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2B1B42">
        <w:trPr>
          <w:trHeight w:val="334"/>
        </w:trPr>
        <w:tc>
          <w:tcPr>
            <w:tcW w:w="3343" w:type="dxa"/>
          </w:tcPr>
          <w:p w:rsidR="002B1B42" w:rsidRDefault="00B54732">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2B1B42">
        <w:trPr>
          <w:trHeight w:val="273"/>
        </w:trPr>
        <w:tc>
          <w:tcPr>
            <w:tcW w:w="3343" w:type="dxa"/>
          </w:tcPr>
          <w:p w:rsidR="002B1B42" w:rsidRDefault="002B1B42">
            <w:pPr>
              <w:suppressAutoHyphens/>
              <w:kinsoku w:val="0"/>
              <w:wordWrap w:val="0"/>
              <w:autoSpaceDE w:val="0"/>
              <w:autoSpaceDN w:val="0"/>
              <w:spacing w:line="366" w:lineRule="atLeast"/>
              <w:jc w:val="left"/>
              <w:rPr>
                <w:rFonts w:ascii="ＭＳ ゴシック" w:hAnsi="ＭＳ ゴシック"/>
              </w:rPr>
            </w:pPr>
          </w:p>
        </w:tc>
      </w:tr>
    </w:tbl>
    <w:p w:rsidR="002B1B42" w:rsidRDefault="00B54732">
      <w:pPr>
        <w:suppressAutoHyphens/>
        <w:wordWrap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様式第５－（イ）－⑩</w:t>
      </w:r>
      <w:r>
        <w:rPr>
          <w:rFonts w:ascii="ＭＳ ゴシック" w:eastAsia="ＭＳ ゴシック" w:hAnsi="ＭＳ ゴシック"/>
          <w:kern w:val="0"/>
        </w:rPr>
        <w:t>’</w:t>
      </w:r>
      <w:r>
        <w:rPr>
          <w:rFonts w:ascii="ＭＳ ゴシック" w:eastAsia="ＭＳ ゴシック" w:hAnsi="ＭＳ ゴシック" w:hint="eastAsia"/>
          <w:kern w:val="0"/>
        </w:rPr>
        <w:t xml:space="preserve">　（主たる業種が指定業種の兼業者）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B1B42">
        <w:tc>
          <w:tcPr>
            <w:tcW w:w="9639" w:type="dxa"/>
            <w:tcBorders>
              <w:top w:val="single" w:sz="4" w:space="0" w:color="000000"/>
              <w:left w:val="single" w:sz="4" w:space="0" w:color="000000"/>
              <w:bottom w:val="single" w:sz="4" w:space="0" w:color="000000"/>
              <w:right w:val="single" w:sz="4" w:space="0" w:color="000000"/>
            </w:tcBorders>
          </w:tcPr>
          <w:p w:rsidR="002B1B42" w:rsidRDefault="002B1B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B1B42" w:rsidRDefault="00B547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中小企業信用保険法第２条第５項第５号の規定による認定申請書（イ－⑩</w:t>
            </w:r>
            <w:r>
              <w:rPr>
                <w:rFonts w:ascii="ＭＳ ゴシック" w:eastAsia="ＭＳ ゴシック" w:hAnsi="ＭＳ ゴシック"/>
                <w:kern w:val="0"/>
              </w:rPr>
              <w:t>’</w:t>
            </w:r>
            <w:r>
              <w:rPr>
                <w:rFonts w:ascii="ＭＳ ゴシック" w:eastAsia="ＭＳ ゴシック" w:hAnsi="ＭＳ ゴシック" w:hint="eastAsia"/>
                <w:kern w:val="0"/>
              </w:rPr>
              <w:t>）</w:t>
            </w:r>
          </w:p>
          <w:p w:rsidR="002B1B42" w:rsidRDefault="002B1B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令和　　年　　月　　日</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（宛先）金沢市長</w:t>
            </w:r>
          </w:p>
          <w:p w:rsidR="002B1B42" w:rsidRDefault="002B1B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（申請者）</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住　　所　</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会 社 名　</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代表者名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2B1B42" w:rsidRDefault="002B1B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B1B42" w:rsidRDefault="00B5473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kern w:val="0"/>
              </w:rPr>
              <w:t xml:space="preserve">　私は、</w:t>
            </w:r>
            <w:r>
              <w:rPr>
                <w:rFonts w:ascii="ＭＳ ゴシック" w:eastAsia="ＭＳ ゴシック" w:hAnsi="ＭＳ ゴシック" w:hint="eastAsia"/>
                <w:kern w:val="0"/>
                <w:u w:val="single"/>
              </w:rPr>
              <w:t xml:space="preserve">　　　　　　　　　　　業</w:t>
            </w:r>
            <w:r>
              <w:rPr>
                <w:rFonts w:ascii="ＭＳ ゴシック" w:eastAsia="ＭＳ ゴシック" w:hAnsi="ＭＳ ゴシック" w:hint="eastAsia"/>
                <w:kern w:val="0"/>
              </w:rPr>
              <w:t>（注２）を営んでいるが、令和２年新型コロナウイルス感染症の発生の影響に起因して、下記のとおり、</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（注３）が生じているため、経営の安定に支障が生じておりますので、中小企業信用保険法第２条第５項第５号の規定に基づき認定されるようお願いします。</w:t>
            </w:r>
          </w:p>
          <w:p w:rsidR="002B1B42" w:rsidRDefault="002B1B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2B1B42" w:rsidRDefault="00B547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記</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売上高等</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（イ）最近１か月間の売上高等</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Ｃ－Ａ</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w:t>
            </w:r>
            <w:r>
              <w:rPr>
                <w:rFonts w:ascii="ＭＳ ゴシック" w:eastAsia="ＭＳ ゴシック" w:hAnsi="ＭＳ ゴシック" w:hint="eastAsia"/>
                <w:kern w:val="0"/>
                <w:u w:val="single" w:color="000000"/>
              </w:rPr>
              <w:t>減少率　　　　　        　　％</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Ｃ</w:t>
            </w:r>
            <w:r>
              <w:rPr>
                <w:rFonts w:ascii="ＭＳ ゴシック" w:eastAsia="ＭＳ ゴシック" w:hAnsi="ＭＳ ゴシック"/>
                <w:kern w:val="0"/>
              </w:rPr>
              <w:t xml:space="preserve">   </w:t>
            </w:r>
            <w:r>
              <w:rPr>
                <w:rFonts w:ascii="ＭＳ ゴシック" w:eastAsia="ＭＳ ゴシック" w:hAnsi="ＭＳ ゴシック" w:hint="eastAsia"/>
                <w:kern w:val="0"/>
              </w:rPr>
              <w:t>×</w:t>
            </w:r>
            <w:r>
              <w:rPr>
                <w:rFonts w:ascii="ＭＳ ゴシック" w:eastAsia="ＭＳ ゴシック" w:hAnsi="ＭＳ ゴシック"/>
                <w:kern w:val="0"/>
              </w:rPr>
              <w:t xml:space="preserve">100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 xml:space="preserve">指定業種の減少率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Ａ：申込み時点における最近１か月間の売上高等</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u w:val="single"/>
              </w:rPr>
              <w:t>全体の売上高等　　　      　　　　千円</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Ｂ：Ａの期間前２か月の売上高等</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全体の売上高等　　　　      　　　千円</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指定業種の売上高等</w:t>
            </w:r>
            <w:r>
              <w:rPr>
                <w:rFonts w:ascii="ＭＳ ゴシック" w:eastAsia="ＭＳ ゴシック" w:hAnsi="ＭＳ ゴシック" w:hint="eastAsia"/>
                <w:kern w:val="0"/>
                <w:u w:val="single" w:color="000000"/>
              </w:rPr>
              <w:t xml:space="preserve">　　</w:t>
            </w:r>
            <w:r>
              <w:rPr>
                <w:rFonts w:ascii="ＭＳ ゴシック" w:eastAsia="ＭＳ ゴシック" w:hAnsi="ＭＳ ゴシック"/>
                <w:kern w:val="0"/>
                <w:u w:val="single" w:color="000000"/>
              </w:rPr>
              <w:t xml:space="preserve">  </w:t>
            </w:r>
            <w:r>
              <w:rPr>
                <w:rFonts w:ascii="ＭＳ ゴシック" w:eastAsia="ＭＳ ゴシック" w:hAnsi="ＭＳ ゴシック" w:hint="eastAsia"/>
                <w:kern w:val="0"/>
                <w:u w:val="single" w:color="000000"/>
              </w:rPr>
              <w:t xml:space="preserve">　　　　　千円</w:t>
            </w:r>
          </w:p>
          <w:p w:rsidR="002B1B42" w:rsidRDefault="00B5473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Ｃ：最近３か月間の売上高等の平均</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w:t>
            </w:r>
            <w:r>
              <w:rPr>
                <w:rFonts w:ascii="ＭＳ ゴシック" w:eastAsia="ＭＳ ゴシック" w:hAnsi="ＭＳ ゴシック" w:hint="eastAsia"/>
                <w:kern w:val="0"/>
                <w:u w:val="single" w:color="000000"/>
              </w:rPr>
              <w:t>Ａ＋Ｂ）</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rPr>
              <w:t>全体の</w:t>
            </w:r>
            <w:r>
              <w:rPr>
                <w:rFonts w:ascii="ＭＳ ゴシック" w:eastAsia="ＭＳ ゴシック" w:hAnsi="ＭＳ ゴシック" w:hint="eastAsia"/>
                <w:kern w:val="0"/>
                <w:u w:val="single" w:color="000000"/>
              </w:rPr>
              <w:t>売上高等　　　　　   　　　 千円</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３</w:t>
            </w:r>
            <w:r>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u w:val="single" w:color="000000"/>
              </w:rPr>
              <w:t>指定業種の売上高等　　　　　　　  千円</w:t>
            </w:r>
          </w:p>
          <w:p w:rsidR="002B1B42" w:rsidRDefault="00B547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Pr>
                <w:rFonts w:ascii="ＭＳ ゴシック" w:eastAsia="ＭＳ ゴシック" w:hAnsi="ＭＳ ゴシック"/>
                <w:kern w:val="0"/>
              </w:rPr>
              <w:t xml:space="preserve">    </w:t>
            </w:r>
          </w:p>
        </w:tc>
      </w:tr>
    </w:tbl>
    <w:p w:rsidR="002B1B42" w:rsidRDefault="002B1B42">
      <w:pPr>
        <w:suppressAutoHyphens/>
        <w:wordWrap w:val="0"/>
        <w:spacing w:line="240" w:lineRule="exact"/>
        <w:ind w:left="862" w:hanging="862"/>
        <w:jc w:val="left"/>
        <w:textAlignment w:val="baseline"/>
        <w:rPr>
          <w:rFonts w:ascii="ＭＳ ゴシック" w:eastAsia="ＭＳ ゴシック" w:hAnsi="ＭＳ ゴシック"/>
          <w:kern w:val="0"/>
        </w:rPr>
      </w:pPr>
    </w:p>
    <w:p w:rsidR="002B1B42" w:rsidRDefault="00B54732">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１）本様式は、業歴３ヶ月以上１年１ヶ月未満の場合あるいは前年以降、事業拡大等により前年比較が適当でない特段の事情がある場合で、指定事業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2B1B42" w:rsidRDefault="00B54732">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（注２）</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には、主たる事業が属する業種</w:t>
      </w:r>
      <w:r>
        <w:rPr>
          <w:rFonts w:ascii="ＭＳ ゴシック" w:eastAsia="ＭＳ ゴシック" w:hAnsi="ＭＳ ゴシック" w:hint="eastAsia"/>
          <w:spacing w:val="16"/>
          <w:kern w:val="0"/>
        </w:rPr>
        <w:t>（日本標準産業分類の細分類番号と細分類業種名）を記載。</w:t>
      </w:r>
    </w:p>
    <w:p w:rsidR="002B1B42" w:rsidRDefault="00B54732">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rPr>
        <w:t>には、「販売数量の減少」又は「売上高の減少」等を入れる。</w:t>
      </w:r>
    </w:p>
    <w:p w:rsidR="002B1B42" w:rsidRDefault="00B54732">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（留意事項）</w:t>
      </w:r>
    </w:p>
    <w:p w:rsidR="002B1B42" w:rsidRDefault="00B54732">
      <w:pPr>
        <w:suppressAutoHyphens/>
        <w:wordWrap w:val="0"/>
        <w:spacing w:line="24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①　本認定とは別に、金融機関及び信用保証協会による金融上の審査があります。</w:t>
      </w:r>
    </w:p>
    <w:p w:rsidR="002B1B42" w:rsidRDefault="00B54732">
      <w:pPr>
        <w:numPr>
          <w:ilvl w:val="0"/>
          <w:numId w:val="1"/>
        </w:num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市町村長又は特別区長から認定を受けた後、本認定の有効期間内に金融機関又は信用保証協会に対して、経営安定関連保証の申込みを行うことが必要です。</w:t>
      </w:r>
    </w:p>
    <w:p w:rsidR="002B1B42" w:rsidRDefault="002B1B42">
      <w:pPr>
        <w:suppressAutoHyphens/>
        <w:wordWrap w:val="0"/>
        <w:spacing w:line="240" w:lineRule="exact"/>
        <w:jc w:val="left"/>
        <w:textAlignment w:val="baseline"/>
        <w:rPr>
          <w:rFonts w:ascii="ＭＳ ゴシック" w:eastAsia="ＭＳ ゴシック" w:hAnsi="ＭＳ ゴシック"/>
          <w:kern w:val="0"/>
        </w:rPr>
      </w:pPr>
    </w:p>
    <w:p w:rsidR="002B1B42" w:rsidRDefault="00C742EF" w:rsidP="00B54732">
      <w:pPr>
        <w:suppressAutoHyphens/>
        <w:wordWrap w:val="0"/>
        <w:spacing w:line="240" w:lineRule="exact"/>
        <w:jc w:val="left"/>
        <w:textAlignment w:val="baseline"/>
        <w:rPr>
          <w:rFonts w:ascii="ＭＳ ゴシック" w:eastAsia="ＭＳ ゴシック" w:hAnsi="ＭＳ ゴシック"/>
        </w:rPr>
      </w:pPr>
      <w:r>
        <w:rPr>
          <w:rFonts w:ascii="ＭＳ ゴシック" w:eastAsia="ＭＳ ゴシック" w:hAnsi="ＭＳ ゴシック"/>
          <w:noProof/>
          <w:color w:val="000000"/>
          <w:kern w:val="0"/>
        </w:rPr>
        <mc:AlternateContent>
          <mc:Choice Requires="wps">
            <w:drawing>
              <wp:anchor distT="0" distB="0" distL="114300" distR="114300" simplePos="0" relativeHeight="251658752" behindDoc="0" locked="0" layoutInCell="1" allowOverlap="1" wp14:anchorId="43C60FF8" wp14:editId="205F6CAB">
                <wp:simplePos x="0" y="0"/>
                <wp:positionH relativeFrom="column">
                  <wp:posOffset>5080</wp:posOffset>
                </wp:positionH>
                <wp:positionV relativeFrom="paragraph">
                  <wp:posOffset>34925</wp:posOffset>
                </wp:positionV>
                <wp:extent cx="6086475" cy="119044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190445"/>
                        </a:xfrm>
                        <a:prstGeom prst="rect">
                          <a:avLst/>
                        </a:prstGeom>
                        <a:solidFill>
                          <a:schemeClr val="lt1"/>
                        </a:solidFill>
                        <a:ln w="6350">
                          <a:noFill/>
                        </a:ln>
                      </wps:spPr>
                      <wps:txbx>
                        <w:txbxContent>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B54732" w:rsidRPr="00F115F8" w:rsidRDefault="00B54732" w:rsidP="00B54732">
                            <w:pPr>
                              <w:rPr>
                                <w:rFonts w:ascii="ＭＳ ゴシック" w:eastAsia="ＭＳ ゴシック" w:hAnsi="ＭＳ ゴシック"/>
                              </w:rPr>
                            </w:pPr>
                          </w:p>
                          <w:p w:rsidR="00B54732" w:rsidRPr="00F115F8" w:rsidRDefault="00B54732" w:rsidP="00B54732">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0FF8" id="_x0000_t202" coordsize="21600,21600" o:spt="202" path="m,l,21600r21600,l21600,xe">
                <v:stroke joinstyle="miter"/>
                <v:path gradientshapeok="t" o:connecttype="rect"/>
              </v:shapetype>
              <v:shape id="テキスト ボックス 1" o:spid="_x0000_s1026" type="#_x0000_t202" style="position:absolute;margin-left:.4pt;margin-top:2.75pt;width:479.25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" fillcolor="white [3201]" stroked="f" strokeweight=".5pt">
                <v:textbox>
                  <w:txbxContent>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kern w:val="0"/>
                          <w:fitText w:val="840" w:id="-1177281791"/>
                        </w:rPr>
                        <w:t>認定番号</w:t>
                      </w:r>
                      <w:r w:rsidRPr="00F115F8">
                        <w:rPr>
                          <w:rFonts w:ascii="ＭＳ ゴシック" w:eastAsia="ＭＳ ゴシック" w:hAnsi="ＭＳ ゴシック" w:hint="eastAsia"/>
                        </w:rPr>
                        <w:t>：</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spacing w:val="52"/>
                          <w:kern w:val="0"/>
                          <w:fitText w:val="840" w:id="-1177281792"/>
                        </w:rPr>
                        <w:t>認定</w:t>
                      </w:r>
                      <w:r w:rsidRPr="00F115F8">
                        <w:rPr>
                          <w:rFonts w:ascii="ＭＳ ゴシック" w:eastAsia="ＭＳ ゴシック" w:hAnsi="ＭＳ ゴシック" w:hint="eastAsia"/>
                          <w:spacing w:val="1"/>
                          <w:kern w:val="0"/>
                          <w:fitText w:val="840" w:id="-1177281792"/>
                        </w:rPr>
                        <w:t>日</w:t>
                      </w:r>
                      <w:r w:rsidRPr="00F115F8">
                        <w:rPr>
                          <w:rFonts w:ascii="ＭＳ ゴシック" w:eastAsia="ＭＳ ゴシック" w:hAnsi="ＭＳ ゴシック"/>
                        </w:rPr>
                        <w:t>：</w:t>
                      </w:r>
                      <w:r w:rsidRPr="00F115F8">
                        <w:rPr>
                          <w:rFonts w:ascii="ＭＳ ゴシック" w:eastAsia="ＭＳ ゴシック" w:hAnsi="ＭＳ ゴシック" w:hint="eastAsia"/>
                        </w:rPr>
                        <w:t xml:space="preserve">令和　　年　　月　　日　　　</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rPr>
                        <w:t>有効期間：認定日から令和　　年　　月　　日まで</w:t>
                      </w:r>
                    </w:p>
                    <w:p w:rsidR="00B54732" w:rsidRPr="00F115F8" w:rsidRDefault="00B54732" w:rsidP="00B54732">
                      <w:pPr>
                        <w:rPr>
                          <w:rFonts w:ascii="ＭＳ ゴシック" w:eastAsia="ＭＳ ゴシック" w:hAnsi="ＭＳ ゴシック"/>
                        </w:rPr>
                      </w:pPr>
                      <w:r w:rsidRPr="00F115F8">
                        <w:rPr>
                          <w:rFonts w:ascii="ＭＳ ゴシック" w:eastAsia="ＭＳ ゴシック" w:hAnsi="ＭＳ ゴシック" w:hint="eastAsia"/>
                        </w:rPr>
                        <w:t>申請のとおり、相違ないことを認定します。</w:t>
                      </w:r>
                    </w:p>
                    <w:p w:rsidR="00B54732" w:rsidRPr="00F115F8" w:rsidRDefault="00B54732" w:rsidP="00B54732">
                      <w:pPr>
                        <w:rPr>
                          <w:rFonts w:ascii="ＭＳ ゴシック" w:eastAsia="ＭＳ ゴシック" w:hAnsi="ＭＳ ゴシック"/>
                        </w:rPr>
                      </w:pPr>
                    </w:p>
                    <w:p w:rsidR="00B54732" w:rsidRPr="00F115F8" w:rsidRDefault="00B54732" w:rsidP="00B54732">
                      <w:pPr>
                        <w:ind w:firstLineChars="100" w:firstLine="241"/>
                        <w:rPr>
                          <w:rFonts w:ascii="ＭＳ ゴシック" w:eastAsia="ＭＳ ゴシック" w:hAnsi="ＭＳ ゴシック"/>
                          <w:b/>
                          <w:sz w:val="24"/>
                        </w:rPr>
                      </w:pPr>
                      <w:r w:rsidRPr="00F115F8">
                        <w:rPr>
                          <w:rFonts w:ascii="ＭＳ ゴシック" w:eastAsia="ＭＳ ゴシック" w:hAnsi="ＭＳ ゴシック" w:hint="eastAsia"/>
                          <w:b/>
                          <w:sz w:val="24"/>
                        </w:rPr>
                        <w:t>金 沢 市 長　 村山　卓</w:t>
                      </w:r>
                      <w:r w:rsidRPr="00F115F8">
                        <w:rPr>
                          <w:rFonts w:ascii="ＭＳ ゴシック" w:eastAsia="ＭＳ ゴシック" w:hAnsi="ＭＳ ゴシック"/>
                          <w:b/>
                          <w:sz w:val="24"/>
                        </w:rPr>
                        <w:t>（公印省略）</w:t>
                      </w:r>
                    </w:p>
                  </w:txbxContent>
                </v:textbox>
              </v:shape>
            </w:pict>
          </mc:Fallback>
        </mc:AlternateContent>
      </w: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Default="00B54732" w:rsidP="00B54732">
      <w:pPr>
        <w:suppressAutoHyphens/>
        <w:wordWrap w:val="0"/>
        <w:spacing w:line="240" w:lineRule="exact"/>
        <w:jc w:val="left"/>
        <w:textAlignment w:val="baseline"/>
        <w:rPr>
          <w:rFonts w:ascii="ＭＳ ゴシック" w:eastAsia="ＭＳ ゴシック" w:hAnsi="ＭＳ ゴシック"/>
        </w:rPr>
      </w:pPr>
    </w:p>
    <w:p w:rsidR="00B54732" w:rsidRPr="00C742EF" w:rsidRDefault="00B54732" w:rsidP="00B54732">
      <w:pPr>
        <w:suppressAutoHyphens/>
        <w:wordWrap w:val="0"/>
        <w:spacing w:line="240" w:lineRule="exact"/>
        <w:jc w:val="left"/>
        <w:textAlignment w:val="baseline"/>
        <w:rPr>
          <w:rFonts w:ascii="ＭＳ ゴシック" w:eastAsia="ＭＳ ゴシック" w:hAnsi="ＭＳ ゴシック"/>
          <w:spacing w:val="16"/>
          <w:kern w:val="0"/>
        </w:rPr>
      </w:pPr>
      <w:bookmarkStart w:id="0" w:name="_GoBack"/>
      <w:bookmarkEnd w:id="0"/>
    </w:p>
    <w:p w:rsidR="002B1B42" w:rsidRDefault="00B54732">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 様式第５－イ－⑩</w:t>
      </w:r>
      <w:r>
        <w:rPr>
          <w:rFonts w:ascii="ＭＳ ゴシック" w:eastAsia="ＭＳ ゴシック" w:hAnsi="ＭＳ ゴシック"/>
          <w:sz w:val="18"/>
        </w:rPr>
        <w:t>’</w:t>
      </w:r>
      <w:r>
        <w:rPr>
          <w:rFonts w:ascii="ＭＳ ゴシック" w:eastAsia="ＭＳ ゴシック" w:hAnsi="ＭＳ ゴシック" w:hint="eastAsia"/>
          <w:sz w:val="18"/>
        </w:rPr>
        <w:t xml:space="preserve"> 添付書類〕</w:t>
      </w:r>
    </w:p>
    <w:p w:rsidR="002B1B42" w:rsidRDefault="00B54732">
      <w:pPr>
        <w:jc w:val="left"/>
        <w:rPr>
          <w:rFonts w:ascii="ＭＳ ゴシック" w:eastAsia="ＭＳ ゴシック" w:hAnsi="ＭＳ ゴシック"/>
          <w:sz w:val="26"/>
        </w:rPr>
      </w:pPr>
      <w:r>
        <w:rPr>
          <w:rFonts w:ascii="ＭＳ ゴシック" w:eastAsia="ＭＳ ゴシック" w:hAnsi="ＭＳ ゴシック" w:hint="eastAsia"/>
          <w:noProof/>
        </w:rPr>
        <mc:AlternateContent>
          <mc:Choice Requires="wps">
            <w:drawing>
              <wp:anchor distT="0" distB="0" distL="114300" distR="114300" simplePos="0" relativeHeight="3" behindDoc="0" locked="0" layoutInCell="1" hidden="0" allowOverlap="1">
                <wp:simplePos x="0" y="0"/>
                <wp:positionH relativeFrom="column">
                  <wp:posOffset>3533775</wp:posOffset>
                </wp:positionH>
                <wp:positionV relativeFrom="paragraph">
                  <wp:posOffset>79375</wp:posOffset>
                </wp:positionV>
                <wp:extent cx="3124200" cy="421640"/>
                <wp:effectExtent l="0" t="0" r="635" b="635"/>
                <wp:wrapNone/>
                <wp:docPr id="10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24200" cy="421640"/>
                        </a:xfrm>
                        <a:prstGeom prst="rect">
                          <a:avLst/>
                        </a:prstGeom>
                        <a:solidFill>
                          <a:srgbClr val="FFFFFF"/>
                        </a:solidFill>
                        <a:ln>
                          <a:noFill/>
                        </a:ln>
                      </wps:spPr>
                      <wps:txbx>
                        <w:txbxContent>
                          <w:p w:rsidR="002B1B42" w:rsidRDefault="00B54732">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 細分類）の業種名を記入</w:t>
                            </w:r>
                          </w:p>
                          <w:p w:rsidR="002B1B42" w:rsidRDefault="00B54732">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wps:txbx>
                      <wps:bodyPr rot="0" vertOverflow="overflow" horzOverflow="overflow" wrap="square" lIns="74295" tIns="8890" rIns="74295" bIns="8890" anchor="t" anchorCtr="0" upright="1"/>
                    </wps:wsp>
                  </a:graphicData>
                </a:graphic>
              </wp:anchor>
            </w:drawing>
          </mc:Choice>
          <mc:Fallback>
            <w:pict>
              <v:rect id="Rectangle 7" o:spid="_x0000_s1027" style="position:absolute;margin-left:278.25pt;margin-top:6.25pt;width:246pt;height:33.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" stroked="f">
                <v:textbox inset="5.85pt,.7pt,5.85pt,.7pt">
                  <w:txbxContent>
                    <w:p w:rsidR="002B1B42" w:rsidRDefault="00B54732">
                      <w:pPr>
                        <w:rPr>
                          <w:rFonts w:ascii="ＭＳ ゴシック" w:eastAsia="ＭＳ ゴシック" w:hAnsi="ＭＳ ゴシック"/>
                          <w:sz w:val="20"/>
                        </w:rPr>
                      </w:pPr>
                      <w:r>
                        <w:rPr>
                          <w:rFonts w:ascii="ＭＳ ゴシック" w:eastAsia="ＭＳ ゴシック" w:hAnsi="ＭＳ ゴシック" w:hint="eastAsia"/>
                          <w:sz w:val="20"/>
                        </w:rPr>
                        <w:t>※別表（日本標準産業分類 細分類）の業種名を記入</w:t>
                      </w:r>
                    </w:p>
                    <w:p w:rsidR="002B1B42" w:rsidRDefault="00B54732">
                      <w:pPr>
                        <w:rPr>
                          <w:rFonts w:ascii="ＭＳ ゴシック" w:eastAsia="ＭＳ ゴシック" w:hAnsi="ＭＳ ゴシック"/>
                          <w:sz w:val="20"/>
                        </w:rPr>
                      </w:pPr>
                      <w:r>
                        <w:rPr>
                          <w:rFonts w:ascii="ＭＳ ゴシック" w:eastAsia="ＭＳ ゴシック" w:hAnsi="ＭＳ ゴシック" w:hint="eastAsia"/>
                          <w:sz w:val="20"/>
                        </w:rPr>
                        <w:t>（認定申請書の注２の記入内容と同じ）</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1466850</wp:posOffset>
                </wp:positionH>
                <wp:positionV relativeFrom="paragraph">
                  <wp:posOffset>104140</wp:posOffset>
                </wp:positionV>
                <wp:extent cx="2000250" cy="316230"/>
                <wp:effectExtent l="19685" t="19685" r="29845" b="20320"/>
                <wp:wrapNone/>
                <wp:docPr id="10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00250" cy="316230"/>
                        </a:xfrm>
                        <a:prstGeom prst="rect">
                          <a:avLst/>
                        </a:prstGeom>
                        <a:solidFill>
                          <a:srgbClr val="FFFFFF"/>
                        </a:solidFill>
                        <a:ln w="38100">
                          <a:solidFill>
                            <a:srgbClr val="000000"/>
                          </a:solidFill>
                          <a:miter lim="800000"/>
                          <a:headEnd/>
                          <a:tailEnd/>
                        </a:ln>
                      </wps:spPr>
                      <wps:txbx>
                        <w:txbxContent>
                          <w:p w:rsidR="002B1B42" w:rsidRDefault="002B1B42">
                            <w:pPr>
                              <w:rPr>
                                <w:rFonts w:ascii="ＭＳ ゴシック" w:eastAsia="ＭＳ ゴシック" w:hAnsi="ＭＳ ゴシック"/>
                              </w:rPr>
                            </w:pPr>
                          </w:p>
                        </w:txbxContent>
                      </wps:txbx>
                      <wps:bodyPr rot="0" vertOverflow="overflow" horzOverflow="overflow" wrap="square" lIns="74295" tIns="8890" rIns="74295" bIns="8890" anchor="t" anchorCtr="0" upright="1"/>
                    </wps:wsp>
                  </a:graphicData>
                </a:graphic>
              </wp:anchor>
            </w:drawing>
          </mc:Choice>
          <mc:Fallback>
            <w:pict>
              <v:rect id="Rectangle 6" o:spid="_x0000_s1028" style="position:absolute;margin-left:115.5pt;margin-top:8.2pt;width:157.5pt;height:24.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" strokeweight="3pt">
                <v:textbox inset="5.85pt,.7pt,5.85pt,.7pt">
                  <w:txbxContent>
                    <w:p w:rsidR="002B1B42" w:rsidRDefault="002B1B42">
                      <w:pPr>
                        <w:rPr>
                          <w:rFonts w:ascii="ＭＳ ゴシック" w:eastAsia="ＭＳ ゴシック" w:hAnsi="ＭＳ ゴシック"/>
                        </w:rPr>
                      </w:pPr>
                    </w:p>
                  </w:txbxContent>
                </v:textbox>
              </v:rect>
            </w:pict>
          </mc:Fallback>
        </mc:AlternateContent>
      </w:r>
    </w:p>
    <w:p w:rsidR="002B1B42" w:rsidRDefault="00B54732">
      <w:pPr>
        <w:jc w:val="left"/>
        <w:rPr>
          <w:rFonts w:ascii="ＭＳ ゴシック" w:eastAsia="ＭＳ ゴシック" w:hAnsi="ＭＳ ゴシック"/>
        </w:rPr>
      </w:pPr>
      <w:r>
        <w:rPr>
          <w:rFonts w:ascii="ＭＳ ゴシック" w:eastAsia="ＭＳ ゴシック" w:hAnsi="ＭＳ ゴシック" w:hint="eastAsia"/>
        </w:rPr>
        <w:t xml:space="preserve">　当社の主たる事業は、　　　　　　　　　　　　　　</w:t>
      </w:r>
    </w:p>
    <w:p w:rsidR="002B1B42" w:rsidRDefault="002B1B42">
      <w:pPr>
        <w:jc w:val="left"/>
        <w:rPr>
          <w:rFonts w:ascii="ＭＳ ゴシック" w:eastAsia="ＭＳ ゴシック" w:hAnsi="ＭＳ ゴシック"/>
        </w:rPr>
      </w:pPr>
    </w:p>
    <w:p w:rsidR="002B1B42" w:rsidRDefault="00B54732">
      <w:pPr>
        <w:jc w:val="left"/>
        <w:rPr>
          <w:rFonts w:ascii="ＭＳ ゴシック" w:eastAsia="ＭＳ ゴシック" w:hAnsi="ＭＳ ゴシック"/>
        </w:rPr>
      </w:pPr>
      <w:r>
        <w:rPr>
          <w:rFonts w:ascii="ＭＳ ゴシック" w:eastAsia="ＭＳ ゴシック" w:hAnsi="ＭＳ ゴシック" w:hint="eastAsia"/>
        </w:rPr>
        <w:t>※業種名</w:t>
      </w:r>
      <w:r>
        <w:rPr>
          <w:rFonts w:ascii="ＭＳ ゴシック" w:eastAsia="ＭＳ ゴシック" w:hAnsi="ＭＳ ゴシック" w:hint="eastAsia"/>
          <w:spacing w:val="16"/>
          <w:kern w:val="0"/>
        </w:rPr>
        <w:t>（日本標準産業分類の細分類）</w:t>
      </w:r>
      <w:r>
        <w:rPr>
          <w:rFonts w:ascii="ＭＳ ゴシック" w:eastAsia="ＭＳ ゴシック" w:hAnsi="ＭＳ ゴシック" w:hint="eastAsia"/>
        </w:rPr>
        <w:t>を下表に記入のこと（主たる業種を太枠に記入）</w:t>
      </w:r>
    </w:p>
    <w:p w:rsidR="002B1B42" w:rsidRDefault="002B1B42">
      <w:pPr>
        <w:jc w:val="left"/>
        <w:rPr>
          <w:rFonts w:ascii="ＭＳ ゴシック" w:eastAsia="ＭＳ ゴシック" w:hAnsi="ＭＳ ゴシック"/>
        </w:rPr>
      </w:pPr>
    </w:p>
    <w:tbl>
      <w:tblPr>
        <w:tblW w:w="7941"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1"/>
        <w:gridCol w:w="3579"/>
        <w:gridCol w:w="1341"/>
      </w:tblGrid>
      <w:tr w:rsidR="002B1B42">
        <w:trPr>
          <w:trHeight w:val="321"/>
        </w:trPr>
        <w:tc>
          <w:tcPr>
            <w:tcW w:w="3021" w:type="dxa"/>
            <w:tcBorders>
              <w:bottom w:val="single" w:sz="24" w:space="0" w:color="auto"/>
            </w:tcBorders>
            <w:shd w:val="clear" w:color="auto" w:fill="auto"/>
            <w:vAlign w:val="center"/>
          </w:tcPr>
          <w:p w:rsidR="002B1B42" w:rsidRDefault="00B54732">
            <w:pPr>
              <w:jc w:val="center"/>
              <w:rPr>
                <w:rFonts w:ascii="ＭＳ ゴシック" w:eastAsia="ＭＳ ゴシック" w:hAnsi="ＭＳ ゴシック"/>
              </w:rPr>
            </w:pPr>
            <w:r>
              <w:rPr>
                <w:rFonts w:ascii="ＭＳ ゴシック" w:eastAsia="ＭＳ ゴシック" w:hAnsi="ＭＳ ゴシック" w:hint="eastAsia"/>
              </w:rPr>
              <w:t>業種名（産業分類の細分類）</w:t>
            </w:r>
          </w:p>
        </w:tc>
        <w:tc>
          <w:tcPr>
            <w:tcW w:w="3579" w:type="dxa"/>
            <w:tcBorders>
              <w:bottom w:val="single" w:sz="24" w:space="0" w:color="auto"/>
            </w:tcBorders>
            <w:shd w:val="clear" w:color="auto" w:fill="auto"/>
            <w:vAlign w:val="center"/>
          </w:tcPr>
          <w:p w:rsidR="002B1B42" w:rsidRDefault="00B54732">
            <w:pPr>
              <w:jc w:val="center"/>
              <w:rPr>
                <w:rFonts w:ascii="ＭＳ ゴシック" w:eastAsia="ＭＳ ゴシック" w:hAnsi="ＭＳ ゴシック"/>
                <w:sz w:val="26"/>
              </w:rPr>
            </w:pPr>
            <w:r>
              <w:rPr>
                <w:rFonts w:ascii="ＭＳ ゴシック" w:eastAsia="ＭＳ ゴシック" w:hAnsi="ＭＳ ゴシック" w:hint="eastAsia"/>
              </w:rPr>
              <w:t>最近１年間の売上高（単位：千円）</w:t>
            </w:r>
          </w:p>
        </w:tc>
        <w:tc>
          <w:tcPr>
            <w:tcW w:w="1341" w:type="dxa"/>
            <w:tcBorders>
              <w:bottom w:val="single" w:sz="24" w:space="0" w:color="auto"/>
            </w:tcBorders>
            <w:shd w:val="clear" w:color="auto" w:fill="auto"/>
            <w:vAlign w:val="center"/>
          </w:tcPr>
          <w:p w:rsidR="002B1B42" w:rsidRDefault="00B54732">
            <w:pPr>
              <w:jc w:val="center"/>
              <w:rPr>
                <w:rFonts w:ascii="ＭＳ ゴシック" w:eastAsia="ＭＳ ゴシック" w:hAnsi="ＭＳ ゴシック"/>
              </w:rPr>
            </w:pPr>
            <w:r>
              <w:rPr>
                <w:rFonts w:ascii="ＭＳ ゴシック" w:eastAsia="ＭＳ ゴシック" w:hAnsi="ＭＳ ゴシック" w:hint="eastAsia"/>
              </w:rPr>
              <w:t>構成比（％）</w:t>
            </w:r>
          </w:p>
        </w:tc>
      </w:tr>
      <w:tr w:rsidR="002B1B42">
        <w:tc>
          <w:tcPr>
            <w:tcW w:w="3021" w:type="dxa"/>
            <w:tcBorders>
              <w:top w:val="single" w:sz="24" w:space="0" w:color="auto"/>
              <w:left w:val="single" w:sz="24" w:space="0" w:color="auto"/>
              <w:bottom w:val="single" w:sz="24" w:space="0" w:color="auto"/>
              <w:right w:val="single" w:sz="6" w:space="0" w:color="auto"/>
            </w:tcBorders>
            <w:shd w:val="clear" w:color="auto" w:fill="auto"/>
          </w:tcPr>
          <w:p w:rsidR="002B1B42" w:rsidRDefault="002B1B42">
            <w:pPr>
              <w:jc w:val="left"/>
              <w:rPr>
                <w:rFonts w:ascii="ＭＳ ゴシック" w:eastAsia="ＭＳ ゴシック" w:hAnsi="ＭＳ ゴシック"/>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2B1B42" w:rsidRDefault="002B1B42">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2B1B42" w:rsidRDefault="002B1B42">
            <w:pPr>
              <w:jc w:val="left"/>
              <w:rPr>
                <w:rFonts w:ascii="ＭＳ ゴシック" w:eastAsia="ＭＳ ゴシック" w:hAnsi="ＭＳ ゴシック"/>
                <w:sz w:val="26"/>
              </w:rPr>
            </w:pPr>
          </w:p>
        </w:tc>
      </w:tr>
      <w:tr w:rsidR="002B1B42">
        <w:tc>
          <w:tcPr>
            <w:tcW w:w="3021" w:type="dxa"/>
            <w:tcBorders>
              <w:top w:val="single" w:sz="24" w:space="0" w:color="auto"/>
            </w:tcBorders>
            <w:shd w:val="clear" w:color="auto" w:fill="auto"/>
          </w:tcPr>
          <w:p w:rsidR="002B1B42" w:rsidRDefault="002B1B42">
            <w:pPr>
              <w:jc w:val="left"/>
              <w:rPr>
                <w:rFonts w:ascii="ＭＳ ゴシック" w:eastAsia="ＭＳ ゴシック" w:hAnsi="ＭＳ ゴシック"/>
              </w:rPr>
            </w:pPr>
          </w:p>
        </w:tc>
        <w:tc>
          <w:tcPr>
            <w:tcW w:w="3579" w:type="dxa"/>
            <w:tcBorders>
              <w:top w:val="single" w:sz="24" w:space="0" w:color="auto"/>
            </w:tcBorders>
            <w:shd w:val="clear" w:color="auto" w:fill="auto"/>
          </w:tcPr>
          <w:p w:rsidR="002B1B42" w:rsidRDefault="002B1B42">
            <w:pPr>
              <w:jc w:val="right"/>
              <w:rPr>
                <w:rFonts w:ascii="ＭＳ ゴシック" w:eastAsia="ＭＳ ゴシック" w:hAnsi="ＭＳ ゴシック"/>
              </w:rPr>
            </w:pPr>
          </w:p>
        </w:tc>
        <w:tc>
          <w:tcPr>
            <w:tcW w:w="1341" w:type="dxa"/>
            <w:tcBorders>
              <w:top w:val="single" w:sz="24" w:space="0" w:color="auto"/>
            </w:tcBorders>
            <w:shd w:val="clear" w:color="auto" w:fill="auto"/>
          </w:tcPr>
          <w:p w:rsidR="002B1B42" w:rsidRDefault="002B1B42">
            <w:pPr>
              <w:jc w:val="left"/>
              <w:rPr>
                <w:rFonts w:ascii="ＭＳ ゴシック" w:eastAsia="ＭＳ ゴシック" w:hAnsi="ＭＳ ゴシック"/>
              </w:rPr>
            </w:pPr>
          </w:p>
        </w:tc>
      </w:tr>
      <w:tr w:rsidR="002B1B42">
        <w:tc>
          <w:tcPr>
            <w:tcW w:w="3021" w:type="dxa"/>
            <w:shd w:val="clear" w:color="auto" w:fill="auto"/>
          </w:tcPr>
          <w:p w:rsidR="002B1B42" w:rsidRDefault="002B1B42">
            <w:pPr>
              <w:jc w:val="left"/>
              <w:rPr>
                <w:rFonts w:ascii="ＭＳ ゴシック" w:eastAsia="ＭＳ ゴシック" w:hAnsi="ＭＳ ゴシック"/>
              </w:rPr>
            </w:pPr>
          </w:p>
        </w:tc>
        <w:tc>
          <w:tcPr>
            <w:tcW w:w="3579" w:type="dxa"/>
            <w:shd w:val="clear" w:color="auto" w:fill="auto"/>
          </w:tcPr>
          <w:p w:rsidR="002B1B42" w:rsidRDefault="002B1B42">
            <w:pPr>
              <w:jc w:val="right"/>
              <w:rPr>
                <w:rFonts w:ascii="ＭＳ ゴシック" w:eastAsia="ＭＳ ゴシック" w:hAnsi="ＭＳ ゴシック"/>
              </w:rPr>
            </w:pPr>
          </w:p>
        </w:tc>
        <w:tc>
          <w:tcPr>
            <w:tcW w:w="1341" w:type="dxa"/>
            <w:shd w:val="clear" w:color="auto" w:fill="auto"/>
          </w:tcPr>
          <w:p w:rsidR="002B1B42" w:rsidRDefault="002B1B42">
            <w:pPr>
              <w:jc w:val="left"/>
              <w:rPr>
                <w:rFonts w:ascii="ＭＳ ゴシック" w:eastAsia="ＭＳ ゴシック" w:hAnsi="ＭＳ ゴシック"/>
              </w:rPr>
            </w:pPr>
          </w:p>
        </w:tc>
      </w:tr>
      <w:tr w:rsidR="002B1B42">
        <w:tc>
          <w:tcPr>
            <w:tcW w:w="3021" w:type="dxa"/>
            <w:shd w:val="clear" w:color="auto" w:fill="auto"/>
          </w:tcPr>
          <w:p w:rsidR="002B1B42" w:rsidRDefault="002B1B42">
            <w:pPr>
              <w:jc w:val="left"/>
              <w:rPr>
                <w:rFonts w:ascii="ＭＳ ゴシック" w:eastAsia="ＭＳ ゴシック" w:hAnsi="ＭＳ ゴシック"/>
              </w:rPr>
            </w:pPr>
          </w:p>
        </w:tc>
        <w:tc>
          <w:tcPr>
            <w:tcW w:w="3579" w:type="dxa"/>
            <w:shd w:val="clear" w:color="auto" w:fill="auto"/>
          </w:tcPr>
          <w:p w:rsidR="002B1B42" w:rsidRDefault="002B1B42">
            <w:pPr>
              <w:jc w:val="right"/>
              <w:rPr>
                <w:rFonts w:ascii="ＭＳ ゴシック" w:eastAsia="ＭＳ ゴシック" w:hAnsi="ＭＳ ゴシック"/>
              </w:rPr>
            </w:pPr>
          </w:p>
        </w:tc>
        <w:tc>
          <w:tcPr>
            <w:tcW w:w="1341" w:type="dxa"/>
            <w:shd w:val="clear" w:color="auto" w:fill="auto"/>
          </w:tcPr>
          <w:p w:rsidR="002B1B42" w:rsidRDefault="002B1B42">
            <w:pPr>
              <w:jc w:val="left"/>
              <w:rPr>
                <w:rFonts w:ascii="ＭＳ ゴシック" w:eastAsia="ＭＳ ゴシック" w:hAnsi="ＭＳ ゴシック"/>
              </w:rPr>
            </w:pPr>
          </w:p>
        </w:tc>
      </w:tr>
      <w:tr w:rsidR="002B1B42">
        <w:tc>
          <w:tcPr>
            <w:tcW w:w="3021" w:type="dxa"/>
            <w:tcBorders>
              <w:bottom w:val="double" w:sz="4" w:space="0" w:color="auto"/>
            </w:tcBorders>
            <w:shd w:val="clear" w:color="auto" w:fill="auto"/>
          </w:tcPr>
          <w:p w:rsidR="002B1B42" w:rsidRDefault="002B1B42">
            <w:pPr>
              <w:jc w:val="left"/>
              <w:rPr>
                <w:rFonts w:ascii="ＭＳ ゴシック" w:eastAsia="ＭＳ ゴシック" w:hAnsi="ＭＳ ゴシック"/>
              </w:rPr>
            </w:pPr>
          </w:p>
        </w:tc>
        <w:tc>
          <w:tcPr>
            <w:tcW w:w="3579" w:type="dxa"/>
            <w:tcBorders>
              <w:bottom w:val="double" w:sz="4" w:space="0" w:color="auto"/>
            </w:tcBorders>
            <w:shd w:val="clear" w:color="auto" w:fill="auto"/>
          </w:tcPr>
          <w:p w:rsidR="002B1B42" w:rsidRDefault="002B1B42">
            <w:pPr>
              <w:jc w:val="right"/>
              <w:rPr>
                <w:rFonts w:ascii="ＭＳ ゴシック" w:eastAsia="ＭＳ ゴシック" w:hAnsi="ＭＳ ゴシック"/>
              </w:rPr>
            </w:pPr>
          </w:p>
        </w:tc>
        <w:tc>
          <w:tcPr>
            <w:tcW w:w="1341" w:type="dxa"/>
            <w:tcBorders>
              <w:bottom w:val="double" w:sz="4" w:space="0" w:color="auto"/>
            </w:tcBorders>
            <w:shd w:val="clear" w:color="auto" w:fill="auto"/>
          </w:tcPr>
          <w:p w:rsidR="002B1B42" w:rsidRDefault="002B1B42">
            <w:pPr>
              <w:jc w:val="left"/>
              <w:rPr>
                <w:rFonts w:ascii="ＭＳ ゴシック" w:eastAsia="ＭＳ ゴシック" w:hAnsi="ＭＳ ゴシック"/>
              </w:rPr>
            </w:pPr>
          </w:p>
        </w:tc>
      </w:tr>
      <w:tr w:rsidR="002B1B42">
        <w:tc>
          <w:tcPr>
            <w:tcW w:w="3021" w:type="dxa"/>
            <w:tcBorders>
              <w:top w:val="double" w:sz="4" w:space="0" w:color="auto"/>
            </w:tcBorders>
            <w:shd w:val="clear" w:color="auto" w:fill="auto"/>
          </w:tcPr>
          <w:p w:rsidR="002B1B42" w:rsidRDefault="00B54732">
            <w:pPr>
              <w:jc w:val="left"/>
              <w:rPr>
                <w:rFonts w:ascii="ＭＳ ゴシック" w:eastAsia="ＭＳ ゴシック" w:hAnsi="ＭＳ ゴシック"/>
              </w:rPr>
            </w:pPr>
            <w:r>
              <w:rPr>
                <w:rFonts w:ascii="ＭＳ ゴシック" w:eastAsia="ＭＳ ゴシック" w:hAnsi="ＭＳ ゴシック" w:hint="eastAsia"/>
              </w:rPr>
              <w:t>全体の売上</w:t>
            </w:r>
          </w:p>
        </w:tc>
        <w:tc>
          <w:tcPr>
            <w:tcW w:w="3579" w:type="dxa"/>
            <w:tcBorders>
              <w:top w:val="double" w:sz="4" w:space="0" w:color="auto"/>
            </w:tcBorders>
            <w:shd w:val="clear" w:color="auto" w:fill="auto"/>
          </w:tcPr>
          <w:p w:rsidR="002B1B42" w:rsidRDefault="002B1B42">
            <w:pPr>
              <w:jc w:val="right"/>
              <w:rPr>
                <w:rFonts w:ascii="ＭＳ ゴシック" w:eastAsia="ＭＳ ゴシック" w:hAnsi="ＭＳ ゴシック"/>
              </w:rPr>
            </w:pPr>
          </w:p>
        </w:tc>
        <w:tc>
          <w:tcPr>
            <w:tcW w:w="1341" w:type="dxa"/>
            <w:tcBorders>
              <w:top w:val="double" w:sz="4" w:space="0" w:color="auto"/>
            </w:tcBorders>
            <w:shd w:val="clear" w:color="auto" w:fill="auto"/>
          </w:tcPr>
          <w:p w:rsidR="002B1B42" w:rsidRDefault="00B54732">
            <w:pPr>
              <w:jc w:val="right"/>
              <w:rPr>
                <w:rFonts w:ascii="ＭＳ ゴシック" w:eastAsia="ＭＳ ゴシック" w:hAnsi="ＭＳ ゴシック"/>
              </w:rPr>
            </w:pPr>
            <w:r>
              <w:rPr>
                <w:rFonts w:ascii="ＭＳ ゴシック" w:eastAsia="ＭＳ ゴシック" w:hAnsi="ＭＳ ゴシック" w:hint="eastAsia"/>
              </w:rPr>
              <w:t>１００％</w:t>
            </w:r>
          </w:p>
        </w:tc>
      </w:tr>
    </w:tbl>
    <w:p w:rsidR="002B1B42" w:rsidRDefault="00B54732">
      <w:pPr>
        <w:jc w:val="left"/>
        <w:rPr>
          <w:rFonts w:ascii="ＭＳ ゴシック" w:eastAsia="ＭＳ ゴシック" w:hAnsi="ＭＳ ゴシック"/>
          <w:sz w:val="26"/>
        </w:rPr>
      </w:pPr>
      <w:r>
        <w:rPr>
          <w:rFonts w:ascii="ＭＳ ゴシック" w:eastAsia="ＭＳ ゴシック" w:hAnsi="ＭＳ ゴシック" w:hint="eastAsia"/>
          <w:sz w:val="26"/>
        </w:rPr>
        <w:t xml:space="preserve">　　　　</w:t>
      </w:r>
    </w:p>
    <w:p w:rsidR="002B1B42" w:rsidRDefault="00B54732">
      <w:pPr>
        <w:jc w:val="center"/>
        <w:rPr>
          <w:rFonts w:ascii="ＭＳ ゴシック" w:eastAsia="ＭＳ ゴシック" w:hAnsi="ＭＳ ゴシック"/>
          <w:sz w:val="26"/>
        </w:rPr>
      </w:pPr>
      <w:r>
        <w:rPr>
          <w:rFonts w:ascii="ＭＳ ゴシック" w:eastAsia="ＭＳ ゴシック" w:hAnsi="ＭＳ ゴシック" w:hint="eastAsia"/>
          <w:sz w:val="32"/>
          <w:u w:val="double"/>
        </w:rPr>
        <w:t>最近１ヶ月と最近３ヶ月売上高比較表</w:t>
      </w:r>
    </w:p>
    <w:p w:rsidR="002B1B42" w:rsidRDefault="00B54732">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2B1B42" w:rsidRDefault="00B54732">
      <w:pPr>
        <w:jc w:val="center"/>
        <w:rPr>
          <w:rFonts w:ascii="ＭＳ ゴシック" w:eastAsia="ＭＳ ゴシック" w:hAnsi="ＭＳ ゴシック"/>
          <w:sz w:val="25"/>
          <w:u w:val="single"/>
        </w:rPr>
      </w:pPr>
      <w:r>
        <w:rPr>
          <w:rFonts w:ascii="ＭＳ ゴシック" w:eastAsia="ＭＳ ゴシック" w:hAnsi="ＭＳ ゴシック"/>
          <w:noProof/>
          <w:sz w:val="25"/>
          <w:u w:val="single"/>
        </w:rPr>
        <mc:AlternateContent>
          <mc:Choice Requires="wps">
            <w:drawing>
              <wp:anchor distT="0" distB="0" distL="114300" distR="114300" simplePos="0" relativeHeight="6" behindDoc="0" locked="0" layoutInCell="1" hidden="0" allowOverlap="1">
                <wp:simplePos x="0" y="0"/>
                <wp:positionH relativeFrom="column">
                  <wp:posOffset>3242310</wp:posOffset>
                </wp:positionH>
                <wp:positionV relativeFrom="paragraph">
                  <wp:posOffset>200660</wp:posOffset>
                </wp:positionV>
                <wp:extent cx="0" cy="2552700"/>
                <wp:effectExtent l="635" t="0" r="29845" b="9525"/>
                <wp:wrapNone/>
                <wp:docPr id="1029" name="直線コネクタ 6"/>
                <wp:cNvGraphicFramePr/>
                <a:graphic xmlns:a="http://schemas.openxmlformats.org/drawingml/2006/main">
                  <a:graphicData uri="http://schemas.microsoft.com/office/word/2010/wordprocessingShape">
                    <wps:wsp>
                      <wps:cNvCnPr/>
                      <wps:spPr>
                        <a:xfrm>
                          <a:off x="0" y="0"/>
                          <a:ext cx="0" cy="255270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BDAEA" id="直線コネクタ 6" o:spid="_x0000_s1026" style="position:absolute;left:0;text-align:left;z-index:6;visibility:visible;mso-wrap-style:square;mso-wrap-distance-left:9pt;mso-wrap-distance-top:0;mso-wrap-distance-right:9pt;mso-wrap-distance-bottom:0;mso-position-horizontal:absolute;mso-position-horizontal-relative:text;mso-position-vertical:absolute;mso-position-vertical-relative:text" from="255.3pt,15.8pt" to="255.3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" strokecolor="black [3200]" strokeweight="1.5pt">
                <v:stroke dashstyle="1 1" joinstyle="miter"/>
              </v:line>
            </w:pict>
          </mc:Fallback>
        </mc:AlternateContent>
      </w:r>
    </w:p>
    <w:p w:rsidR="002B1B42" w:rsidRDefault="00B54732">
      <w:pPr>
        <w:ind w:firstLineChars="600" w:firstLine="1500"/>
        <w:jc w:val="left"/>
        <w:rPr>
          <w:rFonts w:ascii="ＭＳ ゴシック" w:eastAsia="ＭＳ ゴシック" w:hAnsi="ＭＳ ゴシック"/>
          <w:sz w:val="25"/>
        </w:rPr>
      </w:pPr>
      <w:r>
        <w:rPr>
          <w:rFonts w:ascii="ＭＳ ゴシック" w:eastAsia="ＭＳ ゴシック" w:hAnsi="ＭＳ ゴシック" w:hint="eastAsia"/>
          <w:sz w:val="25"/>
          <w:u w:val="single"/>
        </w:rPr>
        <w:t>全体の売上高等</w:t>
      </w:r>
      <w:r>
        <w:rPr>
          <w:rFonts w:ascii="ＭＳ ゴシック" w:eastAsia="ＭＳ ゴシック" w:hAnsi="ＭＳ ゴシック" w:hint="eastAsia"/>
          <w:sz w:val="25"/>
        </w:rPr>
        <w:t xml:space="preserve">　　　　　　　　　　　　</w:t>
      </w:r>
      <w:r>
        <w:rPr>
          <w:rFonts w:ascii="ＭＳ ゴシック" w:eastAsia="ＭＳ ゴシック" w:hAnsi="ＭＳ ゴシック" w:hint="eastAsia"/>
          <w:sz w:val="25"/>
          <w:u w:val="single"/>
        </w:rPr>
        <w:t>指定業種の売上高等</w:t>
      </w:r>
    </w:p>
    <w:p w:rsidR="002B1B42" w:rsidRDefault="002B1B42">
      <w:pPr>
        <w:rPr>
          <w:rFonts w:ascii="ＭＳ ゴシック" w:eastAsia="ＭＳ ゴシック" w:hAnsi="ＭＳ ゴシック"/>
          <w:sz w:val="25"/>
        </w:rPr>
      </w:pPr>
    </w:p>
    <w:p w:rsidR="002B1B42" w:rsidRDefault="00B54732">
      <w:pPr>
        <w:ind w:firstLineChars="200" w:firstLine="50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5" behindDoc="0" locked="0" layoutInCell="1" hidden="0" allowOverlap="1">
                <wp:simplePos x="0" y="0"/>
                <wp:positionH relativeFrom="column">
                  <wp:posOffset>4638675</wp:posOffset>
                </wp:positionH>
                <wp:positionV relativeFrom="paragraph">
                  <wp:posOffset>72390</wp:posOffset>
                </wp:positionV>
                <wp:extent cx="152400" cy="495300"/>
                <wp:effectExtent l="635" t="635" r="31750" b="10795"/>
                <wp:wrapNone/>
                <wp:docPr id="1030" name="右中かっこ 5"/>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40D8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5.25pt;margin-top:5.7pt;width:12pt;height:39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" adj="2088,10385" strokecolor="black [3200]" strokeweight="1pt">
                <v:stroke joinstyle="miter"/>
              </v:shape>
            </w:pict>
          </mc:Fallback>
        </mc:AlternateContent>
      </w:r>
      <w:r>
        <w:rPr>
          <w:rFonts w:ascii="ＭＳ ゴシック" w:eastAsia="ＭＳ ゴシック" w:hAnsi="ＭＳ ゴシック" w:hint="eastAsia"/>
          <w:noProof/>
          <w:color w:val="000000"/>
          <w:sz w:val="25"/>
        </w:rPr>
        <mc:AlternateContent>
          <mc:Choice Requires="wps">
            <w:drawing>
              <wp:anchor distT="0" distB="0" distL="114300" distR="114300" simplePos="0" relativeHeight="4" behindDoc="0" locked="0" layoutInCell="1" hidden="0" allowOverlap="1">
                <wp:simplePos x="0" y="0"/>
                <wp:positionH relativeFrom="column">
                  <wp:posOffset>1423035</wp:posOffset>
                </wp:positionH>
                <wp:positionV relativeFrom="paragraph">
                  <wp:posOffset>68580</wp:posOffset>
                </wp:positionV>
                <wp:extent cx="152400" cy="495300"/>
                <wp:effectExtent l="635" t="635" r="31750" b="10795"/>
                <wp:wrapNone/>
                <wp:docPr id="1031" name="右中かっこ 4"/>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638A7" id="右中かっこ 4" o:spid="_x0000_s1026" type="#_x0000_t88" style="position:absolute;left:0;text-align:left;margin-left:112.05pt;margin-top:5.4pt;width:12pt;height:3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" adj="2088,10385" strokecolor="black [3200]" strokeweight="1pt">
                <v:stroke joinstyle="miter"/>
              </v:shape>
            </w:pict>
          </mc:Fallback>
        </mc:AlternateContent>
      </w:r>
      <w:r>
        <w:rPr>
          <w:rFonts w:ascii="ＭＳ ゴシック" w:eastAsia="ＭＳ ゴシック" w:hAnsi="ＭＳ ゴシック" w:hint="eastAsia"/>
          <w:color w:val="000000"/>
          <w:sz w:val="25"/>
        </w:rPr>
        <w:t xml:space="preserve">　　　年　　月　　　　　　　　　千円　　　　　年　　月　　　　　　　千円</w:t>
      </w:r>
    </w:p>
    <w:p w:rsidR="002B1B42" w:rsidRDefault="00B54732">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【Ｂ】　　　　　　　　　　　　　　　　　【ｂ】</w:t>
      </w:r>
    </w:p>
    <w:p w:rsidR="002B1B42" w:rsidRDefault="00B54732">
      <w:pPr>
        <w:ind w:firstLineChars="200" w:firstLine="50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年　　月　　　　　　　　　千円　　　　　年　　月　　　　　　　千円</w:t>
      </w:r>
    </w:p>
    <w:p w:rsidR="002B1B42" w:rsidRDefault="00B54732">
      <w:pPr>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（最近１ヶ月）</w:t>
      </w:r>
    </w:p>
    <w:p w:rsidR="002B1B42" w:rsidRDefault="00B54732">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【Ａ】　　　　　千円　令和　　年　　月【ａ】　　　　千円</w:t>
      </w:r>
    </w:p>
    <w:p w:rsidR="002B1B42" w:rsidRDefault="002B1B42">
      <w:pPr>
        <w:ind w:firstLineChars="100" w:firstLine="250"/>
        <w:rPr>
          <w:rFonts w:ascii="ＭＳ ゴシック" w:eastAsia="ＭＳ ゴシック" w:hAnsi="ＭＳ ゴシック"/>
          <w:color w:val="000000"/>
          <w:sz w:val="25"/>
          <w:u w:val="single"/>
        </w:rPr>
      </w:pPr>
    </w:p>
    <w:p w:rsidR="002B1B42" w:rsidRDefault="00B54732">
      <w:pPr>
        <w:ind w:firstLineChars="100" w:firstLine="250"/>
        <w:rPr>
          <w:rFonts w:ascii="ＭＳ ゴシック" w:eastAsia="ＭＳ ゴシック" w:hAnsi="ＭＳ ゴシック"/>
          <w:color w:val="FF0000"/>
          <w:sz w:val="25"/>
        </w:rPr>
      </w:pPr>
      <w:r>
        <w:rPr>
          <w:rFonts w:ascii="ＭＳ ゴシック" w:eastAsia="ＭＳ ゴシック" w:hAnsi="ＭＳ ゴシック" w:hint="eastAsia"/>
          <w:color w:val="000000"/>
          <w:sz w:val="25"/>
        </w:rPr>
        <w:t xml:space="preserve">合　計　 　　　　</w:t>
      </w:r>
      <w:r>
        <w:rPr>
          <w:rFonts w:ascii="ＭＳ ゴシック" w:eastAsia="ＭＳ ゴシック" w:hAnsi="ＭＳ ゴシック" w:hint="eastAsia"/>
          <w:color w:val="000000"/>
          <w:sz w:val="25"/>
          <w:u w:val="single" w:color="000000"/>
        </w:rPr>
        <w:t xml:space="preserve">　 　　　　　　　千円</w:t>
      </w:r>
      <w:r>
        <w:rPr>
          <w:rFonts w:ascii="ＭＳ ゴシック" w:eastAsia="ＭＳ ゴシック" w:hAnsi="ＭＳ ゴシック" w:hint="eastAsia"/>
          <w:color w:val="000000"/>
          <w:sz w:val="25"/>
        </w:rPr>
        <w:t xml:space="preserve">　合計　　　　 </w:t>
      </w:r>
      <w:r>
        <w:rPr>
          <w:rFonts w:ascii="ＭＳ ゴシック" w:eastAsia="ＭＳ ゴシック" w:hAnsi="ＭＳ ゴシック" w:hint="eastAsia"/>
          <w:color w:val="000000"/>
          <w:sz w:val="25"/>
          <w:u w:val="single" w:color="000000"/>
        </w:rPr>
        <w:t xml:space="preserve">　 　　　　　　　千円</w:t>
      </w:r>
    </w:p>
    <w:p w:rsidR="002B1B42" w:rsidRDefault="002B1B42">
      <w:pPr>
        <w:rPr>
          <w:rFonts w:ascii="ＭＳ ゴシック" w:eastAsia="ＭＳ ゴシック" w:hAnsi="ＭＳ ゴシック"/>
          <w:sz w:val="25"/>
        </w:rPr>
      </w:pPr>
    </w:p>
    <w:p w:rsidR="002B1B42" w:rsidRDefault="00B54732">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最近３ヶ月平均売上高等</w:t>
      </w:r>
    </w:p>
    <w:p w:rsidR="002B1B42" w:rsidRDefault="00B54732">
      <w:pPr>
        <w:rPr>
          <w:rFonts w:ascii="ＭＳ ゴシック" w:eastAsia="ＭＳ ゴシック" w:hAnsi="ＭＳ ゴシック"/>
          <w:sz w:val="25"/>
        </w:rPr>
      </w:pPr>
      <w:r>
        <w:rPr>
          <w:rFonts w:ascii="ＭＳ ゴシック" w:eastAsia="ＭＳ ゴシック" w:hAnsi="ＭＳ ゴシック" w:hint="eastAsia"/>
          <w:sz w:val="25"/>
        </w:rPr>
        <w:t xml:space="preserve">　（Ａ＋Ｂ）÷ ３【Ｃ】　　　 　　　千円（ａ＋ｂ）÷ ３【ｃ】　　 　　　千円</w:t>
      </w:r>
    </w:p>
    <w:p w:rsidR="002B1B42" w:rsidRDefault="002B1B42">
      <w:pPr>
        <w:rPr>
          <w:rFonts w:ascii="ＭＳ ゴシック" w:eastAsia="ＭＳ ゴシック" w:hAnsi="ＭＳ ゴシック"/>
          <w:sz w:val="25"/>
        </w:rPr>
      </w:pPr>
    </w:p>
    <w:p w:rsidR="002B1B42" w:rsidRDefault="00B54732">
      <w:pPr>
        <w:rPr>
          <w:rFonts w:ascii="ＭＳ ゴシック" w:eastAsia="ＭＳ ゴシック" w:hAnsi="ＭＳ ゴシック"/>
          <w:sz w:val="25"/>
        </w:rPr>
      </w:pPr>
      <w:r>
        <w:rPr>
          <w:rFonts w:ascii="ＭＳ ゴシック" w:eastAsia="ＭＳ ゴシック" w:hAnsi="ＭＳ ゴシック" w:hint="eastAsia"/>
          <w:sz w:val="25"/>
        </w:rPr>
        <w:t xml:space="preserve">減少率　</w:t>
      </w:r>
    </w:p>
    <w:p w:rsidR="002B1B42" w:rsidRDefault="00B54732">
      <w:pPr>
        <w:rPr>
          <w:rFonts w:ascii="ＭＳ ゴシック" w:eastAsia="ＭＳ ゴシック" w:hAnsi="ＭＳ ゴシック"/>
          <w:sz w:val="25"/>
        </w:rPr>
      </w:pPr>
      <w:r>
        <w:rPr>
          <w:rFonts w:ascii="ＭＳ ゴシック" w:eastAsia="ＭＳ ゴシック" w:hAnsi="ＭＳ ゴシック" w:hint="eastAsia"/>
          <w:sz w:val="25"/>
        </w:rPr>
        <w:t>（イ）最近１か月間の売上高等</w:t>
      </w:r>
    </w:p>
    <w:p w:rsidR="002B1B42" w:rsidRDefault="00B54732">
      <w:pPr>
        <w:rPr>
          <w:rFonts w:ascii="ＭＳ ゴシック" w:eastAsia="ＭＳ ゴシック" w:hAnsi="ＭＳ ゴシック"/>
          <w:sz w:val="25"/>
        </w:rPr>
      </w:pPr>
      <w:r>
        <w:rPr>
          <w:rFonts w:ascii="ＭＳ ゴシック" w:eastAsia="ＭＳ ゴシック" w:hAnsi="ＭＳ ゴシック" w:hint="eastAsia"/>
          <w:sz w:val="25"/>
        </w:rPr>
        <w:t xml:space="preserve">　　〇全体の減少率</w:t>
      </w:r>
    </w:p>
    <w:p w:rsidR="002B1B42" w:rsidRDefault="00B54732">
      <w:pPr>
        <w:ind w:firstLineChars="400" w:firstLine="1000"/>
        <w:rPr>
          <w:rFonts w:ascii="ＭＳ ゴシック" w:eastAsia="ＭＳ ゴシック" w:hAnsi="ＭＳ ゴシック"/>
          <w:sz w:val="25"/>
        </w:rPr>
      </w:pPr>
      <w:r>
        <w:rPr>
          <w:rFonts w:ascii="ＭＳ ゴシック" w:eastAsia="ＭＳ ゴシック" w:hAnsi="ＭＳ ゴシック" w:hint="eastAsia"/>
          <w:sz w:val="25"/>
        </w:rPr>
        <w:t xml:space="preserve">（Ｃ－Ａ）÷Ｃ×100　＝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▲５．０％</w:t>
      </w:r>
    </w:p>
    <w:p w:rsidR="002B1B42" w:rsidRDefault="00B54732">
      <w:pPr>
        <w:ind w:firstLineChars="200" w:firstLine="500"/>
        <w:rPr>
          <w:rFonts w:ascii="ＭＳ ゴシック" w:eastAsia="ＭＳ ゴシック" w:hAnsi="ＭＳ ゴシック"/>
          <w:sz w:val="25"/>
        </w:rPr>
      </w:pPr>
      <w:r>
        <w:rPr>
          <w:rFonts w:ascii="ＭＳ ゴシック" w:eastAsia="ＭＳ ゴシック" w:hAnsi="ＭＳ ゴシック" w:hint="eastAsia"/>
          <w:sz w:val="25"/>
        </w:rPr>
        <w:t>〇指定業種の減少率</w:t>
      </w:r>
    </w:p>
    <w:p w:rsidR="002B1B42" w:rsidRDefault="00B54732">
      <w:pPr>
        <w:ind w:firstLineChars="400" w:firstLine="1000"/>
        <w:rPr>
          <w:rFonts w:ascii="ＭＳ ゴシック" w:eastAsia="ＭＳ ゴシック" w:hAnsi="ＭＳ ゴシック"/>
          <w:sz w:val="25"/>
        </w:rPr>
      </w:pPr>
      <w:r>
        <w:rPr>
          <w:rFonts w:ascii="ＭＳ ゴシック" w:eastAsia="ＭＳ ゴシック" w:hAnsi="ＭＳ ゴシック" w:hint="eastAsia"/>
          <w:sz w:val="25"/>
        </w:rPr>
        <w:t xml:space="preserve">（ｃ－ａ）÷ｃ×100　＝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▲５．０％</w:t>
      </w:r>
    </w:p>
    <w:p w:rsidR="002B1B42" w:rsidRDefault="002B1B42">
      <w:pPr>
        <w:rPr>
          <w:rFonts w:ascii="ＭＳ ゴシック" w:eastAsia="ＭＳ ゴシック" w:hAnsi="ＭＳ ゴシック"/>
          <w:sz w:val="25"/>
        </w:rPr>
      </w:pPr>
    </w:p>
    <w:p w:rsidR="002B1B42" w:rsidRDefault="00B54732">
      <w:pPr>
        <w:rPr>
          <w:rFonts w:ascii="ＭＳ ゴシック" w:eastAsia="ＭＳ ゴシック" w:hAnsi="ＭＳ ゴシック"/>
        </w:rPr>
      </w:pPr>
      <w:r>
        <w:rPr>
          <w:rFonts w:ascii="ＭＳ ゴシック" w:eastAsia="ＭＳ ゴシック" w:hAnsi="ＭＳ ゴシック" w:hint="eastAsia"/>
        </w:rPr>
        <w:t>※注１．最近３か月分売上高実績を計上すること。</w:t>
      </w:r>
    </w:p>
    <w:p w:rsidR="002B1B42" w:rsidRDefault="00B54732">
      <w:pPr>
        <w:rPr>
          <w:rFonts w:ascii="ＭＳ ゴシック" w:eastAsia="ＭＳ ゴシック" w:hAnsi="ＭＳ ゴシック"/>
        </w:rPr>
      </w:pPr>
      <w:r>
        <w:rPr>
          <w:rFonts w:ascii="ＭＳ ゴシック" w:eastAsia="ＭＳ ゴシック" w:hAnsi="ＭＳ ゴシック" w:hint="eastAsia"/>
        </w:rPr>
        <w:t>※注２．当該月の各試算表等を添付すること。</w:t>
      </w:r>
    </w:p>
    <w:p w:rsidR="002B1B42" w:rsidRDefault="002B1B42">
      <w:pPr>
        <w:rPr>
          <w:rFonts w:ascii="ＭＳ ゴシック" w:eastAsia="ＭＳ ゴシック" w:hAnsi="ＭＳ ゴシック"/>
          <w:sz w:val="25"/>
        </w:rPr>
      </w:pPr>
    </w:p>
    <w:p w:rsidR="002B1B42" w:rsidRDefault="00B54732">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2B1B42" w:rsidRDefault="00B54732">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2B1B42" w:rsidRDefault="002B1B42">
      <w:pPr>
        <w:ind w:leftChars="450" w:left="945" w:firstLineChars="100" w:firstLine="250"/>
        <w:rPr>
          <w:rFonts w:ascii="ＭＳ ゴシック" w:eastAsia="ＭＳ ゴシック" w:hAnsi="ＭＳ ゴシック"/>
          <w:color w:val="000000"/>
          <w:sz w:val="25"/>
        </w:rPr>
      </w:pPr>
    </w:p>
    <w:p w:rsidR="002B1B42" w:rsidRDefault="00B54732">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2B1B42" w:rsidRDefault="00B54732">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2B1B42" w:rsidRDefault="00B54732">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sectPr w:rsidR="002B1B42">
      <w:pgSz w:w="11906" w:h="16838"/>
      <w:pgMar w:top="1021" w:right="1134" w:bottom="85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8B" w:rsidRDefault="00B54732">
      <w:r>
        <w:separator/>
      </w:r>
    </w:p>
  </w:endnote>
  <w:endnote w:type="continuationSeparator" w:id="0">
    <w:p w:rsidR="002F528B" w:rsidRDefault="00B5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8B" w:rsidRDefault="00B54732">
      <w:r>
        <w:separator/>
      </w:r>
    </w:p>
  </w:footnote>
  <w:footnote w:type="continuationSeparator" w:id="0">
    <w:p w:rsidR="002F528B" w:rsidRDefault="00B54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2E9442"/>
    <w:lvl w:ilvl="0" w:tplc="D7F6756C">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B1B42"/>
    <w:rsid w:val="002B1B42"/>
    <w:rsid w:val="002F528B"/>
    <w:rsid w:val="00B54732"/>
    <w:rsid w:val="00C7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613F6AA-DDAA-4EDE-8186-A8AD7E6F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rPr>
  </w:style>
  <w:style w:type="character" w:customStyle="1" w:styleId="20">
    <w:name w:val="見出し 2 (文字)"/>
    <w:link w:val="2"/>
    <w:rPr>
      <w:rFonts w:ascii="Arial" w:eastAsia="ＭＳ ゴシック" w:hAnsi="Arial"/>
      <w:kern w:val="2"/>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style>
  <w:style w:type="character" w:customStyle="1" w:styleId="aa">
    <w:name w:val="コメント文字列 (文字)"/>
    <w:link w:val="a9"/>
    <w:rPr>
      <w:rFonts w:ascii="Century" w:eastAsia="ＭＳ 明朝" w:hAnsi="Century"/>
      <w:kern w:val="2"/>
      <w:sz w:val="21"/>
    </w:rPr>
  </w:style>
  <w:style w:type="paragraph" w:styleId="ab">
    <w:name w:val="annotation subject"/>
    <w:basedOn w:val="a9"/>
    <w:next w:val="a9"/>
    <w:link w:val="ac"/>
    <w:semiHidden/>
    <w:rPr>
      <w:b/>
    </w:rPr>
  </w:style>
  <w:style w:type="character" w:customStyle="1" w:styleId="ac">
    <w:name w:val="コメント内容 (文字)"/>
    <w:link w:val="ab"/>
    <w:rPr>
      <w:rFonts w:ascii="Century" w:eastAsia="ＭＳ 明朝" w:hAnsi="Century"/>
      <w:b/>
      <w:kern w:val="2"/>
      <w:sz w:val="21"/>
    </w:rPr>
  </w:style>
  <w:style w:type="character" w:styleId="ad">
    <w:name w:val="page number"/>
  </w:style>
  <w:style w:type="paragraph" w:customStyle="1" w:styleId="11">
    <w:name w:val="リスト段落1"/>
    <w:basedOn w:val="a"/>
    <w:pPr>
      <w:ind w:leftChars="400" w:left="840"/>
    </w:pPr>
  </w:style>
  <w:style w:type="paragraph" w:styleId="ae">
    <w:name w:val="Date"/>
    <w:basedOn w:val="a"/>
    <w:next w:val="a"/>
    <w:link w:val="af"/>
  </w:style>
  <w:style w:type="character" w:customStyle="1" w:styleId="af">
    <w:name w:val="日付 (文字)"/>
    <w:link w:val="ae"/>
    <w:rPr>
      <w:rFonts w:ascii="Century" w:eastAsia="ＭＳ 明朝" w:hAnsi="Century"/>
      <w:kern w:val="2"/>
      <w:sz w:val="21"/>
    </w:rPr>
  </w:style>
  <w:style w:type="paragraph" w:styleId="af0">
    <w:name w:val="Plain Text"/>
    <w:basedOn w:val="a"/>
    <w:link w:val="af1"/>
    <w:pPr>
      <w:jc w:val="left"/>
    </w:pPr>
    <w:rPr>
      <w:rFonts w:ascii="ＭＳ ゴシック" w:eastAsia="ＭＳ ゴシック" w:hAnsi="ＭＳ ゴシック"/>
      <w:sz w:val="20"/>
    </w:rPr>
  </w:style>
  <w:style w:type="character" w:customStyle="1" w:styleId="af1">
    <w:name w:val="書式なし (文字)"/>
    <w:link w:val="af0"/>
    <w:rPr>
      <w:rFonts w:ascii="ＭＳ ゴシック" w:eastAsia="ＭＳ ゴシック" w:hAnsi="ＭＳ ゴシック"/>
      <w:kern w:val="2"/>
    </w:rPr>
  </w:style>
  <w:style w:type="paragraph" w:styleId="af2">
    <w:name w:val="Note Heading"/>
    <w:basedOn w:val="a"/>
    <w:next w:val="a"/>
    <w:link w:val="af3"/>
    <w:pPr>
      <w:jc w:val="center"/>
    </w:pPr>
    <w:rPr>
      <w:rFonts w:ascii="ＭＳ ゴシック" w:eastAsia="ＭＳ ゴシック" w:hAnsi="ＭＳ ゴシック"/>
      <w:color w:val="000000"/>
      <w:kern w:val="0"/>
    </w:rPr>
  </w:style>
  <w:style w:type="character" w:customStyle="1" w:styleId="af3">
    <w:name w:val="記 (文字)"/>
    <w:link w:val="af2"/>
    <w:rPr>
      <w:rFonts w:ascii="ＭＳ ゴシック" w:eastAsia="ＭＳ ゴシック" w:hAnsi="ＭＳ ゴシック"/>
      <w:color w:val="000000"/>
      <w:sz w:val="21"/>
    </w:rPr>
  </w:style>
  <w:style w:type="paragraph" w:styleId="af4">
    <w:name w:val="Closing"/>
    <w:basedOn w:val="a"/>
    <w:link w:val="af5"/>
    <w:pPr>
      <w:jc w:val="right"/>
    </w:pPr>
    <w:rPr>
      <w:rFonts w:ascii="ＭＳ ゴシック" w:eastAsia="ＭＳ ゴシック" w:hAnsi="ＭＳ ゴシック"/>
      <w:color w:val="000000"/>
      <w:kern w:val="0"/>
    </w:rPr>
  </w:style>
  <w:style w:type="character" w:customStyle="1" w:styleId="af5">
    <w:name w:val="結語 (文字)"/>
    <w:link w:val="af4"/>
    <w:rPr>
      <w:rFonts w:ascii="ＭＳ ゴシック" w:eastAsia="ＭＳ ゴシック" w:hAnsi="ＭＳ ゴシック"/>
      <w:color w:val="000000"/>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2023-09-29T08:03:00Z</dcterms:created>
  <dcterms:modified xsi:type="dcterms:W3CDTF">2023-09-29T08:09:00Z</dcterms:modified>
</cp:coreProperties>
</file>