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49530</wp:posOffset>
                </wp:positionV>
                <wp:extent cx="5372100" cy="34226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3.9pt;margin-left:-0.3pt;mso-position-horizontal-relative:text;mso-position-vertical-relative:text;position:absolute;height:26.95pt;width:423pt;z-index:2;" o:spid="_x0000_s1026" o:allowincell="t" o:allowoverlap="t" filled="t" fillcolor="#ffffff [3201]" stroked="t" strokecolor="#4f81bd [3204]"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bookmarkStart w:id="0" w:name="_GoBack"/>
      <w:bookmarkEnd w:id="0"/>
    </w:p>
    <w:p>
      <w:pPr>
        <w:pStyle w:val="0"/>
        <w:jc w:val="center"/>
        <w:rPr>
          <w:rFonts w:hint="default"/>
        </w:rPr>
      </w:pPr>
    </w:p>
    <w:p>
      <w:pPr>
        <w:pStyle w:val="0"/>
        <w:contextualSpacing w:val="1"/>
        <w:mirrorIndents w:val="1"/>
        <w:jc w:val="left"/>
        <w:rPr>
          <w:rFonts w:hint="default"/>
          <w:sz w:val="20"/>
        </w:rPr>
      </w:pPr>
      <w:r>
        <w:rPr>
          <w:rFonts w:hint="eastAsia"/>
          <w:sz w:val="20"/>
        </w:rPr>
        <w:t>貴事業所の現状等について、下記の項目に回答してください。</w:t>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●納付書・領収証等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平成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headerReference r:id="rId5" w:type="default"/>
      <w:pgSz w:w="11906" w:h="16838"/>
      <w:pgMar w:top="284" w:right="1701" w:bottom="284"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sz w:val="20"/>
      </w:rPr>
    </w:pPr>
    <w:r>
      <w:rPr>
        <w:rFonts w:hint="eastAsia"/>
        <w:sz w:val="20"/>
      </w:rPr>
      <w:t>社会福祉事業等の事業所用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207</Words>
  <Characters>1185</Characters>
  <Application>JUST Note</Application>
  <Lines>9</Lines>
  <Paragraphs>2</Paragraphs>
  <Company>厚生労働省</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藏　大輝</dc:creator>
  <cp:lastModifiedBy>藏　大輝</cp:lastModifiedBy>
  <cp:lastPrinted>2017-03-15T06:43:00Z</cp:lastPrinted>
  <dcterms:created xsi:type="dcterms:W3CDTF">2021-01-04T07:46:00Z</dcterms:created>
  <dcterms:modified xsi:type="dcterms:W3CDTF">2021-01-04T07:46:48Z</dcterms:modified>
  <cp:revision>124</cp:revision>
</cp:coreProperties>
</file>