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footer5.xml" ContentType="application/vnd.openxmlformats-officedocument.wordprocessingml.footer+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theme/themeOverride7.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8.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9.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10.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11.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12.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13.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14.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15.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16.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17.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charts/chart39.xml" ContentType="application/vnd.openxmlformats-officedocument.drawingml.chart+xml"/>
  <Override PartName="/word/theme/themeOverride18.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19.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20.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21.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22.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23.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24.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25.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26.xml" ContentType="application/vnd.openxmlformats-officedocument.themeOverride+xml"/>
  <Override PartName="/word/drawings/drawing47.xml" ContentType="application/vnd.openxmlformats-officedocument.drawingml.chartshapes+xml"/>
  <Override PartName="/word/footer8.xml" ContentType="application/vnd.openxmlformats-officedocument.wordprocessingml.footer+xml"/>
  <Override PartName="/word/charts/chart48.xml" ContentType="application/vnd.openxmlformats-officedocument.drawingml.chart+xml"/>
  <Override PartName="/word/drawings/drawing48.xml" ContentType="application/vnd.openxmlformats-officedocument.drawingml.chartshapes+xml"/>
  <Override PartName="/word/charts/chart49.xml" ContentType="application/vnd.openxmlformats-officedocument.drawingml.chart+xml"/>
  <Override PartName="/word/drawings/drawing49.xml" ContentType="application/vnd.openxmlformats-officedocument.drawingml.chartshapes+xml"/>
  <Override PartName="/word/charts/chart50.xml" ContentType="application/vnd.openxmlformats-officedocument.drawingml.chart+xml"/>
  <Override PartName="/word/drawings/drawing50.xml" ContentType="application/vnd.openxmlformats-officedocument.drawingml.chartshapes+xml"/>
  <Override PartName="/word/charts/chart51.xml" ContentType="application/vnd.openxmlformats-officedocument.drawingml.chart+xml"/>
  <Override PartName="/word/theme/themeOverride27.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28.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29.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30.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31.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32.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33.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34.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35.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36.xml" ContentType="application/vnd.openxmlformats-officedocument.themeOverride+xml"/>
  <Override PartName="/word/drawings/drawing60.xml" ContentType="application/vnd.openxmlformats-officedocument.drawingml.chartshapes+xml"/>
  <Override PartName="/word/charts/chart61.xml" ContentType="application/vnd.openxmlformats-officedocument.drawingml.chart+xml"/>
  <Override PartName="/word/theme/themeOverride37.xml" ContentType="application/vnd.openxmlformats-officedocument.themeOverride+xml"/>
  <Override PartName="/word/drawings/drawing61.xml" ContentType="application/vnd.openxmlformats-officedocument.drawingml.chartshapes+xml"/>
  <Override PartName="/word/footer9.xml" ContentType="application/vnd.openxmlformats-officedocument.wordprocessingml.footer+xml"/>
  <Override PartName="/word/charts/chart62.xml" ContentType="application/vnd.openxmlformats-officedocument.drawingml.chart+xml"/>
  <Override PartName="/word/drawings/drawing62.xml" ContentType="application/vnd.openxmlformats-officedocument.drawingml.chartshapes+xml"/>
  <Override PartName="/word/charts/chart63.xml" ContentType="application/vnd.openxmlformats-officedocument.drawingml.chart+xml"/>
  <Override PartName="/word/drawings/drawing63.xml" ContentType="application/vnd.openxmlformats-officedocument.drawingml.chartshapes+xml"/>
  <Override PartName="/word/footer10.xml" ContentType="application/vnd.openxmlformats-officedocument.wordprocessingml.footer+xml"/>
  <Override PartName="/word/charts/chart64.xml" ContentType="application/vnd.openxmlformats-officedocument.drawingml.chart+xml"/>
  <Override PartName="/word/drawings/drawing64.xml" ContentType="application/vnd.openxmlformats-officedocument.drawingml.chartshapes+xml"/>
  <Override PartName="/word/charts/chart65.xml" ContentType="application/vnd.openxmlformats-officedocument.drawingml.chart+xml"/>
  <Override PartName="/word/theme/themeOverride38.xml" ContentType="application/vnd.openxmlformats-officedocument.themeOverride+xml"/>
  <Override PartName="/word/drawings/drawing65.xml" ContentType="application/vnd.openxmlformats-officedocument.drawingml.chartshapes+xml"/>
  <Override PartName="/word/charts/chart66.xml" ContentType="application/vnd.openxmlformats-officedocument.drawingml.chart+xml"/>
  <Override PartName="/word/theme/themeOverride39.xml" ContentType="application/vnd.openxmlformats-officedocument.themeOverride+xml"/>
  <Override PartName="/word/drawings/drawing66.xml" ContentType="application/vnd.openxmlformats-officedocument.drawingml.chartshapes+xml"/>
  <Override PartName="/word/charts/chart67.xml" ContentType="application/vnd.openxmlformats-officedocument.drawingml.chart+xml"/>
  <Override PartName="/word/theme/themeOverride40.xml" ContentType="application/vnd.openxmlformats-officedocument.themeOverride+xml"/>
  <Override PartName="/word/drawings/drawing67.xml" ContentType="application/vnd.openxmlformats-officedocument.drawingml.chartshapes+xml"/>
  <Override PartName="/word/charts/chart68.xml" ContentType="application/vnd.openxmlformats-officedocument.drawingml.chart+xml"/>
  <Override PartName="/word/theme/themeOverride41.xml" ContentType="application/vnd.openxmlformats-officedocument.themeOverride+xml"/>
  <Override PartName="/word/drawings/drawing68.xml" ContentType="application/vnd.openxmlformats-officedocument.drawingml.chartshapes+xml"/>
  <Override PartName="/word/charts/chart69.xml" ContentType="application/vnd.openxmlformats-officedocument.drawingml.chart+xml"/>
  <Override PartName="/word/theme/themeOverride42.xml" ContentType="application/vnd.openxmlformats-officedocument.themeOverride+xml"/>
  <Override PartName="/word/drawings/drawing69.xml" ContentType="application/vnd.openxmlformats-officedocument.drawingml.chartshapes+xml"/>
  <Override PartName="/word/charts/chart70.xml" ContentType="application/vnd.openxmlformats-officedocument.drawingml.chart+xml"/>
  <Override PartName="/word/theme/themeOverride43.xml" ContentType="application/vnd.openxmlformats-officedocument.themeOverride+xml"/>
  <Override PartName="/word/drawings/drawing70.xml" ContentType="application/vnd.openxmlformats-officedocument.drawingml.chartshapes+xml"/>
  <Override PartName="/word/charts/chart71.xml" ContentType="application/vnd.openxmlformats-officedocument.drawingml.chart+xml"/>
  <Override PartName="/word/theme/themeOverride44.xml" ContentType="application/vnd.openxmlformats-officedocument.themeOverride+xml"/>
  <Override PartName="/word/drawings/drawing71.xml" ContentType="application/vnd.openxmlformats-officedocument.drawingml.chartshapes+xml"/>
  <Override PartName="/word/charts/chart72.xml" ContentType="application/vnd.openxmlformats-officedocument.drawingml.chart+xml"/>
  <Override PartName="/word/theme/themeOverride45.xml" ContentType="application/vnd.openxmlformats-officedocument.themeOverride+xml"/>
  <Override PartName="/word/drawings/drawing72.xml" ContentType="application/vnd.openxmlformats-officedocument.drawingml.chartshapes+xml"/>
  <Override PartName="/word/charts/chart73.xml" ContentType="application/vnd.openxmlformats-officedocument.drawingml.chart+xml"/>
  <Override PartName="/word/theme/themeOverride46.xml" ContentType="application/vnd.openxmlformats-officedocument.themeOverride+xml"/>
  <Override PartName="/word/drawings/drawing73.xml" ContentType="application/vnd.openxmlformats-officedocument.drawingml.chartshapes+xml"/>
  <Override PartName="/word/charts/chart74.xml" ContentType="application/vnd.openxmlformats-officedocument.drawingml.chart+xml"/>
  <Override PartName="/word/theme/themeOverride47.xml" ContentType="application/vnd.openxmlformats-officedocument.themeOverride+xml"/>
  <Override PartName="/word/drawings/drawing74.xml" ContentType="application/vnd.openxmlformats-officedocument.drawingml.chartshapes+xml"/>
  <Override PartName="/word/charts/chart75.xml" ContentType="application/vnd.openxmlformats-officedocument.drawingml.chart+xml"/>
  <Override PartName="/word/theme/themeOverride48.xml" ContentType="application/vnd.openxmlformats-officedocument.themeOverride+xml"/>
  <Override PartName="/word/drawings/drawing75.xml" ContentType="application/vnd.openxmlformats-officedocument.drawingml.chartshapes+xml"/>
  <Override PartName="/word/charts/chart76.xml" ContentType="application/vnd.openxmlformats-officedocument.drawingml.chart+xml"/>
  <Override PartName="/word/theme/themeOverride49.xml" ContentType="application/vnd.openxmlformats-officedocument.themeOverride+xml"/>
  <Override PartName="/word/drawings/drawing76.xml" ContentType="application/vnd.openxmlformats-officedocument.drawingml.chartshapes+xml"/>
  <Override PartName="/word/charts/chart77.xml" ContentType="application/vnd.openxmlformats-officedocument.drawingml.chart+xml"/>
  <Override PartName="/word/theme/themeOverride50.xml" ContentType="application/vnd.openxmlformats-officedocument.themeOverride+xml"/>
  <Override PartName="/word/drawings/drawing77.xml" ContentType="application/vnd.openxmlformats-officedocument.drawingml.chartshapes+xml"/>
  <Override PartName="/word/charts/chart78.xml" ContentType="application/vnd.openxmlformats-officedocument.drawingml.chart+xml"/>
  <Override PartName="/word/theme/themeOverride51.xml" ContentType="application/vnd.openxmlformats-officedocument.themeOverride+xml"/>
  <Override PartName="/word/drawings/drawing78.xml" ContentType="application/vnd.openxmlformats-officedocument.drawingml.chartshapes+xml"/>
  <Override PartName="/word/charts/chart79.xml" ContentType="application/vnd.openxmlformats-officedocument.drawingml.chart+xml"/>
  <Override PartName="/word/theme/themeOverride52.xml" ContentType="application/vnd.openxmlformats-officedocument.themeOverride+xml"/>
  <Override PartName="/word/drawings/drawing79.xml" ContentType="application/vnd.openxmlformats-officedocument.drawingml.chartshapes+xml"/>
  <Override PartName="/word/charts/chart80.xml" ContentType="application/vnd.openxmlformats-officedocument.drawingml.chart+xml"/>
  <Override PartName="/word/theme/themeOverride53.xml" ContentType="application/vnd.openxmlformats-officedocument.themeOverride+xml"/>
  <Override PartName="/word/drawings/drawing80.xml" ContentType="application/vnd.openxmlformats-officedocument.drawingml.chartshapes+xml"/>
  <Override PartName="/word/charts/chart81.xml" ContentType="application/vnd.openxmlformats-officedocument.drawingml.chart+xml"/>
  <Override PartName="/word/theme/themeOverride54.xml" ContentType="application/vnd.openxmlformats-officedocument.themeOverride+xml"/>
  <Override PartName="/word/drawings/drawing81.xml" ContentType="application/vnd.openxmlformats-officedocument.drawingml.chartshapes+xml"/>
  <Override PartName="/word/charts/chart82.xml" ContentType="application/vnd.openxmlformats-officedocument.drawingml.chart+xml"/>
  <Override PartName="/word/theme/themeOverride55.xml" ContentType="application/vnd.openxmlformats-officedocument.themeOverride+xml"/>
  <Override PartName="/word/drawings/drawing82.xml" ContentType="application/vnd.openxmlformats-officedocument.drawingml.chartshapes+xml"/>
  <Override PartName="/word/charts/chart83.xml" ContentType="application/vnd.openxmlformats-officedocument.drawingml.chart+xml"/>
  <Override PartName="/word/theme/themeOverride56.xml" ContentType="application/vnd.openxmlformats-officedocument.themeOverride+xml"/>
  <Override PartName="/word/drawings/drawing83.xml" ContentType="application/vnd.openxmlformats-officedocument.drawingml.chartshapes+xml"/>
  <Override PartName="/word/charts/chart84.xml" ContentType="application/vnd.openxmlformats-officedocument.drawingml.chart+xml"/>
  <Override PartName="/word/theme/themeOverride57.xml" ContentType="application/vnd.openxmlformats-officedocument.themeOverride+xml"/>
  <Override PartName="/word/drawings/drawing84.xml" ContentType="application/vnd.openxmlformats-officedocument.drawingml.chartshapes+xml"/>
  <Override PartName="/word/charts/chart85.xml" ContentType="application/vnd.openxmlformats-officedocument.drawingml.chart+xml"/>
  <Override PartName="/word/theme/themeOverride58.xml" ContentType="application/vnd.openxmlformats-officedocument.themeOverride+xml"/>
  <Override PartName="/word/drawings/drawing85.xml" ContentType="application/vnd.openxmlformats-officedocument.drawingml.chartshapes+xml"/>
  <Override PartName="/word/charts/chart86.xml" ContentType="application/vnd.openxmlformats-officedocument.drawingml.chart+xml"/>
  <Override PartName="/word/theme/themeOverride59.xml" ContentType="application/vnd.openxmlformats-officedocument.themeOverride+xml"/>
  <Override PartName="/word/drawings/drawing86.xml" ContentType="application/vnd.openxmlformats-officedocument.drawingml.chartshapes+xml"/>
  <Override PartName="/word/charts/chart87.xml" ContentType="application/vnd.openxmlformats-officedocument.drawingml.chart+xml"/>
  <Override PartName="/word/theme/themeOverride60.xml" ContentType="application/vnd.openxmlformats-officedocument.themeOverride+xml"/>
  <Override PartName="/word/drawings/drawing87.xml" ContentType="application/vnd.openxmlformats-officedocument.drawingml.chartshapes+xml"/>
  <Override PartName="/word/charts/chart88.xml" ContentType="application/vnd.openxmlformats-officedocument.drawingml.chart+xml"/>
  <Override PartName="/word/theme/themeOverride61.xml" ContentType="application/vnd.openxmlformats-officedocument.themeOverride+xml"/>
  <Override PartName="/word/drawings/drawing88.xml" ContentType="application/vnd.openxmlformats-officedocument.drawingml.chartshapes+xml"/>
  <Override PartName="/word/charts/chart89.xml" ContentType="application/vnd.openxmlformats-officedocument.drawingml.chart+xml"/>
  <Override PartName="/word/theme/themeOverride62.xml" ContentType="application/vnd.openxmlformats-officedocument.themeOverride+xml"/>
  <Override PartName="/word/drawings/drawing89.xml" ContentType="application/vnd.openxmlformats-officedocument.drawingml.chartshapes+xml"/>
  <Override PartName="/word/charts/chart90.xml" ContentType="application/vnd.openxmlformats-officedocument.drawingml.chart+xml"/>
  <Override PartName="/word/theme/themeOverride63.xml" ContentType="application/vnd.openxmlformats-officedocument.themeOverride+xml"/>
  <Override PartName="/word/drawings/drawing90.xml" ContentType="application/vnd.openxmlformats-officedocument.drawingml.chartshapes+xml"/>
  <Override PartName="/word/charts/chart91.xml" ContentType="application/vnd.openxmlformats-officedocument.drawingml.chart+xml"/>
  <Override PartName="/word/theme/themeOverride64.xml" ContentType="application/vnd.openxmlformats-officedocument.themeOverride+xml"/>
  <Override PartName="/word/drawings/drawing91.xml" ContentType="application/vnd.openxmlformats-officedocument.drawingml.chartshapes+xml"/>
  <Override PartName="/word/charts/chart92.xml" ContentType="application/vnd.openxmlformats-officedocument.drawingml.chart+xml"/>
  <Override PartName="/word/theme/themeOverride65.xml" ContentType="application/vnd.openxmlformats-officedocument.themeOverride+xml"/>
  <Override PartName="/word/drawings/drawing92.xml" ContentType="application/vnd.openxmlformats-officedocument.drawingml.chartshapes+xml"/>
  <Override PartName="/word/charts/chart93.xml" ContentType="application/vnd.openxmlformats-officedocument.drawingml.chart+xml"/>
  <Override PartName="/word/theme/themeOverride66.xml" ContentType="application/vnd.openxmlformats-officedocument.themeOverride+xml"/>
  <Override PartName="/word/drawings/drawing93.xml" ContentType="application/vnd.openxmlformats-officedocument.drawingml.chartshapes+xml"/>
  <Override PartName="/word/charts/chart94.xml" ContentType="application/vnd.openxmlformats-officedocument.drawingml.chart+xml"/>
  <Override PartName="/word/theme/themeOverride67.xml" ContentType="application/vnd.openxmlformats-officedocument.themeOverride+xml"/>
  <Override PartName="/word/drawings/drawing94.xml" ContentType="application/vnd.openxmlformats-officedocument.drawingml.chartshapes+xml"/>
  <Override PartName="/word/charts/chart95.xml" ContentType="application/vnd.openxmlformats-officedocument.drawingml.chart+xml"/>
  <Override PartName="/word/theme/themeOverride68.xml" ContentType="application/vnd.openxmlformats-officedocument.themeOverride+xml"/>
  <Override PartName="/word/drawings/drawing95.xml" ContentType="application/vnd.openxmlformats-officedocument.drawingml.chartshapes+xml"/>
  <Override PartName="/word/charts/chart96.xml" ContentType="application/vnd.openxmlformats-officedocument.drawingml.chart+xml"/>
  <Override PartName="/word/theme/themeOverride69.xml" ContentType="application/vnd.openxmlformats-officedocument.themeOverride+xml"/>
  <Override PartName="/word/drawings/drawing96.xml" ContentType="application/vnd.openxmlformats-officedocument.drawingml.chartshapes+xml"/>
  <Override PartName="/word/footer11.xml" ContentType="application/vnd.openxmlformats-officedocument.wordprocessingml.footer+xml"/>
  <Override PartName="/word/charts/chart97.xml" ContentType="application/vnd.openxmlformats-officedocument.drawingml.chart+xml"/>
  <Override PartName="/word/drawings/drawing97.xml" ContentType="application/vnd.openxmlformats-officedocument.drawingml.chartshapes+xml"/>
  <Override PartName="/word/charts/chart98.xml" ContentType="application/vnd.openxmlformats-officedocument.drawingml.chart+xml"/>
  <Override PartName="/word/theme/themeOverride70.xml" ContentType="application/vnd.openxmlformats-officedocument.themeOverride+xml"/>
  <Override PartName="/word/drawings/drawing98.xml" ContentType="application/vnd.openxmlformats-officedocument.drawingml.chartshapes+xml"/>
  <Override PartName="/word/charts/chart99.xml" ContentType="application/vnd.openxmlformats-officedocument.drawingml.chart+xml"/>
  <Override PartName="/word/theme/themeOverride71.xml" ContentType="application/vnd.openxmlformats-officedocument.themeOverride+xml"/>
  <Override PartName="/word/drawings/drawing99.xml" ContentType="application/vnd.openxmlformats-officedocument.drawingml.chartshapes+xml"/>
  <Override PartName="/word/charts/chart100.xml" ContentType="application/vnd.openxmlformats-officedocument.drawingml.chart+xml"/>
  <Override PartName="/word/theme/themeOverride72.xml" ContentType="application/vnd.openxmlformats-officedocument.themeOverride+xml"/>
  <Override PartName="/word/drawings/drawing100.xml" ContentType="application/vnd.openxmlformats-officedocument.drawingml.chartshapes+xml"/>
  <Override PartName="/word/charts/chart101.xml" ContentType="application/vnd.openxmlformats-officedocument.drawingml.chart+xml"/>
  <Override PartName="/word/theme/themeOverride73.xml" ContentType="application/vnd.openxmlformats-officedocument.themeOverride+xml"/>
  <Override PartName="/word/drawings/drawing101.xml" ContentType="application/vnd.openxmlformats-officedocument.drawingml.chartshapes+xml"/>
  <Override PartName="/word/charts/chart102.xml" ContentType="application/vnd.openxmlformats-officedocument.drawingml.chart+xml"/>
  <Override PartName="/word/theme/themeOverride74.xml" ContentType="application/vnd.openxmlformats-officedocument.themeOverride+xml"/>
  <Override PartName="/word/drawings/drawing102.xml" ContentType="application/vnd.openxmlformats-officedocument.drawingml.chartshapes+xml"/>
  <Override PartName="/word/charts/chart103.xml" ContentType="application/vnd.openxmlformats-officedocument.drawingml.chart+xml"/>
  <Override PartName="/word/theme/themeOverride75.xml" ContentType="application/vnd.openxmlformats-officedocument.themeOverride+xml"/>
  <Override PartName="/word/drawings/drawing103.xml" ContentType="application/vnd.openxmlformats-officedocument.drawingml.chartshapes+xml"/>
  <Override PartName="/word/footer12.xml" ContentType="application/vnd.openxmlformats-officedocument.wordprocessingml.footer+xml"/>
  <Override PartName="/word/charts/chart104.xml" ContentType="application/vnd.openxmlformats-officedocument.drawingml.chart+xml"/>
  <Override PartName="/word/drawings/drawing104.xml" ContentType="application/vnd.openxmlformats-officedocument.drawingml.chartshapes+xml"/>
  <Override PartName="/word/charts/chart105.xml" ContentType="application/vnd.openxmlformats-officedocument.drawingml.chart+xml"/>
  <Override PartName="/word/drawings/drawing105.xml" ContentType="application/vnd.openxmlformats-officedocument.drawingml.chartshapes+xml"/>
  <Override PartName="/word/charts/chart106.xml" ContentType="application/vnd.openxmlformats-officedocument.drawingml.chart+xml"/>
  <Override PartName="/word/drawings/drawing106.xml" ContentType="application/vnd.openxmlformats-officedocument.drawingml.chartshapes+xml"/>
  <Override PartName="/word/charts/chart107.xml" ContentType="application/vnd.openxmlformats-officedocument.drawingml.chart+xml"/>
  <Override PartName="/word/drawings/drawing107.xml" ContentType="application/vnd.openxmlformats-officedocument.drawingml.chartshapes+xml"/>
  <Override PartName="/word/charts/chart108.xml" ContentType="application/vnd.openxmlformats-officedocument.drawingml.chart+xml"/>
  <Override PartName="/word/theme/themeOverride76.xml" ContentType="application/vnd.openxmlformats-officedocument.themeOverride+xml"/>
  <Override PartName="/word/drawings/drawing108.xml" ContentType="application/vnd.openxmlformats-officedocument.drawingml.chartshapes+xml"/>
  <Override PartName="/word/charts/chart109.xml" ContentType="application/vnd.openxmlformats-officedocument.drawingml.chart+xml"/>
  <Override PartName="/word/theme/themeOverride77.xml" ContentType="application/vnd.openxmlformats-officedocument.themeOverride+xml"/>
  <Override PartName="/word/drawings/drawing109.xml" ContentType="application/vnd.openxmlformats-officedocument.drawingml.chartshapes+xml"/>
  <Override PartName="/word/charts/chart110.xml" ContentType="application/vnd.openxmlformats-officedocument.drawingml.chart+xml"/>
  <Override PartName="/word/theme/themeOverride78.xml" ContentType="application/vnd.openxmlformats-officedocument.themeOverride+xml"/>
  <Override PartName="/word/drawings/drawing110.xml" ContentType="application/vnd.openxmlformats-officedocument.drawingml.chartshapes+xml"/>
  <Override PartName="/word/charts/chart111.xml" ContentType="application/vnd.openxmlformats-officedocument.drawingml.chart+xml"/>
  <Override PartName="/word/theme/themeOverride79.xml" ContentType="application/vnd.openxmlformats-officedocument.themeOverride+xml"/>
  <Override PartName="/word/drawings/drawing111.xml" ContentType="application/vnd.openxmlformats-officedocument.drawingml.chartshapes+xml"/>
  <Override PartName="/word/charts/chart112.xml" ContentType="application/vnd.openxmlformats-officedocument.drawingml.chart+xml"/>
  <Override PartName="/word/theme/themeOverride80.xml" ContentType="application/vnd.openxmlformats-officedocument.themeOverride+xml"/>
  <Override PartName="/word/drawings/drawing112.xml" ContentType="application/vnd.openxmlformats-officedocument.drawingml.chartshapes+xml"/>
  <Override PartName="/word/charts/chart113.xml" ContentType="application/vnd.openxmlformats-officedocument.drawingml.chart+xml"/>
  <Override PartName="/word/theme/themeOverride81.xml" ContentType="application/vnd.openxmlformats-officedocument.themeOverride+xml"/>
  <Override PartName="/word/drawings/drawing113.xml" ContentType="application/vnd.openxmlformats-officedocument.drawingml.chartshapes+xml"/>
  <Override PartName="/word/charts/chart114.xml" ContentType="application/vnd.openxmlformats-officedocument.drawingml.chart+xml"/>
  <Override PartName="/word/theme/themeOverride82.xml" ContentType="application/vnd.openxmlformats-officedocument.themeOverride+xml"/>
  <Override PartName="/word/drawings/drawing114.xml" ContentType="application/vnd.openxmlformats-officedocument.drawingml.chartshapes+xml"/>
  <Override PartName="/word/charts/chart115.xml" ContentType="application/vnd.openxmlformats-officedocument.drawingml.chart+xml"/>
  <Override PartName="/word/theme/themeOverride83.xml" ContentType="application/vnd.openxmlformats-officedocument.themeOverride+xml"/>
  <Override PartName="/word/drawings/drawing115.xml" ContentType="application/vnd.openxmlformats-officedocument.drawingml.chartshapes+xml"/>
  <Override PartName="/word/charts/chart116.xml" ContentType="application/vnd.openxmlformats-officedocument.drawingml.chart+xml"/>
  <Override PartName="/word/theme/themeOverride84.xml" ContentType="application/vnd.openxmlformats-officedocument.themeOverride+xml"/>
  <Override PartName="/word/drawings/drawing116.xml" ContentType="application/vnd.openxmlformats-officedocument.drawingml.chartshapes+xml"/>
  <Override PartName="/word/charts/chart117.xml" ContentType="application/vnd.openxmlformats-officedocument.drawingml.chart+xml"/>
  <Override PartName="/word/theme/themeOverride85.xml" ContentType="application/vnd.openxmlformats-officedocument.themeOverride+xml"/>
  <Override PartName="/word/drawings/drawing117.xml" ContentType="application/vnd.openxmlformats-officedocument.drawingml.chartshapes+xml"/>
  <Override PartName="/word/charts/chart118.xml" ContentType="application/vnd.openxmlformats-officedocument.drawingml.chart+xml"/>
  <Override PartName="/word/theme/themeOverride86.xml" ContentType="application/vnd.openxmlformats-officedocument.themeOverride+xml"/>
  <Override PartName="/word/drawings/drawing118.xml" ContentType="application/vnd.openxmlformats-officedocument.drawingml.chartshapes+xml"/>
  <Override PartName="/word/charts/chart119.xml" ContentType="application/vnd.openxmlformats-officedocument.drawingml.chart+xml"/>
  <Override PartName="/word/theme/themeOverride87.xml" ContentType="application/vnd.openxmlformats-officedocument.themeOverride+xml"/>
  <Override PartName="/word/drawings/drawing119.xml" ContentType="application/vnd.openxmlformats-officedocument.drawingml.chartshapes+xml"/>
  <Override PartName="/word/charts/chart120.xml" ContentType="application/vnd.openxmlformats-officedocument.drawingml.chart+xml"/>
  <Override PartName="/word/theme/themeOverride88.xml" ContentType="application/vnd.openxmlformats-officedocument.themeOverride+xml"/>
  <Override PartName="/word/drawings/drawing120.xml" ContentType="application/vnd.openxmlformats-officedocument.drawingml.chartshapes+xml"/>
  <Override PartName="/word/charts/chart121.xml" ContentType="application/vnd.openxmlformats-officedocument.drawingml.chart+xml"/>
  <Override PartName="/word/theme/themeOverride89.xml" ContentType="application/vnd.openxmlformats-officedocument.themeOverride+xml"/>
  <Override PartName="/word/drawings/drawing121.xml" ContentType="application/vnd.openxmlformats-officedocument.drawingml.chartshapes+xml"/>
  <Override PartName="/word/charts/chart122.xml" ContentType="application/vnd.openxmlformats-officedocument.drawingml.chart+xml"/>
  <Override PartName="/word/theme/themeOverride90.xml" ContentType="application/vnd.openxmlformats-officedocument.themeOverride+xml"/>
  <Override PartName="/word/drawings/drawing122.xml" ContentType="application/vnd.openxmlformats-officedocument.drawingml.chartshapes+xml"/>
  <Override PartName="/word/charts/chart123.xml" ContentType="application/vnd.openxmlformats-officedocument.drawingml.chart+xml"/>
  <Override PartName="/word/theme/themeOverride91.xml" ContentType="application/vnd.openxmlformats-officedocument.themeOverride+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6ECCF" w14:textId="77777777" w:rsidR="006357D5" w:rsidRPr="00747DF4" w:rsidRDefault="00265044" w:rsidP="00747DF4">
      <w:pPr>
        <w:pStyle w:val="12"/>
      </w:pPr>
      <w:r>
        <w:rPr>
          <w:rFonts w:hint="eastAsia"/>
          <w:noProof/>
        </w:rPr>
        <mc:AlternateContent>
          <mc:Choice Requires="wpg">
            <w:drawing>
              <wp:anchor distT="0" distB="0" distL="114300" distR="114300" simplePos="0" relativeHeight="251656704" behindDoc="1" locked="0" layoutInCell="1" allowOverlap="1" wp14:anchorId="4AA91A36" wp14:editId="545F63E8">
                <wp:simplePos x="0" y="0"/>
                <wp:positionH relativeFrom="column">
                  <wp:posOffset>-6350</wp:posOffset>
                </wp:positionH>
                <wp:positionV relativeFrom="paragraph">
                  <wp:posOffset>12700</wp:posOffset>
                </wp:positionV>
                <wp:extent cx="5760085" cy="528955"/>
                <wp:effectExtent l="12700" t="12700" r="27940" b="29845"/>
                <wp:wrapNone/>
                <wp:docPr id="13"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28955"/>
                          <a:chOff x="1408" y="1721"/>
                          <a:chExt cx="9071" cy="833"/>
                        </a:xfrm>
                      </wpg:grpSpPr>
                      <wps:wsp>
                        <wps:cNvPr id="14" name="AutoShape 779"/>
                        <wps:cNvSpPr>
                          <a:spLocks noChangeArrowheads="1"/>
                        </wps:cNvSpPr>
                        <wps:spPr bwMode="auto">
                          <a:xfrm>
                            <a:off x="1408" y="1722"/>
                            <a:ext cx="9071" cy="83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 name="AutoShape 780"/>
                        <wps:cNvSpPr>
                          <a:spLocks noChangeArrowheads="1"/>
                        </wps:cNvSpPr>
                        <wps:spPr bwMode="auto">
                          <a:xfrm>
                            <a:off x="1558" y="1722"/>
                            <a:ext cx="8771" cy="832"/>
                          </a:xfrm>
                          <a:prstGeom prst="parallelogram">
                            <a:avLst>
                              <a:gd name="adj" fmla="val 141537"/>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6" name="AutoShape 781"/>
                        <wps:cNvSpPr>
                          <a:spLocks noChangeArrowheads="1"/>
                        </wps:cNvSpPr>
                        <wps:spPr bwMode="auto">
                          <a:xfrm rot="10800000" flipV="1">
                            <a:off x="1505" y="1721"/>
                            <a:ext cx="8876" cy="832"/>
                          </a:xfrm>
                          <a:prstGeom prst="parallelogram">
                            <a:avLst>
                              <a:gd name="adj" fmla="val 1322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A279A" id="Group 778" o:spid="_x0000_s1026" style="position:absolute;left:0;text-align:left;margin-left:-.5pt;margin-top:1pt;width:453.55pt;height:41.65pt;z-index:-251659776" coordorigin="1408,1721" coordsize="907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">
                <v:roundrect id="AutoShape 779" o:spid="_x0000_s1027" style="position:absolute;left:1408;top:1722;width:9071;height:8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">
                  <v:shadow on="t" color="black"/>
                  <v:textbox inset="5.85pt,.7pt,5.85pt,.7pt"/>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80" o:spid="_x0000_s1028" type="#_x0000_t7" style="position:absolute;left:1558;top:1722;width:8771;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" adj="2900" fillcolor="black">
                  <v:textbox inset="5.85pt,.7pt,5.85pt,.7pt"/>
                </v:shape>
                <v:shape id="AutoShape 781" o:spid="_x0000_s1029" type="#_x0000_t7" style="position:absolute;left:1505;top:1721;width:8876;height:83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" adj="2678">
                  <v:textbox inset="5.85pt,.7pt,5.85pt,.7pt"/>
                </v:shape>
              </v:group>
            </w:pict>
          </mc:Fallback>
        </mc:AlternateContent>
      </w:r>
      <w:r w:rsidR="00ED6776">
        <w:rPr>
          <w:rFonts w:hint="eastAsia"/>
        </w:rPr>
        <w:t>第２</w:t>
      </w:r>
      <w:r w:rsidR="006357D5" w:rsidRPr="00747DF4">
        <w:rPr>
          <w:rFonts w:hint="eastAsia"/>
        </w:rPr>
        <w:t xml:space="preserve">章　</w:t>
      </w:r>
      <w:r w:rsidR="00ED6776">
        <w:rPr>
          <w:rFonts w:hint="eastAsia"/>
        </w:rPr>
        <w:t>障害のある人</w:t>
      </w:r>
    </w:p>
    <w:p w14:paraId="7FD7B7BB" w14:textId="77777777" w:rsidR="006357D5" w:rsidRDefault="006357D5" w:rsidP="004D51BA">
      <w:pPr>
        <w:spacing w:line="420" w:lineRule="exact"/>
      </w:pPr>
      <w:r>
        <w:tab/>
      </w:r>
    </w:p>
    <w:p w14:paraId="11B08EC7" w14:textId="77777777" w:rsidR="00ED6776" w:rsidRDefault="00ED6776" w:rsidP="006B154F">
      <w:pPr>
        <w:spacing w:line="240" w:lineRule="exact"/>
      </w:pPr>
      <w:bookmarkStart w:id="0" w:name="_Toc225275209"/>
    </w:p>
    <w:p w14:paraId="3D6215ED" w14:textId="77777777" w:rsidR="00ED6776" w:rsidRDefault="00ED6776" w:rsidP="00ED6776">
      <w:pPr>
        <w:pStyle w:val="20"/>
        <w:spacing w:beforeLines="0" w:before="0" w:afterLines="0" w:after="0"/>
      </w:pPr>
      <w:r>
        <w:rPr>
          <w:rFonts w:hint="eastAsia"/>
        </w:rPr>
        <w:t xml:space="preserve">　調査対象者の属性等</w:t>
      </w:r>
    </w:p>
    <w:p w14:paraId="76EFF053" w14:textId="77777777" w:rsidR="002B7166" w:rsidRPr="00A21D50" w:rsidRDefault="00265044" w:rsidP="006B154F">
      <w:pPr>
        <w:spacing w:line="240" w:lineRule="exact"/>
      </w:pPr>
      <w:r>
        <w:rPr>
          <w:rFonts w:hint="eastAsia"/>
          <w:noProof/>
        </w:rPr>
        <mc:AlternateContent>
          <mc:Choice Requires="wpg">
            <w:drawing>
              <wp:anchor distT="0" distB="0" distL="114300" distR="114300" simplePos="0" relativeHeight="251657728" behindDoc="1" locked="0" layoutInCell="1" allowOverlap="1" wp14:anchorId="6A889066" wp14:editId="14188016">
                <wp:simplePos x="0" y="0"/>
                <wp:positionH relativeFrom="column">
                  <wp:posOffset>-6350</wp:posOffset>
                </wp:positionH>
                <wp:positionV relativeFrom="paragraph">
                  <wp:posOffset>132080</wp:posOffset>
                </wp:positionV>
                <wp:extent cx="5775325" cy="327025"/>
                <wp:effectExtent l="12700" t="8255" r="12700" b="26670"/>
                <wp:wrapNone/>
                <wp:docPr id="1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CDCBC" id="Group 908" o:spid="_x0000_s1026" style="position:absolute;left:0;text-align:left;margin-left:-.5pt;margin-top:10.4pt;width:454.75pt;height:25.75pt;z-index:-25165875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group>
            </w:pict>
          </mc:Fallback>
        </mc:AlternateContent>
      </w:r>
      <w:bookmarkEnd w:id="0"/>
    </w:p>
    <w:p w14:paraId="6DE38813" w14:textId="77777777" w:rsidR="00274C71" w:rsidRPr="00F05E7E" w:rsidRDefault="00274C71" w:rsidP="00B36160">
      <w:pPr>
        <w:pStyle w:val="3"/>
        <w:spacing w:after="178"/>
        <w:ind w:left="105"/>
      </w:pPr>
      <w:r w:rsidRPr="00F05E7E">
        <w:rPr>
          <w:rFonts w:hint="eastAsia"/>
        </w:rPr>
        <w:t xml:space="preserve">　</w:t>
      </w:r>
      <w:r w:rsidR="00ED6776">
        <w:rPr>
          <w:rFonts w:hint="eastAsia"/>
        </w:rPr>
        <w:t>アンケートの記入者</w:t>
      </w:r>
    </w:p>
    <w:p w14:paraId="4CE83EB5" w14:textId="77777777" w:rsidR="00ED6776" w:rsidRPr="00973952" w:rsidRDefault="00ED6776" w:rsidP="00463A65">
      <w:pPr>
        <w:adjustRightInd w:val="0"/>
        <w:ind w:leftChars="150" w:left="315" w:firstLineChars="100" w:firstLine="210"/>
        <w:textAlignment w:val="baseline"/>
        <w:rPr>
          <w:rFonts w:cs="ＭＳ 明朝"/>
          <w:color w:val="000000"/>
          <w:kern w:val="0"/>
          <w:szCs w:val="21"/>
        </w:rPr>
      </w:pPr>
      <w:r w:rsidRPr="00973952">
        <w:rPr>
          <w:rFonts w:cs="ＭＳ 明朝" w:hint="eastAsia"/>
          <w:color w:val="000000"/>
          <w:kern w:val="0"/>
          <w:szCs w:val="21"/>
        </w:rPr>
        <w:t>アンケートの記入者が「本人」と答えているのは、</w:t>
      </w:r>
      <w:r>
        <w:rPr>
          <w:rFonts w:cs="ＭＳ 明朝" w:hint="eastAsia"/>
          <w:color w:val="000000"/>
          <w:kern w:val="0"/>
          <w:szCs w:val="21"/>
        </w:rPr>
        <w:t>身体に障害のある人</w:t>
      </w:r>
      <w:r w:rsidRPr="00973952">
        <w:rPr>
          <w:rFonts w:cs="ＭＳ 明朝" w:hint="eastAsia"/>
          <w:color w:val="000000"/>
          <w:kern w:val="0"/>
          <w:szCs w:val="21"/>
        </w:rPr>
        <w:t>が</w:t>
      </w:r>
      <w:r>
        <w:rPr>
          <w:rFonts w:cs="ＭＳ 明朝" w:hint="eastAsia"/>
          <w:color w:val="000000"/>
          <w:kern w:val="0"/>
          <w:szCs w:val="21"/>
        </w:rPr>
        <w:t>79.0</w:t>
      </w:r>
      <w:r w:rsidRPr="00973952">
        <w:rPr>
          <w:rFonts w:cs="ＭＳ 明朝" w:hint="eastAsia"/>
          <w:color w:val="000000"/>
          <w:kern w:val="0"/>
          <w:szCs w:val="21"/>
        </w:rPr>
        <w:t>％、</w:t>
      </w:r>
      <w:r>
        <w:rPr>
          <w:rFonts w:cs="ＭＳ 明朝" w:hint="eastAsia"/>
          <w:color w:val="000000"/>
          <w:kern w:val="0"/>
          <w:szCs w:val="21"/>
        </w:rPr>
        <w:t>精神に障害のある人</w:t>
      </w:r>
      <w:r w:rsidRPr="00973952">
        <w:rPr>
          <w:rFonts w:cs="ＭＳ 明朝" w:hint="eastAsia"/>
          <w:color w:val="000000"/>
          <w:kern w:val="0"/>
          <w:szCs w:val="21"/>
        </w:rPr>
        <w:t>が</w:t>
      </w:r>
      <w:r>
        <w:rPr>
          <w:rFonts w:cs="ＭＳ 明朝" w:hint="eastAsia"/>
          <w:color w:val="000000"/>
          <w:kern w:val="0"/>
          <w:szCs w:val="21"/>
        </w:rPr>
        <w:t>75.8</w:t>
      </w:r>
      <w:r w:rsidRPr="00973952">
        <w:rPr>
          <w:rFonts w:cs="ＭＳ 明朝" w:hint="eastAsia"/>
          <w:color w:val="000000"/>
          <w:kern w:val="0"/>
          <w:szCs w:val="21"/>
        </w:rPr>
        <w:t>％ですが、</w:t>
      </w:r>
      <w:r>
        <w:rPr>
          <w:rFonts w:cs="ＭＳ 明朝" w:hint="eastAsia"/>
          <w:color w:val="000000"/>
          <w:kern w:val="0"/>
          <w:szCs w:val="21"/>
        </w:rPr>
        <w:t>知的障害のある人</w:t>
      </w:r>
      <w:r w:rsidRPr="00973952">
        <w:rPr>
          <w:rFonts w:cs="ＭＳ 明朝" w:hint="eastAsia"/>
          <w:color w:val="000000"/>
          <w:kern w:val="0"/>
          <w:szCs w:val="21"/>
        </w:rPr>
        <w:t>は</w:t>
      </w:r>
      <w:r>
        <w:rPr>
          <w:rFonts w:cs="ＭＳ 明朝" w:hint="eastAsia"/>
          <w:color w:val="000000"/>
          <w:kern w:val="0"/>
          <w:szCs w:val="21"/>
        </w:rPr>
        <w:t>32.3</w:t>
      </w:r>
      <w:r w:rsidRPr="00973952">
        <w:rPr>
          <w:rFonts w:cs="ＭＳ 明朝" w:hint="eastAsia"/>
          <w:color w:val="000000"/>
          <w:kern w:val="0"/>
          <w:szCs w:val="21"/>
        </w:rPr>
        <w:t>％、</w:t>
      </w:r>
      <w:r>
        <w:rPr>
          <w:rFonts w:cs="ＭＳ 明朝" w:hint="eastAsia"/>
          <w:color w:val="000000"/>
          <w:kern w:val="0"/>
          <w:szCs w:val="21"/>
        </w:rPr>
        <w:t>障害のある児童</w:t>
      </w:r>
      <w:r w:rsidRPr="00973952">
        <w:rPr>
          <w:rFonts w:cs="ＭＳ 明朝" w:hint="eastAsia"/>
          <w:color w:val="000000"/>
          <w:kern w:val="0"/>
          <w:szCs w:val="21"/>
        </w:rPr>
        <w:t>は</w:t>
      </w:r>
      <w:r>
        <w:rPr>
          <w:rFonts w:cs="ＭＳ 明朝" w:hint="eastAsia"/>
          <w:color w:val="000000"/>
          <w:kern w:val="0"/>
          <w:szCs w:val="21"/>
        </w:rPr>
        <w:t>12.5</w:t>
      </w:r>
      <w:r w:rsidRPr="00973952">
        <w:rPr>
          <w:rFonts w:cs="ＭＳ 明朝" w:hint="eastAsia"/>
          <w:color w:val="000000"/>
          <w:kern w:val="0"/>
          <w:szCs w:val="21"/>
        </w:rPr>
        <w:t>％と極端に低くなっています。</w:t>
      </w:r>
      <w:r>
        <w:rPr>
          <w:rFonts w:cs="ＭＳ 明朝" w:hint="eastAsia"/>
          <w:color w:val="000000"/>
          <w:kern w:val="0"/>
          <w:szCs w:val="21"/>
        </w:rPr>
        <w:t>身体に障害のある人</w:t>
      </w:r>
      <w:r w:rsidRPr="00973952">
        <w:rPr>
          <w:rFonts w:cs="ＭＳ 明朝" w:hint="eastAsia"/>
          <w:color w:val="000000"/>
          <w:kern w:val="0"/>
          <w:szCs w:val="21"/>
        </w:rPr>
        <w:t>を障害の種類別にみると、視覚</w:t>
      </w:r>
      <w:r>
        <w:rPr>
          <w:rFonts w:cs="ＭＳ 明朝" w:hint="eastAsia"/>
          <w:color w:val="000000"/>
          <w:kern w:val="0"/>
          <w:szCs w:val="21"/>
        </w:rPr>
        <w:t>に</w:t>
      </w:r>
      <w:r w:rsidRPr="00973952">
        <w:rPr>
          <w:rFonts w:cs="ＭＳ 明朝" w:hint="eastAsia"/>
          <w:color w:val="000000"/>
          <w:kern w:val="0"/>
          <w:szCs w:val="21"/>
        </w:rPr>
        <w:t>障害</w:t>
      </w:r>
      <w:r>
        <w:rPr>
          <w:rFonts w:cs="ＭＳ 明朝" w:hint="eastAsia"/>
          <w:color w:val="000000"/>
          <w:kern w:val="0"/>
          <w:szCs w:val="21"/>
        </w:rPr>
        <w:t>のある人</w:t>
      </w:r>
      <w:r w:rsidRPr="00973952">
        <w:rPr>
          <w:rFonts w:cs="ＭＳ 明朝" w:hint="eastAsia"/>
          <w:color w:val="000000"/>
          <w:kern w:val="0"/>
          <w:szCs w:val="21"/>
        </w:rPr>
        <w:t>の「本人</w:t>
      </w:r>
      <w:r w:rsidRPr="009148F4">
        <w:rPr>
          <w:rFonts w:cs="ＭＳ 明朝" w:hint="eastAsia"/>
          <w:color w:val="000000"/>
          <w:spacing w:val="-40"/>
          <w:kern w:val="0"/>
          <w:szCs w:val="21"/>
        </w:rPr>
        <w:t>」</w:t>
      </w:r>
      <w:r w:rsidRPr="00973952">
        <w:rPr>
          <w:rFonts w:cs="ＭＳ 明朝" w:hint="eastAsia"/>
          <w:color w:val="000000"/>
          <w:kern w:val="0"/>
          <w:szCs w:val="21"/>
        </w:rPr>
        <w:t>（</w:t>
      </w:r>
      <w:r>
        <w:rPr>
          <w:rFonts w:cs="ＭＳ 明朝" w:hint="eastAsia"/>
          <w:color w:val="000000"/>
          <w:kern w:val="0"/>
          <w:szCs w:val="21"/>
        </w:rPr>
        <w:t>56.8</w:t>
      </w:r>
      <w:r w:rsidRPr="00973952">
        <w:rPr>
          <w:rFonts w:cs="ＭＳ 明朝" w:hint="eastAsia"/>
          <w:color w:val="000000"/>
          <w:kern w:val="0"/>
          <w:szCs w:val="21"/>
        </w:rPr>
        <w:t>％）が低くなっています。</w:t>
      </w:r>
    </w:p>
    <w:p w14:paraId="04BA7EB3" w14:textId="77777777" w:rsidR="00ED6776" w:rsidRPr="00CA7708" w:rsidRDefault="00ED6776" w:rsidP="00463A65">
      <w:pPr>
        <w:adjustRightInd w:val="0"/>
        <w:ind w:leftChars="150" w:left="315" w:firstLineChars="100" w:firstLine="210"/>
        <w:textAlignment w:val="baseline"/>
        <w:rPr>
          <w:rFonts w:cs="ＭＳ 明朝"/>
          <w:color w:val="000000"/>
          <w:kern w:val="0"/>
          <w:szCs w:val="21"/>
        </w:rPr>
      </w:pPr>
      <w:r>
        <w:rPr>
          <w:rFonts w:cs="ＭＳ 明朝" w:hint="eastAsia"/>
          <w:color w:val="000000"/>
          <w:kern w:val="0"/>
          <w:szCs w:val="21"/>
        </w:rPr>
        <w:t>「その他」として、「ヘルパー</w:t>
      </w:r>
      <w:r w:rsidRPr="00F816C0">
        <w:rPr>
          <w:rFonts w:cs="ＭＳ 明朝" w:hint="eastAsia"/>
          <w:color w:val="000000"/>
          <w:spacing w:val="-40"/>
          <w:kern w:val="0"/>
          <w:szCs w:val="21"/>
        </w:rPr>
        <w:t>」</w:t>
      </w:r>
      <w:r>
        <w:rPr>
          <w:rFonts w:cs="ＭＳ 明朝" w:hint="eastAsia"/>
          <w:color w:val="000000"/>
          <w:kern w:val="0"/>
          <w:szCs w:val="21"/>
        </w:rPr>
        <w:t>（６件</w:t>
      </w:r>
      <w:r w:rsidRPr="00F816C0">
        <w:rPr>
          <w:rFonts w:cs="ＭＳ 明朝" w:hint="eastAsia"/>
          <w:color w:val="000000"/>
          <w:spacing w:val="-40"/>
          <w:kern w:val="0"/>
          <w:szCs w:val="21"/>
        </w:rPr>
        <w:t>）</w:t>
      </w:r>
      <w:r w:rsidRPr="00B953E1">
        <w:rPr>
          <w:rFonts w:cs="ＭＳ 明朝" w:hint="eastAsia"/>
          <w:color w:val="000000"/>
          <w:spacing w:val="-40"/>
          <w:kern w:val="0"/>
          <w:szCs w:val="21"/>
        </w:rPr>
        <w:t>、</w:t>
      </w:r>
      <w:r>
        <w:rPr>
          <w:rFonts w:cs="ＭＳ 明朝" w:hint="eastAsia"/>
          <w:color w:val="000000"/>
          <w:kern w:val="0"/>
          <w:szCs w:val="21"/>
        </w:rPr>
        <w:t>「施設職員</w:t>
      </w:r>
      <w:r w:rsidRPr="00F816C0">
        <w:rPr>
          <w:rFonts w:cs="ＭＳ 明朝" w:hint="eastAsia"/>
          <w:color w:val="000000"/>
          <w:spacing w:val="-40"/>
          <w:kern w:val="0"/>
          <w:szCs w:val="21"/>
        </w:rPr>
        <w:t>」</w:t>
      </w:r>
      <w:r>
        <w:rPr>
          <w:rFonts w:cs="ＭＳ 明朝" w:hint="eastAsia"/>
          <w:color w:val="000000"/>
          <w:kern w:val="0"/>
          <w:szCs w:val="21"/>
        </w:rPr>
        <w:t>（５件</w:t>
      </w:r>
      <w:r w:rsidRPr="00F816C0">
        <w:rPr>
          <w:rFonts w:cs="ＭＳ 明朝" w:hint="eastAsia"/>
          <w:color w:val="000000"/>
          <w:spacing w:val="-40"/>
          <w:kern w:val="0"/>
          <w:szCs w:val="21"/>
        </w:rPr>
        <w:t>）</w:t>
      </w:r>
      <w:r w:rsidRPr="00B953E1">
        <w:rPr>
          <w:rFonts w:cs="ＭＳ 明朝" w:hint="eastAsia"/>
          <w:color w:val="000000"/>
          <w:spacing w:val="-40"/>
          <w:kern w:val="0"/>
          <w:szCs w:val="21"/>
        </w:rPr>
        <w:t>、</w:t>
      </w:r>
      <w:r>
        <w:rPr>
          <w:rFonts w:cs="ＭＳ 明朝" w:hint="eastAsia"/>
          <w:color w:val="000000"/>
          <w:kern w:val="0"/>
          <w:szCs w:val="21"/>
        </w:rPr>
        <w:t>「相談員</w:t>
      </w:r>
      <w:r w:rsidRPr="00B953E1">
        <w:rPr>
          <w:rFonts w:cs="ＭＳ 明朝" w:hint="eastAsia"/>
          <w:color w:val="000000"/>
          <w:spacing w:val="-40"/>
          <w:kern w:val="0"/>
          <w:szCs w:val="21"/>
        </w:rPr>
        <w:t>」</w:t>
      </w:r>
      <w:r>
        <w:rPr>
          <w:rFonts w:cs="ＭＳ 明朝" w:hint="eastAsia"/>
          <w:color w:val="000000"/>
          <w:kern w:val="0"/>
          <w:szCs w:val="21"/>
        </w:rPr>
        <w:t>（５件</w:t>
      </w:r>
      <w:r w:rsidRPr="00B953E1">
        <w:rPr>
          <w:rFonts w:cs="ＭＳ 明朝" w:hint="eastAsia"/>
          <w:color w:val="000000"/>
          <w:spacing w:val="-40"/>
          <w:kern w:val="0"/>
          <w:szCs w:val="21"/>
        </w:rPr>
        <w:t>）、</w:t>
      </w:r>
      <w:r>
        <w:rPr>
          <w:rFonts w:cs="ＭＳ 明朝" w:hint="eastAsia"/>
          <w:color w:val="000000"/>
          <w:kern w:val="0"/>
          <w:szCs w:val="21"/>
        </w:rPr>
        <w:t>「成年後見人</w:t>
      </w:r>
      <w:r w:rsidRPr="00B953E1">
        <w:rPr>
          <w:rFonts w:cs="ＭＳ 明朝" w:hint="eastAsia"/>
          <w:color w:val="000000"/>
          <w:spacing w:val="-40"/>
          <w:kern w:val="0"/>
          <w:szCs w:val="21"/>
        </w:rPr>
        <w:t>」</w:t>
      </w:r>
      <w:r>
        <w:rPr>
          <w:rFonts w:cs="ＭＳ 明朝" w:hint="eastAsia"/>
          <w:color w:val="000000"/>
          <w:kern w:val="0"/>
          <w:szCs w:val="21"/>
        </w:rPr>
        <w:t>（４件）などの</w:t>
      </w:r>
      <w:r w:rsidRPr="00973952">
        <w:rPr>
          <w:rFonts w:cs="ＭＳ 明朝" w:hint="eastAsia"/>
          <w:color w:val="000000"/>
          <w:kern w:val="0"/>
          <w:szCs w:val="21"/>
        </w:rPr>
        <w:t>記述がありました。</w:t>
      </w:r>
    </w:p>
    <w:p w14:paraId="019B3D72" w14:textId="77777777" w:rsidR="00D2235B" w:rsidRDefault="002C2454" w:rsidP="008E1031">
      <w:pPr>
        <w:pStyle w:val="1"/>
        <w:ind w:leftChars="150" w:left="315"/>
      </w:pPr>
      <w:r>
        <w:rPr>
          <w:noProof/>
        </w:rPr>
        <w:drawing>
          <wp:anchor distT="0" distB="0" distL="114300" distR="114300" simplePos="0" relativeHeight="251664896" behindDoc="1" locked="0" layoutInCell="1" allowOverlap="1" wp14:anchorId="0AF6761B" wp14:editId="2C1DA06F">
            <wp:simplePos x="0" y="0"/>
            <wp:positionH relativeFrom="column">
              <wp:posOffset>144145</wp:posOffset>
            </wp:positionH>
            <wp:positionV relativeFrom="paragraph">
              <wp:posOffset>252095</wp:posOffset>
            </wp:positionV>
            <wp:extent cx="5610240" cy="5385600"/>
            <wp:effectExtent l="0" t="0" r="9525" b="5715"/>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4F1331">
        <w:rPr>
          <w:rFonts w:hint="eastAsia"/>
        </w:rPr>
        <w:t xml:space="preserve">　アンケートの記入者</w:t>
      </w:r>
    </w:p>
    <w:p w14:paraId="3B90FC88" w14:textId="77777777" w:rsidR="00430AD0" w:rsidRDefault="00430AD0" w:rsidP="00ED6776"/>
    <w:p w14:paraId="4434B723" w14:textId="77777777" w:rsidR="00430AD0" w:rsidRDefault="00430AD0" w:rsidP="00ED6776"/>
    <w:p w14:paraId="356294D4" w14:textId="77777777" w:rsidR="00430AD0" w:rsidRDefault="00430AD0">
      <w:pPr>
        <w:widowControl/>
        <w:autoSpaceDE/>
        <w:autoSpaceDN/>
        <w:jc w:val="left"/>
      </w:pPr>
    </w:p>
    <w:p w14:paraId="21F45E10" w14:textId="77777777" w:rsidR="00173841" w:rsidRPr="00A21D50" w:rsidRDefault="00173841" w:rsidP="00D2235B"/>
    <w:p w14:paraId="36C94582" w14:textId="77777777" w:rsidR="00430AD0" w:rsidRDefault="00430AD0">
      <w:pPr>
        <w:widowControl/>
        <w:autoSpaceDE/>
        <w:autoSpaceDN/>
        <w:jc w:val="left"/>
        <w:rPr>
          <w:rFonts w:ascii="HGMaruGothicMPRO" w:eastAsia="HGMaruGothicMPRO" w:hAnsi="HGMaruGothicMPRO"/>
          <w:sz w:val="28"/>
          <w:szCs w:val="28"/>
        </w:rPr>
      </w:pPr>
      <w:r>
        <w:br w:type="page"/>
      </w:r>
    </w:p>
    <w:p w14:paraId="627C60D2" w14:textId="77777777" w:rsidR="00173841" w:rsidRPr="00F05E7E" w:rsidRDefault="00430AD0" w:rsidP="00B36160">
      <w:pPr>
        <w:pStyle w:val="3"/>
        <w:spacing w:after="178"/>
        <w:ind w:left="105"/>
      </w:pPr>
      <w:r>
        <w:rPr>
          <w:rFonts w:hint="eastAsia"/>
          <w:noProof/>
        </w:rPr>
        <w:lastRenderedPageBreak/>
        <mc:AlternateContent>
          <mc:Choice Requires="wpg">
            <w:drawing>
              <wp:anchor distT="0" distB="0" distL="114300" distR="114300" simplePos="0" relativeHeight="251662848" behindDoc="1" locked="0" layoutInCell="1" allowOverlap="1" wp14:anchorId="07A085C3" wp14:editId="34384F99">
                <wp:simplePos x="0" y="0"/>
                <wp:positionH relativeFrom="column">
                  <wp:posOffset>0</wp:posOffset>
                </wp:positionH>
                <wp:positionV relativeFrom="paragraph">
                  <wp:posOffset>-25400</wp:posOffset>
                </wp:positionV>
                <wp:extent cx="5775480" cy="326520"/>
                <wp:effectExtent l="0" t="0" r="15875" b="54610"/>
                <wp:wrapNone/>
                <wp:docPr id="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57FB4" id="Group 911" o:spid="_x0000_s1026" style="position:absolute;left:0;text-align:left;margin-left:0;margin-top:-2pt;width:454.75pt;height:25.7pt;z-index:-25165363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vzPwMAAPoH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group>
            </w:pict>
          </mc:Fallback>
        </mc:AlternateContent>
      </w:r>
      <w:r w:rsidR="00173841" w:rsidRPr="00F05E7E">
        <w:rPr>
          <w:rFonts w:hint="eastAsia"/>
        </w:rPr>
        <w:t xml:space="preserve">　</w:t>
      </w:r>
      <w:r w:rsidR="00B36160">
        <w:rPr>
          <w:rFonts w:hint="eastAsia"/>
        </w:rPr>
        <w:t>年齢・性別</w:t>
      </w:r>
    </w:p>
    <w:p w14:paraId="589B34E6" w14:textId="77777777" w:rsidR="00331FAB" w:rsidRDefault="00D2235B" w:rsidP="00D2235B">
      <w:pPr>
        <w:pStyle w:val="42"/>
        <w:ind w:left="315"/>
      </w:pPr>
      <w:r>
        <w:rPr>
          <w:rFonts w:hint="eastAsia"/>
        </w:rPr>
        <w:t xml:space="preserve">　</w:t>
      </w:r>
      <w:r w:rsidR="00B36160">
        <w:rPr>
          <w:rFonts w:hint="eastAsia"/>
        </w:rPr>
        <w:t>年　齢</w:t>
      </w:r>
    </w:p>
    <w:p w14:paraId="554948E0" w14:textId="77777777" w:rsidR="00B36160" w:rsidRPr="00463A65" w:rsidRDefault="00463A65" w:rsidP="00FF1747">
      <w:pPr>
        <w:adjustRightInd w:val="0"/>
        <w:ind w:leftChars="300" w:left="630" w:firstLineChars="100" w:firstLine="210"/>
        <w:textAlignment w:val="baseline"/>
        <w:rPr>
          <w:rFonts w:cs="ＭＳ 明朝"/>
          <w:color w:val="000000"/>
          <w:kern w:val="0"/>
          <w:szCs w:val="21"/>
        </w:rPr>
      </w:pPr>
      <w:r w:rsidRPr="00463A65">
        <w:rPr>
          <w:rFonts w:cs="ＭＳ 明朝" w:hint="eastAsia"/>
          <w:color w:val="000000"/>
          <w:kern w:val="0"/>
          <w:szCs w:val="21"/>
        </w:rPr>
        <w:t>調査対象者を年齢階層別にみると、身体に障害のある人は55歳以上、知的障害のある人は18～39歳、精神に障害のある人は40～54歳が最も高くなっています。調査対象は、身体に障害のある人が18～64歳としており、知的障害のある人および精神に障害のある人が18歳以上としています。障害のある児童は、小学生に該当する６～11歳が最も高くなっています。</w:t>
      </w:r>
    </w:p>
    <w:p w14:paraId="777D93BC" w14:textId="77777777" w:rsidR="006A08D2" w:rsidRDefault="00CD796C" w:rsidP="008E1031">
      <w:pPr>
        <w:pStyle w:val="1"/>
      </w:pPr>
      <w:r>
        <w:rPr>
          <w:noProof/>
        </w:rPr>
        <w:drawing>
          <wp:anchor distT="0" distB="0" distL="114300" distR="114300" simplePos="0" relativeHeight="251671040" behindDoc="1" locked="0" layoutInCell="1" allowOverlap="1" wp14:anchorId="6F527E8A" wp14:editId="4ACD6BCB">
            <wp:simplePos x="0" y="0"/>
            <wp:positionH relativeFrom="column">
              <wp:posOffset>198120</wp:posOffset>
            </wp:positionH>
            <wp:positionV relativeFrom="paragraph">
              <wp:posOffset>170180</wp:posOffset>
            </wp:positionV>
            <wp:extent cx="5611680" cy="324936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404F49">
        <w:rPr>
          <w:rFonts w:hint="eastAsia"/>
        </w:rPr>
        <w:t xml:space="preserve">　年　齢</w:t>
      </w:r>
    </w:p>
    <w:p w14:paraId="279995C0" w14:textId="77777777" w:rsidR="00FF1747" w:rsidRDefault="00FF1747" w:rsidP="00B36160"/>
    <w:p w14:paraId="4A12A35E" w14:textId="77777777" w:rsidR="009614C7" w:rsidRDefault="009614C7" w:rsidP="00B36160"/>
    <w:p w14:paraId="481224F7" w14:textId="77777777" w:rsidR="009614C7" w:rsidRDefault="009614C7" w:rsidP="00B36160"/>
    <w:p w14:paraId="7B20ED12" w14:textId="77777777" w:rsidR="009614C7" w:rsidRDefault="009614C7" w:rsidP="00B36160"/>
    <w:p w14:paraId="3933C779" w14:textId="77777777" w:rsidR="009614C7" w:rsidRDefault="009614C7" w:rsidP="00B36160"/>
    <w:p w14:paraId="12783138" w14:textId="77777777" w:rsidR="009614C7" w:rsidRDefault="009614C7" w:rsidP="00B36160"/>
    <w:p w14:paraId="2804F707" w14:textId="77777777" w:rsidR="009614C7" w:rsidRDefault="009614C7" w:rsidP="00B36160"/>
    <w:p w14:paraId="61859E88" w14:textId="77777777" w:rsidR="009614C7" w:rsidRDefault="009614C7" w:rsidP="00B36160"/>
    <w:p w14:paraId="5E1FC330" w14:textId="77777777" w:rsidR="009614C7" w:rsidRDefault="009614C7" w:rsidP="009614C7">
      <w:pPr>
        <w:pStyle w:val="42"/>
        <w:ind w:left="315"/>
      </w:pPr>
      <w:r>
        <w:rPr>
          <w:rFonts w:hint="eastAsia"/>
        </w:rPr>
        <w:t xml:space="preserve">　性　別</w:t>
      </w:r>
    </w:p>
    <w:p w14:paraId="038FE4FA" w14:textId="77777777" w:rsidR="009614C7" w:rsidRDefault="009614C7" w:rsidP="009614C7">
      <w:pPr>
        <w:adjustRightInd w:val="0"/>
        <w:ind w:leftChars="300" w:left="630" w:firstLineChars="100" w:firstLine="210"/>
        <w:textAlignment w:val="baseline"/>
      </w:pPr>
      <w:r>
        <w:rPr>
          <w:rFonts w:hint="eastAsia"/>
        </w:rPr>
        <w:t>性別をみると、精神に障害のある人以外は、女性より男性が高くなっています。特に、知的障害のある人および障害のある児童は、男性の占める率が60％以上となっています。</w:t>
      </w:r>
    </w:p>
    <w:p w14:paraId="42500ACF" w14:textId="77777777" w:rsidR="009614C7" w:rsidRDefault="00CD796C" w:rsidP="008E1031">
      <w:pPr>
        <w:pStyle w:val="1"/>
      </w:pPr>
      <w:r>
        <w:rPr>
          <w:noProof/>
        </w:rPr>
        <w:drawing>
          <wp:anchor distT="0" distB="0" distL="114300" distR="114300" simplePos="0" relativeHeight="251673088" behindDoc="1" locked="0" layoutInCell="1" allowOverlap="1" wp14:anchorId="45AD27BB" wp14:editId="1EDA1ABC">
            <wp:simplePos x="0" y="0"/>
            <wp:positionH relativeFrom="column">
              <wp:posOffset>187325</wp:posOffset>
            </wp:positionH>
            <wp:positionV relativeFrom="paragraph">
              <wp:posOffset>170180</wp:posOffset>
            </wp:positionV>
            <wp:extent cx="5611680" cy="324936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614C7">
        <w:rPr>
          <w:rFonts w:hint="eastAsia"/>
        </w:rPr>
        <w:t xml:space="preserve">　</w:t>
      </w:r>
      <w:r w:rsidR="0022388B">
        <w:rPr>
          <w:rFonts w:hint="eastAsia"/>
        </w:rPr>
        <w:t>性　別</w:t>
      </w:r>
    </w:p>
    <w:p w14:paraId="13BB85B0" w14:textId="77777777" w:rsidR="009614C7" w:rsidRDefault="009614C7" w:rsidP="00B36160"/>
    <w:p w14:paraId="1C04664A" w14:textId="77777777" w:rsidR="009614C7" w:rsidRDefault="009614C7" w:rsidP="00B36160"/>
    <w:p w14:paraId="6FD4E4F2" w14:textId="77777777" w:rsidR="00D2235B" w:rsidRDefault="00D2235B" w:rsidP="00B36160"/>
    <w:p w14:paraId="555FFD5E" w14:textId="77777777" w:rsidR="0022388B" w:rsidRDefault="0022388B">
      <w:pPr>
        <w:widowControl/>
        <w:autoSpaceDE/>
        <w:autoSpaceDN/>
        <w:jc w:val="left"/>
        <w:rPr>
          <w:rFonts w:ascii="HGMaruGothicMPRO" w:eastAsia="HGMaruGothicMPRO" w:hAnsi="HGMaruGothicMPRO"/>
          <w:sz w:val="28"/>
          <w:szCs w:val="28"/>
        </w:rPr>
      </w:pPr>
      <w:r>
        <w:br w:type="page"/>
      </w:r>
    </w:p>
    <w:p w14:paraId="5E87D6E3" w14:textId="77777777" w:rsidR="00671AF9" w:rsidRDefault="00265044" w:rsidP="00B36160">
      <w:pPr>
        <w:pStyle w:val="3"/>
        <w:spacing w:after="178"/>
        <w:ind w:left="105"/>
      </w:pPr>
      <w:r>
        <w:rPr>
          <w:noProof/>
        </w:rPr>
        <w:lastRenderedPageBreak/>
        <mc:AlternateContent>
          <mc:Choice Requires="wpg">
            <w:drawing>
              <wp:anchor distT="0" distB="0" distL="114300" distR="114300" simplePos="0" relativeHeight="251659776" behindDoc="1" locked="0" layoutInCell="1" allowOverlap="1" wp14:anchorId="3040640E" wp14:editId="314B4B0C">
                <wp:simplePos x="0" y="0"/>
                <wp:positionH relativeFrom="column">
                  <wp:posOffset>-6350</wp:posOffset>
                </wp:positionH>
                <wp:positionV relativeFrom="paragraph">
                  <wp:posOffset>-26670</wp:posOffset>
                </wp:positionV>
                <wp:extent cx="5775325" cy="327025"/>
                <wp:effectExtent l="12700" t="11430" r="12700" b="33020"/>
                <wp:wrapNone/>
                <wp:docPr id="4"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5"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6"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B6D9A" id="Group 919" o:spid="_x0000_s1026" style="position:absolute;left:0;text-align:left;margin-left:-.5pt;margin-top:-2.1pt;width:454.75pt;height:25.75pt;z-index:-25165670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v:group>
            </w:pict>
          </mc:Fallback>
        </mc:AlternateContent>
      </w:r>
      <w:r w:rsidR="00671AF9">
        <w:rPr>
          <w:rFonts w:hint="eastAsia"/>
        </w:rPr>
        <w:t xml:space="preserve">　</w:t>
      </w:r>
      <w:r w:rsidR="00713F86">
        <w:rPr>
          <w:rFonts w:hint="eastAsia"/>
        </w:rPr>
        <w:t>家族数と同居者</w:t>
      </w:r>
    </w:p>
    <w:p w14:paraId="1C4BB735" w14:textId="77777777" w:rsidR="009D53D5" w:rsidRDefault="009D53D5" w:rsidP="00E17C5A">
      <w:pPr>
        <w:pStyle w:val="42"/>
        <w:numPr>
          <w:ilvl w:val="0"/>
          <w:numId w:val="19"/>
        </w:numPr>
        <w:ind w:left="315"/>
      </w:pPr>
      <w:r>
        <w:rPr>
          <w:rFonts w:hint="eastAsia"/>
        </w:rPr>
        <w:t xml:space="preserve">　</w:t>
      </w:r>
      <w:r w:rsidR="00713F86">
        <w:rPr>
          <w:rFonts w:hint="eastAsia"/>
        </w:rPr>
        <w:t>家族数</w:t>
      </w:r>
    </w:p>
    <w:p w14:paraId="1FC01F95" w14:textId="77777777" w:rsidR="00713F86" w:rsidRPr="00713F86" w:rsidRDefault="00713F86" w:rsidP="00713F86">
      <w:pPr>
        <w:adjustRightInd w:val="0"/>
        <w:ind w:leftChars="300" w:left="630" w:firstLineChars="100" w:firstLine="210"/>
        <w:textAlignment w:val="baseline"/>
      </w:pPr>
      <w:r w:rsidRPr="00713F86">
        <w:rPr>
          <w:rFonts w:hint="eastAsia"/>
        </w:rPr>
        <w:t>家族数は、身体に障害のある人の「２人」「３人」、知的障害のある人の「３人」「４人」、精神に障害のある人の「２人」、障害のある児童の「４人」「５人」が２割を超えています（</w:t>
      </w:r>
      <w:r w:rsidR="00CD796C">
        <w:fldChar w:fldCharType="begin"/>
      </w:r>
      <w:r w:rsidR="00CD796C">
        <w:instrText xml:space="preserve"> </w:instrText>
      </w:r>
      <w:r w:rsidR="00CD796C">
        <w:rPr>
          <w:rFonts w:hint="eastAsia"/>
        </w:rPr>
        <w:instrText>REF _Ref367541795 \r \h</w:instrText>
      </w:r>
      <w:r w:rsidR="00CD796C">
        <w:instrText xml:space="preserve"> </w:instrText>
      </w:r>
      <w:r w:rsidR="00CD796C">
        <w:fldChar w:fldCharType="separate"/>
      </w:r>
      <w:r w:rsidR="004D4E83">
        <w:rPr>
          <w:rFonts w:hint="eastAsia"/>
        </w:rPr>
        <w:t>図表２－２－４</w:t>
      </w:r>
      <w:r w:rsidR="00CD796C">
        <w:fldChar w:fldCharType="end"/>
      </w:r>
      <w:r w:rsidRPr="00713F86">
        <w:rPr>
          <w:rFonts w:hint="eastAsia"/>
        </w:rPr>
        <w:t>）。</w:t>
      </w:r>
    </w:p>
    <w:p w14:paraId="28885ADE" w14:textId="77777777" w:rsidR="00713F86" w:rsidRDefault="00713F86" w:rsidP="00713F86">
      <w:pPr>
        <w:adjustRightInd w:val="0"/>
        <w:ind w:leftChars="300" w:left="630" w:firstLineChars="100" w:firstLine="210"/>
        <w:textAlignment w:val="baseline"/>
      </w:pPr>
      <w:r>
        <w:rPr>
          <w:rFonts w:hint="eastAsia"/>
        </w:rPr>
        <w:t>平均の家族数は、身体に障害のある人が2.68人、知的障害のある人が3.32人、精神に障害のある人が2.66人、障害のある児童が4.27人です（</w:t>
      </w:r>
      <w:r w:rsidR="00C272FF">
        <w:fldChar w:fldCharType="begin"/>
      </w:r>
      <w:r w:rsidR="00C272FF">
        <w:instrText xml:space="preserve"> </w:instrText>
      </w:r>
      <w:r w:rsidR="00C272FF">
        <w:rPr>
          <w:rFonts w:hint="eastAsia"/>
        </w:rPr>
        <w:instrText>REF _Ref50915785 \r \h</w:instrText>
      </w:r>
      <w:r w:rsidR="00C272FF">
        <w:instrText xml:space="preserve"> </w:instrText>
      </w:r>
      <w:r w:rsidR="00C272FF">
        <w:fldChar w:fldCharType="separate"/>
      </w:r>
      <w:r w:rsidR="004D4E83">
        <w:rPr>
          <w:rFonts w:hint="eastAsia"/>
        </w:rPr>
        <w:t>図表２－２－５</w:t>
      </w:r>
      <w:r w:rsidR="00C272FF">
        <w:fldChar w:fldCharType="end"/>
      </w:r>
      <w:r>
        <w:rPr>
          <w:rFonts w:hint="eastAsia"/>
        </w:rPr>
        <w:t>）。</w:t>
      </w:r>
    </w:p>
    <w:p w14:paraId="1212B1EB" w14:textId="77777777" w:rsidR="00354AF3" w:rsidRPr="00713F86" w:rsidRDefault="00D8425D" w:rsidP="008E1031">
      <w:pPr>
        <w:pStyle w:val="1"/>
      </w:pPr>
      <w:r>
        <w:rPr>
          <w:noProof/>
        </w:rPr>
        <w:drawing>
          <wp:anchor distT="0" distB="0" distL="114300" distR="114300" simplePos="0" relativeHeight="251325440" behindDoc="1" locked="0" layoutInCell="1" allowOverlap="1" wp14:anchorId="308ADCA8" wp14:editId="5A3FF5F1">
            <wp:simplePos x="0" y="0"/>
            <wp:positionH relativeFrom="column">
              <wp:posOffset>215900</wp:posOffset>
            </wp:positionH>
            <wp:positionV relativeFrom="paragraph">
              <wp:posOffset>180340</wp:posOffset>
            </wp:positionV>
            <wp:extent cx="5611680" cy="324936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13F86">
        <w:rPr>
          <w:rFonts w:hint="eastAsia"/>
        </w:rPr>
        <w:t xml:space="preserve">　</w:t>
      </w:r>
      <w:bookmarkStart w:id="1" w:name="_Ref367541795"/>
      <w:r w:rsidR="00713F86">
        <w:rPr>
          <w:rFonts w:hint="eastAsia"/>
        </w:rPr>
        <w:t>家族の人数</w:t>
      </w:r>
      <w:bookmarkEnd w:id="1"/>
    </w:p>
    <w:p w14:paraId="724051D8" w14:textId="77777777" w:rsidR="00713F86" w:rsidRDefault="00713F86" w:rsidP="00B36160"/>
    <w:p w14:paraId="2890C4A1" w14:textId="77777777" w:rsidR="00713F86" w:rsidRDefault="00713F86" w:rsidP="00B36160"/>
    <w:p w14:paraId="54D42363" w14:textId="77777777" w:rsidR="00713F86" w:rsidRDefault="00713F86" w:rsidP="00B36160"/>
    <w:p w14:paraId="695E7111" w14:textId="77777777" w:rsidR="00713F86" w:rsidRDefault="00713F86" w:rsidP="00B36160"/>
    <w:p w14:paraId="67248CCA" w14:textId="77777777" w:rsidR="00713F86" w:rsidRDefault="00713F86" w:rsidP="00B36160"/>
    <w:p w14:paraId="003A05A4" w14:textId="77777777" w:rsidR="00713F86" w:rsidRDefault="00713F86" w:rsidP="00B36160"/>
    <w:p w14:paraId="4CF71967" w14:textId="77777777" w:rsidR="00713F86" w:rsidRDefault="00713F86" w:rsidP="00B36160"/>
    <w:p w14:paraId="3E96606F" w14:textId="77777777" w:rsidR="00713F86" w:rsidRDefault="00713F86" w:rsidP="00B36160"/>
    <w:p w14:paraId="29FE4649" w14:textId="77777777" w:rsidR="00713F86" w:rsidRDefault="00465F52" w:rsidP="008E1031">
      <w:pPr>
        <w:pStyle w:val="1"/>
      </w:pPr>
      <w:bookmarkStart w:id="2" w:name="_Ref50915785"/>
      <w:r>
        <w:rPr>
          <w:noProof/>
        </w:rPr>
        <w:drawing>
          <wp:anchor distT="0" distB="0" distL="114300" distR="114300" simplePos="0" relativeHeight="251329536" behindDoc="1" locked="0" layoutInCell="1" allowOverlap="1" wp14:anchorId="62CB0161" wp14:editId="2100D67C">
            <wp:simplePos x="0" y="0"/>
            <wp:positionH relativeFrom="column">
              <wp:posOffset>215900</wp:posOffset>
            </wp:positionH>
            <wp:positionV relativeFrom="paragraph">
              <wp:posOffset>215900</wp:posOffset>
            </wp:positionV>
            <wp:extent cx="5524560" cy="1647360"/>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8425D">
        <w:rPr>
          <w:rFonts w:hint="eastAsia"/>
        </w:rPr>
        <w:t xml:space="preserve">　</w:t>
      </w:r>
      <w:bookmarkStart w:id="3" w:name="_Ref367541810"/>
      <w:r w:rsidR="00D8425D">
        <w:rPr>
          <w:rFonts w:hint="eastAsia"/>
        </w:rPr>
        <w:t>家族の平均人数</w:t>
      </w:r>
      <w:bookmarkEnd w:id="2"/>
      <w:bookmarkEnd w:id="3"/>
    </w:p>
    <w:p w14:paraId="1ADB2EB2" w14:textId="77777777" w:rsidR="00713F86" w:rsidRDefault="00713F86" w:rsidP="00B36160"/>
    <w:p w14:paraId="659B23C6" w14:textId="77777777" w:rsidR="00713F86" w:rsidRDefault="00713F86" w:rsidP="00B36160"/>
    <w:p w14:paraId="0BB85D37" w14:textId="77777777" w:rsidR="00C272FF" w:rsidRDefault="00C272FF" w:rsidP="00B36160"/>
    <w:p w14:paraId="3ADCCB3E" w14:textId="77777777" w:rsidR="00C272FF" w:rsidRDefault="00C272FF">
      <w:pPr>
        <w:widowControl/>
        <w:autoSpaceDE/>
        <w:autoSpaceDN/>
        <w:jc w:val="left"/>
      </w:pPr>
      <w:r>
        <w:br w:type="page"/>
      </w:r>
    </w:p>
    <w:p w14:paraId="436DCF35" w14:textId="77777777" w:rsidR="00C272FF" w:rsidRDefault="00C272FF" w:rsidP="00C272FF">
      <w:pPr>
        <w:pStyle w:val="42"/>
        <w:ind w:left="315"/>
      </w:pPr>
      <w:r>
        <w:rPr>
          <w:rFonts w:hint="eastAsia"/>
        </w:rPr>
        <w:lastRenderedPageBreak/>
        <w:t xml:space="preserve">　同居者</w:t>
      </w:r>
    </w:p>
    <w:p w14:paraId="66B2FB3E" w14:textId="77777777" w:rsidR="00C272FF" w:rsidRDefault="00C272FF" w:rsidP="00C272FF">
      <w:pPr>
        <w:adjustRightInd w:val="0"/>
        <w:ind w:leftChars="300" w:left="630" w:firstLineChars="100" w:firstLine="210"/>
        <w:textAlignment w:val="baseline"/>
      </w:pPr>
      <w:r>
        <w:fldChar w:fldCharType="begin"/>
      </w:r>
      <w:r>
        <w:instrText xml:space="preserve"> </w:instrText>
      </w:r>
      <w:r>
        <w:rPr>
          <w:rFonts w:hint="eastAsia"/>
        </w:rPr>
        <w:instrText>REF _Ref50915828 \r \h</w:instrText>
      </w:r>
      <w:r>
        <w:instrText xml:space="preserve"> </w:instrText>
      </w:r>
      <w:r>
        <w:fldChar w:fldCharType="separate"/>
      </w:r>
      <w:r w:rsidR="004D4E83">
        <w:rPr>
          <w:rFonts w:hint="eastAsia"/>
        </w:rPr>
        <w:t>図表２－２－６</w:t>
      </w:r>
      <w:r>
        <w:fldChar w:fldCharType="end"/>
      </w:r>
      <w:r>
        <w:rPr>
          <w:rFonts w:hint="eastAsia"/>
        </w:rPr>
        <w:t>により同居者をみると、身体に障害のある人は「配偶者」「母・義母」「子ども」、知的障害のある人は「母・義母」「父・義父」「兄弟姉妹」、精神に障害のある人は「母・義母」「父・義父」、障害のある児童は「母」「父」「兄弟姉妹」が高くなっています。配偶者のいる率は、身体に障害のある人（61.6％）が高く、知的障害のある人（7.2％）および精神に障害のある人（28.4％）が低くなっています。</w:t>
      </w:r>
    </w:p>
    <w:p w14:paraId="7B5D754D" w14:textId="77777777" w:rsidR="009B3EA4" w:rsidRDefault="009B3EA4" w:rsidP="008E1031">
      <w:pPr>
        <w:pStyle w:val="1"/>
      </w:pPr>
      <w:bookmarkStart w:id="4" w:name="_Ref50915828"/>
      <w:r>
        <w:rPr>
          <w:rFonts w:hint="eastAsia"/>
        </w:rPr>
        <w:t xml:space="preserve">　</w:t>
      </w:r>
      <w:bookmarkStart w:id="5" w:name="_Ref379468506"/>
      <w:r>
        <w:rPr>
          <w:rFonts w:hint="eastAsia"/>
        </w:rPr>
        <w:t>同居者（複数回答）</w:t>
      </w:r>
      <w:bookmarkEnd w:id="5"/>
    </w:p>
    <w:tbl>
      <w:tblPr>
        <w:tblW w:w="8161" w:type="dxa"/>
        <w:tblInd w:w="70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964"/>
        <w:gridCol w:w="567"/>
        <w:gridCol w:w="510"/>
        <w:gridCol w:w="510"/>
        <w:gridCol w:w="510"/>
        <w:gridCol w:w="510"/>
        <w:gridCol w:w="510"/>
        <w:gridCol w:w="510"/>
        <w:gridCol w:w="510"/>
        <w:gridCol w:w="510"/>
        <w:gridCol w:w="510"/>
        <w:gridCol w:w="510"/>
        <w:gridCol w:w="510"/>
        <w:gridCol w:w="510"/>
        <w:gridCol w:w="510"/>
      </w:tblGrid>
      <w:tr w:rsidR="009B3EA4" w:rsidRPr="008152CE" w14:paraId="70FCE5DF" w14:textId="77777777" w:rsidTr="00FF0F63">
        <w:trPr>
          <w:cantSplit/>
          <w:trHeight w:val="1361"/>
        </w:trPr>
        <w:tc>
          <w:tcPr>
            <w:tcW w:w="964" w:type="dxa"/>
            <w:tcBorders>
              <w:bottom w:val="single" w:sz="6" w:space="0" w:color="auto"/>
              <w:right w:val="single" w:sz="6" w:space="0" w:color="auto"/>
            </w:tcBorders>
            <w:vAlign w:val="center"/>
          </w:tcPr>
          <w:bookmarkEnd w:id="4"/>
          <w:p w14:paraId="4B6A0DDF" w14:textId="77777777" w:rsidR="009B3EA4" w:rsidRPr="008152CE" w:rsidRDefault="009B3EA4" w:rsidP="00ED6277">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tbRlV"/>
            <w:vAlign w:val="center"/>
            <w:hideMark/>
          </w:tcPr>
          <w:p w14:paraId="3EA30A70" w14:textId="77777777" w:rsidR="009B3EA4" w:rsidRPr="008152CE" w:rsidRDefault="009B3EA4" w:rsidP="00ED6277">
            <w:pPr>
              <w:widowControl/>
              <w:autoSpaceDE/>
              <w:autoSpaceDN/>
              <w:ind w:leftChars="10" w:left="21"/>
              <w:rPr>
                <w:rFonts w:cs="ＭＳ Ｐゴシック"/>
                <w:color w:val="000000"/>
                <w:kern w:val="0"/>
                <w:sz w:val="18"/>
                <w:szCs w:val="18"/>
              </w:rPr>
            </w:pPr>
            <w:r>
              <w:rPr>
                <w:rFonts w:cs="ＭＳ Ｐゴシック" w:hint="eastAsia"/>
                <w:color w:val="000000"/>
                <w:kern w:val="0"/>
                <w:sz w:val="18"/>
                <w:szCs w:val="18"/>
              </w:rPr>
              <w:t>回 　 答  　数</w:t>
            </w:r>
          </w:p>
        </w:tc>
        <w:tc>
          <w:tcPr>
            <w:tcW w:w="510" w:type="dxa"/>
            <w:tcBorders>
              <w:left w:val="single" w:sz="6" w:space="0" w:color="auto"/>
              <w:bottom w:val="single" w:sz="6" w:space="0" w:color="auto"/>
            </w:tcBorders>
            <w:shd w:val="clear" w:color="auto" w:fill="auto"/>
            <w:tcMar>
              <w:top w:w="85" w:type="dxa"/>
              <w:bottom w:w="0" w:type="dxa"/>
            </w:tcMar>
            <w:textDirection w:val="tbRlV"/>
            <w:vAlign w:val="center"/>
          </w:tcPr>
          <w:p w14:paraId="0FD45025" w14:textId="77777777" w:rsidR="009B3EA4" w:rsidRDefault="009B3EA4" w:rsidP="00ED6277">
            <w:pPr>
              <w:ind w:leftChars="10" w:left="21"/>
              <w:rPr>
                <w:rFonts w:cs="ＭＳ Ｐゴシック"/>
                <w:color w:val="000000"/>
                <w:sz w:val="18"/>
                <w:szCs w:val="18"/>
              </w:rPr>
            </w:pPr>
            <w:r>
              <w:rPr>
                <w:rFonts w:hint="eastAsia"/>
                <w:color w:val="000000"/>
                <w:sz w:val="18"/>
                <w:szCs w:val="18"/>
              </w:rPr>
              <w:t>配偶者</w:t>
            </w:r>
          </w:p>
        </w:tc>
        <w:tc>
          <w:tcPr>
            <w:tcW w:w="510" w:type="dxa"/>
            <w:tcBorders>
              <w:bottom w:val="single" w:sz="6" w:space="0" w:color="auto"/>
            </w:tcBorders>
            <w:shd w:val="clear" w:color="auto" w:fill="auto"/>
            <w:tcMar>
              <w:top w:w="85" w:type="dxa"/>
              <w:bottom w:w="0" w:type="dxa"/>
            </w:tcMar>
            <w:textDirection w:val="tbRlV"/>
            <w:vAlign w:val="center"/>
          </w:tcPr>
          <w:p w14:paraId="5F134CAB" w14:textId="77777777" w:rsidR="009B3EA4" w:rsidRDefault="009B3EA4" w:rsidP="00ED6277">
            <w:pPr>
              <w:ind w:leftChars="10" w:left="21"/>
              <w:rPr>
                <w:rFonts w:cs="ＭＳ Ｐゴシック"/>
                <w:color w:val="000000"/>
                <w:sz w:val="18"/>
                <w:szCs w:val="18"/>
              </w:rPr>
            </w:pPr>
            <w:r>
              <w:rPr>
                <w:rFonts w:hint="eastAsia"/>
                <w:color w:val="000000"/>
                <w:sz w:val="18"/>
                <w:szCs w:val="18"/>
              </w:rPr>
              <w:t>父・義父</w:t>
            </w:r>
          </w:p>
        </w:tc>
        <w:tc>
          <w:tcPr>
            <w:tcW w:w="510" w:type="dxa"/>
            <w:tcBorders>
              <w:bottom w:val="single" w:sz="6" w:space="0" w:color="auto"/>
            </w:tcBorders>
            <w:shd w:val="clear" w:color="auto" w:fill="auto"/>
            <w:tcMar>
              <w:top w:w="85" w:type="dxa"/>
              <w:bottom w:w="0" w:type="dxa"/>
            </w:tcMar>
            <w:textDirection w:val="tbRlV"/>
            <w:vAlign w:val="center"/>
          </w:tcPr>
          <w:p w14:paraId="027122ED" w14:textId="77777777" w:rsidR="009B3EA4" w:rsidRDefault="009B3EA4" w:rsidP="00ED6277">
            <w:pPr>
              <w:ind w:leftChars="10" w:left="21"/>
              <w:rPr>
                <w:rFonts w:cs="ＭＳ Ｐゴシック"/>
                <w:color w:val="000000"/>
                <w:sz w:val="18"/>
                <w:szCs w:val="18"/>
              </w:rPr>
            </w:pPr>
            <w:r>
              <w:rPr>
                <w:rFonts w:hint="eastAsia"/>
                <w:color w:val="000000"/>
                <w:sz w:val="18"/>
                <w:szCs w:val="18"/>
              </w:rPr>
              <w:t>母・義母</w:t>
            </w:r>
          </w:p>
        </w:tc>
        <w:tc>
          <w:tcPr>
            <w:tcW w:w="510" w:type="dxa"/>
            <w:tcBorders>
              <w:bottom w:val="single" w:sz="6" w:space="0" w:color="auto"/>
            </w:tcBorders>
            <w:shd w:val="clear" w:color="auto" w:fill="auto"/>
            <w:tcMar>
              <w:top w:w="85" w:type="dxa"/>
              <w:bottom w:w="0" w:type="dxa"/>
            </w:tcMar>
            <w:textDirection w:val="tbRlV"/>
            <w:vAlign w:val="center"/>
          </w:tcPr>
          <w:p w14:paraId="495599AA" w14:textId="77777777" w:rsidR="009B3EA4" w:rsidRDefault="009B3EA4" w:rsidP="00ED6277">
            <w:pPr>
              <w:ind w:leftChars="10" w:left="21"/>
              <w:rPr>
                <w:rFonts w:cs="ＭＳ Ｐゴシック"/>
                <w:color w:val="000000"/>
                <w:sz w:val="18"/>
                <w:szCs w:val="18"/>
              </w:rPr>
            </w:pPr>
            <w:r>
              <w:rPr>
                <w:rFonts w:hint="eastAsia"/>
                <w:color w:val="000000"/>
                <w:sz w:val="18"/>
                <w:szCs w:val="18"/>
              </w:rPr>
              <w:t>祖父</w:t>
            </w:r>
          </w:p>
        </w:tc>
        <w:tc>
          <w:tcPr>
            <w:tcW w:w="510" w:type="dxa"/>
            <w:tcBorders>
              <w:bottom w:val="single" w:sz="6" w:space="0" w:color="auto"/>
            </w:tcBorders>
            <w:shd w:val="clear" w:color="auto" w:fill="auto"/>
            <w:tcMar>
              <w:top w:w="85" w:type="dxa"/>
              <w:bottom w:w="0" w:type="dxa"/>
            </w:tcMar>
            <w:textDirection w:val="tbRlV"/>
            <w:vAlign w:val="center"/>
          </w:tcPr>
          <w:p w14:paraId="73F4F81B" w14:textId="77777777" w:rsidR="009B3EA4" w:rsidRDefault="009B3EA4" w:rsidP="00ED6277">
            <w:pPr>
              <w:ind w:leftChars="10" w:left="21"/>
              <w:rPr>
                <w:rFonts w:cs="ＭＳ Ｐゴシック"/>
                <w:color w:val="000000"/>
                <w:sz w:val="18"/>
                <w:szCs w:val="18"/>
              </w:rPr>
            </w:pPr>
            <w:r>
              <w:rPr>
                <w:rFonts w:hint="eastAsia"/>
                <w:color w:val="000000"/>
                <w:sz w:val="18"/>
                <w:szCs w:val="18"/>
              </w:rPr>
              <w:t>祖母</w:t>
            </w:r>
          </w:p>
        </w:tc>
        <w:tc>
          <w:tcPr>
            <w:tcW w:w="510" w:type="dxa"/>
            <w:tcBorders>
              <w:bottom w:val="single" w:sz="6" w:space="0" w:color="auto"/>
            </w:tcBorders>
            <w:textDirection w:val="tbRlV"/>
            <w:vAlign w:val="center"/>
          </w:tcPr>
          <w:p w14:paraId="17DF237D" w14:textId="77777777" w:rsidR="009B3EA4" w:rsidRDefault="009B3EA4" w:rsidP="00ED6277">
            <w:pPr>
              <w:ind w:leftChars="10" w:left="21"/>
              <w:rPr>
                <w:rFonts w:cs="ＭＳ Ｐゴシック"/>
                <w:color w:val="000000"/>
                <w:sz w:val="18"/>
                <w:szCs w:val="18"/>
              </w:rPr>
            </w:pPr>
            <w:r>
              <w:rPr>
                <w:rFonts w:hint="eastAsia"/>
                <w:color w:val="000000"/>
                <w:sz w:val="18"/>
                <w:szCs w:val="18"/>
              </w:rPr>
              <w:t>子ども</w:t>
            </w:r>
          </w:p>
        </w:tc>
        <w:tc>
          <w:tcPr>
            <w:tcW w:w="510" w:type="dxa"/>
            <w:tcBorders>
              <w:bottom w:val="single" w:sz="6" w:space="0" w:color="auto"/>
            </w:tcBorders>
            <w:textDirection w:val="tbRlV"/>
            <w:vAlign w:val="center"/>
          </w:tcPr>
          <w:p w14:paraId="666139AA" w14:textId="77777777" w:rsidR="009B3EA4" w:rsidRDefault="009B3EA4" w:rsidP="00ED6277">
            <w:pPr>
              <w:ind w:leftChars="10" w:left="21"/>
              <w:rPr>
                <w:rFonts w:cs="ＭＳ Ｐゴシック"/>
                <w:color w:val="000000"/>
                <w:sz w:val="18"/>
                <w:szCs w:val="18"/>
              </w:rPr>
            </w:pPr>
            <w:r>
              <w:rPr>
                <w:rFonts w:hint="eastAsia"/>
                <w:color w:val="000000"/>
                <w:sz w:val="18"/>
                <w:szCs w:val="18"/>
              </w:rPr>
              <w:t>子どもの配偶者</w:t>
            </w:r>
          </w:p>
        </w:tc>
        <w:tc>
          <w:tcPr>
            <w:tcW w:w="510" w:type="dxa"/>
            <w:tcBorders>
              <w:bottom w:val="single" w:sz="6" w:space="0" w:color="auto"/>
            </w:tcBorders>
            <w:shd w:val="clear" w:color="auto" w:fill="auto"/>
            <w:tcMar>
              <w:top w:w="85" w:type="dxa"/>
              <w:bottom w:w="0" w:type="dxa"/>
            </w:tcMar>
            <w:textDirection w:val="tbRlV"/>
            <w:vAlign w:val="center"/>
          </w:tcPr>
          <w:p w14:paraId="3AEE24FF" w14:textId="77777777" w:rsidR="009B3EA4" w:rsidRDefault="009B3EA4" w:rsidP="00ED6277">
            <w:pPr>
              <w:ind w:leftChars="10" w:left="21"/>
              <w:rPr>
                <w:rFonts w:cs="ＭＳ Ｐゴシック"/>
                <w:color w:val="000000"/>
                <w:sz w:val="18"/>
                <w:szCs w:val="18"/>
              </w:rPr>
            </w:pPr>
            <w:r>
              <w:rPr>
                <w:rFonts w:hint="eastAsia"/>
                <w:color w:val="000000"/>
                <w:sz w:val="18"/>
                <w:szCs w:val="18"/>
              </w:rPr>
              <w:t>孫</w:t>
            </w:r>
          </w:p>
        </w:tc>
        <w:tc>
          <w:tcPr>
            <w:tcW w:w="510" w:type="dxa"/>
            <w:tcBorders>
              <w:bottom w:val="single" w:sz="6" w:space="0" w:color="auto"/>
            </w:tcBorders>
            <w:textDirection w:val="tbRlV"/>
            <w:vAlign w:val="center"/>
          </w:tcPr>
          <w:p w14:paraId="5D0E163D" w14:textId="77777777" w:rsidR="009B3EA4" w:rsidRDefault="009B3EA4" w:rsidP="00ED6277">
            <w:pPr>
              <w:ind w:leftChars="10" w:left="21"/>
              <w:rPr>
                <w:rFonts w:cs="ＭＳ Ｐゴシック"/>
                <w:color w:val="000000"/>
                <w:sz w:val="18"/>
                <w:szCs w:val="18"/>
              </w:rPr>
            </w:pPr>
            <w:r>
              <w:rPr>
                <w:rFonts w:hint="eastAsia"/>
                <w:color w:val="000000"/>
                <w:sz w:val="18"/>
                <w:szCs w:val="18"/>
              </w:rPr>
              <w:t>兄弟姉妹</w:t>
            </w:r>
          </w:p>
        </w:tc>
        <w:tc>
          <w:tcPr>
            <w:tcW w:w="510" w:type="dxa"/>
            <w:tcBorders>
              <w:bottom w:val="single" w:sz="6" w:space="0" w:color="auto"/>
            </w:tcBorders>
            <w:textDirection w:val="tbRlV"/>
            <w:vAlign w:val="center"/>
          </w:tcPr>
          <w:p w14:paraId="00780691" w14:textId="77777777" w:rsidR="009B3EA4" w:rsidRDefault="009B3EA4" w:rsidP="00ED6277">
            <w:pPr>
              <w:ind w:leftChars="10" w:left="21"/>
              <w:rPr>
                <w:rFonts w:cs="ＭＳ Ｐゴシック"/>
                <w:color w:val="000000"/>
                <w:sz w:val="18"/>
                <w:szCs w:val="18"/>
              </w:rPr>
            </w:pPr>
            <w:r>
              <w:rPr>
                <w:rFonts w:hint="eastAsia"/>
                <w:color w:val="000000"/>
                <w:sz w:val="18"/>
                <w:szCs w:val="18"/>
              </w:rPr>
              <w:t>親戚</w:t>
            </w:r>
          </w:p>
        </w:tc>
        <w:tc>
          <w:tcPr>
            <w:tcW w:w="510" w:type="dxa"/>
            <w:tcBorders>
              <w:bottom w:val="single" w:sz="6" w:space="0" w:color="auto"/>
            </w:tcBorders>
            <w:shd w:val="clear" w:color="auto" w:fill="auto"/>
            <w:tcMar>
              <w:top w:w="85" w:type="dxa"/>
              <w:bottom w:w="0" w:type="dxa"/>
            </w:tcMar>
            <w:textDirection w:val="tbRlV"/>
            <w:vAlign w:val="center"/>
          </w:tcPr>
          <w:p w14:paraId="17A0AB71" w14:textId="77777777" w:rsidR="009B3EA4" w:rsidRDefault="009B3EA4" w:rsidP="00ED6277">
            <w:pPr>
              <w:ind w:leftChars="10" w:left="21"/>
              <w:rPr>
                <w:rFonts w:cs="ＭＳ Ｐゴシック"/>
                <w:color w:val="000000"/>
                <w:sz w:val="18"/>
                <w:szCs w:val="18"/>
              </w:rPr>
            </w:pPr>
            <w:r>
              <w:rPr>
                <w:rFonts w:hint="eastAsia"/>
                <w:color w:val="000000"/>
                <w:sz w:val="18"/>
                <w:szCs w:val="18"/>
              </w:rPr>
              <w:t>知人・友人</w:t>
            </w:r>
          </w:p>
        </w:tc>
        <w:tc>
          <w:tcPr>
            <w:tcW w:w="510" w:type="dxa"/>
            <w:tcBorders>
              <w:bottom w:val="single" w:sz="6" w:space="0" w:color="auto"/>
            </w:tcBorders>
            <w:shd w:val="clear" w:color="auto" w:fill="auto"/>
            <w:tcMar>
              <w:top w:w="85" w:type="dxa"/>
              <w:bottom w:w="0" w:type="dxa"/>
            </w:tcMar>
            <w:textDirection w:val="tbRlV"/>
            <w:vAlign w:val="center"/>
          </w:tcPr>
          <w:p w14:paraId="09DDBB76" w14:textId="77777777" w:rsidR="009B3EA4" w:rsidRDefault="009B3EA4" w:rsidP="00ED6277">
            <w:pPr>
              <w:ind w:leftChars="10" w:left="21"/>
              <w:rPr>
                <w:rFonts w:cs="ＭＳ Ｐゴシック"/>
                <w:color w:val="000000"/>
                <w:sz w:val="18"/>
                <w:szCs w:val="18"/>
              </w:rPr>
            </w:pPr>
            <w:r>
              <w:rPr>
                <w:rFonts w:hint="eastAsia"/>
                <w:color w:val="000000"/>
                <w:sz w:val="18"/>
                <w:szCs w:val="18"/>
              </w:rPr>
              <w:t>その他</w:t>
            </w:r>
          </w:p>
        </w:tc>
        <w:tc>
          <w:tcPr>
            <w:tcW w:w="510" w:type="dxa"/>
            <w:tcBorders>
              <w:bottom w:val="single" w:sz="6" w:space="0" w:color="auto"/>
            </w:tcBorders>
            <w:textDirection w:val="tbRlV"/>
            <w:vAlign w:val="center"/>
          </w:tcPr>
          <w:p w14:paraId="1A6D5FB2" w14:textId="77777777" w:rsidR="009B3EA4" w:rsidRDefault="009B3EA4" w:rsidP="00ED6277">
            <w:pPr>
              <w:ind w:leftChars="10" w:left="21"/>
              <w:rPr>
                <w:rFonts w:cs="ＭＳ Ｐゴシック"/>
                <w:color w:val="000000"/>
                <w:sz w:val="18"/>
                <w:szCs w:val="18"/>
              </w:rPr>
            </w:pPr>
            <w:r>
              <w:rPr>
                <w:rFonts w:hint="eastAsia"/>
                <w:color w:val="000000"/>
                <w:sz w:val="18"/>
                <w:szCs w:val="18"/>
              </w:rPr>
              <w:t>無回答</w:t>
            </w:r>
          </w:p>
        </w:tc>
      </w:tr>
      <w:tr w:rsidR="009B3EA4" w:rsidRPr="008152CE" w14:paraId="29787CD1" w14:textId="77777777" w:rsidTr="00FF0F63">
        <w:trPr>
          <w:trHeight w:val="340"/>
        </w:trPr>
        <w:tc>
          <w:tcPr>
            <w:tcW w:w="964" w:type="dxa"/>
            <w:tcBorders>
              <w:top w:val="single" w:sz="6" w:space="0" w:color="auto"/>
              <w:bottom w:val="nil"/>
              <w:right w:val="single" w:sz="6" w:space="0" w:color="auto"/>
            </w:tcBorders>
            <w:vAlign w:val="center"/>
          </w:tcPr>
          <w:p w14:paraId="310B9908" w14:textId="77777777" w:rsidR="009B3EA4" w:rsidRPr="008152CE" w:rsidRDefault="009B3EA4" w:rsidP="00ED6277">
            <w:pPr>
              <w:widowControl/>
              <w:autoSpaceDE/>
              <w:autoSpaceDN/>
              <w:spacing w:line="240" w:lineRule="exact"/>
              <w:jc w:val="distribute"/>
              <w:rPr>
                <w:rFonts w:cs="ＭＳ Ｐゴシック"/>
                <w:color w:val="000000"/>
                <w:kern w:val="0"/>
                <w:sz w:val="18"/>
                <w:szCs w:val="18"/>
              </w:rPr>
            </w:pPr>
            <w:r>
              <w:rPr>
                <w:rFonts w:cs="ＭＳ Ｐゴシック" w:hint="eastAsia"/>
                <w:color w:val="000000"/>
                <w:kern w:val="0"/>
                <w:sz w:val="18"/>
                <w:szCs w:val="18"/>
              </w:rPr>
              <w:t>身体障害</w:t>
            </w:r>
          </w:p>
        </w:tc>
        <w:tc>
          <w:tcPr>
            <w:tcW w:w="567" w:type="dxa"/>
            <w:tcBorders>
              <w:top w:val="single" w:sz="6" w:space="0" w:color="auto"/>
              <w:left w:val="single" w:sz="6" w:space="0" w:color="auto"/>
              <w:bottom w:val="nil"/>
              <w:right w:val="single" w:sz="6" w:space="0" w:color="auto"/>
            </w:tcBorders>
            <w:shd w:val="clear" w:color="auto" w:fill="auto"/>
            <w:noWrap/>
            <w:tcMar>
              <w:left w:w="85" w:type="dxa"/>
              <w:right w:w="57" w:type="dxa"/>
            </w:tcMar>
            <w:vAlign w:val="center"/>
          </w:tcPr>
          <w:p w14:paraId="24FA914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985</w:t>
            </w:r>
          </w:p>
        </w:tc>
        <w:tc>
          <w:tcPr>
            <w:tcW w:w="510" w:type="dxa"/>
            <w:tcBorders>
              <w:top w:val="single" w:sz="6" w:space="0" w:color="auto"/>
              <w:left w:val="single" w:sz="6" w:space="0" w:color="auto"/>
              <w:bottom w:val="nil"/>
            </w:tcBorders>
            <w:shd w:val="clear" w:color="auto" w:fill="auto"/>
            <w:noWrap/>
            <w:tcMar>
              <w:left w:w="85" w:type="dxa"/>
              <w:right w:w="57" w:type="dxa"/>
            </w:tcMar>
            <w:vAlign w:val="center"/>
          </w:tcPr>
          <w:p w14:paraId="3BA38A8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61.6</w:t>
            </w:r>
          </w:p>
        </w:tc>
        <w:tc>
          <w:tcPr>
            <w:tcW w:w="510" w:type="dxa"/>
            <w:tcBorders>
              <w:top w:val="single" w:sz="6" w:space="0" w:color="auto"/>
              <w:bottom w:val="nil"/>
            </w:tcBorders>
            <w:shd w:val="clear" w:color="auto" w:fill="auto"/>
            <w:noWrap/>
            <w:tcMar>
              <w:left w:w="85" w:type="dxa"/>
              <w:right w:w="57" w:type="dxa"/>
            </w:tcMar>
            <w:vAlign w:val="center"/>
          </w:tcPr>
          <w:p w14:paraId="0C058EE5"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22.2</w:t>
            </w:r>
          </w:p>
        </w:tc>
        <w:tc>
          <w:tcPr>
            <w:tcW w:w="510" w:type="dxa"/>
            <w:tcBorders>
              <w:top w:val="single" w:sz="6" w:space="0" w:color="auto"/>
              <w:bottom w:val="nil"/>
            </w:tcBorders>
            <w:shd w:val="clear" w:color="auto" w:fill="auto"/>
            <w:noWrap/>
            <w:tcMar>
              <w:left w:w="85" w:type="dxa"/>
              <w:right w:w="57" w:type="dxa"/>
            </w:tcMar>
            <w:vAlign w:val="center"/>
          </w:tcPr>
          <w:p w14:paraId="4C47AFB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33.5</w:t>
            </w:r>
          </w:p>
        </w:tc>
        <w:tc>
          <w:tcPr>
            <w:tcW w:w="510" w:type="dxa"/>
            <w:tcBorders>
              <w:top w:val="single" w:sz="6" w:space="0" w:color="auto"/>
              <w:bottom w:val="nil"/>
            </w:tcBorders>
            <w:shd w:val="clear" w:color="auto" w:fill="auto"/>
            <w:noWrap/>
            <w:tcMar>
              <w:left w:w="85" w:type="dxa"/>
              <w:right w:w="57" w:type="dxa"/>
            </w:tcMar>
            <w:vAlign w:val="center"/>
          </w:tcPr>
          <w:p w14:paraId="752D1F7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single" w:sz="6" w:space="0" w:color="auto"/>
              <w:bottom w:val="nil"/>
            </w:tcBorders>
            <w:shd w:val="clear" w:color="auto" w:fill="auto"/>
            <w:noWrap/>
            <w:tcMar>
              <w:left w:w="85" w:type="dxa"/>
              <w:right w:w="57" w:type="dxa"/>
            </w:tcMar>
            <w:vAlign w:val="center"/>
          </w:tcPr>
          <w:p w14:paraId="5F1C776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6" w:space="0" w:color="auto"/>
              <w:bottom w:val="nil"/>
            </w:tcBorders>
            <w:tcMar>
              <w:left w:w="85" w:type="dxa"/>
              <w:right w:w="57" w:type="dxa"/>
            </w:tcMar>
            <w:vAlign w:val="center"/>
          </w:tcPr>
          <w:p w14:paraId="621DE21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33.1</w:t>
            </w:r>
          </w:p>
        </w:tc>
        <w:tc>
          <w:tcPr>
            <w:tcW w:w="510" w:type="dxa"/>
            <w:tcBorders>
              <w:top w:val="single" w:sz="6" w:space="0" w:color="auto"/>
              <w:bottom w:val="nil"/>
            </w:tcBorders>
            <w:tcMar>
              <w:left w:w="85" w:type="dxa"/>
              <w:right w:w="57" w:type="dxa"/>
            </w:tcMar>
            <w:vAlign w:val="center"/>
          </w:tcPr>
          <w:p w14:paraId="2F7687BC"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2.8</w:t>
            </w:r>
          </w:p>
        </w:tc>
        <w:tc>
          <w:tcPr>
            <w:tcW w:w="510" w:type="dxa"/>
            <w:tcBorders>
              <w:top w:val="single" w:sz="6" w:space="0" w:color="auto"/>
              <w:bottom w:val="nil"/>
            </w:tcBorders>
            <w:shd w:val="clear" w:color="auto" w:fill="auto"/>
            <w:noWrap/>
            <w:tcMar>
              <w:left w:w="85" w:type="dxa"/>
              <w:right w:w="57" w:type="dxa"/>
            </w:tcMar>
            <w:vAlign w:val="center"/>
          </w:tcPr>
          <w:p w14:paraId="7141FDCD"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6" w:space="0" w:color="auto"/>
              <w:bottom w:val="nil"/>
            </w:tcBorders>
            <w:tcMar>
              <w:left w:w="85" w:type="dxa"/>
              <w:right w:w="57" w:type="dxa"/>
            </w:tcMar>
            <w:vAlign w:val="center"/>
          </w:tcPr>
          <w:p w14:paraId="0BB29EC2"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11.4</w:t>
            </w:r>
          </w:p>
        </w:tc>
        <w:tc>
          <w:tcPr>
            <w:tcW w:w="510" w:type="dxa"/>
            <w:tcBorders>
              <w:top w:val="single" w:sz="6" w:space="0" w:color="auto"/>
              <w:bottom w:val="nil"/>
            </w:tcBorders>
            <w:tcMar>
              <w:left w:w="85" w:type="dxa"/>
              <w:right w:w="57" w:type="dxa"/>
            </w:tcMar>
            <w:vAlign w:val="center"/>
          </w:tcPr>
          <w:p w14:paraId="5E81209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0.5</w:t>
            </w:r>
          </w:p>
        </w:tc>
        <w:tc>
          <w:tcPr>
            <w:tcW w:w="510" w:type="dxa"/>
            <w:tcBorders>
              <w:top w:val="single" w:sz="6" w:space="0" w:color="auto"/>
              <w:bottom w:val="nil"/>
            </w:tcBorders>
            <w:shd w:val="clear" w:color="auto" w:fill="auto"/>
            <w:noWrap/>
            <w:tcMar>
              <w:left w:w="85" w:type="dxa"/>
              <w:right w:w="57" w:type="dxa"/>
            </w:tcMar>
            <w:vAlign w:val="center"/>
          </w:tcPr>
          <w:p w14:paraId="1ACB14F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0.3</w:t>
            </w:r>
          </w:p>
        </w:tc>
        <w:tc>
          <w:tcPr>
            <w:tcW w:w="510" w:type="dxa"/>
            <w:tcBorders>
              <w:top w:val="single" w:sz="6" w:space="0" w:color="auto"/>
              <w:bottom w:val="nil"/>
            </w:tcBorders>
            <w:shd w:val="clear" w:color="auto" w:fill="auto"/>
            <w:noWrap/>
            <w:tcMar>
              <w:left w:w="85" w:type="dxa"/>
              <w:right w:w="57" w:type="dxa"/>
            </w:tcMar>
            <w:vAlign w:val="center"/>
          </w:tcPr>
          <w:p w14:paraId="7BF0541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single" w:sz="6" w:space="0" w:color="auto"/>
              <w:bottom w:val="nil"/>
            </w:tcBorders>
            <w:tcMar>
              <w:left w:w="85" w:type="dxa"/>
              <w:right w:w="57" w:type="dxa"/>
            </w:tcMar>
            <w:vAlign w:val="center"/>
          </w:tcPr>
          <w:p w14:paraId="4DD6188B"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1.2</w:t>
            </w:r>
          </w:p>
        </w:tc>
      </w:tr>
      <w:tr w:rsidR="009B3EA4" w:rsidRPr="008152CE" w14:paraId="58B39221" w14:textId="77777777" w:rsidTr="00FF0F63">
        <w:trPr>
          <w:trHeight w:val="340"/>
        </w:trPr>
        <w:tc>
          <w:tcPr>
            <w:tcW w:w="964" w:type="dxa"/>
            <w:tcBorders>
              <w:top w:val="nil"/>
              <w:bottom w:val="nil"/>
              <w:right w:val="single" w:sz="6" w:space="0" w:color="auto"/>
            </w:tcBorders>
            <w:vAlign w:val="center"/>
          </w:tcPr>
          <w:p w14:paraId="0E591C1F" w14:textId="77777777" w:rsidR="009B3EA4" w:rsidRPr="008152CE" w:rsidRDefault="009B3EA4" w:rsidP="00ED6277">
            <w:pPr>
              <w:widowControl/>
              <w:autoSpaceDE/>
              <w:autoSpaceDN/>
              <w:spacing w:line="240" w:lineRule="exact"/>
              <w:jc w:val="distribute"/>
              <w:rPr>
                <w:rFonts w:cs="ＭＳ Ｐゴシック"/>
                <w:color w:val="000000"/>
                <w:kern w:val="0"/>
                <w:sz w:val="18"/>
                <w:szCs w:val="18"/>
              </w:rPr>
            </w:pPr>
            <w:r>
              <w:rPr>
                <w:rFonts w:cs="ＭＳ Ｐゴシック" w:hint="eastAsia"/>
                <w:color w:val="000000"/>
                <w:kern w:val="0"/>
                <w:sz w:val="18"/>
                <w:szCs w:val="18"/>
              </w:rPr>
              <w:t>知的障害</w:t>
            </w:r>
          </w:p>
        </w:tc>
        <w:tc>
          <w:tcPr>
            <w:tcW w:w="567" w:type="dxa"/>
            <w:tcBorders>
              <w:top w:val="nil"/>
              <w:left w:val="single" w:sz="6" w:space="0" w:color="auto"/>
              <w:bottom w:val="nil"/>
              <w:right w:val="single" w:sz="6" w:space="0" w:color="auto"/>
            </w:tcBorders>
            <w:shd w:val="clear" w:color="auto" w:fill="auto"/>
            <w:noWrap/>
            <w:tcMar>
              <w:left w:w="85" w:type="dxa"/>
              <w:right w:w="57" w:type="dxa"/>
            </w:tcMar>
            <w:vAlign w:val="center"/>
          </w:tcPr>
          <w:p w14:paraId="0B987B9A"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251</w:t>
            </w:r>
          </w:p>
        </w:tc>
        <w:tc>
          <w:tcPr>
            <w:tcW w:w="510" w:type="dxa"/>
            <w:tcBorders>
              <w:top w:val="nil"/>
              <w:left w:val="single" w:sz="6" w:space="0" w:color="auto"/>
              <w:bottom w:val="nil"/>
            </w:tcBorders>
            <w:shd w:val="clear" w:color="auto" w:fill="auto"/>
            <w:noWrap/>
            <w:tcMar>
              <w:left w:w="85" w:type="dxa"/>
              <w:right w:w="57" w:type="dxa"/>
            </w:tcMar>
            <w:vAlign w:val="center"/>
          </w:tcPr>
          <w:p w14:paraId="73CA681B"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7.2</w:t>
            </w:r>
          </w:p>
        </w:tc>
        <w:tc>
          <w:tcPr>
            <w:tcW w:w="510" w:type="dxa"/>
            <w:tcBorders>
              <w:top w:val="nil"/>
              <w:bottom w:val="nil"/>
            </w:tcBorders>
            <w:shd w:val="clear" w:color="auto" w:fill="auto"/>
            <w:noWrap/>
            <w:tcMar>
              <w:left w:w="85" w:type="dxa"/>
              <w:right w:w="57" w:type="dxa"/>
            </w:tcMar>
            <w:vAlign w:val="center"/>
          </w:tcPr>
          <w:p w14:paraId="3708D79C"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61.8</w:t>
            </w:r>
          </w:p>
        </w:tc>
        <w:tc>
          <w:tcPr>
            <w:tcW w:w="510" w:type="dxa"/>
            <w:tcBorders>
              <w:top w:val="nil"/>
              <w:bottom w:val="nil"/>
            </w:tcBorders>
            <w:shd w:val="clear" w:color="auto" w:fill="auto"/>
            <w:noWrap/>
            <w:tcMar>
              <w:left w:w="85" w:type="dxa"/>
              <w:right w:w="57" w:type="dxa"/>
            </w:tcMar>
            <w:vAlign w:val="center"/>
          </w:tcPr>
          <w:p w14:paraId="694442A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77.7</w:t>
            </w:r>
          </w:p>
        </w:tc>
        <w:tc>
          <w:tcPr>
            <w:tcW w:w="510" w:type="dxa"/>
            <w:tcBorders>
              <w:top w:val="nil"/>
              <w:bottom w:val="nil"/>
            </w:tcBorders>
            <w:shd w:val="clear" w:color="auto" w:fill="auto"/>
            <w:noWrap/>
            <w:tcMar>
              <w:left w:w="85" w:type="dxa"/>
              <w:right w:w="57" w:type="dxa"/>
            </w:tcMar>
            <w:vAlign w:val="center"/>
          </w:tcPr>
          <w:p w14:paraId="7ABCF4D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1.6</w:t>
            </w:r>
          </w:p>
        </w:tc>
        <w:tc>
          <w:tcPr>
            <w:tcW w:w="510" w:type="dxa"/>
            <w:tcBorders>
              <w:top w:val="nil"/>
              <w:bottom w:val="nil"/>
            </w:tcBorders>
            <w:shd w:val="clear" w:color="auto" w:fill="auto"/>
            <w:noWrap/>
            <w:tcMar>
              <w:left w:w="85" w:type="dxa"/>
              <w:right w:w="57" w:type="dxa"/>
            </w:tcMar>
            <w:vAlign w:val="center"/>
          </w:tcPr>
          <w:p w14:paraId="3E0A2B48"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8.0</w:t>
            </w:r>
          </w:p>
        </w:tc>
        <w:tc>
          <w:tcPr>
            <w:tcW w:w="510" w:type="dxa"/>
            <w:tcBorders>
              <w:top w:val="nil"/>
              <w:bottom w:val="nil"/>
            </w:tcBorders>
            <w:tcMar>
              <w:left w:w="85" w:type="dxa"/>
              <w:right w:w="57" w:type="dxa"/>
            </w:tcMar>
            <w:vAlign w:val="center"/>
          </w:tcPr>
          <w:p w14:paraId="272B4C2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2.0</w:t>
            </w:r>
          </w:p>
        </w:tc>
        <w:tc>
          <w:tcPr>
            <w:tcW w:w="510" w:type="dxa"/>
            <w:tcBorders>
              <w:top w:val="nil"/>
              <w:bottom w:val="nil"/>
            </w:tcBorders>
            <w:tcMar>
              <w:left w:w="85" w:type="dxa"/>
              <w:right w:w="57" w:type="dxa"/>
            </w:tcMar>
            <w:vAlign w:val="center"/>
          </w:tcPr>
          <w:p w14:paraId="4314B288"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bottom w:val="nil"/>
            </w:tcBorders>
            <w:shd w:val="clear" w:color="auto" w:fill="auto"/>
            <w:noWrap/>
            <w:tcMar>
              <w:left w:w="85" w:type="dxa"/>
              <w:right w:w="57" w:type="dxa"/>
            </w:tcMar>
            <w:vAlign w:val="center"/>
          </w:tcPr>
          <w:p w14:paraId="0C11E0C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bottom w:val="nil"/>
            </w:tcBorders>
            <w:tcMar>
              <w:left w:w="85" w:type="dxa"/>
              <w:right w:w="57" w:type="dxa"/>
            </w:tcMar>
            <w:vAlign w:val="center"/>
          </w:tcPr>
          <w:p w14:paraId="24E7FB52"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39.4</w:t>
            </w:r>
          </w:p>
        </w:tc>
        <w:tc>
          <w:tcPr>
            <w:tcW w:w="510" w:type="dxa"/>
            <w:tcBorders>
              <w:top w:val="nil"/>
              <w:bottom w:val="nil"/>
            </w:tcBorders>
            <w:tcMar>
              <w:left w:w="85" w:type="dxa"/>
              <w:right w:w="57" w:type="dxa"/>
            </w:tcMar>
            <w:vAlign w:val="center"/>
          </w:tcPr>
          <w:p w14:paraId="72A13CE5"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1.2</w:t>
            </w:r>
          </w:p>
        </w:tc>
        <w:tc>
          <w:tcPr>
            <w:tcW w:w="510" w:type="dxa"/>
            <w:tcBorders>
              <w:top w:val="nil"/>
              <w:bottom w:val="nil"/>
            </w:tcBorders>
            <w:shd w:val="clear" w:color="auto" w:fill="auto"/>
            <w:noWrap/>
            <w:tcMar>
              <w:left w:w="85" w:type="dxa"/>
              <w:right w:w="57" w:type="dxa"/>
            </w:tcMar>
            <w:vAlign w:val="center"/>
          </w:tcPr>
          <w:p w14:paraId="2EAA21AA"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bottom w:val="nil"/>
            </w:tcBorders>
            <w:shd w:val="clear" w:color="auto" w:fill="auto"/>
            <w:noWrap/>
            <w:tcMar>
              <w:left w:w="85" w:type="dxa"/>
              <w:right w:w="57" w:type="dxa"/>
            </w:tcMar>
            <w:vAlign w:val="center"/>
          </w:tcPr>
          <w:p w14:paraId="4FDA55FE"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9.2</w:t>
            </w:r>
          </w:p>
        </w:tc>
        <w:tc>
          <w:tcPr>
            <w:tcW w:w="510" w:type="dxa"/>
            <w:tcBorders>
              <w:top w:val="nil"/>
              <w:bottom w:val="nil"/>
            </w:tcBorders>
            <w:tcMar>
              <w:left w:w="85" w:type="dxa"/>
              <w:right w:w="57" w:type="dxa"/>
            </w:tcMar>
            <w:vAlign w:val="center"/>
          </w:tcPr>
          <w:p w14:paraId="0621C5F2"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1.6</w:t>
            </w:r>
          </w:p>
        </w:tc>
      </w:tr>
      <w:tr w:rsidR="009B3EA4" w:rsidRPr="008152CE" w14:paraId="4BA84B08" w14:textId="77777777" w:rsidTr="00FF0F63">
        <w:trPr>
          <w:trHeight w:val="340"/>
        </w:trPr>
        <w:tc>
          <w:tcPr>
            <w:tcW w:w="964" w:type="dxa"/>
            <w:tcBorders>
              <w:top w:val="nil"/>
              <w:bottom w:val="nil"/>
              <w:right w:val="single" w:sz="6" w:space="0" w:color="auto"/>
            </w:tcBorders>
            <w:vAlign w:val="center"/>
          </w:tcPr>
          <w:p w14:paraId="7BF9E52F" w14:textId="77777777" w:rsidR="009B3EA4" w:rsidRPr="008152CE" w:rsidRDefault="009B3EA4" w:rsidP="00ED6277">
            <w:pPr>
              <w:widowControl/>
              <w:autoSpaceDE/>
              <w:autoSpaceDN/>
              <w:spacing w:line="240" w:lineRule="exact"/>
              <w:jc w:val="distribute"/>
              <w:rPr>
                <w:rFonts w:cs="ＭＳ Ｐゴシック"/>
                <w:color w:val="000000"/>
                <w:kern w:val="0"/>
                <w:sz w:val="18"/>
                <w:szCs w:val="18"/>
              </w:rPr>
            </w:pPr>
            <w:r>
              <w:rPr>
                <w:rFonts w:cs="ＭＳ Ｐゴシック" w:hint="eastAsia"/>
                <w:color w:val="000000"/>
                <w:kern w:val="0"/>
                <w:sz w:val="18"/>
                <w:szCs w:val="18"/>
              </w:rPr>
              <w:t>精神障害</w:t>
            </w:r>
          </w:p>
        </w:tc>
        <w:tc>
          <w:tcPr>
            <w:tcW w:w="567" w:type="dxa"/>
            <w:tcBorders>
              <w:top w:val="nil"/>
              <w:left w:val="single" w:sz="6" w:space="0" w:color="auto"/>
              <w:bottom w:val="nil"/>
              <w:right w:val="single" w:sz="6" w:space="0" w:color="auto"/>
            </w:tcBorders>
            <w:shd w:val="clear" w:color="auto" w:fill="auto"/>
            <w:noWrap/>
            <w:tcMar>
              <w:left w:w="85" w:type="dxa"/>
              <w:right w:w="57" w:type="dxa"/>
            </w:tcMar>
            <w:vAlign w:val="center"/>
          </w:tcPr>
          <w:p w14:paraId="3CDA3D2D"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218</w:t>
            </w:r>
          </w:p>
        </w:tc>
        <w:tc>
          <w:tcPr>
            <w:tcW w:w="510" w:type="dxa"/>
            <w:tcBorders>
              <w:top w:val="nil"/>
              <w:left w:val="single" w:sz="6" w:space="0" w:color="auto"/>
              <w:bottom w:val="nil"/>
            </w:tcBorders>
            <w:shd w:val="clear" w:color="auto" w:fill="auto"/>
            <w:noWrap/>
            <w:tcMar>
              <w:left w:w="85" w:type="dxa"/>
              <w:right w:w="57" w:type="dxa"/>
            </w:tcMar>
            <w:vAlign w:val="center"/>
          </w:tcPr>
          <w:p w14:paraId="1B69BFFE"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28.4</w:t>
            </w:r>
          </w:p>
        </w:tc>
        <w:tc>
          <w:tcPr>
            <w:tcW w:w="510" w:type="dxa"/>
            <w:tcBorders>
              <w:top w:val="nil"/>
              <w:bottom w:val="nil"/>
            </w:tcBorders>
            <w:shd w:val="clear" w:color="auto" w:fill="auto"/>
            <w:noWrap/>
            <w:tcMar>
              <w:left w:w="85" w:type="dxa"/>
              <w:right w:w="57" w:type="dxa"/>
            </w:tcMar>
            <w:vAlign w:val="center"/>
          </w:tcPr>
          <w:p w14:paraId="42F7222E"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32.1</w:t>
            </w:r>
          </w:p>
        </w:tc>
        <w:tc>
          <w:tcPr>
            <w:tcW w:w="510" w:type="dxa"/>
            <w:tcBorders>
              <w:top w:val="nil"/>
              <w:bottom w:val="nil"/>
            </w:tcBorders>
            <w:shd w:val="clear" w:color="auto" w:fill="auto"/>
            <w:noWrap/>
            <w:tcMar>
              <w:left w:w="85" w:type="dxa"/>
              <w:right w:w="57" w:type="dxa"/>
            </w:tcMar>
            <w:vAlign w:val="center"/>
          </w:tcPr>
          <w:p w14:paraId="1DE70D5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53.7</w:t>
            </w:r>
          </w:p>
        </w:tc>
        <w:tc>
          <w:tcPr>
            <w:tcW w:w="510" w:type="dxa"/>
            <w:tcBorders>
              <w:top w:val="nil"/>
              <w:bottom w:val="nil"/>
            </w:tcBorders>
            <w:shd w:val="clear" w:color="auto" w:fill="auto"/>
            <w:noWrap/>
            <w:tcMar>
              <w:left w:w="85" w:type="dxa"/>
              <w:right w:w="57" w:type="dxa"/>
            </w:tcMar>
            <w:vAlign w:val="center"/>
          </w:tcPr>
          <w:p w14:paraId="43F67E4B"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2.3</w:t>
            </w:r>
          </w:p>
        </w:tc>
        <w:tc>
          <w:tcPr>
            <w:tcW w:w="510" w:type="dxa"/>
            <w:tcBorders>
              <w:top w:val="nil"/>
              <w:bottom w:val="nil"/>
            </w:tcBorders>
            <w:shd w:val="clear" w:color="auto" w:fill="auto"/>
            <w:noWrap/>
            <w:tcMar>
              <w:left w:w="85" w:type="dxa"/>
              <w:right w:w="57" w:type="dxa"/>
            </w:tcMar>
            <w:vAlign w:val="center"/>
          </w:tcPr>
          <w:p w14:paraId="6257E0FB"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7.3</w:t>
            </w:r>
          </w:p>
        </w:tc>
        <w:tc>
          <w:tcPr>
            <w:tcW w:w="510" w:type="dxa"/>
            <w:tcBorders>
              <w:top w:val="nil"/>
              <w:bottom w:val="nil"/>
            </w:tcBorders>
            <w:tcMar>
              <w:left w:w="85" w:type="dxa"/>
              <w:right w:w="57" w:type="dxa"/>
            </w:tcMar>
            <w:vAlign w:val="center"/>
          </w:tcPr>
          <w:p w14:paraId="605EDFF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16.5</w:t>
            </w:r>
          </w:p>
        </w:tc>
        <w:tc>
          <w:tcPr>
            <w:tcW w:w="510" w:type="dxa"/>
            <w:tcBorders>
              <w:top w:val="nil"/>
              <w:bottom w:val="nil"/>
            </w:tcBorders>
            <w:tcMar>
              <w:left w:w="85" w:type="dxa"/>
              <w:right w:w="57" w:type="dxa"/>
            </w:tcMar>
            <w:vAlign w:val="center"/>
          </w:tcPr>
          <w:p w14:paraId="32C1E376"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0.5</w:t>
            </w:r>
          </w:p>
        </w:tc>
        <w:tc>
          <w:tcPr>
            <w:tcW w:w="510" w:type="dxa"/>
            <w:tcBorders>
              <w:top w:val="nil"/>
              <w:bottom w:val="nil"/>
            </w:tcBorders>
            <w:shd w:val="clear" w:color="auto" w:fill="auto"/>
            <w:noWrap/>
            <w:tcMar>
              <w:left w:w="85" w:type="dxa"/>
              <w:right w:w="57" w:type="dxa"/>
            </w:tcMar>
            <w:vAlign w:val="center"/>
          </w:tcPr>
          <w:p w14:paraId="5340079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nil"/>
              <w:bottom w:val="nil"/>
            </w:tcBorders>
            <w:tcMar>
              <w:left w:w="85" w:type="dxa"/>
              <w:right w:w="57" w:type="dxa"/>
            </w:tcMar>
            <w:vAlign w:val="center"/>
          </w:tcPr>
          <w:p w14:paraId="5A6F66D8"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20.6</w:t>
            </w:r>
          </w:p>
        </w:tc>
        <w:tc>
          <w:tcPr>
            <w:tcW w:w="510" w:type="dxa"/>
            <w:tcBorders>
              <w:top w:val="nil"/>
              <w:bottom w:val="nil"/>
            </w:tcBorders>
            <w:tcMar>
              <w:left w:w="85" w:type="dxa"/>
              <w:right w:w="57" w:type="dxa"/>
            </w:tcMar>
            <w:vAlign w:val="center"/>
          </w:tcPr>
          <w:p w14:paraId="7EC9618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0.5</w:t>
            </w:r>
          </w:p>
        </w:tc>
        <w:tc>
          <w:tcPr>
            <w:tcW w:w="510" w:type="dxa"/>
            <w:tcBorders>
              <w:top w:val="nil"/>
              <w:bottom w:val="nil"/>
            </w:tcBorders>
            <w:shd w:val="clear" w:color="auto" w:fill="auto"/>
            <w:noWrap/>
            <w:tcMar>
              <w:left w:w="85" w:type="dxa"/>
              <w:right w:w="57" w:type="dxa"/>
            </w:tcMar>
            <w:vAlign w:val="center"/>
          </w:tcPr>
          <w:p w14:paraId="0EAE876E"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nil"/>
              <w:bottom w:val="nil"/>
            </w:tcBorders>
            <w:shd w:val="clear" w:color="auto" w:fill="auto"/>
            <w:noWrap/>
            <w:tcMar>
              <w:left w:w="85" w:type="dxa"/>
              <w:right w:w="57" w:type="dxa"/>
            </w:tcMar>
            <w:vAlign w:val="center"/>
          </w:tcPr>
          <w:p w14:paraId="588E3A4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8.7</w:t>
            </w:r>
          </w:p>
        </w:tc>
        <w:tc>
          <w:tcPr>
            <w:tcW w:w="510" w:type="dxa"/>
            <w:tcBorders>
              <w:top w:val="nil"/>
              <w:bottom w:val="nil"/>
            </w:tcBorders>
            <w:tcMar>
              <w:left w:w="85" w:type="dxa"/>
              <w:right w:w="57" w:type="dxa"/>
            </w:tcMar>
            <w:vAlign w:val="center"/>
          </w:tcPr>
          <w:p w14:paraId="635EEC9E"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0.9</w:t>
            </w:r>
          </w:p>
        </w:tc>
      </w:tr>
      <w:tr w:rsidR="009B3EA4" w:rsidRPr="008152CE" w14:paraId="7713916D" w14:textId="77777777" w:rsidTr="00FF0F63">
        <w:trPr>
          <w:trHeight w:val="340"/>
        </w:trPr>
        <w:tc>
          <w:tcPr>
            <w:tcW w:w="964" w:type="dxa"/>
            <w:tcBorders>
              <w:top w:val="nil"/>
              <w:right w:val="single" w:sz="6" w:space="0" w:color="auto"/>
            </w:tcBorders>
            <w:vAlign w:val="center"/>
          </w:tcPr>
          <w:p w14:paraId="12533F63" w14:textId="77777777" w:rsidR="009B3EA4" w:rsidRPr="008152CE" w:rsidRDefault="009B3EA4" w:rsidP="00ED6277">
            <w:pPr>
              <w:widowControl/>
              <w:autoSpaceDE/>
              <w:autoSpaceDN/>
              <w:spacing w:line="240" w:lineRule="exact"/>
              <w:jc w:val="distribute"/>
              <w:rPr>
                <w:rFonts w:cs="ＭＳ Ｐゴシック"/>
                <w:color w:val="000000"/>
                <w:kern w:val="0"/>
                <w:sz w:val="18"/>
                <w:szCs w:val="18"/>
              </w:rPr>
            </w:pPr>
            <w:r w:rsidRPr="00ED6277">
              <w:rPr>
                <w:rFonts w:cs="ＭＳ Ｐゴシック" w:hint="eastAsia"/>
                <w:color w:val="000000"/>
                <w:kern w:val="0"/>
                <w:sz w:val="18"/>
                <w:szCs w:val="18"/>
              </w:rPr>
              <w:t>障害児</w:t>
            </w:r>
          </w:p>
        </w:tc>
        <w:tc>
          <w:tcPr>
            <w:tcW w:w="567" w:type="dxa"/>
            <w:tcBorders>
              <w:top w:val="nil"/>
              <w:left w:val="single" w:sz="6" w:space="0" w:color="auto"/>
              <w:bottom w:val="single" w:sz="6" w:space="0" w:color="auto"/>
              <w:right w:val="single" w:sz="6" w:space="0" w:color="auto"/>
            </w:tcBorders>
            <w:shd w:val="clear" w:color="auto" w:fill="auto"/>
            <w:noWrap/>
            <w:tcMar>
              <w:left w:w="85" w:type="dxa"/>
              <w:right w:w="57" w:type="dxa"/>
            </w:tcMar>
            <w:vAlign w:val="center"/>
          </w:tcPr>
          <w:p w14:paraId="1EB36566"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464</w:t>
            </w:r>
          </w:p>
        </w:tc>
        <w:tc>
          <w:tcPr>
            <w:tcW w:w="510" w:type="dxa"/>
            <w:tcBorders>
              <w:top w:val="nil"/>
              <w:left w:val="single" w:sz="6" w:space="0" w:color="auto"/>
            </w:tcBorders>
            <w:shd w:val="clear" w:color="auto" w:fill="auto"/>
            <w:noWrap/>
            <w:tcMar>
              <w:left w:w="85" w:type="dxa"/>
              <w:right w:w="57" w:type="dxa"/>
            </w:tcMar>
            <w:vAlign w:val="center"/>
          </w:tcPr>
          <w:p w14:paraId="6345C8E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w:t>
            </w:r>
          </w:p>
        </w:tc>
        <w:tc>
          <w:tcPr>
            <w:tcW w:w="510" w:type="dxa"/>
            <w:tcBorders>
              <w:top w:val="nil"/>
            </w:tcBorders>
            <w:shd w:val="clear" w:color="auto" w:fill="auto"/>
            <w:noWrap/>
            <w:tcMar>
              <w:left w:w="85" w:type="dxa"/>
              <w:right w:w="57" w:type="dxa"/>
            </w:tcMar>
            <w:vAlign w:val="center"/>
          </w:tcPr>
          <w:p w14:paraId="07383CE1"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87.7</w:t>
            </w:r>
          </w:p>
        </w:tc>
        <w:tc>
          <w:tcPr>
            <w:tcW w:w="510" w:type="dxa"/>
            <w:tcBorders>
              <w:top w:val="nil"/>
            </w:tcBorders>
            <w:shd w:val="clear" w:color="auto" w:fill="auto"/>
            <w:noWrap/>
            <w:tcMar>
              <w:left w:w="85" w:type="dxa"/>
              <w:right w:w="57" w:type="dxa"/>
            </w:tcMar>
            <w:vAlign w:val="center"/>
          </w:tcPr>
          <w:p w14:paraId="13842EC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97.4</w:t>
            </w:r>
          </w:p>
        </w:tc>
        <w:tc>
          <w:tcPr>
            <w:tcW w:w="510" w:type="dxa"/>
            <w:tcBorders>
              <w:top w:val="nil"/>
            </w:tcBorders>
            <w:shd w:val="clear" w:color="auto" w:fill="auto"/>
            <w:noWrap/>
            <w:tcMar>
              <w:left w:w="85" w:type="dxa"/>
              <w:right w:w="57" w:type="dxa"/>
            </w:tcMar>
            <w:vAlign w:val="center"/>
          </w:tcPr>
          <w:p w14:paraId="51023944"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8.8</w:t>
            </w:r>
          </w:p>
        </w:tc>
        <w:tc>
          <w:tcPr>
            <w:tcW w:w="510" w:type="dxa"/>
            <w:tcBorders>
              <w:top w:val="nil"/>
            </w:tcBorders>
            <w:shd w:val="clear" w:color="auto" w:fill="auto"/>
            <w:noWrap/>
            <w:tcMar>
              <w:left w:w="85" w:type="dxa"/>
              <w:right w:w="57" w:type="dxa"/>
            </w:tcMar>
            <w:vAlign w:val="center"/>
          </w:tcPr>
          <w:p w14:paraId="5D5BC469"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17.0</w:t>
            </w:r>
          </w:p>
        </w:tc>
        <w:tc>
          <w:tcPr>
            <w:tcW w:w="510" w:type="dxa"/>
            <w:tcBorders>
              <w:top w:val="nil"/>
            </w:tcBorders>
            <w:tcMar>
              <w:left w:w="85" w:type="dxa"/>
              <w:right w:w="57" w:type="dxa"/>
            </w:tcMar>
            <w:vAlign w:val="center"/>
          </w:tcPr>
          <w:p w14:paraId="248AE0C4" w14:textId="77777777" w:rsidR="009B3EA4" w:rsidRDefault="009B3EA4" w:rsidP="000451FC">
            <w:pPr>
              <w:spacing w:line="240" w:lineRule="exact"/>
              <w:jc w:val="right"/>
            </w:pPr>
            <w:r w:rsidRPr="00C72DC4">
              <w:rPr>
                <w:rFonts w:hint="eastAsia"/>
                <w:color w:val="000000"/>
                <w:sz w:val="18"/>
                <w:szCs w:val="18"/>
              </w:rPr>
              <w:t>-</w:t>
            </w:r>
          </w:p>
        </w:tc>
        <w:tc>
          <w:tcPr>
            <w:tcW w:w="510" w:type="dxa"/>
            <w:tcBorders>
              <w:top w:val="nil"/>
            </w:tcBorders>
            <w:tcMar>
              <w:left w:w="85" w:type="dxa"/>
              <w:right w:w="57" w:type="dxa"/>
            </w:tcMar>
            <w:vAlign w:val="center"/>
          </w:tcPr>
          <w:p w14:paraId="7EDD72E6" w14:textId="77777777" w:rsidR="009B3EA4" w:rsidRDefault="009B3EA4" w:rsidP="000451FC">
            <w:pPr>
              <w:spacing w:line="240" w:lineRule="exact"/>
              <w:jc w:val="right"/>
            </w:pPr>
            <w:r w:rsidRPr="00C72DC4">
              <w:rPr>
                <w:rFonts w:hint="eastAsia"/>
                <w:color w:val="000000"/>
                <w:sz w:val="18"/>
                <w:szCs w:val="18"/>
              </w:rPr>
              <w:t>-</w:t>
            </w:r>
          </w:p>
        </w:tc>
        <w:tc>
          <w:tcPr>
            <w:tcW w:w="510" w:type="dxa"/>
            <w:tcBorders>
              <w:top w:val="nil"/>
            </w:tcBorders>
            <w:shd w:val="clear" w:color="auto" w:fill="auto"/>
            <w:noWrap/>
            <w:tcMar>
              <w:left w:w="85" w:type="dxa"/>
              <w:right w:w="57" w:type="dxa"/>
            </w:tcMar>
            <w:vAlign w:val="center"/>
          </w:tcPr>
          <w:p w14:paraId="108DEE7F" w14:textId="77777777" w:rsidR="009B3EA4" w:rsidRDefault="009B3EA4" w:rsidP="000451FC">
            <w:pPr>
              <w:spacing w:line="240" w:lineRule="exact"/>
              <w:jc w:val="right"/>
            </w:pPr>
            <w:r w:rsidRPr="00C72DC4">
              <w:rPr>
                <w:rFonts w:hint="eastAsia"/>
                <w:color w:val="000000"/>
                <w:sz w:val="18"/>
                <w:szCs w:val="18"/>
              </w:rPr>
              <w:t>-</w:t>
            </w:r>
          </w:p>
        </w:tc>
        <w:tc>
          <w:tcPr>
            <w:tcW w:w="510" w:type="dxa"/>
            <w:tcBorders>
              <w:top w:val="nil"/>
            </w:tcBorders>
            <w:tcMar>
              <w:left w:w="85" w:type="dxa"/>
              <w:right w:w="57" w:type="dxa"/>
            </w:tcMar>
            <w:vAlign w:val="center"/>
          </w:tcPr>
          <w:p w14:paraId="30034B3D"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73.7</w:t>
            </w:r>
          </w:p>
        </w:tc>
        <w:tc>
          <w:tcPr>
            <w:tcW w:w="510" w:type="dxa"/>
            <w:tcBorders>
              <w:top w:val="nil"/>
            </w:tcBorders>
            <w:tcMar>
              <w:left w:w="85" w:type="dxa"/>
              <w:right w:w="57" w:type="dxa"/>
            </w:tcMar>
            <w:vAlign w:val="center"/>
          </w:tcPr>
          <w:p w14:paraId="096A397B"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1.3</w:t>
            </w:r>
          </w:p>
        </w:tc>
        <w:tc>
          <w:tcPr>
            <w:tcW w:w="510" w:type="dxa"/>
            <w:tcBorders>
              <w:top w:val="nil"/>
            </w:tcBorders>
            <w:shd w:val="clear" w:color="auto" w:fill="auto"/>
            <w:noWrap/>
            <w:tcMar>
              <w:left w:w="85" w:type="dxa"/>
              <w:right w:w="57" w:type="dxa"/>
            </w:tcMar>
            <w:vAlign w:val="center"/>
          </w:tcPr>
          <w:p w14:paraId="4B2BE0C0"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w:t>
            </w:r>
          </w:p>
        </w:tc>
        <w:tc>
          <w:tcPr>
            <w:tcW w:w="510" w:type="dxa"/>
            <w:tcBorders>
              <w:top w:val="nil"/>
            </w:tcBorders>
            <w:shd w:val="clear" w:color="auto" w:fill="auto"/>
            <w:noWrap/>
            <w:tcMar>
              <w:left w:w="85" w:type="dxa"/>
              <w:right w:w="57" w:type="dxa"/>
            </w:tcMar>
            <w:vAlign w:val="center"/>
          </w:tcPr>
          <w:p w14:paraId="6D5A0103"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1.1</w:t>
            </w:r>
          </w:p>
        </w:tc>
        <w:tc>
          <w:tcPr>
            <w:tcW w:w="510" w:type="dxa"/>
            <w:tcBorders>
              <w:top w:val="nil"/>
            </w:tcBorders>
            <w:tcMar>
              <w:left w:w="85" w:type="dxa"/>
              <w:right w:w="57" w:type="dxa"/>
            </w:tcMar>
            <w:vAlign w:val="center"/>
          </w:tcPr>
          <w:p w14:paraId="30E5B312" w14:textId="77777777" w:rsidR="009B3EA4" w:rsidRDefault="009B3EA4" w:rsidP="000451FC">
            <w:pPr>
              <w:spacing w:line="240" w:lineRule="exact"/>
              <w:jc w:val="right"/>
              <w:rPr>
                <w:rFonts w:cs="ＭＳ Ｐゴシック"/>
                <w:color w:val="000000"/>
                <w:sz w:val="18"/>
                <w:szCs w:val="18"/>
              </w:rPr>
            </w:pPr>
            <w:r>
              <w:rPr>
                <w:rFonts w:hint="eastAsia"/>
                <w:color w:val="000000"/>
                <w:sz w:val="18"/>
                <w:szCs w:val="18"/>
              </w:rPr>
              <w:t>0.4</w:t>
            </w:r>
          </w:p>
        </w:tc>
      </w:tr>
    </w:tbl>
    <w:p w14:paraId="44BF0546" w14:textId="77777777" w:rsidR="00FF0F63" w:rsidRDefault="00FF0F63" w:rsidP="00FF0F63">
      <w:pPr>
        <w:spacing w:before="60" w:line="260" w:lineRule="exact"/>
        <w:ind w:leftChars="250" w:left="1065" w:hangingChars="300" w:hanging="540"/>
        <w:rPr>
          <w:sz w:val="18"/>
          <w:szCs w:val="18"/>
        </w:rPr>
      </w:pPr>
      <w:r w:rsidRPr="007867A6">
        <w:rPr>
          <w:rFonts w:hint="eastAsia"/>
          <w:sz w:val="18"/>
          <w:szCs w:val="18"/>
        </w:rPr>
        <w:t>（注）</w:t>
      </w:r>
      <w:r>
        <w:rPr>
          <w:rFonts w:hint="eastAsia"/>
          <w:sz w:val="18"/>
          <w:szCs w:val="18"/>
        </w:rPr>
        <w:t xml:space="preserve">１　</w:t>
      </w:r>
      <w:r w:rsidRPr="007867A6">
        <w:rPr>
          <w:rFonts w:hint="eastAsia"/>
          <w:sz w:val="18"/>
          <w:szCs w:val="18"/>
        </w:rPr>
        <w:t>ひとり暮らしを除いて計算した。</w:t>
      </w:r>
    </w:p>
    <w:p w14:paraId="6F3A1FE0" w14:textId="77777777" w:rsidR="00FF0F63" w:rsidRDefault="00FF0F63" w:rsidP="00FF0F63">
      <w:pPr>
        <w:spacing w:afterLines="20" w:after="89" w:line="260" w:lineRule="exact"/>
        <w:ind w:leftChars="500" w:left="1590" w:hangingChars="300" w:hanging="540"/>
        <w:rPr>
          <w:sz w:val="18"/>
          <w:szCs w:val="18"/>
        </w:rPr>
      </w:pPr>
      <w:r>
        <w:rPr>
          <w:rFonts w:hint="eastAsia"/>
          <w:sz w:val="18"/>
          <w:szCs w:val="18"/>
        </w:rPr>
        <w:t>２　障害のある児童の「父・義父」は「父」に、「母・義母」は「母」に読み替える。</w:t>
      </w:r>
    </w:p>
    <w:p w14:paraId="23E5BF3A" w14:textId="77777777" w:rsidR="00C272FF" w:rsidRPr="00FF0F63" w:rsidRDefault="00C272FF" w:rsidP="00B36160"/>
    <w:p w14:paraId="3FE5C872" w14:textId="77777777" w:rsidR="00B36160" w:rsidRDefault="00B36160" w:rsidP="00B36160"/>
    <w:p w14:paraId="6D4795FA" w14:textId="77777777" w:rsidR="00D8425D" w:rsidRDefault="00D8425D">
      <w:pPr>
        <w:widowControl/>
        <w:autoSpaceDE/>
        <w:autoSpaceDN/>
        <w:jc w:val="left"/>
        <w:rPr>
          <w:rFonts w:ascii="HGMaruGothicMPRO" w:eastAsia="HGMaruGothicMPRO" w:hAnsi="HGMaruGothicMPRO"/>
          <w:sz w:val="28"/>
          <w:szCs w:val="28"/>
        </w:rPr>
      </w:pPr>
      <w:r>
        <w:br w:type="page"/>
      </w:r>
    </w:p>
    <w:p w14:paraId="6E518C7B" w14:textId="77777777" w:rsidR="00244130" w:rsidRPr="00F05E7E" w:rsidRDefault="00265044" w:rsidP="00B36160">
      <w:pPr>
        <w:pStyle w:val="3"/>
        <w:spacing w:after="178"/>
        <w:ind w:left="105"/>
      </w:pPr>
      <w:r>
        <w:rPr>
          <w:rFonts w:hint="eastAsia"/>
          <w:noProof/>
        </w:rPr>
        <w:lastRenderedPageBreak/>
        <mc:AlternateContent>
          <mc:Choice Requires="wpg">
            <w:drawing>
              <wp:anchor distT="0" distB="0" distL="114300" distR="114300" simplePos="0" relativeHeight="251321344" behindDoc="1" locked="0" layoutInCell="1" allowOverlap="1" wp14:anchorId="38310A45" wp14:editId="4C63CDE3">
                <wp:simplePos x="0" y="0"/>
                <wp:positionH relativeFrom="column">
                  <wp:posOffset>-6350</wp:posOffset>
                </wp:positionH>
                <wp:positionV relativeFrom="paragraph">
                  <wp:posOffset>-25400</wp:posOffset>
                </wp:positionV>
                <wp:extent cx="5775480" cy="326520"/>
                <wp:effectExtent l="0" t="0" r="15875" b="54610"/>
                <wp:wrapNone/>
                <wp:docPr id="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2" name="AutoShape 93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3" name="Line 93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FCB48" id="Group 931" o:spid="_x0000_s1026" style="position:absolute;left:0;text-align:left;margin-left:-.5pt;margin-top:-2pt;width:454.75pt;height:25.7pt;z-index:-2519951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">
                <v:shape id="AutoShape 93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">
                  <v:shadow on="t" color="black"/>
                  <v:textbox inset="5.85pt,.7pt,5.85pt,.7pt"/>
                </v:shape>
                <v:line id="Line 93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strokeweight="1pt"/>
              </v:group>
            </w:pict>
          </mc:Fallback>
        </mc:AlternateContent>
      </w:r>
      <w:r w:rsidR="00244130" w:rsidRPr="00F05E7E">
        <w:rPr>
          <w:rFonts w:hint="eastAsia"/>
        </w:rPr>
        <w:t xml:space="preserve">　</w:t>
      </w:r>
      <w:r w:rsidR="00B67F6A">
        <w:rPr>
          <w:rFonts w:hint="eastAsia"/>
        </w:rPr>
        <w:t>障害者手帳・障害支援区分</w:t>
      </w:r>
    </w:p>
    <w:p w14:paraId="498743D8" w14:textId="77777777" w:rsidR="007F09B6" w:rsidRDefault="00404F49" w:rsidP="00E17C5A">
      <w:pPr>
        <w:pStyle w:val="42"/>
        <w:numPr>
          <w:ilvl w:val="0"/>
          <w:numId w:val="20"/>
        </w:numPr>
        <w:ind w:left="315"/>
      </w:pPr>
      <w:r>
        <w:rPr>
          <w:rFonts w:hint="eastAsia"/>
        </w:rPr>
        <w:t xml:space="preserve">　身体に障害のある人</w:t>
      </w:r>
    </w:p>
    <w:p w14:paraId="6542845E" w14:textId="77777777" w:rsidR="00B67F6A" w:rsidRDefault="00404F49" w:rsidP="00320425">
      <w:pPr>
        <w:pStyle w:val="5"/>
      </w:pPr>
      <w:r>
        <w:rPr>
          <w:rFonts w:hint="eastAsia"/>
        </w:rPr>
        <w:t xml:space="preserve">　</w:t>
      </w:r>
      <w:r w:rsidRPr="004D07CF">
        <w:rPr>
          <w:rFonts w:hint="eastAsia"/>
        </w:rPr>
        <w:t>身体障害者手帳所持者の障害等級</w:t>
      </w:r>
    </w:p>
    <w:p w14:paraId="43DCEE41" w14:textId="77777777" w:rsidR="00036B65" w:rsidRDefault="00036B65" w:rsidP="00036B65">
      <w:pPr>
        <w:ind w:leftChars="400" w:left="840" w:firstLineChars="100" w:firstLine="210"/>
      </w:pPr>
      <w:r>
        <w:rPr>
          <w:rFonts w:hint="eastAsia"/>
        </w:rPr>
        <w:t>身体障害者手帳所持者の障害等級は、１・２級の重度が54.1％、３・４級の中度が32.4％、５・６級の軽度が12.8％です。１・２級の重度の占める率が高い障害の種類は、視覚に障害のある人、上肢に障害のある人および内部障害のある人です。</w:t>
      </w:r>
    </w:p>
    <w:p w14:paraId="0DAD00DE" w14:textId="77777777" w:rsidR="00B67F6A" w:rsidRDefault="00166ADF" w:rsidP="00036B65">
      <w:pPr>
        <w:pStyle w:val="1"/>
        <w:ind w:leftChars="400" w:left="840"/>
      </w:pPr>
      <w:r>
        <w:rPr>
          <w:noProof/>
        </w:rPr>
        <w:drawing>
          <wp:anchor distT="0" distB="0" distL="114300" distR="114300" simplePos="0" relativeHeight="251333632" behindDoc="1" locked="0" layoutInCell="1" allowOverlap="1" wp14:anchorId="2BDE489F" wp14:editId="0994B65C">
            <wp:simplePos x="0" y="0"/>
            <wp:positionH relativeFrom="column">
              <wp:posOffset>467995</wp:posOffset>
            </wp:positionH>
            <wp:positionV relativeFrom="paragraph">
              <wp:posOffset>184150</wp:posOffset>
            </wp:positionV>
            <wp:extent cx="5486400" cy="4724280"/>
            <wp:effectExtent l="0" t="0" r="0" b="635"/>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36B65">
        <w:rPr>
          <w:rFonts w:hint="eastAsia"/>
        </w:rPr>
        <w:t xml:space="preserve">　</w:t>
      </w:r>
      <w:r w:rsidR="00036B65" w:rsidRPr="004D07CF">
        <w:rPr>
          <w:rFonts w:hint="eastAsia"/>
        </w:rPr>
        <w:t>身体障害者手帳所持者の障害等級</w:t>
      </w:r>
    </w:p>
    <w:p w14:paraId="4107028A" w14:textId="77777777" w:rsidR="00036B65" w:rsidRDefault="00036B65" w:rsidP="00B67F6A"/>
    <w:p w14:paraId="44F94352" w14:textId="77777777" w:rsidR="00036B65" w:rsidRDefault="00036B65" w:rsidP="00B67F6A"/>
    <w:p w14:paraId="29987CCD" w14:textId="77777777" w:rsidR="00036B65" w:rsidRPr="00036B65" w:rsidRDefault="00036B65" w:rsidP="00B67F6A"/>
    <w:p w14:paraId="59F8A069" w14:textId="77777777" w:rsidR="00B67F6A" w:rsidRDefault="00B67F6A" w:rsidP="00B67F6A"/>
    <w:p w14:paraId="322EB11D" w14:textId="77777777" w:rsidR="00B67F6A" w:rsidRDefault="00B67F6A" w:rsidP="00B67F6A"/>
    <w:p w14:paraId="444D7EA0" w14:textId="77777777" w:rsidR="00320425" w:rsidRDefault="00320425" w:rsidP="00B67F6A"/>
    <w:p w14:paraId="6BFF98D6" w14:textId="77777777" w:rsidR="00320425" w:rsidRDefault="00320425" w:rsidP="00B67F6A"/>
    <w:p w14:paraId="47974C58" w14:textId="77777777" w:rsidR="00320425" w:rsidRDefault="00320425" w:rsidP="00B67F6A"/>
    <w:p w14:paraId="12589687" w14:textId="77777777" w:rsidR="00320425" w:rsidRDefault="00320425" w:rsidP="00B67F6A"/>
    <w:p w14:paraId="6B936240" w14:textId="77777777" w:rsidR="00320425" w:rsidRDefault="00320425" w:rsidP="00B67F6A"/>
    <w:p w14:paraId="102D2DB6" w14:textId="77777777" w:rsidR="00320425" w:rsidRDefault="00320425" w:rsidP="00B67F6A"/>
    <w:p w14:paraId="303F475B" w14:textId="77777777" w:rsidR="00320425" w:rsidRDefault="00320425" w:rsidP="00B67F6A"/>
    <w:p w14:paraId="06A1364B" w14:textId="77777777" w:rsidR="00320425" w:rsidRDefault="00320425" w:rsidP="00320425">
      <w:pPr>
        <w:spacing w:afterLines="50" w:after="223"/>
      </w:pPr>
    </w:p>
    <w:p w14:paraId="71AC929E" w14:textId="77777777" w:rsidR="00320425" w:rsidRDefault="0076425D" w:rsidP="00320425">
      <w:pPr>
        <w:pStyle w:val="5"/>
      </w:pPr>
      <w:r>
        <w:rPr>
          <w:noProof/>
        </w:rPr>
        <w:drawing>
          <wp:anchor distT="0" distB="0" distL="114300" distR="114300" simplePos="0" relativeHeight="251337728" behindDoc="1" locked="0" layoutInCell="1" allowOverlap="1" wp14:anchorId="29249C8C" wp14:editId="7C967861">
            <wp:simplePos x="0" y="0"/>
            <wp:positionH relativeFrom="column">
              <wp:posOffset>1692275</wp:posOffset>
            </wp:positionH>
            <wp:positionV relativeFrom="paragraph">
              <wp:posOffset>173990</wp:posOffset>
            </wp:positionV>
            <wp:extent cx="5076720" cy="2819520"/>
            <wp:effectExtent l="0" t="0" r="0" b="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320425">
        <w:rPr>
          <w:rFonts w:hint="eastAsia"/>
        </w:rPr>
        <w:t xml:space="preserve">　</w:t>
      </w:r>
      <w:r w:rsidR="00320425" w:rsidRPr="00C51B28">
        <w:rPr>
          <w:rFonts w:hAnsi="ＭＳ ゴシック" w:hint="eastAsia"/>
        </w:rPr>
        <w:t>身体障害の種類</w:t>
      </w:r>
    </w:p>
    <w:p w14:paraId="04819A28" w14:textId="77777777" w:rsidR="002A3097" w:rsidRDefault="002A3097" w:rsidP="00320425">
      <w:pPr>
        <w:ind w:leftChars="400" w:left="840" w:firstLineChars="100" w:firstLine="210"/>
        <w:sectPr w:rsidR="002A3097" w:rsidSect="004D4E83">
          <w:headerReference w:type="even" r:id="rId15"/>
          <w:headerReference w:type="default" r:id="rId16"/>
          <w:footerReference w:type="even" r:id="rId17"/>
          <w:footerReference w:type="default" r:id="rId18"/>
          <w:type w:val="continuous"/>
          <w:pgSz w:w="11906" w:h="16838" w:code="9"/>
          <w:pgMar w:top="1701" w:right="1418" w:bottom="1134" w:left="1418" w:header="1134" w:footer="567" w:gutter="0"/>
          <w:pgBorders>
            <w:top w:val="thinThickSmallGap" w:sz="12" w:space="11" w:color="auto"/>
            <w:bottom w:val="single" w:sz="6" w:space="5" w:color="auto"/>
          </w:pgBorders>
          <w:pgNumType w:start="142"/>
          <w:cols w:space="425"/>
          <w:docGrid w:type="lines" w:linePitch="446" w:charSpace="190"/>
        </w:sectPr>
      </w:pPr>
    </w:p>
    <w:p w14:paraId="7B03B397" w14:textId="77777777" w:rsidR="00320425" w:rsidRDefault="00320425" w:rsidP="00320425">
      <w:pPr>
        <w:ind w:leftChars="400" w:left="840" w:firstLineChars="100" w:firstLine="210"/>
      </w:pPr>
      <w:r>
        <w:rPr>
          <w:rFonts w:hint="eastAsia"/>
        </w:rPr>
        <w:t>身体障害の種類では、上肢に障害のある人、下肢に障害のある人および体幹に障害のある人を合計した肢体不自由が</w:t>
      </w:r>
      <w:r>
        <w:t>5</w:t>
      </w:r>
      <w:r>
        <w:rPr>
          <w:rFonts w:hint="eastAsia"/>
        </w:rPr>
        <w:t>3</w:t>
      </w:r>
      <w:r w:rsidR="00DB1079">
        <w:rPr>
          <w:rFonts w:hint="eastAsia"/>
        </w:rPr>
        <w:t>.8</w:t>
      </w:r>
      <w:r>
        <w:rPr>
          <w:rFonts w:hint="eastAsia"/>
        </w:rPr>
        <w:t>％と最も高く、次いで内部障害のある人の23</w:t>
      </w:r>
      <w:r w:rsidR="00DB1079">
        <w:rPr>
          <w:rFonts w:hint="eastAsia"/>
        </w:rPr>
        <w:t>.1</w:t>
      </w:r>
      <w:r>
        <w:rPr>
          <w:rFonts w:hint="eastAsia"/>
        </w:rPr>
        <w:t>％です。</w:t>
      </w:r>
    </w:p>
    <w:p w14:paraId="580D977F" w14:textId="77777777" w:rsidR="00320425" w:rsidRDefault="00320425" w:rsidP="002A3097">
      <w:pPr>
        <w:pStyle w:val="1"/>
        <w:ind w:leftChars="250" w:left="525"/>
      </w:pPr>
      <w:r>
        <w:rPr>
          <w:rFonts w:hint="eastAsia"/>
        </w:rPr>
        <w:t xml:space="preserve">　身体障害の種類</w:t>
      </w:r>
    </w:p>
    <w:p w14:paraId="1C79D5DB" w14:textId="77777777" w:rsidR="00320425" w:rsidRDefault="00320425" w:rsidP="00B67F6A"/>
    <w:p w14:paraId="090DE98F" w14:textId="77777777" w:rsidR="00320425" w:rsidRDefault="00320425" w:rsidP="00B67F6A"/>
    <w:p w14:paraId="75C5D2DC" w14:textId="77777777" w:rsidR="00320425" w:rsidRDefault="00320425" w:rsidP="00B67F6A"/>
    <w:p w14:paraId="41373FCD" w14:textId="77777777" w:rsidR="00320425" w:rsidRPr="00B67F6A" w:rsidRDefault="00320425" w:rsidP="00B67F6A"/>
    <w:p w14:paraId="7F977B4D" w14:textId="77777777" w:rsidR="002A3097" w:rsidRDefault="002A3097" w:rsidP="00B67F6A">
      <w:pPr>
        <w:sectPr w:rsidR="002A3097" w:rsidSect="002A3097">
          <w:type w:val="continuous"/>
          <w:pgSz w:w="11906" w:h="16838" w:code="9"/>
          <w:pgMar w:top="1701" w:right="1418" w:bottom="1134" w:left="1418" w:header="1134" w:footer="567" w:gutter="0"/>
          <w:pgBorders>
            <w:top w:val="thinThickSmallGap" w:sz="12" w:space="11" w:color="auto"/>
            <w:bottom w:val="single" w:sz="6" w:space="5" w:color="auto"/>
          </w:pgBorders>
          <w:pgNumType w:start="134"/>
          <w:cols w:num="2" w:space="8"/>
          <w:docGrid w:type="lines" w:linePitch="446" w:charSpace="190"/>
        </w:sectPr>
      </w:pPr>
    </w:p>
    <w:p w14:paraId="71624563" w14:textId="77777777" w:rsidR="00C70A61" w:rsidRDefault="00C70A61" w:rsidP="00B67F6A"/>
    <w:p w14:paraId="620CD016" w14:textId="77777777" w:rsidR="002A3097" w:rsidRDefault="002A3097" w:rsidP="00B67F6A"/>
    <w:p w14:paraId="2097D634" w14:textId="77777777" w:rsidR="002A3097" w:rsidRDefault="002A3097" w:rsidP="00B67F6A"/>
    <w:p w14:paraId="7C01462E" w14:textId="77777777" w:rsidR="002A3097" w:rsidRDefault="002A3097" w:rsidP="00B67F6A"/>
    <w:p w14:paraId="57EE42E1" w14:textId="77777777" w:rsidR="002A3097" w:rsidRDefault="002C3F1F" w:rsidP="002C3F1F">
      <w:pPr>
        <w:pStyle w:val="42"/>
        <w:ind w:left="315"/>
      </w:pPr>
      <w:r>
        <w:rPr>
          <w:rFonts w:hint="eastAsia"/>
        </w:rPr>
        <w:lastRenderedPageBreak/>
        <w:t xml:space="preserve">　知的障害のある人</w:t>
      </w:r>
    </w:p>
    <w:p w14:paraId="6A88886E" w14:textId="77777777" w:rsidR="002A3097" w:rsidRDefault="002C3F1F" w:rsidP="00E17C5A">
      <w:pPr>
        <w:pStyle w:val="5"/>
        <w:numPr>
          <w:ilvl w:val="0"/>
          <w:numId w:val="22"/>
        </w:numPr>
        <w:ind w:left="630"/>
      </w:pPr>
      <w:r>
        <w:rPr>
          <w:rFonts w:hint="eastAsia"/>
        </w:rPr>
        <w:t xml:space="preserve">　</w:t>
      </w:r>
      <w:r w:rsidRPr="006C1252">
        <w:rPr>
          <w:rFonts w:hAnsi="ＭＳ ゴシック" w:hint="eastAsia"/>
        </w:rPr>
        <w:t>療育手帳所持者の障害の程度</w:t>
      </w:r>
    </w:p>
    <w:p w14:paraId="12E6C3DF" w14:textId="77777777" w:rsidR="004E7306" w:rsidRDefault="004E7306" w:rsidP="002C3F1F">
      <w:pPr>
        <w:ind w:leftChars="400" w:left="840" w:firstLineChars="100" w:firstLine="210"/>
        <w:sectPr w:rsidR="004E7306" w:rsidSect="004E7C7C">
          <w:footerReference w:type="even" r:id="rId19"/>
          <w:footerReference w:type="default" r:id="rId20"/>
          <w:type w:val="continuous"/>
          <w:pgSz w:w="11906" w:h="16838" w:code="9"/>
          <w:pgMar w:top="1701" w:right="1418" w:bottom="1134" w:left="1418" w:header="1134" w:footer="567" w:gutter="0"/>
          <w:pgBorders>
            <w:top w:val="thinThickSmallGap" w:sz="12" w:space="11" w:color="auto"/>
            <w:bottom w:val="single" w:sz="6" w:space="5" w:color="auto"/>
          </w:pgBorders>
          <w:pgNumType w:start="146"/>
          <w:cols w:space="425"/>
          <w:docGrid w:type="lines" w:linePitch="446" w:charSpace="190"/>
        </w:sectPr>
      </w:pPr>
    </w:p>
    <w:p w14:paraId="39F508AB" w14:textId="77777777" w:rsidR="002A3097" w:rsidRDefault="004E7306" w:rsidP="002C3F1F">
      <w:pPr>
        <w:ind w:leftChars="400" w:left="840" w:firstLineChars="100" w:firstLine="210"/>
      </w:pPr>
      <w:r>
        <w:rPr>
          <w:noProof/>
        </w:rPr>
        <w:drawing>
          <wp:anchor distT="0" distB="0" distL="114300" distR="114300" simplePos="0" relativeHeight="251341824" behindDoc="1" locked="0" layoutInCell="1" allowOverlap="1" wp14:anchorId="3395130E" wp14:editId="7908D6A0">
            <wp:simplePos x="0" y="0"/>
            <wp:positionH relativeFrom="column">
              <wp:posOffset>1908175</wp:posOffset>
            </wp:positionH>
            <wp:positionV relativeFrom="paragraph">
              <wp:posOffset>36195</wp:posOffset>
            </wp:positionV>
            <wp:extent cx="5076360" cy="281952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C3F1F">
        <w:rPr>
          <w:rFonts w:hint="eastAsia"/>
        </w:rPr>
        <w:t>療育手帳による障害の程度は、Ａ（重度）が30.5％、Ｂ（中度）が66.5％でした。</w:t>
      </w:r>
    </w:p>
    <w:p w14:paraId="085A6CFA" w14:textId="77777777" w:rsidR="002A3097" w:rsidRDefault="002C3F1F" w:rsidP="004E7306">
      <w:pPr>
        <w:pStyle w:val="1"/>
        <w:ind w:leftChars="250" w:left="525"/>
      </w:pPr>
      <w:r>
        <w:rPr>
          <w:rFonts w:hint="eastAsia"/>
        </w:rPr>
        <w:t xml:space="preserve">　療育手帳所持者の障害の程度</w:t>
      </w:r>
    </w:p>
    <w:p w14:paraId="10137908" w14:textId="77777777" w:rsidR="002A3097" w:rsidRDefault="002A3097" w:rsidP="00B67F6A"/>
    <w:p w14:paraId="5616E2F3" w14:textId="77777777" w:rsidR="004E7306" w:rsidRDefault="004E7306" w:rsidP="00B67F6A">
      <w:pPr>
        <w:sectPr w:rsidR="004E7306" w:rsidSect="004E7306">
          <w:type w:val="continuous"/>
          <w:pgSz w:w="11906" w:h="16838" w:code="9"/>
          <w:pgMar w:top="1701" w:right="1418" w:bottom="1134" w:left="1418" w:header="1134" w:footer="567" w:gutter="0"/>
          <w:pgBorders>
            <w:top w:val="thinThickSmallGap" w:sz="12" w:space="11" w:color="auto"/>
            <w:bottom w:val="single" w:sz="6" w:space="5" w:color="auto"/>
          </w:pgBorders>
          <w:pgNumType w:start="134"/>
          <w:cols w:num="2" w:space="8"/>
          <w:docGrid w:type="lines" w:linePitch="446" w:charSpace="190"/>
        </w:sectPr>
      </w:pPr>
    </w:p>
    <w:p w14:paraId="470D6336" w14:textId="77777777" w:rsidR="002A3097" w:rsidRDefault="002A3097" w:rsidP="00B67F6A"/>
    <w:p w14:paraId="67A3EDC6" w14:textId="77777777" w:rsidR="002C3F1F" w:rsidRDefault="002C3F1F" w:rsidP="00B67F6A"/>
    <w:p w14:paraId="16E5B8FF" w14:textId="77777777" w:rsidR="002C3F1F" w:rsidRDefault="002C3F1F" w:rsidP="00B67F6A"/>
    <w:p w14:paraId="05F6CFFA" w14:textId="77777777" w:rsidR="002C3F1F" w:rsidRDefault="002C3F1F" w:rsidP="00B67F6A"/>
    <w:p w14:paraId="68956C48" w14:textId="77777777" w:rsidR="002C3F1F" w:rsidRDefault="002C3F1F" w:rsidP="00B67F6A"/>
    <w:p w14:paraId="4767E46A" w14:textId="77777777" w:rsidR="002C3F1F" w:rsidRDefault="002C3F1F" w:rsidP="00796903">
      <w:pPr>
        <w:spacing w:afterLines="50" w:after="223"/>
      </w:pPr>
    </w:p>
    <w:p w14:paraId="77B2A3AD" w14:textId="77777777" w:rsidR="002C3F1F" w:rsidRDefault="00AD5091" w:rsidP="00AD5091">
      <w:pPr>
        <w:pStyle w:val="5"/>
      </w:pPr>
      <w:r>
        <w:rPr>
          <w:rFonts w:hint="eastAsia"/>
        </w:rPr>
        <w:t xml:space="preserve">　</w:t>
      </w:r>
      <w:r w:rsidRPr="00B63CD4">
        <w:rPr>
          <w:rFonts w:hAnsi="ＭＳ ゴシック" w:hint="eastAsia"/>
        </w:rPr>
        <w:t>重複障害のある人</w:t>
      </w:r>
    </w:p>
    <w:p w14:paraId="1B3E16A4" w14:textId="77777777" w:rsidR="00AD5091" w:rsidRDefault="00AD5091" w:rsidP="00AD5091">
      <w:pPr>
        <w:ind w:leftChars="400" w:left="840" w:firstLineChars="100" w:firstLine="210"/>
      </w:pPr>
      <w:r>
        <w:rPr>
          <w:rFonts w:hint="eastAsia"/>
        </w:rPr>
        <w:t>療育手帳所持者で身体障害者手帳を持っている人は、51人（19.0％）いました。身体障害者手帳の等級は、重度が高くなっています。</w:t>
      </w:r>
    </w:p>
    <w:p w14:paraId="37F74F8B" w14:textId="77777777" w:rsidR="00AD5091" w:rsidRPr="00AD5091" w:rsidRDefault="00AD5091" w:rsidP="00E17C5A">
      <w:pPr>
        <w:pStyle w:val="af"/>
        <w:numPr>
          <w:ilvl w:val="0"/>
          <w:numId w:val="23"/>
        </w:numPr>
        <w:ind w:leftChars="100" w:left="210"/>
        <w:rPr>
          <w:vanish/>
        </w:rPr>
      </w:pPr>
    </w:p>
    <w:p w14:paraId="25B369A7" w14:textId="77777777" w:rsidR="00AD5091" w:rsidRPr="00AD5091" w:rsidRDefault="00AD5091" w:rsidP="00E17C5A">
      <w:pPr>
        <w:pStyle w:val="af"/>
        <w:numPr>
          <w:ilvl w:val="0"/>
          <w:numId w:val="23"/>
        </w:numPr>
        <w:ind w:leftChars="100" w:left="210"/>
        <w:rPr>
          <w:vanish/>
        </w:rPr>
      </w:pPr>
    </w:p>
    <w:p w14:paraId="6EE9038E" w14:textId="77777777" w:rsidR="00AD5091" w:rsidRPr="00AD5091" w:rsidRDefault="00AD5091" w:rsidP="00E17C5A">
      <w:pPr>
        <w:pStyle w:val="af"/>
        <w:numPr>
          <w:ilvl w:val="0"/>
          <w:numId w:val="23"/>
        </w:numPr>
        <w:ind w:leftChars="100" w:left="210"/>
        <w:rPr>
          <w:vanish/>
        </w:rPr>
      </w:pPr>
    </w:p>
    <w:p w14:paraId="7C3A6142" w14:textId="77777777" w:rsidR="00AD5091" w:rsidRPr="00AD5091" w:rsidRDefault="00AD5091" w:rsidP="00E17C5A">
      <w:pPr>
        <w:pStyle w:val="af"/>
        <w:numPr>
          <w:ilvl w:val="0"/>
          <w:numId w:val="23"/>
        </w:numPr>
        <w:ind w:leftChars="100" w:left="210"/>
        <w:rPr>
          <w:vanish/>
        </w:rPr>
      </w:pPr>
    </w:p>
    <w:p w14:paraId="66B218C9" w14:textId="77777777" w:rsidR="00AD5091" w:rsidRPr="00AD5091" w:rsidRDefault="00AD5091" w:rsidP="00E17C5A">
      <w:pPr>
        <w:pStyle w:val="af"/>
        <w:numPr>
          <w:ilvl w:val="0"/>
          <w:numId w:val="23"/>
        </w:numPr>
        <w:ind w:leftChars="100" w:left="210"/>
        <w:rPr>
          <w:vanish/>
        </w:rPr>
      </w:pPr>
    </w:p>
    <w:p w14:paraId="596DC1F1" w14:textId="77777777" w:rsidR="00AD5091" w:rsidRPr="00AD5091" w:rsidRDefault="00AD5091" w:rsidP="00E17C5A">
      <w:pPr>
        <w:pStyle w:val="af"/>
        <w:numPr>
          <w:ilvl w:val="0"/>
          <w:numId w:val="23"/>
        </w:numPr>
        <w:ind w:leftChars="100" w:left="210"/>
        <w:rPr>
          <w:vanish/>
        </w:rPr>
      </w:pPr>
    </w:p>
    <w:p w14:paraId="62B61C1B" w14:textId="77777777" w:rsidR="00AD5091" w:rsidRPr="00AD5091" w:rsidRDefault="00AD5091" w:rsidP="00E17C5A">
      <w:pPr>
        <w:pStyle w:val="af"/>
        <w:numPr>
          <w:ilvl w:val="0"/>
          <w:numId w:val="23"/>
        </w:numPr>
        <w:ind w:leftChars="100" w:left="210"/>
        <w:rPr>
          <w:vanish/>
        </w:rPr>
      </w:pPr>
    </w:p>
    <w:p w14:paraId="7F6124AD" w14:textId="77777777" w:rsidR="00AD5091" w:rsidRPr="00AD5091" w:rsidRDefault="00AD5091" w:rsidP="00E17C5A">
      <w:pPr>
        <w:pStyle w:val="af"/>
        <w:numPr>
          <w:ilvl w:val="0"/>
          <w:numId w:val="23"/>
        </w:numPr>
        <w:ind w:leftChars="100" w:left="210"/>
        <w:rPr>
          <w:vanish/>
        </w:rPr>
      </w:pPr>
    </w:p>
    <w:p w14:paraId="4CC8FE21" w14:textId="77777777" w:rsidR="00AD5091" w:rsidRPr="00AD5091" w:rsidRDefault="00AD5091" w:rsidP="00E17C5A">
      <w:pPr>
        <w:pStyle w:val="af"/>
        <w:numPr>
          <w:ilvl w:val="0"/>
          <w:numId w:val="23"/>
        </w:numPr>
        <w:ind w:leftChars="100" w:left="210"/>
        <w:rPr>
          <w:vanish/>
        </w:rPr>
      </w:pPr>
    </w:p>
    <w:p w14:paraId="55CA0670" w14:textId="77777777" w:rsidR="002C3F1F" w:rsidRPr="00AD5091" w:rsidRDefault="00AD5091" w:rsidP="00AD5091">
      <w:pPr>
        <w:pStyle w:val="100"/>
        <w:ind w:leftChars="400" w:left="840"/>
      </w:pPr>
      <w:r>
        <w:rPr>
          <w:rFonts w:hint="eastAsia"/>
        </w:rPr>
        <w:t xml:space="preserve">　療育手帳所持者で身体障害者手帳を持っている人</w:t>
      </w:r>
    </w:p>
    <w:p w14:paraId="4265D758" w14:textId="77777777" w:rsidR="00C04A14" w:rsidRPr="00C04A14" w:rsidRDefault="00C04A14" w:rsidP="00C04A14">
      <w:pPr>
        <w:ind w:leftChars="350" w:left="735"/>
        <w:jc w:val="center"/>
        <w:rPr>
          <w:rFonts w:eastAsia="ＭＳ ゴシック" w:hAnsi="ＭＳ 明朝" w:cs="ＭＳ ゴシック"/>
          <w:sz w:val="18"/>
          <w:szCs w:val="18"/>
        </w:rPr>
      </w:pPr>
      <w:r w:rsidRPr="00C04A14">
        <w:rPr>
          <w:rFonts w:eastAsia="ＭＳ ゴシック" w:hAnsi="ＭＳ 明朝" w:cs="ＭＳ ゴシック"/>
          <w:noProof/>
          <w:sz w:val="18"/>
          <w:szCs w:val="18"/>
        </w:rPr>
        <w:drawing>
          <wp:anchor distT="0" distB="0" distL="114300" distR="114300" simplePos="0" relativeHeight="251350016" behindDoc="1" locked="0" layoutInCell="1" allowOverlap="1" wp14:anchorId="631EB075" wp14:editId="2B646DEB">
            <wp:simplePos x="0" y="0"/>
            <wp:positionH relativeFrom="column">
              <wp:posOffset>1944370</wp:posOffset>
            </wp:positionH>
            <wp:positionV relativeFrom="paragraph">
              <wp:posOffset>144145</wp:posOffset>
            </wp:positionV>
            <wp:extent cx="5457960" cy="2819520"/>
            <wp:effectExtent l="0" t="0" r="0" b="0"/>
            <wp:wrapNone/>
            <wp:docPr id="991" name="グラフ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04A14">
        <w:rPr>
          <w:rFonts w:eastAsia="ＭＳ ゴシック" w:hAnsi="ＭＳ 明朝" w:cs="ＭＳ ゴシック"/>
          <w:noProof/>
          <w:sz w:val="18"/>
          <w:szCs w:val="18"/>
        </w:rPr>
        <w:drawing>
          <wp:anchor distT="0" distB="0" distL="114300" distR="114300" simplePos="0" relativeHeight="251345920" behindDoc="1" locked="0" layoutInCell="1" allowOverlap="1" wp14:anchorId="46D99C0C" wp14:editId="254463BC">
            <wp:simplePos x="0" y="0"/>
            <wp:positionH relativeFrom="column">
              <wp:posOffset>-972185</wp:posOffset>
            </wp:positionH>
            <wp:positionV relativeFrom="paragraph">
              <wp:posOffset>144145</wp:posOffset>
            </wp:positionV>
            <wp:extent cx="5457960" cy="2819520"/>
            <wp:effectExtent l="0" t="0" r="0" b="0"/>
            <wp:wrapNone/>
            <wp:docPr id="990" name="グラフ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C04A14">
        <w:rPr>
          <w:rFonts w:eastAsia="ＭＳ ゴシック" w:hAnsi="ＭＳ 明朝" w:cs="ＭＳ ゴシック" w:hint="eastAsia"/>
          <w:sz w:val="18"/>
          <w:szCs w:val="18"/>
        </w:rPr>
        <w:t>身体障害者手帳の有無　　　　　　　　　　　　　　　　身体障害者手帳の等級</w:t>
      </w:r>
    </w:p>
    <w:p w14:paraId="580330F2" w14:textId="77777777" w:rsidR="00AD5091" w:rsidRPr="00C04A14" w:rsidRDefault="00AD5091" w:rsidP="00B67F6A"/>
    <w:p w14:paraId="0D7995EC" w14:textId="77777777" w:rsidR="00AD5091" w:rsidRDefault="00AD5091" w:rsidP="00B67F6A"/>
    <w:p w14:paraId="0C7948B1" w14:textId="77777777" w:rsidR="00AD5091" w:rsidRDefault="00AD5091" w:rsidP="00B67F6A"/>
    <w:p w14:paraId="23E66C7E" w14:textId="77777777" w:rsidR="00AD5091" w:rsidRDefault="00AD5091">
      <w:pPr>
        <w:widowControl/>
        <w:autoSpaceDE/>
        <w:autoSpaceDN/>
        <w:jc w:val="left"/>
      </w:pPr>
      <w:r>
        <w:br w:type="page"/>
      </w:r>
    </w:p>
    <w:p w14:paraId="59DCEE78" w14:textId="77777777" w:rsidR="00AD5091" w:rsidRDefault="00796903" w:rsidP="00796903">
      <w:pPr>
        <w:pStyle w:val="42"/>
        <w:ind w:left="315"/>
      </w:pPr>
      <w:r>
        <w:rPr>
          <w:rFonts w:hint="eastAsia"/>
        </w:rPr>
        <w:lastRenderedPageBreak/>
        <w:t xml:space="preserve">　精神に障害のある人</w:t>
      </w:r>
    </w:p>
    <w:p w14:paraId="0BB5637D" w14:textId="77777777" w:rsidR="002C3F1F" w:rsidRDefault="00796903" w:rsidP="00E17C5A">
      <w:pPr>
        <w:pStyle w:val="5"/>
        <w:numPr>
          <w:ilvl w:val="0"/>
          <w:numId w:val="24"/>
        </w:numPr>
        <w:ind w:left="630"/>
      </w:pPr>
      <w:r>
        <w:rPr>
          <w:rFonts w:hint="eastAsia"/>
        </w:rPr>
        <w:t xml:space="preserve">　</w:t>
      </w:r>
      <w:r w:rsidRPr="005A0BD8">
        <w:rPr>
          <w:rFonts w:hAnsi="ＭＳ ゴシック" w:hint="eastAsia"/>
        </w:rPr>
        <w:t>精神障害者保健福祉手帳所持者の障害等級</w:t>
      </w:r>
    </w:p>
    <w:p w14:paraId="48B6697B" w14:textId="77777777" w:rsidR="00717FD3" w:rsidRDefault="00717FD3" w:rsidP="00796903">
      <w:pPr>
        <w:ind w:leftChars="400" w:left="840" w:firstLineChars="100" w:firstLine="210"/>
        <w:sectPr w:rsidR="00717FD3" w:rsidSect="002706D4">
          <w:type w:val="continuous"/>
          <w:pgSz w:w="11906" w:h="16838" w:code="9"/>
          <w:pgMar w:top="1701" w:right="1418" w:bottom="1134" w:left="1418" w:header="1134" w:footer="567" w:gutter="0"/>
          <w:pgBorders>
            <w:top w:val="thinThickSmallGap" w:sz="12" w:space="11" w:color="auto"/>
            <w:bottom w:val="single" w:sz="6" w:space="5" w:color="auto"/>
          </w:pgBorders>
          <w:pgNumType w:start="147"/>
          <w:cols w:space="425"/>
          <w:docGrid w:type="lines" w:linePitch="446" w:charSpace="190"/>
        </w:sectPr>
      </w:pPr>
    </w:p>
    <w:p w14:paraId="18F980EF" w14:textId="77777777" w:rsidR="002A3097" w:rsidRDefault="005D7CED" w:rsidP="00796903">
      <w:pPr>
        <w:ind w:leftChars="400" w:left="840" w:firstLineChars="100" w:firstLine="210"/>
      </w:pPr>
      <w:r>
        <w:rPr>
          <w:noProof/>
        </w:rPr>
        <w:drawing>
          <wp:anchor distT="0" distB="0" distL="114300" distR="114300" simplePos="0" relativeHeight="251354112" behindDoc="1" locked="0" layoutInCell="1" allowOverlap="1" wp14:anchorId="4BB2E1F0" wp14:editId="28928855">
            <wp:simplePos x="0" y="0"/>
            <wp:positionH relativeFrom="column">
              <wp:posOffset>2008505</wp:posOffset>
            </wp:positionH>
            <wp:positionV relativeFrom="paragraph">
              <wp:posOffset>142240</wp:posOffset>
            </wp:positionV>
            <wp:extent cx="5076825" cy="2819400"/>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96903">
        <w:rPr>
          <w:rFonts w:hint="eastAsia"/>
        </w:rPr>
        <w:t>精神障害者保健福祉手帳所持者の障害等級は</w:t>
      </w:r>
      <w:r w:rsidR="00796903" w:rsidRPr="005A0BD8">
        <w:rPr>
          <w:rFonts w:hint="eastAsia"/>
          <w:spacing w:val="-50"/>
        </w:rPr>
        <w:t>、</w:t>
      </w:r>
      <w:r w:rsidR="00796903">
        <w:rPr>
          <w:rFonts w:hint="eastAsia"/>
        </w:rPr>
        <w:t>２級が8</w:t>
      </w:r>
      <w:r w:rsidR="00717FD3">
        <w:rPr>
          <w:rFonts w:hint="eastAsia"/>
        </w:rPr>
        <w:t>1.4</w:t>
      </w:r>
      <w:r w:rsidR="00796903">
        <w:rPr>
          <w:rFonts w:hint="eastAsia"/>
        </w:rPr>
        <w:t>％を占めていま</w:t>
      </w:r>
      <w:r w:rsidR="00796903" w:rsidRPr="005A0BD8">
        <w:rPr>
          <w:rFonts w:hint="eastAsia"/>
          <w:spacing w:val="-20"/>
        </w:rPr>
        <w:t>す</w:t>
      </w:r>
      <w:r w:rsidR="00796903">
        <w:rPr>
          <w:rFonts w:hint="eastAsia"/>
        </w:rPr>
        <w:t>。</w:t>
      </w:r>
    </w:p>
    <w:p w14:paraId="36D3FDDB" w14:textId="77777777" w:rsidR="00796903" w:rsidRDefault="00796903" w:rsidP="00717FD3">
      <w:pPr>
        <w:pStyle w:val="100"/>
        <w:spacing w:beforeLines="20" w:before="89" w:line="240" w:lineRule="exact"/>
        <w:ind w:leftChars="250" w:left="1965" w:hangingChars="800" w:hanging="1440"/>
      </w:pPr>
      <w:r>
        <w:rPr>
          <w:rFonts w:hint="eastAsia"/>
        </w:rPr>
        <w:t xml:space="preserve">　精神障害者保健福祉手帳所持者の障害等級</w:t>
      </w:r>
    </w:p>
    <w:p w14:paraId="7DBE9AC3" w14:textId="77777777" w:rsidR="00717FD3" w:rsidRDefault="00717FD3" w:rsidP="00B67F6A">
      <w:pPr>
        <w:sectPr w:rsidR="00717FD3" w:rsidSect="00717FD3">
          <w:type w:val="continuous"/>
          <w:pgSz w:w="11906" w:h="16838" w:code="9"/>
          <w:pgMar w:top="1701" w:right="1418" w:bottom="1134" w:left="1418" w:header="1134" w:footer="567" w:gutter="0"/>
          <w:pgBorders>
            <w:top w:val="thinThickSmallGap" w:sz="12" w:space="11" w:color="auto"/>
            <w:bottom w:val="single" w:sz="6" w:space="5" w:color="auto"/>
          </w:pgBorders>
          <w:pgNumType w:start="134"/>
          <w:cols w:num="2" w:space="36"/>
          <w:docGrid w:type="lines" w:linePitch="446" w:charSpace="190"/>
        </w:sectPr>
      </w:pPr>
    </w:p>
    <w:p w14:paraId="144433BD" w14:textId="77777777" w:rsidR="00796903" w:rsidRDefault="00796903" w:rsidP="00B67F6A"/>
    <w:p w14:paraId="178187BE" w14:textId="77777777" w:rsidR="00796903" w:rsidRDefault="00796903" w:rsidP="00B67F6A"/>
    <w:p w14:paraId="5F4152B2" w14:textId="77777777" w:rsidR="00796903" w:rsidRDefault="00796903" w:rsidP="00B67F6A"/>
    <w:p w14:paraId="680E6C39" w14:textId="77777777" w:rsidR="00796903" w:rsidRDefault="00796903" w:rsidP="00B67F6A"/>
    <w:p w14:paraId="0C5AC6B0" w14:textId="77777777" w:rsidR="00796903" w:rsidRDefault="00796903" w:rsidP="00B67F6A"/>
    <w:p w14:paraId="11850AB5" w14:textId="77777777" w:rsidR="00796903" w:rsidRDefault="00796903" w:rsidP="00B67F6A"/>
    <w:p w14:paraId="37F88125" w14:textId="77777777" w:rsidR="00796903" w:rsidRDefault="00796903" w:rsidP="00B67F6A"/>
    <w:p w14:paraId="537F358B" w14:textId="77777777" w:rsidR="00796903" w:rsidRDefault="00796903" w:rsidP="00B67F6A"/>
    <w:p w14:paraId="5235EBD0" w14:textId="77777777" w:rsidR="00796903" w:rsidRDefault="00DB7359" w:rsidP="00DB7359">
      <w:pPr>
        <w:pStyle w:val="5"/>
      </w:pPr>
      <w:r>
        <w:rPr>
          <w:rFonts w:hint="eastAsia"/>
        </w:rPr>
        <w:t xml:space="preserve">　重複障害のある人</w:t>
      </w:r>
    </w:p>
    <w:p w14:paraId="79A46DFD" w14:textId="77777777" w:rsidR="00DB7359" w:rsidRDefault="00DB7359" w:rsidP="00DB7359">
      <w:pPr>
        <w:ind w:leftChars="400" w:left="840" w:firstLineChars="100" w:firstLine="210"/>
      </w:pPr>
      <w:r>
        <w:rPr>
          <w:rFonts w:hint="eastAsia"/>
        </w:rPr>
        <w:t>精神障害者保健福祉手帳所持者で身体障害者手帳を持っている人は、18人（6.7％）いました。身体障害者手帳の等級は、２級の33.3％が最も高くなっています。</w:t>
      </w:r>
    </w:p>
    <w:p w14:paraId="341C848A" w14:textId="77777777" w:rsidR="00796903" w:rsidRPr="00DB7359" w:rsidRDefault="00DB7359" w:rsidP="00DB7359">
      <w:pPr>
        <w:pStyle w:val="100"/>
        <w:ind w:leftChars="400" w:left="840"/>
      </w:pPr>
      <w:r>
        <w:rPr>
          <w:rFonts w:hint="eastAsia"/>
        </w:rPr>
        <w:t xml:space="preserve">　精神障害者保健福祉手帳所持者で身体障害者手帳を持っている人</w:t>
      </w:r>
    </w:p>
    <w:p w14:paraId="45155EE6" w14:textId="77777777" w:rsidR="00DB7359" w:rsidRDefault="00DB7359" w:rsidP="00DB7359">
      <w:pPr>
        <w:ind w:leftChars="400" w:left="840"/>
        <w:jc w:val="center"/>
      </w:pPr>
      <w:r>
        <w:rPr>
          <w:noProof/>
        </w:rPr>
        <w:drawing>
          <wp:anchor distT="0" distB="0" distL="114300" distR="114300" simplePos="0" relativeHeight="251362304" behindDoc="1" locked="0" layoutInCell="1" allowOverlap="1" wp14:anchorId="1884FE0C" wp14:editId="4112CBAE">
            <wp:simplePos x="0" y="0"/>
            <wp:positionH relativeFrom="column">
              <wp:posOffset>1871345</wp:posOffset>
            </wp:positionH>
            <wp:positionV relativeFrom="paragraph">
              <wp:posOffset>144145</wp:posOffset>
            </wp:positionV>
            <wp:extent cx="5457960" cy="2819520"/>
            <wp:effectExtent l="0" t="0" r="0" b="0"/>
            <wp:wrapNone/>
            <wp:docPr id="1035" name="グラフ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58208" behindDoc="1" locked="0" layoutInCell="1" allowOverlap="1" wp14:anchorId="091CAA55" wp14:editId="2BBF235F">
            <wp:simplePos x="0" y="0"/>
            <wp:positionH relativeFrom="column">
              <wp:posOffset>-972185</wp:posOffset>
            </wp:positionH>
            <wp:positionV relativeFrom="paragraph">
              <wp:posOffset>144145</wp:posOffset>
            </wp:positionV>
            <wp:extent cx="5457960" cy="2819520"/>
            <wp:effectExtent l="0" t="0" r="0" b="0"/>
            <wp:wrapNone/>
            <wp:docPr id="1034" name="グラフ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rFonts w:eastAsia="ＭＳ ゴシック" w:cs="ＭＳ ゴシック" w:hint="eastAsia"/>
          <w:sz w:val="18"/>
          <w:szCs w:val="18"/>
        </w:rPr>
        <w:t>身体障害者手帳の有無　　　　　　　　　　　　　　　身体障害者手帳の等級</w:t>
      </w:r>
    </w:p>
    <w:p w14:paraId="5FE6834E" w14:textId="77777777" w:rsidR="00796903" w:rsidRPr="00DB7359" w:rsidRDefault="00796903" w:rsidP="00B67F6A"/>
    <w:p w14:paraId="29483ACD" w14:textId="77777777" w:rsidR="00796903" w:rsidRDefault="00796903" w:rsidP="00B67F6A"/>
    <w:p w14:paraId="5304A0CA" w14:textId="77777777" w:rsidR="00796903" w:rsidRDefault="00796903" w:rsidP="00B67F6A"/>
    <w:p w14:paraId="739948CF" w14:textId="77777777" w:rsidR="00DB7359" w:rsidRDefault="00DB7359">
      <w:pPr>
        <w:widowControl/>
        <w:autoSpaceDE/>
        <w:autoSpaceDN/>
        <w:jc w:val="left"/>
      </w:pPr>
      <w:r>
        <w:br w:type="page"/>
      </w:r>
    </w:p>
    <w:p w14:paraId="5A8B2ED3" w14:textId="77777777" w:rsidR="00796903" w:rsidRDefault="00DB7359" w:rsidP="001C555A">
      <w:pPr>
        <w:pStyle w:val="42"/>
        <w:spacing w:line="420" w:lineRule="exact"/>
        <w:ind w:left="315"/>
      </w:pPr>
      <w:r>
        <w:rPr>
          <w:rFonts w:hint="eastAsia"/>
        </w:rPr>
        <w:lastRenderedPageBreak/>
        <w:t xml:space="preserve">　障害のある児童</w:t>
      </w:r>
    </w:p>
    <w:p w14:paraId="289037C9" w14:textId="77777777" w:rsidR="00DB7359" w:rsidRDefault="00DB7359" w:rsidP="00E17C5A">
      <w:pPr>
        <w:pStyle w:val="5"/>
        <w:numPr>
          <w:ilvl w:val="0"/>
          <w:numId w:val="25"/>
        </w:numPr>
        <w:spacing w:line="420" w:lineRule="exact"/>
        <w:ind w:left="630"/>
      </w:pPr>
      <w:r>
        <w:rPr>
          <w:rFonts w:hint="eastAsia"/>
        </w:rPr>
        <w:t xml:space="preserve">　</w:t>
      </w:r>
      <w:r w:rsidRPr="002E65F2">
        <w:rPr>
          <w:rFonts w:hAnsi="ＭＳ ゴシック" w:hint="eastAsia"/>
        </w:rPr>
        <w:t>手帳の種類</w:t>
      </w:r>
    </w:p>
    <w:p w14:paraId="3FB8D969" w14:textId="77777777" w:rsidR="00DB7359" w:rsidRPr="00BF19F9" w:rsidRDefault="00DB7359" w:rsidP="001C555A">
      <w:pPr>
        <w:spacing w:line="420" w:lineRule="exact"/>
        <w:ind w:leftChars="400" w:left="840" w:firstLineChars="100" w:firstLine="206"/>
        <w:rPr>
          <w:spacing w:val="-2"/>
        </w:rPr>
      </w:pPr>
      <w:r w:rsidRPr="00BF19F9">
        <w:rPr>
          <w:rFonts w:hint="eastAsia"/>
          <w:spacing w:val="-2"/>
        </w:rPr>
        <w:t>回答者</w:t>
      </w:r>
      <w:r w:rsidR="007D63C5" w:rsidRPr="00BF19F9">
        <w:rPr>
          <w:rFonts w:hint="eastAsia"/>
          <w:spacing w:val="-2"/>
        </w:rPr>
        <w:t>464</w:t>
      </w:r>
      <w:r w:rsidRPr="00BF19F9">
        <w:rPr>
          <w:rFonts w:hint="eastAsia"/>
          <w:spacing w:val="-2"/>
        </w:rPr>
        <w:t>人中、療育手帳のみ所持している児童が</w:t>
      </w:r>
      <w:r w:rsidR="007D63C5" w:rsidRPr="00BF19F9">
        <w:rPr>
          <w:rFonts w:hint="eastAsia"/>
          <w:spacing w:val="-2"/>
        </w:rPr>
        <w:t>70</w:t>
      </w:r>
      <w:r w:rsidRPr="00BF19F9">
        <w:rPr>
          <w:rFonts w:hint="eastAsia"/>
          <w:spacing w:val="-2"/>
        </w:rPr>
        <w:t>.5％、身体障害者手帳のみ所持している児童が</w:t>
      </w:r>
      <w:r w:rsidR="007D63C5" w:rsidRPr="00BF19F9">
        <w:rPr>
          <w:rFonts w:hint="eastAsia"/>
          <w:spacing w:val="-2"/>
        </w:rPr>
        <w:t>19.2</w:t>
      </w:r>
      <w:r w:rsidRPr="00BF19F9">
        <w:rPr>
          <w:rFonts w:hint="eastAsia"/>
          <w:spacing w:val="-2"/>
        </w:rPr>
        <w:t>％</w:t>
      </w:r>
      <w:r w:rsidRPr="00BF19F9">
        <w:rPr>
          <w:rFonts w:hint="eastAsia"/>
          <w:spacing w:val="-30"/>
        </w:rPr>
        <w:t>、</w:t>
      </w:r>
      <w:r w:rsidRPr="00BF19F9">
        <w:rPr>
          <w:rFonts w:hint="eastAsia"/>
          <w:spacing w:val="-2"/>
        </w:rPr>
        <w:t>両方とも所持している児童が9.7％となっていま</w:t>
      </w:r>
      <w:r w:rsidRPr="00BF19F9">
        <w:rPr>
          <w:rFonts w:hint="eastAsia"/>
          <w:spacing w:val="-30"/>
        </w:rPr>
        <w:t>す</w:t>
      </w:r>
      <w:r w:rsidRPr="00BF19F9">
        <w:rPr>
          <w:rFonts w:hint="eastAsia"/>
          <w:spacing w:val="-2"/>
        </w:rPr>
        <w:t>（</w:t>
      </w:r>
      <w:r w:rsidR="007D63C5" w:rsidRPr="00BF19F9">
        <w:rPr>
          <w:spacing w:val="-2"/>
        </w:rPr>
        <w:fldChar w:fldCharType="begin"/>
      </w:r>
      <w:r w:rsidR="007D63C5" w:rsidRPr="00BF19F9">
        <w:rPr>
          <w:spacing w:val="-2"/>
        </w:rPr>
        <w:instrText xml:space="preserve"> </w:instrText>
      </w:r>
      <w:r w:rsidR="007D63C5" w:rsidRPr="00BF19F9">
        <w:rPr>
          <w:rFonts w:hint="eastAsia"/>
          <w:spacing w:val="-2"/>
        </w:rPr>
        <w:instrText>REF _Ref50988662 \r \h</w:instrText>
      </w:r>
      <w:r w:rsidR="007D63C5" w:rsidRPr="00BF19F9">
        <w:rPr>
          <w:spacing w:val="-2"/>
        </w:rPr>
        <w:instrText xml:space="preserve"> </w:instrText>
      </w:r>
      <w:r w:rsidR="00BF19F9">
        <w:rPr>
          <w:spacing w:val="-2"/>
        </w:rPr>
        <w:instrText xml:space="preserve"> \* MERGEFORMAT </w:instrText>
      </w:r>
      <w:r w:rsidR="007D63C5" w:rsidRPr="00BF19F9">
        <w:rPr>
          <w:spacing w:val="-2"/>
        </w:rPr>
      </w:r>
      <w:r w:rsidR="007D63C5" w:rsidRPr="00BF19F9">
        <w:rPr>
          <w:spacing w:val="-2"/>
        </w:rPr>
        <w:fldChar w:fldCharType="separate"/>
      </w:r>
      <w:r w:rsidR="004D4E83">
        <w:rPr>
          <w:rFonts w:hint="eastAsia"/>
          <w:spacing w:val="-2"/>
        </w:rPr>
        <w:t>図表２－２－13</w:t>
      </w:r>
      <w:r w:rsidR="007D63C5" w:rsidRPr="00BF19F9">
        <w:rPr>
          <w:spacing w:val="-2"/>
        </w:rPr>
        <w:fldChar w:fldCharType="end"/>
      </w:r>
      <w:r w:rsidRPr="00BF19F9">
        <w:rPr>
          <w:rFonts w:hint="eastAsia"/>
          <w:spacing w:val="-2"/>
        </w:rPr>
        <w:t>）。</w:t>
      </w:r>
    </w:p>
    <w:p w14:paraId="31795E3F" w14:textId="77777777" w:rsidR="00DB7359" w:rsidRPr="00DB7359" w:rsidRDefault="00DB7359" w:rsidP="001C555A">
      <w:pPr>
        <w:pStyle w:val="5"/>
        <w:spacing w:line="420" w:lineRule="exact"/>
      </w:pPr>
      <w:r>
        <w:rPr>
          <w:rFonts w:hint="eastAsia"/>
        </w:rPr>
        <w:t xml:space="preserve">　</w:t>
      </w:r>
      <w:r w:rsidRPr="002E65F2">
        <w:rPr>
          <w:rFonts w:hAnsi="ＭＳ ゴシック" w:hint="eastAsia"/>
        </w:rPr>
        <w:t>療育手帳所持児童の障害の程度</w:t>
      </w:r>
    </w:p>
    <w:p w14:paraId="18216D35" w14:textId="77777777" w:rsidR="00DB7359" w:rsidRPr="00DB7359" w:rsidRDefault="00DB7359" w:rsidP="001C555A">
      <w:pPr>
        <w:spacing w:line="420" w:lineRule="exact"/>
        <w:ind w:leftChars="400" w:left="840" w:firstLineChars="100" w:firstLine="210"/>
      </w:pPr>
      <w:r w:rsidRPr="00DB7359">
        <w:rPr>
          <w:rFonts w:hint="eastAsia"/>
        </w:rPr>
        <w:t>療育手帳を所持している児童の障害の程度は、Ｂが</w:t>
      </w:r>
      <w:r w:rsidR="007D63C5">
        <w:rPr>
          <w:rFonts w:hint="eastAsia"/>
        </w:rPr>
        <w:t>77.1</w:t>
      </w:r>
      <w:r w:rsidRPr="00DB7359">
        <w:rPr>
          <w:rFonts w:hint="eastAsia"/>
        </w:rPr>
        <w:t>％を占めています（</w:t>
      </w:r>
      <w:r w:rsidR="007D63C5">
        <w:fldChar w:fldCharType="begin"/>
      </w:r>
      <w:r w:rsidR="007D63C5">
        <w:instrText xml:space="preserve"> </w:instrText>
      </w:r>
      <w:r w:rsidR="007D63C5">
        <w:rPr>
          <w:rFonts w:hint="eastAsia"/>
        </w:rPr>
        <w:instrText>REF _Ref400577707 \r \h</w:instrText>
      </w:r>
      <w:r w:rsidR="007D63C5">
        <w:instrText xml:space="preserve"> </w:instrText>
      </w:r>
      <w:r w:rsidR="007D63C5">
        <w:fldChar w:fldCharType="separate"/>
      </w:r>
      <w:r w:rsidR="004D4E83">
        <w:rPr>
          <w:rFonts w:hint="eastAsia"/>
        </w:rPr>
        <w:t>図表２－２－14</w:t>
      </w:r>
      <w:r w:rsidR="007D63C5">
        <w:fldChar w:fldCharType="end"/>
      </w:r>
      <w:r w:rsidRPr="00DB7359">
        <w:rPr>
          <w:rFonts w:hint="eastAsia"/>
        </w:rPr>
        <w:t>）。</w:t>
      </w:r>
    </w:p>
    <w:p w14:paraId="55674752" w14:textId="77777777" w:rsidR="00B94BC8" w:rsidRDefault="00B94BC8" w:rsidP="001C555A">
      <w:pPr>
        <w:pStyle w:val="100"/>
        <w:spacing w:line="420" w:lineRule="exact"/>
        <w:ind w:leftChars="400" w:left="840"/>
        <w:sectPr w:rsidR="00B94BC8" w:rsidSect="002706D4">
          <w:footerReference w:type="default" r:id="rId27"/>
          <w:type w:val="continuous"/>
          <w:pgSz w:w="11906" w:h="16838" w:code="9"/>
          <w:pgMar w:top="1701" w:right="1418" w:bottom="1134" w:left="1418" w:header="1134" w:footer="567" w:gutter="0"/>
          <w:pgBorders>
            <w:top w:val="thinThickSmallGap" w:sz="12" w:space="11" w:color="auto"/>
            <w:bottom w:val="single" w:sz="6" w:space="5" w:color="auto"/>
          </w:pgBorders>
          <w:pgNumType w:start="148"/>
          <w:cols w:space="425"/>
          <w:docGrid w:type="lines" w:linePitch="446" w:charSpace="190"/>
        </w:sectPr>
      </w:pPr>
    </w:p>
    <w:p w14:paraId="7627F00C" w14:textId="77777777" w:rsidR="00DB7359" w:rsidRPr="001B0752" w:rsidRDefault="00A362B5" w:rsidP="00B94BC8">
      <w:pPr>
        <w:pStyle w:val="100"/>
        <w:ind w:leftChars="400" w:left="840"/>
        <w:rPr>
          <w:spacing w:val="-2"/>
        </w:rPr>
      </w:pPr>
      <w:r>
        <w:rPr>
          <w:noProof/>
        </w:rPr>
        <w:drawing>
          <wp:anchor distT="0" distB="0" distL="114300" distR="114300" simplePos="0" relativeHeight="251370496" behindDoc="1" locked="0" layoutInCell="1" allowOverlap="1" wp14:anchorId="5EBCB898" wp14:editId="09028B32">
            <wp:simplePos x="0" y="0"/>
            <wp:positionH relativeFrom="column">
              <wp:posOffset>2016125</wp:posOffset>
            </wp:positionH>
            <wp:positionV relativeFrom="paragraph">
              <wp:posOffset>35560</wp:posOffset>
            </wp:positionV>
            <wp:extent cx="5076720" cy="2819520"/>
            <wp:effectExtent l="0" t="0" r="0" b="0"/>
            <wp:wrapNone/>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C0252">
        <w:rPr>
          <w:noProof/>
        </w:rPr>
        <w:drawing>
          <wp:anchor distT="0" distB="0" distL="114300" distR="114300" simplePos="0" relativeHeight="251366400" behindDoc="1" locked="0" layoutInCell="1" allowOverlap="1" wp14:anchorId="41A2A6D3" wp14:editId="17E6C632">
            <wp:simplePos x="0" y="0"/>
            <wp:positionH relativeFrom="column">
              <wp:posOffset>-791845</wp:posOffset>
            </wp:positionH>
            <wp:positionV relativeFrom="paragraph">
              <wp:posOffset>36195</wp:posOffset>
            </wp:positionV>
            <wp:extent cx="5076360" cy="2819520"/>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B7359" w:rsidRPr="001B0752">
        <w:rPr>
          <w:rFonts w:hint="eastAsia"/>
          <w:sz w:val="10"/>
        </w:rPr>
        <w:t xml:space="preserve">　</w:t>
      </w:r>
      <w:bookmarkStart w:id="6" w:name="_Ref50988662"/>
      <w:r w:rsidR="00DB7359" w:rsidRPr="001B0752">
        <w:rPr>
          <w:rFonts w:hint="eastAsia"/>
          <w:spacing w:val="-2"/>
        </w:rPr>
        <w:t>障害のある児童の手帳の種類</w:t>
      </w:r>
      <w:bookmarkEnd w:id="6"/>
    </w:p>
    <w:p w14:paraId="753105B3" w14:textId="77777777" w:rsidR="00DB7359" w:rsidRDefault="007D63C5" w:rsidP="00B94BC8">
      <w:pPr>
        <w:pStyle w:val="100"/>
        <w:ind w:leftChars="250" w:left="525"/>
      </w:pPr>
      <w:r>
        <w:rPr>
          <w:rFonts w:hint="eastAsia"/>
        </w:rPr>
        <w:t xml:space="preserve">　</w:t>
      </w:r>
      <w:bookmarkStart w:id="7" w:name="_Ref400577707"/>
      <w:r>
        <w:rPr>
          <w:rFonts w:hint="eastAsia"/>
        </w:rPr>
        <w:t>療育手帳所持児童の障害の程度</w:t>
      </w:r>
      <w:bookmarkEnd w:id="7"/>
    </w:p>
    <w:p w14:paraId="74B4A247" w14:textId="77777777" w:rsidR="00B94BC8" w:rsidRDefault="00B94BC8" w:rsidP="00B67F6A">
      <w:pPr>
        <w:sectPr w:rsidR="00B94BC8" w:rsidSect="00B94BC8">
          <w:type w:val="continuous"/>
          <w:pgSz w:w="11906" w:h="16838" w:code="9"/>
          <w:pgMar w:top="1701" w:right="1418" w:bottom="1134" w:left="1418" w:header="1134" w:footer="567" w:gutter="0"/>
          <w:pgBorders>
            <w:top w:val="thinThickSmallGap" w:sz="12" w:space="11" w:color="auto"/>
            <w:bottom w:val="single" w:sz="6" w:space="5" w:color="auto"/>
          </w:pgBorders>
          <w:pgNumType w:start="134"/>
          <w:cols w:num="2" w:space="8"/>
          <w:docGrid w:type="lines" w:linePitch="446" w:charSpace="190"/>
        </w:sectPr>
      </w:pPr>
    </w:p>
    <w:p w14:paraId="50C2808B" w14:textId="77777777" w:rsidR="00DB7359" w:rsidRDefault="00DB7359" w:rsidP="00B67F6A"/>
    <w:p w14:paraId="50CA2CFC" w14:textId="77777777" w:rsidR="00DB7359" w:rsidRDefault="00DB7359" w:rsidP="00B67F6A"/>
    <w:p w14:paraId="772CAD3D" w14:textId="77777777" w:rsidR="007D63C5" w:rsidRDefault="007D63C5" w:rsidP="00B67F6A"/>
    <w:p w14:paraId="07FEFA5E" w14:textId="77777777" w:rsidR="007D63C5" w:rsidRDefault="007D63C5" w:rsidP="00B67F6A"/>
    <w:p w14:paraId="5BD7AFB4" w14:textId="77777777" w:rsidR="007D63C5" w:rsidRDefault="007D63C5" w:rsidP="00B67F6A"/>
    <w:p w14:paraId="7C7C7822" w14:textId="77777777" w:rsidR="007D63C5" w:rsidRDefault="007D63C5" w:rsidP="00B67F6A"/>
    <w:p w14:paraId="4E19B832" w14:textId="77777777" w:rsidR="00DB7359" w:rsidRDefault="00DB7359" w:rsidP="00B67F6A"/>
    <w:p w14:paraId="4BBC3C24" w14:textId="77777777" w:rsidR="00A362B5" w:rsidRDefault="00A362B5" w:rsidP="001C555A">
      <w:pPr>
        <w:spacing w:afterLines="30" w:after="133"/>
      </w:pPr>
    </w:p>
    <w:p w14:paraId="0F5C1316" w14:textId="77777777" w:rsidR="00A362B5" w:rsidRDefault="00DA50BC" w:rsidP="001C555A">
      <w:pPr>
        <w:pStyle w:val="5"/>
        <w:spacing w:line="420" w:lineRule="exact"/>
      </w:pPr>
      <w:r>
        <w:rPr>
          <w:rFonts w:hint="eastAsia"/>
        </w:rPr>
        <w:t xml:space="preserve">　</w:t>
      </w:r>
      <w:r w:rsidRPr="00F9699F">
        <w:rPr>
          <w:rFonts w:hAnsi="ＭＳ ゴシック" w:hint="eastAsia"/>
        </w:rPr>
        <w:t>身体障害者手帳所持児童の障害等級</w:t>
      </w:r>
      <w:r>
        <w:rPr>
          <w:rFonts w:hAnsi="ＭＳ ゴシック" w:hint="eastAsia"/>
        </w:rPr>
        <w:t>と障害の種類</w:t>
      </w:r>
    </w:p>
    <w:p w14:paraId="5A54FCF2" w14:textId="77777777" w:rsidR="00DA50BC" w:rsidRDefault="00DA50BC" w:rsidP="00DA50BC">
      <w:pPr>
        <w:spacing w:line="420" w:lineRule="exact"/>
        <w:ind w:leftChars="400" w:left="840" w:firstLineChars="100" w:firstLine="210"/>
      </w:pPr>
      <w:r>
        <w:rPr>
          <w:rFonts w:hint="eastAsia"/>
        </w:rPr>
        <w:t>身体障害者手帳を所持している児童の障害等級は、重度である１・２級で</w:t>
      </w:r>
      <w:r>
        <w:t>6</w:t>
      </w:r>
      <w:r w:rsidR="00BF19F9">
        <w:rPr>
          <w:rFonts w:hint="eastAsia"/>
        </w:rPr>
        <w:t>6.3</w:t>
      </w:r>
      <w:r>
        <w:rPr>
          <w:rFonts w:hint="eastAsia"/>
        </w:rPr>
        <w:t>％を占めています（</w:t>
      </w:r>
      <w:r w:rsidR="00BF19F9">
        <w:fldChar w:fldCharType="begin"/>
      </w:r>
      <w:r w:rsidR="00BF19F9">
        <w:instrText xml:space="preserve"> </w:instrText>
      </w:r>
      <w:r w:rsidR="00BF19F9">
        <w:rPr>
          <w:rFonts w:hint="eastAsia"/>
        </w:rPr>
        <w:instrText>REF _Ref400578992 \r \h</w:instrText>
      </w:r>
      <w:r w:rsidR="00BF19F9">
        <w:instrText xml:space="preserve"> </w:instrText>
      </w:r>
      <w:r w:rsidR="00BF19F9">
        <w:fldChar w:fldCharType="separate"/>
      </w:r>
      <w:r w:rsidR="004D4E83">
        <w:rPr>
          <w:rFonts w:hint="eastAsia"/>
        </w:rPr>
        <w:t>図表２－２－15</w:t>
      </w:r>
      <w:r w:rsidR="00BF19F9">
        <w:fldChar w:fldCharType="end"/>
      </w:r>
      <w:r>
        <w:rPr>
          <w:rFonts w:hint="eastAsia"/>
        </w:rPr>
        <w:t>）。</w:t>
      </w:r>
    </w:p>
    <w:p w14:paraId="0978B479" w14:textId="77777777" w:rsidR="00DA50BC" w:rsidRPr="00F9699F" w:rsidRDefault="00DA50BC" w:rsidP="00DA50BC">
      <w:pPr>
        <w:spacing w:line="420" w:lineRule="exact"/>
        <w:ind w:leftChars="400" w:left="840" w:firstLineChars="100" w:firstLine="210"/>
      </w:pPr>
      <w:r>
        <w:rPr>
          <w:rFonts w:hint="eastAsia"/>
        </w:rPr>
        <w:t>身体障害者手帳を所持している児童の障害の種類は、</w:t>
      </w:r>
      <w:r w:rsidR="00BF19F9">
        <w:rPr>
          <w:rFonts w:hint="eastAsia"/>
        </w:rPr>
        <w:t>「内部障害」（36.0％）、</w:t>
      </w:r>
      <w:r>
        <w:rPr>
          <w:rFonts w:hint="eastAsia"/>
        </w:rPr>
        <w:t>「下肢・体幹障害」（3</w:t>
      </w:r>
      <w:r w:rsidR="00BF19F9">
        <w:rPr>
          <w:rFonts w:hint="eastAsia"/>
        </w:rPr>
        <w:t>0.3</w:t>
      </w:r>
      <w:r>
        <w:rPr>
          <w:rFonts w:hint="eastAsia"/>
        </w:rPr>
        <w:t>％）</w:t>
      </w:r>
      <w:r w:rsidR="00BF19F9">
        <w:rPr>
          <w:rFonts w:hint="eastAsia"/>
        </w:rPr>
        <w:t>および</w:t>
      </w:r>
      <w:r>
        <w:rPr>
          <w:rFonts w:hint="eastAsia"/>
        </w:rPr>
        <w:t>「聴覚障害」（2</w:t>
      </w:r>
      <w:r w:rsidR="00BF19F9">
        <w:rPr>
          <w:rFonts w:hint="eastAsia"/>
        </w:rPr>
        <w:t>4.7</w:t>
      </w:r>
      <w:r>
        <w:rPr>
          <w:rFonts w:hint="eastAsia"/>
        </w:rPr>
        <w:t>％）が高くなっています。成人の身体障害者手帳所持者と比較して、「聴覚障害」の比率が高いことを特徴としてあげられます（</w:t>
      </w:r>
      <w:r w:rsidR="00BF19F9">
        <w:fldChar w:fldCharType="begin"/>
      </w:r>
      <w:r w:rsidR="00BF19F9">
        <w:instrText xml:space="preserve"> </w:instrText>
      </w:r>
      <w:r w:rsidR="00BF19F9">
        <w:rPr>
          <w:rFonts w:hint="eastAsia"/>
        </w:rPr>
        <w:instrText>REF _Ref400579002 \r \h</w:instrText>
      </w:r>
      <w:r w:rsidR="00BF19F9">
        <w:instrText xml:space="preserve"> </w:instrText>
      </w:r>
      <w:r w:rsidR="00BF19F9">
        <w:fldChar w:fldCharType="separate"/>
      </w:r>
      <w:r w:rsidR="004D4E83">
        <w:rPr>
          <w:rFonts w:hint="eastAsia"/>
        </w:rPr>
        <w:t>図表２－２－16</w:t>
      </w:r>
      <w:r w:rsidR="00BF19F9">
        <w:fldChar w:fldCharType="end"/>
      </w:r>
      <w:r>
        <w:rPr>
          <w:rFonts w:hint="eastAsia"/>
        </w:rPr>
        <w:t>）。</w:t>
      </w:r>
    </w:p>
    <w:p w14:paraId="76B0304A" w14:textId="77777777" w:rsidR="007D1B1B" w:rsidRDefault="007D1B1B" w:rsidP="007D1B1B">
      <w:pPr>
        <w:pStyle w:val="100"/>
        <w:ind w:leftChars="400" w:left="840"/>
        <w:sectPr w:rsidR="007D1B1B" w:rsidSect="0007700D">
          <w:type w:val="continuous"/>
          <w:pgSz w:w="11906" w:h="16838" w:code="9"/>
          <w:pgMar w:top="1701" w:right="1418" w:bottom="1134" w:left="1418" w:header="1134" w:footer="567" w:gutter="0"/>
          <w:pgBorders>
            <w:top w:val="thinThickSmallGap" w:sz="12" w:space="11" w:color="auto"/>
            <w:bottom w:val="single" w:sz="6" w:space="5" w:color="auto"/>
          </w:pgBorders>
          <w:pgNumType w:start="134"/>
          <w:cols w:space="425"/>
          <w:docGrid w:type="lines" w:linePitch="446" w:charSpace="190"/>
        </w:sectPr>
      </w:pPr>
    </w:p>
    <w:p w14:paraId="603978C6" w14:textId="77777777" w:rsidR="00A362B5" w:rsidRPr="00DA50BC" w:rsidRDefault="00D66A4C" w:rsidP="007D1B1B">
      <w:pPr>
        <w:pStyle w:val="100"/>
        <w:spacing w:beforeLines="20" w:before="89" w:line="240" w:lineRule="exact"/>
        <w:ind w:leftChars="400" w:left="2280" w:hangingChars="800" w:hanging="1440"/>
      </w:pPr>
      <w:r>
        <w:rPr>
          <w:noProof/>
        </w:rPr>
        <w:drawing>
          <wp:anchor distT="0" distB="0" distL="114300" distR="114300" simplePos="0" relativeHeight="251378688" behindDoc="1" locked="0" layoutInCell="1" allowOverlap="1" wp14:anchorId="0B4E21F7" wp14:editId="4F79C43E">
            <wp:simplePos x="0" y="0"/>
            <wp:positionH relativeFrom="column">
              <wp:posOffset>2016125</wp:posOffset>
            </wp:positionH>
            <wp:positionV relativeFrom="paragraph">
              <wp:posOffset>36195</wp:posOffset>
            </wp:positionV>
            <wp:extent cx="5076720" cy="2819520"/>
            <wp:effectExtent l="0" t="0" r="0" b="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810EAE">
        <w:rPr>
          <w:noProof/>
        </w:rPr>
        <w:drawing>
          <wp:anchor distT="0" distB="0" distL="114300" distR="114300" simplePos="0" relativeHeight="251374592" behindDoc="1" locked="0" layoutInCell="1" allowOverlap="1" wp14:anchorId="0D6A4B41" wp14:editId="41D5B017">
            <wp:simplePos x="0" y="0"/>
            <wp:positionH relativeFrom="column">
              <wp:posOffset>-791845</wp:posOffset>
            </wp:positionH>
            <wp:positionV relativeFrom="paragraph">
              <wp:posOffset>36195</wp:posOffset>
            </wp:positionV>
            <wp:extent cx="5076360" cy="281952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D1B1B">
        <w:rPr>
          <w:rFonts w:hint="eastAsia"/>
        </w:rPr>
        <w:t xml:space="preserve">　</w:t>
      </w:r>
      <w:bookmarkStart w:id="8" w:name="_Ref400578992"/>
      <w:r w:rsidR="007D1B1B">
        <w:rPr>
          <w:rFonts w:hint="eastAsia"/>
        </w:rPr>
        <w:t>身体障害者手帳所持児童の障害等級</w:t>
      </w:r>
      <w:bookmarkEnd w:id="8"/>
    </w:p>
    <w:p w14:paraId="17DB215E" w14:textId="77777777" w:rsidR="00A362B5" w:rsidRDefault="007D1B1B" w:rsidP="007D1B1B">
      <w:pPr>
        <w:pStyle w:val="100"/>
        <w:spacing w:beforeLines="20" w:before="89" w:line="240" w:lineRule="exact"/>
        <w:ind w:leftChars="250" w:left="1965" w:hangingChars="800" w:hanging="1440"/>
      </w:pPr>
      <w:r>
        <w:rPr>
          <w:rFonts w:hint="eastAsia"/>
        </w:rPr>
        <w:t xml:space="preserve">　</w:t>
      </w:r>
      <w:bookmarkStart w:id="9" w:name="_Ref400579002"/>
      <w:r>
        <w:rPr>
          <w:rFonts w:hint="eastAsia"/>
        </w:rPr>
        <w:t>身体障害者手帳所持児童の障害の種類</w:t>
      </w:r>
      <w:bookmarkEnd w:id="9"/>
    </w:p>
    <w:p w14:paraId="4C9BDA08" w14:textId="77777777" w:rsidR="007D1B1B" w:rsidRDefault="007D1B1B" w:rsidP="00B67F6A">
      <w:pPr>
        <w:sectPr w:rsidR="007D1B1B" w:rsidSect="007D1B1B">
          <w:type w:val="continuous"/>
          <w:pgSz w:w="11906" w:h="16838" w:code="9"/>
          <w:pgMar w:top="1701" w:right="1418" w:bottom="1134" w:left="1418" w:header="1134" w:footer="567" w:gutter="0"/>
          <w:pgBorders>
            <w:top w:val="thinThickSmallGap" w:sz="12" w:space="11" w:color="auto"/>
            <w:bottom w:val="single" w:sz="6" w:space="5" w:color="auto"/>
          </w:pgBorders>
          <w:pgNumType w:start="134"/>
          <w:cols w:num="2" w:space="8"/>
          <w:docGrid w:type="lines" w:linePitch="446" w:charSpace="190"/>
        </w:sectPr>
      </w:pPr>
    </w:p>
    <w:p w14:paraId="1208384E" w14:textId="77777777" w:rsidR="00A362B5" w:rsidRDefault="00A362B5" w:rsidP="00B67F6A"/>
    <w:p w14:paraId="6064C22E" w14:textId="77777777" w:rsidR="00A362B5" w:rsidRDefault="00A362B5" w:rsidP="00B67F6A"/>
    <w:p w14:paraId="147A413F" w14:textId="77777777" w:rsidR="00A362B5" w:rsidRDefault="00A362B5" w:rsidP="00B67F6A"/>
    <w:p w14:paraId="3125BBE5" w14:textId="77777777" w:rsidR="00B269C6" w:rsidRDefault="00B269C6">
      <w:pPr>
        <w:widowControl/>
        <w:autoSpaceDE/>
        <w:autoSpaceDN/>
        <w:jc w:val="left"/>
      </w:pPr>
      <w:r>
        <w:br w:type="page"/>
      </w:r>
    </w:p>
    <w:p w14:paraId="0FA607E7" w14:textId="77777777" w:rsidR="00A362B5" w:rsidRDefault="005860D4" w:rsidP="005860D4">
      <w:pPr>
        <w:pStyle w:val="5"/>
      </w:pPr>
      <w:r>
        <w:rPr>
          <w:rFonts w:hint="eastAsia"/>
        </w:rPr>
        <w:lastRenderedPageBreak/>
        <w:t xml:space="preserve">　重複障害のある児童</w:t>
      </w:r>
    </w:p>
    <w:p w14:paraId="6F89D5DF" w14:textId="77777777" w:rsidR="00A362B5" w:rsidRDefault="005860D4" w:rsidP="001C555A">
      <w:pPr>
        <w:ind w:leftChars="400" w:left="840" w:firstLineChars="100" w:firstLine="210"/>
      </w:pPr>
      <w:r>
        <w:rPr>
          <w:rFonts w:hint="eastAsia"/>
        </w:rPr>
        <w:t>身体障害者手帳と療育手帳の両方を所持している児童は45人でした。身体障害者手帳の種類でみると、「下肢・体幹障害」が42.2％を占めています（</w:t>
      </w:r>
      <w:r>
        <w:fldChar w:fldCharType="begin"/>
      </w:r>
      <w:r>
        <w:instrText xml:space="preserve"> </w:instrText>
      </w:r>
      <w:r>
        <w:rPr>
          <w:rFonts w:hint="eastAsia"/>
        </w:rPr>
        <w:instrText>REF _Ref50993967 \r \h</w:instrText>
      </w:r>
      <w:r>
        <w:instrText xml:space="preserve"> </w:instrText>
      </w:r>
      <w:r w:rsidR="001C555A">
        <w:instrText xml:space="preserve"> \* MERGEFORMAT </w:instrText>
      </w:r>
      <w:r>
        <w:fldChar w:fldCharType="separate"/>
      </w:r>
      <w:r w:rsidR="004D4E83">
        <w:rPr>
          <w:rFonts w:hint="eastAsia"/>
        </w:rPr>
        <w:t>図表２－２－17</w:t>
      </w:r>
      <w:r>
        <w:fldChar w:fldCharType="end"/>
      </w:r>
      <w:r>
        <w:rPr>
          <w:rFonts w:hint="eastAsia"/>
        </w:rPr>
        <w:t>）。</w:t>
      </w:r>
    </w:p>
    <w:p w14:paraId="15DECB9E" w14:textId="77777777" w:rsidR="005860D4" w:rsidRDefault="005860D4" w:rsidP="001C555A">
      <w:pPr>
        <w:ind w:leftChars="400" w:left="840" w:firstLineChars="100" w:firstLine="210"/>
      </w:pPr>
      <w:r>
        <w:rPr>
          <w:rFonts w:hint="eastAsia"/>
        </w:rPr>
        <w:t>重複障害のある児童の障害の程度は、重度が高くなっています（</w:t>
      </w:r>
      <w:r>
        <w:fldChar w:fldCharType="begin"/>
      </w:r>
      <w:r>
        <w:instrText xml:space="preserve"> </w:instrText>
      </w:r>
      <w:r>
        <w:rPr>
          <w:rFonts w:hint="eastAsia"/>
        </w:rPr>
        <w:instrText>REF _Ref50993985 \r \h</w:instrText>
      </w:r>
      <w:r>
        <w:instrText xml:space="preserve"> </w:instrText>
      </w:r>
      <w:r w:rsidR="001C555A">
        <w:instrText xml:space="preserve"> \* MERGEFORMAT </w:instrText>
      </w:r>
      <w:r>
        <w:fldChar w:fldCharType="separate"/>
      </w:r>
      <w:r w:rsidR="004D4E83">
        <w:rPr>
          <w:rFonts w:hint="eastAsia"/>
        </w:rPr>
        <w:t>図表２－２－18</w:t>
      </w:r>
      <w:r>
        <w:fldChar w:fldCharType="end"/>
      </w:r>
      <w:r>
        <w:rPr>
          <w:rFonts w:hint="eastAsia"/>
        </w:rPr>
        <w:t>）。</w:t>
      </w:r>
    </w:p>
    <w:p w14:paraId="1F362CC4" w14:textId="77777777" w:rsidR="005150F7" w:rsidRDefault="005150F7" w:rsidP="001C555A">
      <w:pPr>
        <w:ind w:leftChars="400" w:left="840" w:firstLineChars="100" w:firstLine="210"/>
        <w:sectPr w:rsidR="005150F7" w:rsidSect="002706D4">
          <w:footerReference w:type="even" r:id="rId32"/>
          <w:footerReference w:type="default" r:id="rId33"/>
          <w:type w:val="continuous"/>
          <w:pgSz w:w="11906" w:h="16838" w:code="9"/>
          <w:pgMar w:top="1701" w:right="1418" w:bottom="1134" w:left="1418" w:header="1134" w:footer="567" w:gutter="0"/>
          <w:pgBorders>
            <w:top w:val="thinThickSmallGap" w:sz="12" w:space="11" w:color="auto"/>
            <w:bottom w:val="single" w:sz="6" w:space="5" w:color="auto"/>
          </w:pgBorders>
          <w:pgNumType w:start="149"/>
          <w:cols w:space="425"/>
          <w:docGrid w:type="lines" w:linePitch="446" w:charSpace="190"/>
        </w:sectPr>
      </w:pPr>
    </w:p>
    <w:p w14:paraId="7C600FCD" w14:textId="77777777" w:rsidR="005860D4" w:rsidRDefault="00E57B21" w:rsidP="005150F7">
      <w:pPr>
        <w:pStyle w:val="100"/>
        <w:spacing w:beforeLines="20" w:before="89" w:line="240" w:lineRule="exact"/>
        <w:ind w:leftChars="400" w:left="2280" w:hangingChars="800" w:hanging="1440"/>
      </w:pPr>
      <w:r>
        <w:rPr>
          <w:noProof/>
        </w:rPr>
        <w:drawing>
          <wp:anchor distT="0" distB="0" distL="114300" distR="114300" simplePos="0" relativeHeight="251386880" behindDoc="1" locked="0" layoutInCell="1" allowOverlap="1" wp14:anchorId="3DD13407" wp14:editId="1DC5C9EF">
            <wp:simplePos x="0" y="0"/>
            <wp:positionH relativeFrom="column">
              <wp:posOffset>1836420</wp:posOffset>
            </wp:positionH>
            <wp:positionV relativeFrom="paragraph">
              <wp:posOffset>179705</wp:posOffset>
            </wp:positionV>
            <wp:extent cx="5457960" cy="281952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5D1936">
        <w:rPr>
          <w:noProof/>
        </w:rPr>
        <w:drawing>
          <wp:anchor distT="0" distB="0" distL="114300" distR="114300" simplePos="0" relativeHeight="251382784" behindDoc="1" locked="0" layoutInCell="1" allowOverlap="1" wp14:anchorId="47E0A40D" wp14:editId="1002527A">
            <wp:simplePos x="0" y="0"/>
            <wp:positionH relativeFrom="column">
              <wp:posOffset>-1080135</wp:posOffset>
            </wp:positionH>
            <wp:positionV relativeFrom="paragraph">
              <wp:posOffset>180340</wp:posOffset>
            </wp:positionV>
            <wp:extent cx="5457960" cy="2819520"/>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5860D4">
        <w:rPr>
          <w:rFonts w:hint="eastAsia"/>
        </w:rPr>
        <w:t xml:space="preserve">　</w:t>
      </w:r>
      <w:bookmarkStart w:id="10" w:name="_Ref50993967"/>
      <w:r w:rsidR="005860D4">
        <w:rPr>
          <w:rFonts w:hint="eastAsia"/>
        </w:rPr>
        <w:t>重複障害のある児童の身体障害の種類</w:t>
      </w:r>
      <w:bookmarkEnd w:id="10"/>
    </w:p>
    <w:p w14:paraId="0C4B18F2" w14:textId="77777777" w:rsidR="005860D4" w:rsidRPr="005860D4" w:rsidRDefault="005860D4" w:rsidP="005150F7">
      <w:pPr>
        <w:pStyle w:val="100"/>
        <w:spacing w:beforeLines="20" w:before="89" w:line="240" w:lineRule="exact"/>
        <w:ind w:leftChars="250" w:left="1965" w:hangingChars="800" w:hanging="1440"/>
      </w:pPr>
      <w:r>
        <w:rPr>
          <w:rFonts w:hint="eastAsia"/>
        </w:rPr>
        <w:t xml:space="preserve">　</w:t>
      </w:r>
      <w:bookmarkStart w:id="11" w:name="_Ref50993985"/>
      <w:r>
        <w:rPr>
          <w:rFonts w:hint="eastAsia"/>
        </w:rPr>
        <w:t>重複障害のある児童の障害の程度</w:t>
      </w:r>
      <w:bookmarkEnd w:id="11"/>
    </w:p>
    <w:p w14:paraId="3808BDED" w14:textId="77777777" w:rsidR="005150F7" w:rsidRDefault="005150F7" w:rsidP="00B67F6A">
      <w:pPr>
        <w:sectPr w:rsidR="005150F7" w:rsidSect="005150F7">
          <w:type w:val="continuous"/>
          <w:pgSz w:w="11906" w:h="16838" w:code="9"/>
          <w:pgMar w:top="1701" w:right="1418" w:bottom="1134" w:left="1418" w:header="1134" w:footer="567" w:gutter="0"/>
          <w:pgBorders>
            <w:top w:val="thinThickSmallGap" w:sz="12" w:space="11" w:color="auto"/>
            <w:bottom w:val="single" w:sz="6" w:space="5" w:color="auto"/>
          </w:pgBorders>
          <w:pgNumType w:start="141"/>
          <w:cols w:num="2" w:space="8"/>
          <w:docGrid w:type="lines" w:linePitch="446" w:charSpace="190"/>
        </w:sectPr>
      </w:pPr>
    </w:p>
    <w:p w14:paraId="426B07E9" w14:textId="77777777" w:rsidR="005860D4" w:rsidRDefault="005860D4" w:rsidP="00B67F6A"/>
    <w:p w14:paraId="1F1B552E" w14:textId="77777777" w:rsidR="005860D4" w:rsidRDefault="005860D4" w:rsidP="00B67F6A"/>
    <w:p w14:paraId="769F8FE3" w14:textId="77777777" w:rsidR="005860D4" w:rsidRDefault="005860D4" w:rsidP="00B67F6A"/>
    <w:p w14:paraId="625FF0EC" w14:textId="77777777" w:rsidR="005860D4" w:rsidRDefault="005860D4" w:rsidP="00B67F6A"/>
    <w:p w14:paraId="15AA7883" w14:textId="77777777" w:rsidR="005860D4" w:rsidRDefault="005860D4" w:rsidP="00B67F6A"/>
    <w:p w14:paraId="47DDE6D9" w14:textId="77777777" w:rsidR="005860D4" w:rsidRDefault="005860D4" w:rsidP="00B67F6A"/>
    <w:p w14:paraId="26EDE195" w14:textId="77777777" w:rsidR="005860D4" w:rsidRDefault="005860D4" w:rsidP="00B67F6A"/>
    <w:p w14:paraId="0EF3E74D" w14:textId="77777777" w:rsidR="005860D4" w:rsidRDefault="005860D4" w:rsidP="00B67F6A"/>
    <w:p w14:paraId="3DFD241A" w14:textId="77777777" w:rsidR="005860D4" w:rsidRDefault="005860D4" w:rsidP="00B67F6A"/>
    <w:p w14:paraId="335EDCF4" w14:textId="77777777" w:rsidR="005860D4" w:rsidRDefault="005860D4" w:rsidP="00B67F6A"/>
    <w:p w14:paraId="594F3882" w14:textId="77777777" w:rsidR="00E57B21" w:rsidRDefault="00833154" w:rsidP="00833154">
      <w:pPr>
        <w:pStyle w:val="42"/>
        <w:ind w:left="315"/>
      </w:pPr>
      <w:r>
        <w:rPr>
          <w:rFonts w:hint="eastAsia"/>
        </w:rPr>
        <w:t xml:space="preserve">　障害支援区分</w:t>
      </w:r>
    </w:p>
    <w:p w14:paraId="4F37B216" w14:textId="77777777" w:rsidR="00E57B21" w:rsidRDefault="00833154" w:rsidP="00E17C5A">
      <w:pPr>
        <w:pStyle w:val="5"/>
        <w:numPr>
          <w:ilvl w:val="0"/>
          <w:numId w:val="26"/>
        </w:numPr>
        <w:ind w:left="630"/>
      </w:pPr>
      <w:r>
        <w:rPr>
          <w:rFonts w:hint="eastAsia"/>
        </w:rPr>
        <w:t xml:space="preserve">　障害支援区分の認定</w:t>
      </w:r>
    </w:p>
    <w:p w14:paraId="26B7CE2F" w14:textId="77777777" w:rsidR="00833154" w:rsidRDefault="00833154" w:rsidP="001C555A">
      <w:pPr>
        <w:ind w:leftChars="400" w:left="840" w:firstLineChars="100" w:firstLine="210"/>
      </w:pPr>
      <w:r>
        <w:rPr>
          <w:rFonts w:hint="eastAsia"/>
        </w:rPr>
        <w:t>障害支援区分の認定を「受けている」のは、身体に障害のある人が18.6％、知的障害のある人が45.4％、精神に障害のある人が14.9％です。「わからない」が非常に高い率を占めていますが、「わからない」と答えた人のほとんどが障害支援区分の認定を受けていない人と推定されます。</w:t>
      </w:r>
    </w:p>
    <w:p w14:paraId="746DB2E5" w14:textId="77777777" w:rsidR="00E57B21" w:rsidRPr="00833154" w:rsidRDefault="00CB7C74" w:rsidP="001C555A">
      <w:pPr>
        <w:pStyle w:val="100"/>
        <w:ind w:leftChars="400" w:left="840"/>
      </w:pPr>
      <w:bookmarkStart w:id="12" w:name="_Ref51011904"/>
      <w:r>
        <w:rPr>
          <w:noProof/>
        </w:rPr>
        <w:drawing>
          <wp:anchor distT="0" distB="0" distL="114300" distR="114300" simplePos="0" relativeHeight="251390976" behindDoc="1" locked="0" layoutInCell="1" allowOverlap="1" wp14:anchorId="4422DE4C" wp14:editId="08B6EA7F">
            <wp:simplePos x="0" y="0"/>
            <wp:positionH relativeFrom="column">
              <wp:posOffset>360045</wp:posOffset>
            </wp:positionH>
            <wp:positionV relativeFrom="paragraph">
              <wp:posOffset>198120</wp:posOffset>
            </wp:positionV>
            <wp:extent cx="5372280" cy="2057400"/>
            <wp:effectExtent l="0" t="0" r="0" b="0"/>
            <wp:wrapNone/>
            <wp:docPr id="960" name="グラフ 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1C555A">
        <w:rPr>
          <w:rFonts w:hint="eastAsia"/>
        </w:rPr>
        <w:t xml:space="preserve">　障害支援区分の認定</w:t>
      </w:r>
      <w:bookmarkEnd w:id="12"/>
    </w:p>
    <w:p w14:paraId="2F74E285" w14:textId="77777777" w:rsidR="00E57B21" w:rsidRDefault="00E57B21" w:rsidP="00B67F6A"/>
    <w:p w14:paraId="3222CE60" w14:textId="77777777" w:rsidR="00E57B21" w:rsidRDefault="00E57B21" w:rsidP="00B67F6A"/>
    <w:p w14:paraId="7C540C57" w14:textId="77777777" w:rsidR="00E57B21" w:rsidRDefault="00E57B21" w:rsidP="00B67F6A"/>
    <w:p w14:paraId="3F6A7325" w14:textId="77777777" w:rsidR="005202AA" w:rsidRDefault="005202AA">
      <w:pPr>
        <w:widowControl/>
        <w:autoSpaceDE/>
        <w:autoSpaceDN/>
        <w:jc w:val="left"/>
      </w:pPr>
      <w:r>
        <w:br w:type="page"/>
      </w:r>
    </w:p>
    <w:p w14:paraId="71D030EC" w14:textId="77777777" w:rsidR="005202AA" w:rsidRDefault="00DE1182" w:rsidP="00DE1182">
      <w:pPr>
        <w:pStyle w:val="5"/>
      </w:pPr>
      <w:r>
        <w:rPr>
          <w:rFonts w:hint="eastAsia"/>
        </w:rPr>
        <w:lastRenderedPageBreak/>
        <w:t xml:space="preserve">　障害支援区分</w:t>
      </w:r>
    </w:p>
    <w:p w14:paraId="5AF1CFCF" w14:textId="77777777" w:rsidR="005202AA" w:rsidRDefault="00DE1182" w:rsidP="00DE1182">
      <w:pPr>
        <w:ind w:leftChars="400" w:left="840" w:firstLineChars="100" w:firstLine="210"/>
      </w:pPr>
      <w:r>
        <w:rPr>
          <w:rFonts w:hint="eastAsia"/>
        </w:rPr>
        <w:t>障害支援区分の認定を「受けている」と答えた人の障害支援区分は、</w:t>
      </w:r>
      <w:r>
        <w:fldChar w:fldCharType="begin"/>
      </w:r>
      <w:r>
        <w:instrText xml:space="preserve"> </w:instrText>
      </w:r>
      <w:r>
        <w:rPr>
          <w:rFonts w:hint="eastAsia"/>
        </w:rPr>
        <w:instrText>REF _Ref50996436 \r \h</w:instrText>
      </w:r>
      <w:r>
        <w:instrText xml:space="preserve"> </w:instrText>
      </w:r>
      <w:r>
        <w:fldChar w:fldCharType="separate"/>
      </w:r>
      <w:r w:rsidR="004D4E83">
        <w:rPr>
          <w:rFonts w:hint="eastAsia"/>
        </w:rPr>
        <w:t>図表２－２－20</w:t>
      </w:r>
      <w:r>
        <w:fldChar w:fldCharType="end"/>
      </w:r>
      <w:r>
        <w:rPr>
          <w:rFonts w:hint="eastAsia"/>
        </w:rPr>
        <w:t>のとおりです。身体に障害のある人および精神に障害のある人は「わからない」が３分の１を超えています。</w:t>
      </w:r>
    </w:p>
    <w:p w14:paraId="09BE1EA1" w14:textId="77777777" w:rsidR="005202AA" w:rsidRDefault="00CD10CC" w:rsidP="00DE1182">
      <w:pPr>
        <w:pStyle w:val="100"/>
        <w:ind w:leftChars="400" w:left="840"/>
      </w:pPr>
      <w:bookmarkStart w:id="13" w:name="_Ref50996436"/>
      <w:r>
        <w:rPr>
          <w:noProof/>
        </w:rPr>
        <w:drawing>
          <wp:anchor distT="0" distB="0" distL="114300" distR="114300" simplePos="0" relativeHeight="251403264" behindDoc="1" locked="0" layoutInCell="1" allowOverlap="1" wp14:anchorId="6C4EB84A" wp14:editId="2300EAE4">
            <wp:simplePos x="0" y="0"/>
            <wp:positionH relativeFrom="column">
              <wp:posOffset>396240</wp:posOffset>
            </wp:positionH>
            <wp:positionV relativeFrom="paragraph">
              <wp:posOffset>198120</wp:posOffset>
            </wp:positionV>
            <wp:extent cx="5372280" cy="2057400"/>
            <wp:effectExtent l="0" t="0" r="0" b="0"/>
            <wp:wrapNone/>
            <wp:docPr id="973" name="グラフ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3028F7">
        <w:rPr>
          <w:rFonts w:hint="eastAsia"/>
        </w:rPr>
        <w:t xml:space="preserve">　障害支援区分</w:t>
      </w:r>
    </w:p>
    <w:bookmarkEnd w:id="13"/>
    <w:p w14:paraId="5DA9C594" w14:textId="77777777" w:rsidR="005202AA" w:rsidRDefault="005202AA" w:rsidP="00B67F6A"/>
    <w:p w14:paraId="550D965B" w14:textId="77777777" w:rsidR="00DE1182" w:rsidRDefault="00DE1182" w:rsidP="00B67F6A"/>
    <w:p w14:paraId="054E07DD" w14:textId="77777777" w:rsidR="00DE1182" w:rsidRDefault="00DE1182" w:rsidP="00B67F6A"/>
    <w:p w14:paraId="1D9064DB" w14:textId="77777777" w:rsidR="000F59D1" w:rsidRDefault="000F59D1">
      <w:pPr>
        <w:widowControl/>
        <w:autoSpaceDE/>
        <w:autoSpaceDN/>
        <w:jc w:val="left"/>
      </w:pPr>
      <w:r>
        <w:br w:type="page"/>
      </w:r>
    </w:p>
    <w:p w14:paraId="4779E88B" w14:textId="77777777" w:rsidR="002B794A" w:rsidRDefault="002B794A" w:rsidP="00077819">
      <w:pPr>
        <w:pStyle w:val="20"/>
        <w:spacing w:beforeLines="0" w:before="0" w:afterLines="0" w:after="0"/>
      </w:pPr>
      <w:r>
        <w:rPr>
          <w:rFonts w:hint="eastAsia"/>
        </w:rPr>
        <w:lastRenderedPageBreak/>
        <w:t xml:space="preserve">　ニーズ等</w:t>
      </w:r>
    </w:p>
    <w:p w14:paraId="2ADB052C" w14:textId="77777777" w:rsidR="002B794A" w:rsidRPr="002B794A" w:rsidRDefault="002B794A" w:rsidP="00077819">
      <w:pPr>
        <w:spacing w:line="320" w:lineRule="exact"/>
      </w:pPr>
    </w:p>
    <w:p w14:paraId="2F62394F" w14:textId="77777777" w:rsidR="002B794A" w:rsidRPr="002B794A" w:rsidRDefault="002B794A" w:rsidP="00077819">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600" w:left="3360" w:rightChars="1600" w:right="3360"/>
        <w:rPr>
          <w:rFonts w:ascii="ＭＳ 明朝" w:eastAsia="ＭＳ 明朝" w:hAnsi="ＭＳ 明朝"/>
          <w:b/>
          <w:sz w:val="28"/>
          <w:szCs w:val="28"/>
        </w:rPr>
      </w:pPr>
      <w:r w:rsidRPr="002B794A">
        <w:rPr>
          <w:rFonts w:ascii="ＭＳ 明朝" w:eastAsia="ＭＳ 明朝" w:hAnsi="ＭＳ 明朝" w:hint="eastAsia"/>
          <w:b/>
          <w:bCs/>
          <w:spacing w:val="2"/>
          <w:sz w:val="28"/>
          <w:szCs w:val="28"/>
        </w:rPr>
        <w:t>Ⅰ</w:t>
      </w:r>
      <w:r w:rsidRPr="002B794A">
        <w:rPr>
          <w:rFonts w:ascii="ＭＳ 明朝" w:eastAsia="ＭＳ 明朝" w:hAnsi="ＭＳ 明朝" w:hint="eastAsia"/>
          <w:b/>
          <w:sz w:val="28"/>
          <w:szCs w:val="28"/>
        </w:rPr>
        <w:t xml:space="preserve">　</w:t>
      </w:r>
      <w:r w:rsidR="00E22C3A">
        <w:rPr>
          <w:rFonts w:ascii="ＭＳ 明朝" w:eastAsia="ＭＳ 明朝" w:hAnsi="ＭＳ 明朝" w:hint="eastAsia"/>
          <w:b/>
          <w:sz w:val="28"/>
          <w:szCs w:val="28"/>
        </w:rPr>
        <w:t>ともに生きる</w:t>
      </w:r>
    </w:p>
    <w:p w14:paraId="663D5ABF" w14:textId="77777777" w:rsidR="002B794A" w:rsidRPr="00A21D50" w:rsidRDefault="002B794A" w:rsidP="002B794A">
      <w:pPr>
        <w:spacing w:line="240" w:lineRule="exact"/>
      </w:pPr>
      <w:r>
        <w:rPr>
          <w:rFonts w:hint="eastAsia"/>
          <w:noProof/>
        </w:rPr>
        <mc:AlternateContent>
          <mc:Choice Requires="wpg">
            <w:drawing>
              <wp:anchor distT="0" distB="0" distL="114300" distR="114300" simplePos="0" relativeHeight="251395072" behindDoc="1" locked="0" layoutInCell="1" allowOverlap="1" wp14:anchorId="753FF7FA" wp14:editId="32193924">
                <wp:simplePos x="0" y="0"/>
                <wp:positionH relativeFrom="column">
                  <wp:posOffset>-6350</wp:posOffset>
                </wp:positionH>
                <wp:positionV relativeFrom="paragraph">
                  <wp:posOffset>132080</wp:posOffset>
                </wp:positionV>
                <wp:extent cx="5775325" cy="327025"/>
                <wp:effectExtent l="12700" t="8255" r="12700" b="26670"/>
                <wp:wrapNone/>
                <wp:docPr id="963"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964"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65"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9900A6" id="Group 908" o:spid="_x0000_s1026" style="position:absolute;left:0;text-align:left;margin-left:-.5pt;margin-top:10.4pt;width:454.75pt;height:25.75pt;z-index:-25192140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A1RAMAAAA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CMcaA1RAMAAAA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group>
            </w:pict>
          </mc:Fallback>
        </mc:AlternateContent>
      </w:r>
    </w:p>
    <w:p w14:paraId="5ACF436D" w14:textId="77777777" w:rsidR="002B794A" w:rsidRPr="00F05E7E" w:rsidRDefault="002B794A" w:rsidP="00E17C5A">
      <w:pPr>
        <w:pStyle w:val="3"/>
        <w:numPr>
          <w:ilvl w:val="0"/>
          <w:numId w:val="27"/>
        </w:numPr>
        <w:spacing w:afterLines="30" w:after="133"/>
        <w:ind w:left="105"/>
      </w:pPr>
      <w:r w:rsidRPr="00F05E7E">
        <w:rPr>
          <w:rFonts w:hint="eastAsia"/>
        </w:rPr>
        <w:t xml:space="preserve">　</w:t>
      </w:r>
      <w:r w:rsidR="00E22C3A">
        <w:rPr>
          <w:rFonts w:hint="eastAsia"/>
        </w:rPr>
        <w:t>住居・生活場所</w:t>
      </w:r>
    </w:p>
    <w:p w14:paraId="5C5A97F8" w14:textId="77777777" w:rsidR="00DE1182" w:rsidRDefault="00E22C3A" w:rsidP="00E17C5A">
      <w:pPr>
        <w:pStyle w:val="42"/>
        <w:numPr>
          <w:ilvl w:val="0"/>
          <w:numId w:val="28"/>
        </w:numPr>
        <w:ind w:left="315"/>
      </w:pPr>
      <w:r>
        <w:rPr>
          <w:rFonts w:hint="eastAsia"/>
        </w:rPr>
        <w:t xml:space="preserve">　現在の住まい</w:t>
      </w:r>
    </w:p>
    <w:p w14:paraId="1A84EA1A" w14:textId="77777777" w:rsidR="00E22C3A" w:rsidRDefault="00E22C3A" w:rsidP="00E22C3A">
      <w:pPr>
        <w:ind w:leftChars="300" w:left="630" w:firstLineChars="100" w:firstLine="210"/>
      </w:pPr>
      <w:r>
        <w:rPr>
          <w:rFonts w:hint="eastAsia"/>
        </w:rPr>
        <w:t>現在の住まいは、「持ち家（分譲マンションを含む）」が高くなっているものの、精神に障害のある人は53.9％にとどまっています。「グループホーム・福祉ホーム」は、知的障害のある人が6.7％、精神に障害のある人が3.3％となっています。</w:t>
      </w:r>
    </w:p>
    <w:p w14:paraId="78159539" w14:textId="77777777" w:rsidR="00DE1182" w:rsidRPr="00E22C3A" w:rsidRDefault="0059576B" w:rsidP="00E22C3A">
      <w:pPr>
        <w:pStyle w:val="100"/>
      </w:pPr>
      <w:r>
        <w:rPr>
          <w:noProof/>
        </w:rPr>
        <w:drawing>
          <wp:anchor distT="0" distB="0" distL="114300" distR="114300" simplePos="0" relativeHeight="251984896" behindDoc="1" locked="0" layoutInCell="1" allowOverlap="1" wp14:anchorId="0CB1F5B8" wp14:editId="222C4CF1">
            <wp:simplePos x="0" y="0"/>
            <wp:positionH relativeFrom="column">
              <wp:posOffset>252095</wp:posOffset>
            </wp:positionH>
            <wp:positionV relativeFrom="paragraph">
              <wp:posOffset>161925</wp:posOffset>
            </wp:positionV>
            <wp:extent cx="5611680" cy="3249360"/>
            <wp:effectExtent l="0" t="0" r="0" b="0"/>
            <wp:wrapNone/>
            <wp:docPr id="1152" name="グラフ 1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E22C3A">
        <w:rPr>
          <w:rFonts w:hint="eastAsia"/>
        </w:rPr>
        <w:t xml:space="preserve">　現在の住まい</w:t>
      </w:r>
    </w:p>
    <w:p w14:paraId="6F0AAB3C" w14:textId="77777777" w:rsidR="00DE1182" w:rsidRDefault="00DE1182" w:rsidP="00B67F6A"/>
    <w:p w14:paraId="0757FCA2" w14:textId="77777777" w:rsidR="00DE1182" w:rsidRDefault="00DE1182" w:rsidP="00B67F6A"/>
    <w:p w14:paraId="5583929D" w14:textId="77777777" w:rsidR="00DE1182" w:rsidRDefault="00DE1182" w:rsidP="00B67F6A"/>
    <w:p w14:paraId="339C80FB" w14:textId="77777777" w:rsidR="00DE1182" w:rsidRDefault="00DE1182" w:rsidP="00B67F6A"/>
    <w:p w14:paraId="160CDEE6" w14:textId="77777777" w:rsidR="00DE1182" w:rsidRDefault="00DE1182" w:rsidP="00B67F6A"/>
    <w:p w14:paraId="06CFDC80" w14:textId="77777777" w:rsidR="00DE1182" w:rsidRDefault="00DE1182" w:rsidP="002617B0">
      <w:pPr>
        <w:spacing w:afterLines="70" w:after="312"/>
      </w:pPr>
    </w:p>
    <w:p w14:paraId="6F4ABDCA" w14:textId="77777777" w:rsidR="00DE1182" w:rsidRDefault="00DE1182" w:rsidP="00B67F6A"/>
    <w:p w14:paraId="215FDD6E" w14:textId="77777777" w:rsidR="0059576B" w:rsidRPr="00E602B1" w:rsidRDefault="0059576B" w:rsidP="002617B0">
      <w:pPr>
        <w:spacing w:beforeLines="10" w:before="44"/>
        <w:ind w:leftChars="250" w:left="525"/>
        <w:rPr>
          <w:sz w:val="18"/>
          <w:szCs w:val="18"/>
        </w:rPr>
      </w:pPr>
      <w:r w:rsidRPr="00E602B1">
        <w:rPr>
          <w:rFonts w:hint="eastAsia"/>
          <w:sz w:val="18"/>
          <w:szCs w:val="18"/>
        </w:rPr>
        <w:t>（注）</w:t>
      </w:r>
      <w:r>
        <w:rPr>
          <w:rFonts w:hint="eastAsia"/>
          <w:sz w:val="18"/>
          <w:szCs w:val="18"/>
        </w:rPr>
        <w:t>障害のある児童</w:t>
      </w:r>
      <w:r w:rsidRPr="00E602B1">
        <w:rPr>
          <w:rFonts w:hint="eastAsia"/>
          <w:sz w:val="18"/>
          <w:szCs w:val="18"/>
        </w:rPr>
        <w:t>には「グループホーム・福祉ホーム」という選択肢がない。</w:t>
      </w:r>
    </w:p>
    <w:p w14:paraId="75BE7FED" w14:textId="77777777" w:rsidR="005202AA" w:rsidRPr="0059576B" w:rsidRDefault="005202AA" w:rsidP="002617B0">
      <w:pPr>
        <w:spacing w:line="320" w:lineRule="exact"/>
      </w:pPr>
    </w:p>
    <w:p w14:paraId="283EA56E" w14:textId="77777777" w:rsidR="002A3097" w:rsidRDefault="00336231" w:rsidP="00336231">
      <w:pPr>
        <w:pStyle w:val="42"/>
        <w:ind w:left="315"/>
      </w:pPr>
      <w:r>
        <w:rPr>
          <w:rFonts w:hint="eastAsia"/>
        </w:rPr>
        <w:t xml:space="preserve">　これからの生活</w:t>
      </w:r>
    </w:p>
    <w:p w14:paraId="065D2A08" w14:textId="77777777" w:rsidR="00336231" w:rsidRDefault="002A345F" w:rsidP="002A345F">
      <w:pPr>
        <w:ind w:leftChars="300" w:left="630" w:firstLineChars="100" w:firstLine="210"/>
      </w:pPr>
      <w:r>
        <w:rPr>
          <w:rFonts w:hint="eastAsia"/>
        </w:rPr>
        <w:t>これからの生活をどこで送りたいかたずねたところ、すべて「自宅（持ち家、借家、公営住宅など）」が最も高くなっています。</w:t>
      </w:r>
    </w:p>
    <w:p w14:paraId="3F2229CE" w14:textId="77777777" w:rsidR="00336231" w:rsidRDefault="004013ED" w:rsidP="002A345F">
      <w:pPr>
        <w:pStyle w:val="100"/>
      </w:pPr>
      <w:r>
        <w:rPr>
          <w:noProof/>
        </w:rPr>
        <w:drawing>
          <wp:anchor distT="0" distB="0" distL="114300" distR="114300" simplePos="0" relativeHeight="251988992" behindDoc="1" locked="0" layoutInCell="1" allowOverlap="1" wp14:anchorId="18907CC4" wp14:editId="7A0F1C0E">
            <wp:simplePos x="0" y="0"/>
            <wp:positionH relativeFrom="column">
              <wp:posOffset>252095</wp:posOffset>
            </wp:positionH>
            <wp:positionV relativeFrom="paragraph">
              <wp:posOffset>161925</wp:posOffset>
            </wp:positionV>
            <wp:extent cx="5611680" cy="3249360"/>
            <wp:effectExtent l="0" t="0" r="0" b="0"/>
            <wp:wrapNone/>
            <wp:docPr id="1153" name="グラフ 1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2A345F">
        <w:rPr>
          <w:rFonts w:hint="eastAsia"/>
        </w:rPr>
        <w:t xml:space="preserve">　これからの生活場所</w:t>
      </w:r>
    </w:p>
    <w:p w14:paraId="1CAAA6D2" w14:textId="77777777" w:rsidR="00336231" w:rsidRPr="004013ED" w:rsidRDefault="00336231" w:rsidP="00B67F6A"/>
    <w:p w14:paraId="59CE77BE" w14:textId="77777777" w:rsidR="002A345F" w:rsidRDefault="002A345F" w:rsidP="00B67F6A"/>
    <w:p w14:paraId="60D4895D" w14:textId="77777777" w:rsidR="002A345F" w:rsidRDefault="002A345F" w:rsidP="00B67F6A"/>
    <w:p w14:paraId="54A6B0B7" w14:textId="77777777" w:rsidR="002A345F" w:rsidRDefault="002A345F" w:rsidP="00B67F6A"/>
    <w:p w14:paraId="19D646F5" w14:textId="77777777" w:rsidR="002A345F" w:rsidRDefault="002A345F" w:rsidP="00B67F6A"/>
    <w:p w14:paraId="4C6CDCC0" w14:textId="77777777" w:rsidR="002A345F" w:rsidRDefault="002A345F" w:rsidP="00B67F6A"/>
    <w:p w14:paraId="075D90FD" w14:textId="77777777" w:rsidR="002A345F" w:rsidRDefault="002A345F" w:rsidP="00B67F6A"/>
    <w:p w14:paraId="2B8FE838" w14:textId="77777777" w:rsidR="002A345F" w:rsidRDefault="002A345F" w:rsidP="00B67F6A"/>
    <w:p w14:paraId="4ACC698F" w14:textId="77777777" w:rsidR="00B94696" w:rsidRPr="00F05E7E" w:rsidRDefault="00B94696" w:rsidP="00B94696">
      <w:pPr>
        <w:pStyle w:val="3"/>
        <w:spacing w:after="178"/>
        <w:ind w:left="105"/>
      </w:pPr>
      <w:r>
        <w:rPr>
          <w:rFonts w:hint="eastAsia"/>
          <w:noProof/>
        </w:rPr>
        <w:lastRenderedPageBreak/>
        <mc:AlternateContent>
          <mc:Choice Requires="wpg">
            <w:drawing>
              <wp:anchor distT="0" distB="0" distL="114300" distR="114300" simplePos="0" relativeHeight="251399168" behindDoc="1" locked="0" layoutInCell="1" allowOverlap="1" wp14:anchorId="30B42F69" wp14:editId="0B8B9F65">
                <wp:simplePos x="0" y="0"/>
                <wp:positionH relativeFrom="column">
                  <wp:posOffset>0</wp:posOffset>
                </wp:positionH>
                <wp:positionV relativeFrom="paragraph">
                  <wp:posOffset>-25400</wp:posOffset>
                </wp:positionV>
                <wp:extent cx="5775480" cy="326520"/>
                <wp:effectExtent l="0" t="0" r="15875" b="54610"/>
                <wp:wrapNone/>
                <wp:docPr id="96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96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6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27E04" id="Group 911" o:spid="_x0000_s1026" style="position:absolute;left:0;text-align:left;margin-left:0;margin-top:-2pt;width:454.75pt;height:25.7pt;z-index:-25191731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rXQQMAAAA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AkAGtdBAwAAAA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group>
            </w:pict>
          </mc:Fallback>
        </mc:AlternateContent>
      </w:r>
      <w:r w:rsidRPr="00F05E7E">
        <w:rPr>
          <w:rFonts w:hint="eastAsia"/>
        </w:rPr>
        <w:t xml:space="preserve">　</w:t>
      </w:r>
      <w:r>
        <w:rPr>
          <w:rFonts w:hint="eastAsia"/>
        </w:rPr>
        <w:t>日常生活上の介助および介助者</w:t>
      </w:r>
    </w:p>
    <w:p w14:paraId="1EFA7C27" w14:textId="77777777" w:rsidR="002A345F" w:rsidRPr="00B94696" w:rsidRDefault="00B94696" w:rsidP="00E17C5A">
      <w:pPr>
        <w:pStyle w:val="42"/>
        <w:numPr>
          <w:ilvl w:val="0"/>
          <w:numId w:val="29"/>
        </w:numPr>
        <w:ind w:left="315"/>
      </w:pPr>
      <w:r>
        <w:rPr>
          <w:rFonts w:hint="eastAsia"/>
        </w:rPr>
        <w:t xml:space="preserve">　</w:t>
      </w:r>
      <w:r w:rsidR="00F244BF">
        <w:rPr>
          <w:rFonts w:hint="eastAsia"/>
        </w:rPr>
        <w:t>介助が必要か</w:t>
      </w:r>
    </w:p>
    <w:p w14:paraId="0A79988C" w14:textId="77777777" w:rsidR="00F244BF" w:rsidRDefault="00F244BF" w:rsidP="00F244BF">
      <w:pPr>
        <w:ind w:leftChars="300" w:left="630" w:firstLineChars="100" w:firstLine="210"/>
      </w:pPr>
      <w:r>
        <w:rPr>
          <w:rFonts w:hint="eastAsia"/>
        </w:rPr>
        <w:t>「日常生活で介助を必要とすることがありますか」という設問に対して、「介助を必要とすることがある」と答えているのは、身体に障害のある人が40.2％、知的障害のある人が59.5％、精神に障害のある人が41.3％、障害のある児童が66.4％です。身体に障害のある人・知的障害のある人・精神に障害のある人について、障害支援区分認定者と非認定者を比較すると、認定者のほうが「介助を必要とすることがある」が高くなっています。</w:t>
      </w:r>
    </w:p>
    <w:p w14:paraId="75DDE50F" w14:textId="77777777" w:rsidR="002A345F" w:rsidRPr="00F244BF" w:rsidRDefault="005576CD" w:rsidP="00F244BF">
      <w:pPr>
        <w:pStyle w:val="100"/>
      </w:pPr>
      <w:r>
        <w:rPr>
          <w:noProof/>
        </w:rPr>
        <w:drawing>
          <wp:anchor distT="0" distB="0" distL="114300" distR="114300" simplePos="0" relativeHeight="251407360" behindDoc="1" locked="0" layoutInCell="1" allowOverlap="1" wp14:anchorId="066EADC7" wp14:editId="5F0D54BA">
            <wp:simplePos x="0" y="0"/>
            <wp:positionH relativeFrom="column">
              <wp:posOffset>342265</wp:posOffset>
            </wp:positionH>
            <wp:positionV relativeFrom="paragraph">
              <wp:posOffset>215900</wp:posOffset>
            </wp:positionV>
            <wp:extent cx="5505480" cy="6391440"/>
            <wp:effectExtent l="0" t="0" r="0" b="0"/>
            <wp:wrapNone/>
            <wp:docPr id="974" name="グラフ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F244BF">
        <w:rPr>
          <w:rFonts w:hint="eastAsia"/>
        </w:rPr>
        <w:t xml:space="preserve">　介助が必要か</w:t>
      </w:r>
    </w:p>
    <w:p w14:paraId="5CA9651C" w14:textId="77777777" w:rsidR="002A345F" w:rsidRDefault="002A345F" w:rsidP="00B67F6A"/>
    <w:p w14:paraId="6998DC54" w14:textId="77777777" w:rsidR="002A345F" w:rsidRDefault="002A345F" w:rsidP="00B67F6A"/>
    <w:p w14:paraId="284977B5" w14:textId="77777777" w:rsidR="00336231" w:rsidRDefault="00336231" w:rsidP="00B67F6A"/>
    <w:p w14:paraId="25821187" w14:textId="77777777" w:rsidR="00F244BF" w:rsidRDefault="00F244BF" w:rsidP="00B67F6A"/>
    <w:p w14:paraId="09E7396B" w14:textId="77777777" w:rsidR="00F244BF" w:rsidRDefault="00F244BF" w:rsidP="00B67F6A"/>
    <w:p w14:paraId="06927B64" w14:textId="77777777" w:rsidR="00F244BF" w:rsidRDefault="00F244BF" w:rsidP="00B67F6A"/>
    <w:p w14:paraId="3C9463AD" w14:textId="77777777" w:rsidR="00F244BF" w:rsidRDefault="00F244BF" w:rsidP="00B67F6A"/>
    <w:p w14:paraId="23C0AE1B" w14:textId="77777777" w:rsidR="00F244BF" w:rsidRDefault="00F244BF" w:rsidP="00B67F6A"/>
    <w:p w14:paraId="31E3F583" w14:textId="77777777" w:rsidR="00F244BF" w:rsidRDefault="00F244BF" w:rsidP="00B67F6A"/>
    <w:p w14:paraId="114E62CE" w14:textId="77777777" w:rsidR="00F244BF" w:rsidRDefault="00F244BF" w:rsidP="00B67F6A"/>
    <w:p w14:paraId="073145DE" w14:textId="77777777" w:rsidR="00F244BF" w:rsidRDefault="00F244BF" w:rsidP="00B67F6A"/>
    <w:p w14:paraId="0851FEA3" w14:textId="77777777" w:rsidR="00CD10CC" w:rsidRDefault="00CD10CC" w:rsidP="00B67F6A"/>
    <w:p w14:paraId="4CA27467" w14:textId="77777777" w:rsidR="00CD10CC" w:rsidRDefault="00CD10CC" w:rsidP="00B67F6A"/>
    <w:p w14:paraId="0F586E4F" w14:textId="77777777" w:rsidR="00CD10CC" w:rsidRDefault="00CD10CC" w:rsidP="00B67F6A"/>
    <w:p w14:paraId="4E8C8CD6" w14:textId="77777777" w:rsidR="00CD10CC" w:rsidRDefault="00CD10CC" w:rsidP="00B67F6A"/>
    <w:p w14:paraId="0103DA2B" w14:textId="77777777" w:rsidR="00CD10CC" w:rsidRDefault="00CD10CC" w:rsidP="00B67F6A"/>
    <w:p w14:paraId="0BD550BB" w14:textId="77777777" w:rsidR="00CD10CC" w:rsidRDefault="00CD10CC" w:rsidP="00B67F6A"/>
    <w:p w14:paraId="1186D6C0" w14:textId="77777777" w:rsidR="00CD10CC" w:rsidRDefault="00CD10CC" w:rsidP="00B67F6A"/>
    <w:p w14:paraId="7CE9474B" w14:textId="77777777" w:rsidR="00F244BF" w:rsidRDefault="00F244BF" w:rsidP="00B67F6A"/>
    <w:p w14:paraId="1C611201" w14:textId="77777777" w:rsidR="00F244BF" w:rsidRDefault="00F244BF" w:rsidP="00B67F6A"/>
    <w:p w14:paraId="52FC7512" w14:textId="77777777" w:rsidR="00F244BF" w:rsidRPr="008D5FD3" w:rsidRDefault="00F244BF" w:rsidP="00B13219">
      <w:pPr>
        <w:spacing w:beforeLines="40" w:before="178" w:line="260" w:lineRule="exact"/>
        <w:ind w:leftChars="250" w:left="1065" w:hangingChars="300" w:hanging="540"/>
        <w:rPr>
          <w:sz w:val="18"/>
          <w:szCs w:val="18"/>
        </w:rPr>
      </w:pPr>
      <w:r w:rsidRPr="008D5FD3">
        <w:rPr>
          <w:rFonts w:hint="eastAsia"/>
          <w:sz w:val="18"/>
          <w:szCs w:val="18"/>
        </w:rPr>
        <w:t>（注）「非認定</w:t>
      </w:r>
      <w:r>
        <w:rPr>
          <w:rFonts w:hint="eastAsia"/>
          <w:sz w:val="18"/>
          <w:szCs w:val="18"/>
        </w:rPr>
        <w:t>者</w:t>
      </w:r>
      <w:r w:rsidRPr="008D5FD3">
        <w:rPr>
          <w:rFonts w:hint="eastAsia"/>
          <w:sz w:val="18"/>
          <w:szCs w:val="18"/>
        </w:rPr>
        <w:t>」</w:t>
      </w:r>
      <w:r>
        <w:rPr>
          <w:rFonts w:hint="eastAsia"/>
          <w:sz w:val="18"/>
          <w:szCs w:val="18"/>
        </w:rPr>
        <w:t>と</w:t>
      </w:r>
      <w:r w:rsidRPr="008D5FD3">
        <w:rPr>
          <w:rFonts w:hint="eastAsia"/>
          <w:sz w:val="18"/>
          <w:szCs w:val="18"/>
        </w:rPr>
        <w:t>は、</w:t>
      </w:r>
      <w:r w:rsidR="00A1045B">
        <w:rPr>
          <w:sz w:val="18"/>
          <w:szCs w:val="18"/>
        </w:rPr>
        <w:fldChar w:fldCharType="begin"/>
      </w:r>
      <w:r w:rsidR="00A1045B">
        <w:rPr>
          <w:sz w:val="18"/>
          <w:szCs w:val="18"/>
        </w:rPr>
        <w:instrText xml:space="preserve"> </w:instrText>
      </w:r>
      <w:r w:rsidR="00A1045B">
        <w:rPr>
          <w:rFonts w:hint="eastAsia"/>
          <w:sz w:val="18"/>
          <w:szCs w:val="18"/>
        </w:rPr>
        <w:instrText>PAGEREF _Ref51011904 \h</w:instrText>
      </w:r>
      <w:r w:rsidR="00A1045B">
        <w:rPr>
          <w:sz w:val="18"/>
          <w:szCs w:val="18"/>
        </w:rPr>
        <w:instrText xml:space="preserve"> </w:instrText>
      </w:r>
      <w:r w:rsidR="00A1045B">
        <w:rPr>
          <w:sz w:val="18"/>
          <w:szCs w:val="18"/>
        </w:rPr>
      </w:r>
      <w:r w:rsidR="00A1045B">
        <w:rPr>
          <w:sz w:val="18"/>
          <w:szCs w:val="18"/>
        </w:rPr>
        <w:fldChar w:fldCharType="separate"/>
      </w:r>
      <w:r w:rsidR="004D4E83">
        <w:rPr>
          <w:noProof/>
          <w:sz w:val="18"/>
          <w:szCs w:val="18"/>
        </w:rPr>
        <w:t>150</w:t>
      </w:r>
      <w:r w:rsidR="00A1045B">
        <w:rPr>
          <w:sz w:val="18"/>
          <w:szCs w:val="18"/>
        </w:rPr>
        <w:fldChar w:fldCharType="end"/>
      </w:r>
      <w:r w:rsidRPr="008D5FD3">
        <w:rPr>
          <w:rFonts w:hint="eastAsia"/>
          <w:sz w:val="18"/>
          <w:szCs w:val="18"/>
        </w:rPr>
        <w:t>頁の</w:t>
      </w:r>
      <w:r>
        <w:rPr>
          <w:sz w:val="18"/>
          <w:szCs w:val="18"/>
        </w:rPr>
        <w:fldChar w:fldCharType="begin"/>
      </w:r>
      <w:r>
        <w:rPr>
          <w:sz w:val="18"/>
          <w:szCs w:val="18"/>
        </w:rPr>
        <w:instrText xml:space="preserve"> </w:instrText>
      </w:r>
      <w:r>
        <w:rPr>
          <w:rFonts w:hint="eastAsia"/>
          <w:sz w:val="18"/>
          <w:szCs w:val="18"/>
        </w:rPr>
        <w:instrText>REF _Ref51011904 \r \h</w:instrText>
      </w:r>
      <w:r>
        <w:rPr>
          <w:sz w:val="18"/>
          <w:szCs w:val="18"/>
        </w:rPr>
        <w:instrText xml:space="preserve"> </w:instrText>
      </w:r>
      <w:r>
        <w:rPr>
          <w:sz w:val="18"/>
          <w:szCs w:val="18"/>
        </w:rPr>
      </w:r>
      <w:r>
        <w:rPr>
          <w:sz w:val="18"/>
          <w:szCs w:val="18"/>
        </w:rPr>
        <w:fldChar w:fldCharType="separate"/>
      </w:r>
      <w:r w:rsidR="004D4E83">
        <w:rPr>
          <w:rFonts w:hint="eastAsia"/>
          <w:sz w:val="18"/>
          <w:szCs w:val="18"/>
        </w:rPr>
        <w:t>図表２－２－19</w:t>
      </w:r>
      <w:r>
        <w:rPr>
          <w:sz w:val="18"/>
          <w:szCs w:val="18"/>
        </w:rPr>
        <w:fldChar w:fldCharType="end"/>
      </w:r>
      <w:r>
        <w:rPr>
          <w:rFonts w:hint="eastAsia"/>
          <w:sz w:val="18"/>
          <w:szCs w:val="18"/>
        </w:rPr>
        <w:t>の「受けていない」</w:t>
      </w:r>
      <w:r w:rsidRPr="008D5FD3">
        <w:rPr>
          <w:rFonts w:hint="eastAsia"/>
          <w:sz w:val="18"/>
          <w:szCs w:val="18"/>
        </w:rPr>
        <w:t>「わからない」および無回答の合計である。（以下同じ）</w:t>
      </w:r>
    </w:p>
    <w:p w14:paraId="3A242308" w14:textId="77777777" w:rsidR="00F244BF" w:rsidRDefault="00F244BF" w:rsidP="00B67F6A"/>
    <w:p w14:paraId="1760CE8A" w14:textId="77777777" w:rsidR="00F244BF" w:rsidRDefault="00756A6D" w:rsidP="00756A6D">
      <w:pPr>
        <w:pStyle w:val="42"/>
        <w:ind w:left="315"/>
      </w:pPr>
      <w:r>
        <w:rPr>
          <w:rFonts w:hint="eastAsia"/>
        </w:rPr>
        <w:lastRenderedPageBreak/>
        <w:t xml:space="preserve">　介助を受けているか</w:t>
      </w:r>
    </w:p>
    <w:p w14:paraId="77E0356F" w14:textId="77777777" w:rsidR="00756A6D" w:rsidRDefault="00756A6D" w:rsidP="00756A6D">
      <w:pPr>
        <w:ind w:leftChars="300" w:left="630" w:firstLineChars="100" w:firstLine="210"/>
      </w:pPr>
      <w:r>
        <w:rPr>
          <w:rFonts w:hint="eastAsia"/>
        </w:rPr>
        <w:t>前問で介助が必要と答えた人に、実際に介助を受けているかを聞いたところ、身体に障害のある人の86.5％、知的障害のある人の97.5％、精神に障害のある人の80.2％、障害のある児童の97.4％が「受けている」と答えています。</w:t>
      </w:r>
    </w:p>
    <w:p w14:paraId="6F6ED117" w14:textId="77777777" w:rsidR="00F244BF" w:rsidRPr="00756A6D" w:rsidRDefault="003C74E6" w:rsidP="00756A6D">
      <w:pPr>
        <w:pStyle w:val="100"/>
      </w:pPr>
      <w:r>
        <w:rPr>
          <w:noProof/>
        </w:rPr>
        <w:drawing>
          <wp:anchor distT="0" distB="0" distL="114300" distR="114300" simplePos="0" relativeHeight="251411456" behindDoc="1" locked="0" layoutInCell="1" allowOverlap="1" wp14:anchorId="1D784E92" wp14:editId="2B6AF934">
            <wp:simplePos x="0" y="0"/>
            <wp:positionH relativeFrom="column">
              <wp:posOffset>342265</wp:posOffset>
            </wp:positionH>
            <wp:positionV relativeFrom="paragraph">
              <wp:posOffset>215900</wp:posOffset>
            </wp:positionV>
            <wp:extent cx="5505480" cy="6391440"/>
            <wp:effectExtent l="0" t="0" r="0" b="0"/>
            <wp:wrapNone/>
            <wp:docPr id="975" name="グラフ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756A6D">
        <w:rPr>
          <w:rFonts w:hint="eastAsia"/>
        </w:rPr>
        <w:t xml:space="preserve">　介助を受けているか（介助が必要と答えた人）</w:t>
      </w:r>
    </w:p>
    <w:p w14:paraId="0958639C" w14:textId="77777777" w:rsidR="00F244BF" w:rsidRDefault="00F244BF" w:rsidP="00B67F6A"/>
    <w:p w14:paraId="1EF1FBB7" w14:textId="77777777" w:rsidR="00F244BF" w:rsidRDefault="00F244BF" w:rsidP="00B67F6A"/>
    <w:p w14:paraId="44525D1E" w14:textId="77777777" w:rsidR="00F244BF" w:rsidRDefault="00F244BF" w:rsidP="00B67F6A"/>
    <w:p w14:paraId="26CB263C" w14:textId="77777777" w:rsidR="00756A6D" w:rsidRDefault="00756A6D">
      <w:pPr>
        <w:widowControl/>
        <w:autoSpaceDE/>
        <w:autoSpaceDN/>
        <w:jc w:val="left"/>
      </w:pPr>
      <w:r>
        <w:br w:type="page"/>
      </w:r>
    </w:p>
    <w:p w14:paraId="5A869992" w14:textId="77777777" w:rsidR="00F244BF" w:rsidRDefault="003C74E6" w:rsidP="003C74E6">
      <w:pPr>
        <w:pStyle w:val="42"/>
        <w:ind w:left="315"/>
      </w:pPr>
      <w:r>
        <w:rPr>
          <w:rFonts w:hint="eastAsia"/>
        </w:rPr>
        <w:lastRenderedPageBreak/>
        <w:t xml:space="preserve">　主な介助者</w:t>
      </w:r>
    </w:p>
    <w:p w14:paraId="78BE64B4" w14:textId="77777777" w:rsidR="003C74E6" w:rsidRDefault="003C74E6" w:rsidP="003C74E6">
      <w:pPr>
        <w:ind w:leftChars="300" w:left="630" w:firstLineChars="100" w:firstLine="210"/>
      </w:pPr>
      <w:r>
        <w:rPr>
          <w:rFonts w:hint="eastAsia"/>
        </w:rPr>
        <w:t>(1)で介助が必要と答えた人の主な介助者は、</w:t>
      </w:r>
      <w:r>
        <w:fldChar w:fldCharType="begin"/>
      </w:r>
      <w:r>
        <w:instrText xml:space="preserve"> </w:instrText>
      </w:r>
      <w:r>
        <w:rPr>
          <w:rFonts w:hint="eastAsia"/>
        </w:rPr>
        <w:instrText>REF _Ref379663610 \r \h</w:instrText>
      </w:r>
      <w:r>
        <w:instrText xml:space="preserve"> </w:instrText>
      </w:r>
      <w:r>
        <w:fldChar w:fldCharType="separate"/>
      </w:r>
      <w:r w:rsidR="004D4E83">
        <w:rPr>
          <w:rFonts w:hint="eastAsia"/>
        </w:rPr>
        <w:t>図表２－２－25</w:t>
      </w:r>
      <w:r>
        <w:fldChar w:fldCharType="end"/>
      </w:r>
      <w:r>
        <w:rPr>
          <w:rFonts w:hint="eastAsia"/>
        </w:rPr>
        <w:t>のとおりです。身体に障害のある人は「配偶者」（36.8％）および「父母・義父母」（27.5％）が、知的障害のある人は「父母・義父母」（71.2％）が、精神に障害のある人は「父母・義父母」（34.8％）および「配偶者」（23.6％）が、障害のある児童は「父母」（97.7％）が、それぞれ高くなっています。</w:t>
      </w:r>
    </w:p>
    <w:p w14:paraId="3B2A5875" w14:textId="77777777" w:rsidR="00F244BF" w:rsidRDefault="003B5BAA" w:rsidP="003C74E6">
      <w:pPr>
        <w:pStyle w:val="100"/>
      </w:pPr>
      <w:r>
        <w:rPr>
          <w:noProof/>
        </w:rPr>
        <w:drawing>
          <wp:anchor distT="0" distB="0" distL="114300" distR="114300" simplePos="0" relativeHeight="251415552" behindDoc="1" locked="0" layoutInCell="1" allowOverlap="1" wp14:anchorId="41E70247" wp14:editId="564F3515">
            <wp:simplePos x="0" y="0"/>
            <wp:positionH relativeFrom="column">
              <wp:posOffset>342265</wp:posOffset>
            </wp:positionH>
            <wp:positionV relativeFrom="paragraph">
              <wp:posOffset>234315</wp:posOffset>
            </wp:positionV>
            <wp:extent cx="5505480" cy="6391440"/>
            <wp:effectExtent l="0" t="0" r="0" b="0"/>
            <wp:wrapNone/>
            <wp:docPr id="976" name="グラフ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3C74E6">
        <w:rPr>
          <w:rFonts w:hint="eastAsia"/>
        </w:rPr>
        <w:t xml:space="preserve">　</w:t>
      </w:r>
      <w:bookmarkStart w:id="14" w:name="_Ref379663610"/>
      <w:r w:rsidR="003C74E6">
        <w:rPr>
          <w:rFonts w:hint="eastAsia"/>
        </w:rPr>
        <w:t>主な介助者（介助が必要と答えた人）</w:t>
      </w:r>
      <w:bookmarkEnd w:id="14"/>
    </w:p>
    <w:p w14:paraId="62905F23" w14:textId="77777777" w:rsidR="00F244BF" w:rsidRDefault="00F244BF" w:rsidP="00B67F6A"/>
    <w:p w14:paraId="579EAB5D" w14:textId="77777777" w:rsidR="00F244BF" w:rsidRDefault="00F244BF" w:rsidP="00B67F6A"/>
    <w:p w14:paraId="7D20ECF7" w14:textId="77777777" w:rsidR="00F244BF" w:rsidRDefault="00F244BF" w:rsidP="00B67F6A"/>
    <w:p w14:paraId="732FCC4B" w14:textId="77777777" w:rsidR="00F244BF" w:rsidRDefault="00F244BF" w:rsidP="00B67F6A"/>
    <w:p w14:paraId="0BBD5029" w14:textId="77777777" w:rsidR="003C74E6" w:rsidRDefault="003C74E6" w:rsidP="00B67F6A"/>
    <w:p w14:paraId="78B8F28F" w14:textId="77777777" w:rsidR="003C74E6" w:rsidRDefault="003C74E6" w:rsidP="00B67F6A"/>
    <w:p w14:paraId="6A3E4498" w14:textId="77777777" w:rsidR="003C74E6" w:rsidRDefault="003C74E6" w:rsidP="00B67F6A"/>
    <w:p w14:paraId="71DA63BE" w14:textId="77777777" w:rsidR="003C74E6" w:rsidRDefault="003C74E6" w:rsidP="00B67F6A"/>
    <w:p w14:paraId="623158C5" w14:textId="77777777" w:rsidR="003C74E6" w:rsidRDefault="003C74E6" w:rsidP="00B67F6A"/>
    <w:p w14:paraId="1A277B60" w14:textId="77777777" w:rsidR="003C74E6" w:rsidRDefault="003C74E6" w:rsidP="00B67F6A"/>
    <w:p w14:paraId="77B4C460" w14:textId="77777777" w:rsidR="003C74E6" w:rsidRDefault="003C74E6" w:rsidP="00B67F6A"/>
    <w:p w14:paraId="6CDE810C" w14:textId="77777777" w:rsidR="003C74E6" w:rsidRDefault="003C74E6" w:rsidP="00B67F6A"/>
    <w:p w14:paraId="2F099209" w14:textId="77777777" w:rsidR="003C74E6" w:rsidRDefault="003C74E6" w:rsidP="00B67F6A"/>
    <w:p w14:paraId="1D3433AC" w14:textId="77777777" w:rsidR="003C74E6" w:rsidRDefault="003C74E6" w:rsidP="00B67F6A"/>
    <w:p w14:paraId="76AEFD23" w14:textId="77777777" w:rsidR="003C74E6" w:rsidRDefault="003C74E6" w:rsidP="00B67F6A"/>
    <w:p w14:paraId="323215A3" w14:textId="77777777" w:rsidR="003C74E6" w:rsidRDefault="003C74E6" w:rsidP="00B67F6A"/>
    <w:p w14:paraId="4674D3AC" w14:textId="77777777" w:rsidR="003C74E6" w:rsidRDefault="003C74E6" w:rsidP="00B67F6A"/>
    <w:p w14:paraId="0AE955F0" w14:textId="77777777" w:rsidR="003C74E6" w:rsidRDefault="003C74E6" w:rsidP="00B67F6A"/>
    <w:p w14:paraId="3492939B" w14:textId="77777777" w:rsidR="003C74E6" w:rsidRDefault="003C74E6" w:rsidP="00B67F6A"/>
    <w:p w14:paraId="76357CB8" w14:textId="77777777" w:rsidR="003C74E6" w:rsidRDefault="003C74E6" w:rsidP="00B67F6A"/>
    <w:p w14:paraId="7CFE8FC2" w14:textId="77777777" w:rsidR="003C74E6" w:rsidRDefault="003C74E6" w:rsidP="00B67F6A"/>
    <w:p w14:paraId="4CDDFB7D" w14:textId="77777777" w:rsidR="003B5BAA" w:rsidRDefault="003B5BAA" w:rsidP="003B5BAA">
      <w:pPr>
        <w:spacing w:beforeLines="80" w:before="356" w:line="240" w:lineRule="exact"/>
        <w:ind w:leftChars="250" w:left="1065" w:hangingChars="300" w:hanging="540"/>
        <w:rPr>
          <w:sz w:val="18"/>
          <w:szCs w:val="18"/>
        </w:rPr>
      </w:pPr>
      <w:r w:rsidRPr="000C08EB">
        <w:rPr>
          <w:rFonts w:hint="eastAsia"/>
          <w:sz w:val="18"/>
          <w:szCs w:val="18"/>
        </w:rPr>
        <w:t>（注）</w:t>
      </w:r>
      <w:r>
        <w:rPr>
          <w:rFonts w:hint="eastAsia"/>
          <w:sz w:val="18"/>
          <w:szCs w:val="18"/>
        </w:rPr>
        <w:t>障害のある児童の「父母・義父母」は、「父母」に読み替える。</w:t>
      </w:r>
    </w:p>
    <w:p w14:paraId="7B05C78B" w14:textId="77777777" w:rsidR="003C74E6" w:rsidRPr="003B5BAA" w:rsidRDefault="003C74E6" w:rsidP="00B67F6A"/>
    <w:p w14:paraId="27C5173C" w14:textId="77777777" w:rsidR="002A3097" w:rsidRDefault="002A3097" w:rsidP="00B67F6A"/>
    <w:p w14:paraId="4F191676" w14:textId="77777777" w:rsidR="003B5BAA" w:rsidRDefault="00724198" w:rsidP="003B5BAA">
      <w:pPr>
        <w:pStyle w:val="42"/>
        <w:ind w:left="315"/>
      </w:pPr>
      <w:r>
        <w:rPr>
          <w:rFonts w:hint="eastAsia"/>
        </w:rPr>
        <w:lastRenderedPageBreak/>
        <w:t xml:space="preserve">　主な介助者に必要な支援</w:t>
      </w:r>
    </w:p>
    <w:p w14:paraId="107F9984" w14:textId="77777777" w:rsidR="003B5BAA" w:rsidRDefault="00724198" w:rsidP="00724198">
      <w:pPr>
        <w:ind w:leftChars="300" w:left="630" w:firstLineChars="100" w:firstLine="210"/>
      </w:pPr>
      <w:r>
        <w:rPr>
          <w:rFonts w:hint="eastAsia"/>
        </w:rPr>
        <w:t>(1)で介助が必要と答えた人の主な介助者に必要だと思われる支援（サポート）をたずねた結果が</w:t>
      </w:r>
      <w:r>
        <w:fldChar w:fldCharType="begin"/>
      </w:r>
      <w:r>
        <w:instrText xml:space="preserve"> </w:instrText>
      </w:r>
      <w:r>
        <w:rPr>
          <w:rFonts w:hint="eastAsia"/>
        </w:rPr>
        <w:instrText>REF _Ref51067678 \r \h</w:instrText>
      </w:r>
      <w:r>
        <w:instrText xml:space="preserve"> </w:instrText>
      </w:r>
      <w:r>
        <w:fldChar w:fldCharType="separate"/>
      </w:r>
      <w:r w:rsidR="004D4E83">
        <w:rPr>
          <w:rFonts w:hint="eastAsia"/>
        </w:rPr>
        <w:t>図表２－２－26</w:t>
      </w:r>
      <w:r>
        <w:fldChar w:fldCharType="end"/>
      </w:r>
      <w:r>
        <w:rPr>
          <w:rFonts w:hint="eastAsia"/>
        </w:rPr>
        <w:t>です。全般的に障害のある児童が高い率を示しています。障害のある児童以外で特徴的なことは、「外出できるようなサポート」は言語に障害のある人・体幹に障害のある人、「代わりに介助を頼めること」は体幹に障害のある人・言語に障害のある人・知的障害のある人、「経済的な援助」「相談する相手」は精神に障害のある人、「緊急時のサポート」は身体に障害のある人・知的障害のある人が、それぞれ高くなっています。</w:t>
      </w:r>
    </w:p>
    <w:p w14:paraId="0A311EF8" w14:textId="77777777" w:rsidR="00724198" w:rsidRDefault="00724198" w:rsidP="00724198">
      <w:pPr>
        <w:pStyle w:val="100"/>
      </w:pPr>
      <w:bookmarkStart w:id="15" w:name="_Ref51067678"/>
      <w:r>
        <w:rPr>
          <w:rFonts w:hint="eastAsia"/>
        </w:rPr>
        <w:t xml:space="preserve">　</w:t>
      </w:r>
      <w:bookmarkStart w:id="16" w:name="_Ref379671570"/>
      <w:r>
        <w:rPr>
          <w:rFonts w:hint="eastAsia"/>
        </w:rPr>
        <w:t>介助が必要と答えた人の主な介助者に必要な支援（複数回答）</w:t>
      </w:r>
      <w:bookmarkEnd w:id="16"/>
    </w:p>
    <w:tbl>
      <w:tblPr>
        <w:tblW w:w="8449" w:type="dxa"/>
        <w:tblInd w:w="70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392"/>
        <w:gridCol w:w="919"/>
        <w:gridCol w:w="594"/>
        <w:gridCol w:w="595"/>
        <w:gridCol w:w="595"/>
        <w:gridCol w:w="595"/>
        <w:gridCol w:w="595"/>
        <w:gridCol w:w="595"/>
        <w:gridCol w:w="594"/>
        <w:gridCol w:w="595"/>
        <w:gridCol w:w="595"/>
        <w:gridCol w:w="595"/>
        <w:gridCol w:w="595"/>
        <w:gridCol w:w="595"/>
      </w:tblGrid>
      <w:tr w:rsidR="002E0E6F" w:rsidRPr="008152CE" w14:paraId="76187D28" w14:textId="77777777" w:rsidTr="002C1BF6">
        <w:trPr>
          <w:cantSplit/>
          <w:trHeight w:val="2577"/>
        </w:trPr>
        <w:tc>
          <w:tcPr>
            <w:tcW w:w="1311" w:type="dxa"/>
            <w:gridSpan w:val="2"/>
            <w:tcBorders>
              <w:bottom w:val="single" w:sz="6" w:space="0" w:color="auto"/>
              <w:right w:val="single" w:sz="6" w:space="0" w:color="auto"/>
            </w:tcBorders>
            <w:vAlign w:val="center"/>
          </w:tcPr>
          <w:bookmarkEnd w:id="15"/>
          <w:p w14:paraId="197DC48C" w14:textId="77777777" w:rsidR="002E0E6F" w:rsidRPr="008152CE" w:rsidRDefault="002E0E6F" w:rsidP="000451FC">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594" w:type="dxa"/>
            <w:tcBorders>
              <w:top w:val="single" w:sz="6" w:space="0" w:color="auto"/>
              <w:left w:val="single" w:sz="6" w:space="0" w:color="auto"/>
              <w:bottom w:val="single" w:sz="6" w:space="0" w:color="auto"/>
              <w:right w:val="single" w:sz="6" w:space="0" w:color="auto"/>
            </w:tcBorders>
            <w:shd w:val="clear" w:color="auto" w:fill="auto"/>
            <w:tcMar>
              <w:top w:w="85" w:type="dxa"/>
            </w:tcMar>
            <w:textDirection w:val="tbRlV"/>
            <w:vAlign w:val="center"/>
            <w:hideMark/>
          </w:tcPr>
          <w:p w14:paraId="08E9E809" w14:textId="77777777" w:rsidR="002E0E6F" w:rsidRPr="008152CE" w:rsidRDefault="002E0E6F" w:rsidP="000451FC">
            <w:pPr>
              <w:widowControl/>
              <w:autoSpaceDE/>
              <w:autoSpaceDN/>
              <w:spacing w:line="240" w:lineRule="exact"/>
              <w:ind w:leftChars="10" w:left="21"/>
              <w:rPr>
                <w:rFonts w:cs="ＭＳ Ｐゴシック"/>
                <w:color w:val="000000"/>
                <w:kern w:val="0"/>
                <w:sz w:val="18"/>
                <w:szCs w:val="18"/>
              </w:rPr>
            </w:pPr>
            <w:r>
              <w:rPr>
                <w:rFonts w:cs="ＭＳ Ｐゴシック" w:hint="eastAsia"/>
                <w:color w:val="000000"/>
                <w:kern w:val="0"/>
                <w:sz w:val="18"/>
                <w:szCs w:val="18"/>
              </w:rPr>
              <w:t>回 　 答  　数</w:t>
            </w:r>
          </w:p>
        </w:tc>
        <w:tc>
          <w:tcPr>
            <w:tcW w:w="595" w:type="dxa"/>
            <w:tcBorders>
              <w:left w:val="single" w:sz="6" w:space="0" w:color="auto"/>
              <w:bottom w:val="single" w:sz="6" w:space="0" w:color="auto"/>
            </w:tcBorders>
            <w:shd w:val="clear" w:color="auto" w:fill="auto"/>
            <w:tcMar>
              <w:top w:w="85" w:type="dxa"/>
              <w:bottom w:w="0" w:type="dxa"/>
            </w:tcMar>
            <w:textDirection w:val="tbRlV"/>
            <w:vAlign w:val="center"/>
          </w:tcPr>
          <w:p w14:paraId="10774517" w14:textId="77777777" w:rsidR="002E0E6F" w:rsidRDefault="002E0E6F" w:rsidP="000451FC">
            <w:pPr>
              <w:spacing w:line="240" w:lineRule="exact"/>
              <w:rPr>
                <w:rFonts w:cs="ＭＳ Ｐゴシック"/>
                <w:color w:val="000000"/>
                <w:sz w:val="18"/>
                <w:szCs w:val="18"/>
              </w:rPr>
            </w:pPr>
            <w:r>
              <w:rPr>
                <w:rFonts w:hint="eastAsia"/>
                <w:color w:val="000000"/>
                <w:sz w:val="18"/>
                <w:szCs w:val="18"/>
              </w:rPr>
              <w:t>仕事ができるようなサポート</w:t>
            </w:r>
          </w:p>
        </w:tc>
        <w:tc>
          <w:tcPr>
            <w:tcW w:w="595" w:type="dxa"/>
            <w:tcBorders>
              <w:bottom w:val="single" w:sz="6" w:space="0" w:color="auto"/>
            </w:tcBorders>
            <w:shd w:val="clear" w:color="auto" w:fill="auto"/>
            <w:tcMar>
              <w:top w:w="85" w:type="dxa"/>
              <w:bottom w:w="0" w:type="dxa"/>
            </w:tcMar>
            <w:textDirection w:val="tbRlV"/>
            <w:vAlign w:val="center"/>
          </w:tcPr>
          <w:p w14:paraId="4AA23016" w14:textId="77777777" w:rsidR="002E0E6F" w:rsidRDefault="002E0E6F" w:rsidP="000451FC">
            <w:pPr>
              <w:spacing w:line="240" w:lineRule="exact"/>
              <w:rPr>
                <w:rFonts w:cs="ＭＳ Ｐゴシック"/>
                <w:color w:val="000000"/>
                <w:sz w:val="18"/>
                <w:szCs w:val="18"/>
              </w:rPr>
            </w:pPr>
            <w:r>
              <w:rPr>
                <w:rFonts w:hint="eastAsia"/>
                <w:color w:val="000000"/>
                <w:sz w:val="18"/>
                <w:szCs w:val="18"/>
              </w:rPr>
              <w:t>外出できるようなサポート</w:t>
            </w:r>
          </w:p>
        </w:tc>
        <w:tc>
          <w:tcPr>
            <w:tcW w:w="595" w:type="dxa"/>
            <w:tcBorders>
              <w:bottom w:val="single" w:sz="6" w:space="0" w:color="auto"/>
            </w:tcBorders>
            <w:shd w:val="clear" w:color="auto" w:fill="auto"/>
            <w:tcMar>
              <w:top w:w="85" w:type="dxa"/>
              <w:bottom w:w="0" w:type="dxa"/>
            </w:tcMar>
            <w:textDirection w:val="tbRlV"/>
            <w:vAlign w:val="center"/>
          </w:tcPr>
          <w:p w14:paraId="4B1BA6B1" w14:textId="77777777" w:rsidR="002E0E6F" w:rsidRDefault="002E0E6F" w:rsidP="000451FC">
            <w:pPr>
              <w:spacing w:line="240" w:lineRule="exact"/>
              <w:rPr>
                <w:rFonts w:cs="ＭＳ Ｐゴシック"/>
                <w:color w:val="000000"/>
                <w:sz w:val="18"/>
                <w:szCs w:val="18"/>
              </w:rPr>
            </w:pPr>
            <w:r>
              <w:rPr>
                <w:rFonts w:hint="eastAsia"/>
                <w:color w:val="000000"/>
                <w:sz w:val="18"/>
                <w:szCs w:val="18"/>
              </w:rPr>
              <w:t>代わりに介助を頼めること</w:t>
            </w:r>
          </w:p>
        </w:tc>
        <w:tc>
          <w:tcPr>
            <w:tcW w:w="595" w:type="dxa"/>
            <w:tcBorders>
              <w:bottom w:val="single" w:sz="6" w:space="0" w:color="auto"/>
            </w:tcBorders>
            <w:shd w:val="clear" w:color="auto" w:fill="auto"/>
            <w:tcMar>
              <w:top w:w="85" w:type="dxa"/>
              <w:bottom w:w="0" w:type="dxa"/>
            </w:tcMar>
            <w:textDirection w:val="tbRlV"/>
            <w:vAlign w:val="center"/>
          </w:tcPr>
          <w:p w14:paraId="7ED6A0F3" w14:textId="77777777" w:rsidR="002E0E6F" w:rsidRDefault="002E0E6F" w:rsidP="000451FC">
            <w:pPr>
              <w:spacing w:line="240" w:lineRule="exact"/>
              <w:rPr>
                <w:rFonts w:cs="ＭＳ Ｐゴシック"/>
                <w:color w:val="000000"/>
                <w:sz w:val="18"/>
                <w:szCs w:val="18"/>
              </w:rPr>
            </w:pPr>
            <w:r>
              <w:rPr>
                <w:rFonts w:hint="eastAsia"/>
                <w:color w:val="000000"/>
                <w:sz w:val="18"/>
                <w:szCs w:val="18"/>
              </w:rPr>
              <w:t>介助者本人が自分の時間を持てるようにすること</w:t>
            </w:r>
          </w:p>
        </w:tc>
        <w:tc>
          <w:tcPr>
            <w:tcW w:w="595" w:type="dxa"/>
            <w:tcBorders>
              <w:bottom w:val="single" w:sz="6" w:space="0" w:color="auto"/>
            </w:tcBorders>
            <w:shd w:val="clear" w:color="auto" w:fill="auto"/>
            <w:tcMar>
              <w:top w:w="85" w:type="dxa"/>
              <w:bottom w:w="0" w:type="dxa"/>
            </w:tcMar>
            <w:textDirection w:val="tbRlV"/>
            <w:vAlign w:val="center"/>
          </w:tcPr>
          <w:p w14:paraId="0AE98384" w14:textId="77777777" w:rsidR="002E0E6F" w:rsidRDefault="002E0E6F" w:rsidP="000451FC">
            <w:pPr>
              <w:spacing w:line="240" w:lineRule="exact"/>
              <w:rPr>
                <w:rFonts w:cs="ＭＳ Ｐゴシック"/>
                <w:color w:val="000000"/>
                <w:sz w:val="18"/>
                <w:szCs w:val="18"/>
              </w:rPr>
            </w:pPr>
            <w:r>
              <w:rPr>
                <w:rFonts w:hint="eastAsia"/>
                <w:color w:val="000000"/>
                <w:sz w:val="18"/>
                <w:szCs w:val="18"/>
              </w:rPr>
              <w:t>介助の方法に関するアドバイス</w:t>
            </w:r>
          </w:p>
        </w:tc>
        <w:tc>
          <w:tcPr>
            <w:tcW w:w="594" w:type="dxa"/>
            <w:tcBorders>
              <w:bottom w:val="single" w:sz="6" w:space="0" w:color="auto"/>
            </w:tcBorders>
            <w:textDirection w:val="tbRlV"/>
            <w:vAlign w:val="center"/>
          </w:tcPr>
          <w:p w14:paraId="3B670E88" w14:textId="77777777" w:rsidR="002E0E6F" w:rsidRDefault="002E0E6F" w:rsidP="000451FC">
            <w:pPr>
              <w:spacing w:line="240" w:lineRule="exact"/>
              <w:rPr>
                <w:rFonts w:cs="ＭＳ Ｐゴシック"/>
                <w:color w:val="000000"/>
                <w:sz w:val="18"/>
                <w:szCs w:val="18"/>
              </w:rPr>
            </w:pPr>
            <w:r>
              <w:rPr>
                <w:rFonts w:hint="eastAsia"/>
                <w:color w:val="000000"/>
                <w:sz w:val="18"/>
                <w:szCs w:val="18"/>
              </w:rPr>
              <w:t>経済的な援助</w:t>
            </w:r>
          </w:p>
        </w:tc>
        <w:tc>
          <w:tcPr>
            <w:tcW w:w="595" w:type="dxa"/>
            <w:tcBorders>
              <w:bottom w:val="single" w:sz="6" w:space="0" w:color="auto"/>
            </w:tcBorders>
            <w:textDirection w:val="tbRlV"/>
            <w:vAlign w:val="center"/>
          </w:tcPr>
          <w:p w14:paraId="7BA55E5B" w14:textId="77777777" w:rsidR="002E0E6F" w:rsidRDefault="002E0E6F" w:rsidP="000451FC">
            <w:pPr>
              <w:spacing w:line="240" w:lineRule="exact"/>
              <w:rPr>
                <w:rFonts w:cs="ＭＳ Ｐゴシック"/>
                <w:color w:val="000000"/>
                <w:sz w:val="18"/>
                <w:szCs w:val="18"/>
              </w:rPr>
            </w:pPr>
            <w:r>
              <w:rPr>
                <w:rFonts w:hint="eastAsia"/>
                <w:color w:val="000000"/>
                <w:sz w:val="18"/>
                <w:szCs w:val="18"/>
              </w:rPr>
              <w:t>相談する相手</w:t>
            </w:r>
          </w:p>
        </w:tc>
        <w:tc>
          <w:tcPr>
            <w:tcW w:w="595" w:type="dxa"/>
            <w:tcBorders>
              <w:bottom w:val="single" w:sz="6" w:space="0" w:color="auto"/>
            </w:tcBorders>
            <w:shd w:val="clear" w:color="auto" w:fill="auto"/>
            <w:tcMar>
              <w:top w:w="85" w:type="dxa"/>
              <w:bottom w:w="0" w:type="dxa"/>
            </w:tcMar>
            <w:textDirection w:val="tbRlV"/>
            <w:vAlign w:val="center"/>
          </w:tcPr>
          <w:p w14:paraId="1221B8EE" w14:textId="77777777" w:rsidR="002E0E6F" w:rsidRDefault="002E0E6F" w:rsidP="000451FC">
            <w:pPr>
              <w:spacing w:line="240" w:lineRule="exact"/>
              <w:rPr>
                <w:rFonts w:cs="ＭＳ Ｐゴシック"/>
                <w:color w:val="000000"/>
                <w:sz w:val="18"/>
                <w:szCs w:val="18"/>
              </w:rPr>
            </w:pPr>
            <w:r>
              <w:rPr>
                <w:rFonts w:hint="eastAsia"/>
                <w:color w:val="000000"/>
                <w:sz w:val="18"/>
                <w:szCs w:val="18"/>
              </w:rPr>
              <w:t>緊急時のサポート</w:t>
            </w:r>
          </w:p>
        </w:tc>
        <w:tc>
          <w:tcPr>
            <w:tcW w:w="595" w:type="dxa"/>
            <w:tcBorders>
              <w:bottom w:val="single" w:sz="6" w:space="0" w:color="auto"/>
            </w:tcBorders>
            <w:shd w:val="clear" w:color="auto" w:fill="auto"/>
            <w:tcMar>
              <w:top w:w="85" w:type="dxa"/>
              <w:bottom w:w="0" w:type="dxa"/>
            </w:tcMar>
            <w:textDirection w:val="tbRlV"/>
            <w:vAlign w:val="center"/>
          </w:tcPr>
          <w:p w14:paraId="32C03D48" w14:textId="77777777" w:rsidR="002E0E6F" w:rsidRDefault="002E0E6F" w:rsidP="000451FC">
            <w:pPr>
              <w:spacing w:line="240" w:lineRule="exact"/>
              <w:rPr>
                <w:rFonts w:cs="ＭＳ Ｐゴシック"/>
                <w:color w:val="000000"/>
                <w:sz w:val="18"/>
                <w:szCs w:val="18"/>
              </w:rPr>
            </w:pPr>
            <w:r>
              <w:rPr>
                <w:rFonts w:hint="eastAsia"/>
                <w:color w:val="000000"/>
                <w:sz w:val="18"/>
                <w:szCs w:val="18"/>
              </w:rPr>
              <w:t>特にない</w:t>
            </w:r>
          </w:p>
        </w:tc>
        <w:tc>
          <w:tcPr>
            <w:tcW w:w="595" w:type="dxa"/>
            <w:tcBorders>
              <w:bottom w:val="single" w:sz="6" w:space="0" w:color="auto"/>
            </w:tcBorders>
            <w:shd w:val="clear" w:color="auto" w:fill="auto"/>
            <w:tcMar>
              <w:top w:w="85" w:type="dxa"/>
              <w:bottom w:w="0" w:type="dxa"/>
            </w:tcMar>
            <w:textDirection w:val="tbRlV"/>
            <w:vAlign w:val="center"/>
          </w:tcPr>
          <w:p w14:paraId="13FBBD30" w14:textId="77777777" w:rsidR="002E0E6F" w:rsidRDefault="002E0E6F" w:rsidP="000451FC">
            <w:pPr>
              <w:spacing w:line="240" w:lineRule="exact"/>
              <w:rPr>
                <w:rFonts w:cs="ＭＳ Ｐゴシック"/>
                <w:color w:val="000000"/>
                <w:sz w:val="18"/>
                <w:szCs w:val="18"/>
              </w:rPr>
            </w:pPr>
            <w:r>
              <w:rPr>
                <w:rFonts w:hint="eastAsia"/>
                <w:color w:val="000000"/>
                <w:sz w:val="18"/>
                <w:szCs w:val="18"/>
              </w:rPr>
              <w:t>その他</w:t>
            </w:r>
          </w:p>
        </w:tc>
        <w:tc>
          <w:tcPr>
            <w:tcW w:w="595" w:type="dxa"/>
            <w:tcBorders>
              <w:bottom w:val="single" w:sz="6" w:space="0" w:color="auto"/>
            </w:tcBorders>
            <w:textDirection w:val="tbRlV"/>
            <w:vAlign w:val="center"/>
          </w:tcPr>
          <w:p w14:paraId="3B959F99" w14:textId="77777777" w:rsidR="002E0E6F" w:rsidRDefault="002E0E6F" w:rsidP="000451FC">
            <w:pPr>
              <w:spacing w:line="240" w:lineRule="exact"/>
              <w:rPr>
                <w:rFonts w:cs="ＭＳ Ｐゴシック"/>
                <w:color w:val="000000"/>
                <w:sz w:val="18"/>
                <w:szCs w:val="18"/>
              </w:rPr>
            </w:pPr>
            <w:r>
              <w:rPr>
                <w:rFonts w:hint="eastAsia"/>
                <w:color w:val="000000"/>
                <w:sz w:val="18"/>
                <w:szCs w:val="18"/>
              </w:rPr>
              <w:t>無回答</w:t>
            </w:r>
          </w:p>
        </w:tc>
      </w:tr>
      <w:tr w:rsidR="002E0E6F" w:rsidRPr="008152CE" w14:paraId="7A05B93C" w14:textId="77777777" w:rsidTr="002C1BF6">
        <w:trPr>
          <w:trHeight w:val="283"/>
        </w:trPr>
        <w:tc>
          <w:tcPr>
            <w:tcW w:w="1311" w:type="dxa"/>
            <w:gridSpan w:val="2"/>
            <w:tcBorders>
              <w:top w:val="single" w:sz="6" w:space="0" w:color="auto"/>
              <w:bottom w:val="nil"/>
              <w:right w:val="single" w:sz="6" w:space="0" w:color="auto"/>
            </w:tcBorders>
            <w:vAlign w:val="center"/>
          </w:tcPr>
          <w:p w14:paraId="248659CD" w14:textId="77777777" w:rsidR="002E0E6F" w:rsidRPr="008152CE" w:rsidRDefault="002E0E6F" w:rsidP="000451FC">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594" w:type="dxa"/>
            <w:tcBorders>
              <w:top w:val="single" w:sz="6" w:space="0" w:color="auto"/>
              <w:left w:val="single" w:sz="6" w:space="0" w:color="auto"/>
              <w:right w:val="single" w:sz="6" w:space="0" w:color="auto"/>
            </w:tcBorders>
            <w:shd w:val="clear" w:color="auto" w:fill="auto"/>
            <w:noWrap/>
            <w:tcMar>
              <w:left w:w="57" w:type="dxa"/>
              <w:right w:w="57" w:type="dxa"/>
            </w:tcMar>
            <w:vAlign w:val="center"/>
          </w:tcPr>
          <w:p w14:paraId="512FC11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418</w:t>
            </w:r>
          </w:p>
        </w:tc>
        <w:tc>
          <w:tcPr>
            <w:tcW w:w="595" w:type="dxa"/>
            <w:tcBorders>
              <w:top w:val="single" w:sz="6" w:space="0" w:color="auto"/>
              <w:left w:val="single" w:sz="6" w:space="0" w:color="auto"/>
            </w:tcBorders>
            <w:shd w:val="clear" w:color="auto" w:fill="auto"/>
            <w:noWrap/>
            <w:tcMar>
              <w:left w:w="57" w:type="dxa"/>
              <w:right w:w="57" w:type="dxa"/>
            </w:tcMar>
            <w:vAlign w:val="center"/>
          </w:tcPr>
          <w:p w14:paraId="300FBBB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15.6</w:t>
            </w:r>
          </w:p>
        </w:tc>
        <w:tc>
          <w:tcPr>
            <w:tcW w:w="595" w:type="dxa"/>
            <w:tcBorders>
              <w:top w:val="single" w:sz="6" w:space="0" w:color="auto"/>
            </w:tcBorders>
            <w:shd w:val="clear" w:color="auto" w:fill="auto"/>
            <w:noWrap/>
            <w:tcMar>
              <w:left w:w="57" w:type="dxa"/>
              <w:right w:w="57" w:type="dxa"/>
            </w:tcMar>
            <w:vAlign w:val="center"/>
          </w:tcPr>
          <w:p w14:paraId="66A0467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35.2</w:t>
            </w:r>
          </w:p>
        </w:tc>
        <w:tc>
          <w:tcPr>
            <w:tcW w:w="595" w:type="dxa"/>
            <w:tcBorders>
              <w:top w:val="single" w:sz="6" w:space="0" w:color="auto"/>
            </w:tcBorders>
            <w:shd w:val="clear" w:color="auto" w:fill="auto"/>
            <w:noWrap/>
            <w:tcMar>
              <w:left w:w="57" w:type="dxa"/>
              <w:right w:w="57" w:type="dxa"/>
            </w:tcMar>
            <w:vAlign w:val="center"/>
          </w:tcPr>
          <w:p w14:paraId="2DBB78C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26.6</w:t>
            </w:r>
          </w:p>
        </w:tc>
        <w:tc>
          <w:tcPr>
            <w:tcW w:w="595" w:type="dxa"/>
            <w:tcBorders>
              <w:top w:val="single" w:sz="6" w:space="0" w:color="auto"/>
            </w:tcBorders>
            <w:shd w:val="clear" w:color="auto" w:fill="auto"/>
            <w:noWrap/>
            <w:tcMar>
              <w:left w:w="57" w:type="dxa"/>
              <w:right w:w="57" w:type="dxa"/>
            </w:tcMar>
            <w:vAlign w:val="center"/>
          </w:tcPr>
          <w:p w14:paraId="0C1448D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13.9</w:t>
            </w:r>
          </w:p>
        </w:tc>
        <w:tc>
          <w:tcPr>
            <w:tcW w:w="595" w:type="dxa"/>
            <w:tcBorders>
              <w:top w:val="single" w:sz="6" w:space="0" w:color="auto"/>
            </w:tcBorders>
            <w:shd w:val="clear" w:color="auto" w:fill="auto"/>
            <w:noWrap/>
            <w:tcMar>
              <w:left w:w="57" w:type="dxa"/>
              <w:right w:w="57" w:type="dxa"/>
            </w:tcMar>
            <w:vAlign w:val="center"/>
          </w:tcPr>
          <w:p w14:paraId="013A8FC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10.3</w:t>
            </w:r>
          </w:p>
        </w:tc>
        <w:tc>
          <w:tcPr>
            <w:tcW w:w="594" w:type="dxa"/>
            <w:tcBorders>
              <w:top w:val="single" w:sz="6" w:space="0" w:color="auto"/>
            </w:tcBorders>
            <w:tcMar>
              <w:left w:w="57" w:type="dxa"/>
              <w:right w:w="57" w:type="dxa"/>
            </w:tcMar>
            <w:vAlign w:val="center"/>
          </w:tcPr>
          <w:p w14:paraId="3EAAD04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26.8</w:t>
            </w:r>
          </w:p>
        </w:tc>
        <w:tc>
          <w:tcPr>
            <w:tcW w:w="595" w:type="dxa"/>
            <w:tcBorders>
              <w:top w:val="single" w:sz="6" w:space="0" w:color="auto"/>
            </w:tcBorders>
            <w:tcMar>
              <w:left w:w="57" w:type="dxa"/>
              <w:right w:w="57" w:type="dxa"/>
            </w:tcMar>
            <w:vAlign w:val="center"/>
          </w:tcPr>
          <w:p w14:paraId="3A05583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22.5</w:t>
            </w:r>
          </w:p>
        </w:tc>
        <w:tc>
          <w:tcPr>
            <w:tcW w:w="595" w:type="dxa"/>
            <w:tcBorders>
              <w:top w:val="single" w:sz="6" w:space="0" w:color="auto"/>
            </w:tcBorders>
            <w:shd w:val="clear" w:color="auto" w:fill="auto"/>
            <w:noWrap/>
            <w:tcMar>
              <w:left w:w="57" w:type="dxa"/>
              <w:right w:w="57" w:type="dxa"/>
            </w:tcMar>
            <w:vAlign w:val="center"/>
          </w:tcPr>
          <w:p w14:paraId="7A14FC4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41.1</w:t>
            </w:r>
          </w:p>
        </w:tc>
        <w:tc>
          <w:tcPr>
            <w:tcW w:w="595" w:type="dxa"/>
            <w:tcBorders>
              <w:top w:val="single" w:sz="6" w:space="0" w:color="auto"/>
            </w:tcBorders>
            <w:shd w:val="clear" w:color="auto" w:fill="auto"/>
            <w:noWrap/>
            <w:tcMar>
              <w:left w:w="57" w:type="dxa"/>
              <w:right w:w="57" w:type="dxa"/>
            </w:tcMar>
            <w:vAlign w:val="center"/>
          </w:tcPr>
          <w:p w14:paraId="1220387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11.2</w:t>
            </w:r>
          </w:p>
        </w:tc>
        <w:tc>
          <w:tcPr>
            <w:tcW w:w="595" w:type="dxa"/>
            <w:tcBorders>
              <w:top w:val="single" w:sz="6" w:space="0" w:color="auto"/>
            </w:tcBorders>
            <w:shd w:val="clear" w:color="auto" w:fill="auto"/>
            <w:noWrap/>
            <w:tcMar>
              <w:left w:w="57" w:type="dxa"/>
              <w:right w:w="57" w:type="dxa"/>
            </w:tcMar>
            <w:vAlign w:val="center"/>
          </w:tcPr>
          <w:p w14:paraId="792412D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4.3</w:t>
            </w:r>
          </w:p>
        </w:tc>
        <w:tc>
          <w:tcPr>
            <w:tcW w:w="595" w:type="dxa"/>
            <w:tcBorders>
              <w:top w:val="single" w:sz="6" w:space="0" w:color="auto"/>
            </w:tcBorders>
            <w:tcMar>
              <w:left w:w="57" w:type="dxa"/>
              <w:right w:w="57" w:type="dxa"/>
            </w:tcMar>
            <w:vAlign w:val="center"/>
          </w:tcPr>
          <w:p w14:paraId="77F480F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7.7</w:t>
            </w:r>
          </w:p>
        </w:tc>
      </w:tr>
      <w:tr w:rsidR="002E0E6F" w:rsidRPr="008152CE" w14:paraId="7A429462" w14:textId="77777777" w:rsidTr="002C1BF6">
        <w:trPr>
          <w:trHeight w:val="283"/>
        </w:trPr>
        <w:tc>
          <w:tcPr>
            <w:tcW w:w="392" w:type="dxa"/>
            <w:vMerge w:val="restart"/>
            <w:tcBorders>
              <w:top w:val="nil"/>
              <w:bottom w:val="single" w:sz="4" w:space="0" w:color="auto"/>
            </w:tcBorders>
            <w:tcMar>
              <w:top w:w="28" w:type="dxa"/>
              <w:bottom w:w="28" w:type="dxa"/>
            </w:tcMar>
          </w:tcPr>
          <w:p w14:paraId="48A023B7"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14:paraId="4286F321"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594" w:type="dxa"/>
            <w:tcBorders>
              <w:top w:val="single" w:sz="4" w:space="0" w:color="auto"/>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4E2A160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72</w:t>
            </w:r>
          </w:p>
        </w:tc>
        <w:tc>
          <w:tcPr>
            <w:tcW w:w="595"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14:paraId="3F9CBB2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12.5</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7AC3A29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40.3</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3E42B27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27.8</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1FC526B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9.7</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696B301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6.9</w:t>
            </w:r>
          </w:p>
        </w:tc>
        <w:tc>
          <w:tcPr>
            <w:tcW w:w="594" w:type="dxa"/>
            <w:tcBorders>
              <w:top w:val="single" w:sz="4" w:space="0" w:color="auto"/>
              <w:bottom w:val="nil"/>
            </w:tcBorders>
            <w:tcMar>
              <w:left w:w="57" w:type="dxa"/>
              <w:right w:w="57" w:type="dxa"/>
            </w:tcMar>
            <w:vAlign w:val="center"/>
          </w:tcPr>
          <w:p w14:paraId="5021CF7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30.6</w:t>
            </w:r>
          </w:p>
        </w:tc>
        <w:tc>
          <w:tcPr>
            <w:tcW w:w="595" w:type="dxa"/>
            <w:tcBorders>
              <w:top w:val="single" w:sz="4" w:space="0" w:color="auto"/>
              <w:bottom w:val="nil"/>
            </w:tcBorders>
            <w:tcMar>
              <w:left w:w="57" w:type="dxa"/>
              <w:right w:w="57" w:type="dxa"/>
            </w:tcMar>
            <w:vAlign w:val="center"/>
          </w:tcPr>
          <w:p w14:paraId="3C2180B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26.4</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6C52EC6D"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29.2</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4445018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12.5</w:t>
            </w:r>
          </w:p>
        </w:tc>
        <w:tc>
          <w:tcPr>
            <w:tcW w:w="595" w:type="dxa"/>
            <w:tcBorders>
              <w:top w:val="single" w:sz="4" w:space="0" w:color="auto"/>
              <w:bottom w:val="nil"/>
            </w:tcBorders>
            <w:shd w:val="clear" w:color="auto" w:fill="auto"/>
            <w:noWrap/>
            <w:tcMar>
              <w:top w:w="28" w:type="dxa"/>
              <w:left w:w="57" w:type="dxa"/>
              <w:bottom w:w="28" w:type="dxa"/>
              <w:right w:w="57" w:type="dxa"/>
            </w:tcMar>
            <w:vAlign w:val="center"/>
          </w:tcPr>
          <w:p w14:paraId="2658F35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2.8</w:t>
            </w:r>
          </w:p>
        </w:tc>
        <w:tc>
          <w:tcPr>
            <w:tcW w:w="595" w:type="dxa"/>
            <w:tcBorders>
              <w:top w:val="single" w:sz="4" w:space="0" w:color="auto"/>
              <w:bottom w:val="nil"/>
            </w:tcBorders>
            <w:tcMar>
              <w:left w:w="57" w:type="dxa"/>
              <w:right w:w="57" w:type="dxa"/>
            </w:tcMar>
            <w:vAlign w:val="center"/>
          </w:tcPr>
          <w:p w14:paraId="3D7CDD4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8.3</w:t>
            </w:r>
          </w:p>
        </w:tc>
      </w:tr>
      <w:tr w:rsidR="002E0E6F" w:rsidRPr="008152CE" w14:paraId="4420D349"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67436364"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1F48F3D5"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594"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4CBEF98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33</w:t>
            </w:r>
          </w:p>
        </w:tc>
        <w:tc>
          <w:tcPr>
            <w:tcW w:w="595" w:type="dxa"/>
            <w:tcBorders>
              <w:top w:val="nil"/>
              <w:left w:val="single" w:sz="6" w:space="0" w:color="auto"/>
              <w:bottom w:val="nil"/>
            </w:tcBorders>
            <w:shd w:val="clear" w:color="auto" w:fill="auto"/>
            <w:noWrap/>
            <w:tcMar>
              <w:top w:w="28" w:type="dxa"/>
              <w:left w:w="57" w:type="dxa"/>
              <w:bottom w:w="28" w:type="dxa"/>
              <w:right w:w="57" w:type="dxa"/>
            </w:tcMar>
            <w:vAlign w:val="center"/>
          </w:tcPr>
          <w:p w14:paraId="5578D23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18.2</w:t>
            </w:r>
          </w:p>
        </w:tc>
        <w:tc>
          <w:tcPr>
            <w:tcW w:w="595" w:type="dxa"/>
            <w:tcBorders>
              <w:top w:val="nil"/>
              <w:bottom w:val="nil"/>
            </w:tcBorders>
            <w:shd w:val="clear" w:color="auto" w:fill="auto"/>
            <w:noWrap/>
            <w:tcMar>
              <w:top w:w="28" w:type="dxa"/>
              <w:left w:w="57" w:type="dxa"/>
              <w:bottom w:w="28" w:type="dxa"/>
              <w:right w:w="57" w:type="dxa"/>
            </w:tcMar>
            <w:vAlign w:val="center"/>
          </w:tcPr>
          <w:p w14:paraId="17257E1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9.1</w:t>
            </w:r>
          </w:p>
        </w:tc>
        <w:tc>
          <w:tcPr>
            <w:tcW w:w="595" w:type="dxa"/>
            <w:tcBorders>
              <w:top w:val="nil"/>
              <w:bottom w:val="nil"/>
            </w:tcBorders>
            <w:shd w:val="clear" w:color="auto" w:fill="auto"/>
            <w:noWrap/>
            <w:tcMar>
              <w:top w:w="28" w:type="dxa"/>
              <w:left w:w="57" w:type="dxa"/>
              <w:bottom w:w="28" w:type="dxa"/>
              <w:right w:w="57" w:type="dxa"/>
            </w:tcMar>
            <w:vAlign w:val="center"/>
          </w:tcPr>
          <w:p w14:paraId="1462363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21.2</w:t>
            </w:r>
          </w:p>
        </w:tc>
        <w:tc>
          <w:tcPr>
            <w:tcW w:w="595" w:type="dxa"/>
            <w:tcBorders>
              <w:top w:val="nil"/>
              <w:bottom w:val="nil"/>
            </w:tcBorders>
            <w:shd w:val="clear" w:color="auto" w:fill="auto"/>
            <w:noWrap/>
            <w:tcMar>
              <w:top w:w="28" w:type="dxa"/>
              <w:left w:w="57" w:type="dxa"/>
              <w:bottom w:w="28" w:type="dxa"/>
              <w:right w:w="57" w:type="dxa"/>
            </w:tcMar>
            <w:vAlign w:val="center"/>
          </w:tcPr>
          <w:p w14:paraId="16C6558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9.1</w:t>
            </w:r>
          </w:p>
        </w:tc>
        <w:tc>
          <w:tcPr>
            <w:tcW w:w="595" w:type="dxa"/>
            <w:tcBorders>
              <w:top w:val="nil"/>
              <w:bottom w:val="nil"/>
            </w:tcBorders>
            <w:shd w:val="clear" w:color="auto" w:fill="auto"/>
            <w:noWrap/>
            <w:tcMar>
              <w:top w:w="28" w:type="dxa"/>
              <w:left w:w="57" w:type="dxa"/>
              <w:bottom w:w="28" w:type="dxa"/>
              <w:right w:w="57" w:type="dxa"/>
            </w:tcMar>
            <w:vAlign w:val="center"/>
          </w:tcPr>
          <w:p w14:paraId="51CC512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9.1</w:t>
            </w:r>
          </w:p>
        </w:tc>
        <w:tc>
          <w:tcPr>
            <w:tcW w:w="594" w:type="dxa"/>
            <w:tcBorders>
              <w:top w:val="nil"/>
              <w:bottom w:val="nil"/>
            </w:tcBorders>
            <w:tcMar>
              <w:left w:w="57" w:type="dxa"/>
              <w:right w:w="57" w:type="dxa"/>
            </w:tcMar>
            <w:vAlign w:val="center"/>
          </w:tcPr>
          <w:p w14:paraId="2651D34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18.2</w:t>
            </w:r>
          </w:p>
        </w:tc>
        <w:tc>
          <w:tcPr>
            <w:tcW w:w="595" w:type="dxa"/>
            <w:tcBorders>
              <w:top w:val="nil"/>
              <w:bottom w:val="nil"/>
            </w:tcBorders>
            <w:tcMar>
              <w:left w:w="57" w:type="dxa"/>
              <w:right w:w="57" w:type="dxa"/>
            </w:tcMar>
            <w:vAlign w:val="center"/>
          </w:tcPr>
          <w:p w14:paraId="2C22442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27.3</w:t>
            </w:r>
          </w:p>
        </w:tc>
        <w:tc>
          <w:tcPr>
            <w:tcW w:w="595" w:type="dxa"/>
            <w:tcBorders>
              <w:top w:val="nil"/>
              <w:bottom w:val="nil"/>
            </w:tcBorders>
            <w:shd w:val="clear" w:color="auto" w:fill="auto"/>
            <w:noWrap/>
            <w:tcMar>
              <w:top w:w="28" w:type="dxa"/>
              <w:left w:w="57" w:type="dxa"/>
              <w:bottom w:w="28" w:type="dxa"/>
              <w:right w:w="57" w:type="dxa"/>
            </w:tcMar>
            <w:vAlign w:val="center"/>
          </w:tcPr>
          <w:p w14:paraId="399D2FF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45.5</w:t>
            </w:r>
          </w:p>
        </w:tc>
        <w:tc>
          <w:tcPr>
            <w:tcW w:w="595" w:type="dxa"/>
            <w:tcBorders>
              <w:top w:val="nil"/>
              <w:bottom w:val="nil"/>
            </w:tcBorders>
            <w:shd w:val="clear" w:color="auto" w:fill="auto"/>
            <w:noWrap/>
            <w:tcMar>
              <w:top w:w="28" w:type="dxa"/>
              <w:left w:w="57" w:type="dxa"/>
              <w:bottom w:w="28" w:type="dxa"/>
              <w:right w:w="57" w:type="dxa"/>
            </w:tcMar>
            <w:vAlign w:val="center"/>
          </w:tcPr>
          <w:p w14:paraId="5E46A9A4"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18.2</w:t>
            </w:r>
          </w:p>
        </w:tc>
        <w:tc>
          <w:tcPr>
            <w:tcW w:w="595" w:type="dxa"/>
            <w:tcBorders>
              <w:top w:val="nil"/>
              <w:bottom w:val="nil"/>
            </w:tcBorders>
            <w:shd w:val="clear" w:color="auto" w:fill="auto"/>
            <w:noWrap/>
            <w:tcMar>
              <w:top w:w="28" w:type="dxa"/>
              <w:left w:w="57" w:type="dxa"/>
              <w:bottom w:w="28" w:type="dxa"/>
              <w:right w:w="57" w:type="dxa"/>
            </w:tcMar>
            <w:vAlign w:val="center"/>
          </w:tcPr>
          <w:p w14:paraId="57E6E34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12.1</w:t>
            </w:r>
          </w:p>
        </w:tc>
        <w:tc>
          <w:tcPr>
            <w:tcW w:w="595" w:type="dxa"/>
            <w:tcBorders>
              <w:top w:val="nil"/>
              <w:bottom w:val="nil"/>
            </w:tcBorders>
            <w:tcMar>
              <w:left w:w="57" w:type="dxa"/>
              <w:right w:w="57" w:type="dxa"/>
            </w:tcMar>
            <w:vAlign w:val="center"/>
          </w:tcPr>
          <w:p w14:paraId="4FA9E77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w:t>
            </w:r>
          </w:p>
        </w:tc>
      </w:tr>
      <w:tr w:rsidR="002E0E6F" w:rsidRPr="008152CE" w14:paraId="43EC86A5"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3A566D50"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20AC6F14"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594"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122E2404"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w:t>
            </w:r>
          </w:p>
        </w:tc>
        <w:tc>
          <w:tcPr>
            <w:tcW w:w="595" w:type="dxa"/>
            <w:tcBorders>
              <w:top w:val="nil"/>
              <w:left w:val="single" w:sz="6" w:space="0" w:color="auto"/>
              <w:bottom w:val="nil"/>
            </w:tcBorders>
            <w:shd w:val="clear" w:color="auto" w:fill="auto"/>
            <w:noWrap/>
            <w:tcMar>
              <w:top w:w="28" w:type="dxa"/>
              <w:left w:w="57" w:type="dxa"/>
              <w:bottom w:w="28" w:type="dxa"/>
              <w:right w:w="57" w:type="dxa"/>
            </w:tcMar>
            <w:vAlign w:val="center"/>
          </w:tcPr>
          <w:p w14:paraId="0F28677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66.7</w:t>
            </w:r>
          </w:p>
        </w:tc>
        <w:tc>
          <w:tcPr>
            <w:tcW w:w="595" w:type="dxa"/>
            <w:tcBorders>
              <w:top w:val="nil"/>
              <w:bottom w:val="nil"/>
            </w:tcBorders>
            <w:shd w:val="clear" w:color="auto" w:fill="auto"/>
            <w:noWrap/>
            <w:tcMar>
              <w:top w:w="28" w:type="dxa"/>
              <w:left w:w="57" w:type="dxa"/>
              <w:bottom w:w="28" w:type="dxa"/>
              <w:right w:w="57" w:type="dxa"/>
            </w:tcMar>
            <w:vAlign w:val="center"/>
          </w:tcPr>
          <w:p w14:paraId="1C1570E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44.4</w:t>
            </w:r>
          </w:p>
        </w:tc>
        <w:tc>
          <w:tcPr>
            <w:tcW w:w="595" w:type="dxa"/>
            <w:tcBorders>
              <w:top w:val="nil"/>
              <w:bottom w:val="nil"/>
            </w:tcBorders>
            <w:shd w:val="clear" w:color="auto" w:fill="auto"/>
            <w:noWrap/>
            <w:tcMar>
              <w:top w:w="28" w:type="dxa"/>
              <w:left w:w="57" w:type="dxa"/>
              <w:bottom w:w="28" w:type="dxa"/>
              <w:right w:w="57" w:type="dxa"/>
            </w:tcMar>
            <w:vAlign w:val="center"/>
          </w:tcPr>
          <w:p w14:paraId="7D985A3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33.3</w:t>
            </w:r>
          </w:p>
        </w:tc>
        <w:tc>
          <w:tcPr>
            <w:tcW w:w="595" w:type="dxa"/>
            <w:tcBorders>
              <w:top w:val="nil"/>
              <w:bottom w:val="nil"/>
            </w:tcBorders>
            <w:shd w:val="clear" w:color="auto" w:fill="auto"/>
            <w:noWrap/>
            <w:tcMar>
              <w:top w:w="28" w:type="dxa"/>
              <w:left w:w="57" w:type="dxa"/>
              <w:bottom w:w="28" w:type="dxa"/>
              <w:right w:w="57" w:type="dxa"/>
            </w:tcMar>
            <w:vAlign w:val="center"/>
          </w:tcPr>
          <w:p w14:paraId="58CA51E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11.1</w:t>
            </w:r>
          </w:p>
        </w:tc>
        <w:tc>
          <w:tcPr>
            <w:tcW w:w="595" w:type="dxa"/>
            <w:tcBorders>
              <w:top w:val="nil"/>
              <w:bottom w:val="nil"/>
            </w:tcBorders>
            <w:shd w:val="clear" w:color="auto" w:fill="auto"/>
            <w:noWrap/>
            <w:tcMar>
              <w:top w:w="28" w:type="dxa"/>
              <w:left w:w="57" w:type="dxa"/>
              <w:bottom w:w="28" w:type="dxa"/>
              <w:right w:w="57" w:type="dxa"/>
            </w:tcMar>
            <w:vAlign w:val="center"/>
          </w:tcPr>
          <w:p w14:paraId="64B4642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22.2</w:t>
            </w:r>
          </w:p>
        </w:tc>
        <w:tc>
          <w:tcPr>
            <w:tcW w:w="594" w:type="dxa"/>
            <w:tcBorders>
              <w:top w:val="nil"/>
              <w:bottom w:val="nil"/>
            </w:tcBorders>
            <w:tcMar>
              <w:left w:w="57" w:type="dxa"/>
              <w:right w:w="57" w:type="dxa"/>
            </w:tcMar>
            <w:vAlign w:val="center"/>
          </w:tcPr>
          <w:p w14:paraId="7774161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33.3</w:t>
            </w:r>
          </w:p>
        </w:tc>
        <w:tc>
          <w:tcPr>
            <w:tcW w:w="595" w:type="dxa"/>
            <w:tcBorders>
              <w:top w:val="nil"/>
              <w:bottom w:val="nil"/>
            </w:tcBorders>
            <w:tcMar>
              <w:left w:w="57" w:type="dxa"/>
              <w:right w:w="57" w:type="dxa"/>
            </w:tcMar>
            <w:vAlign w:val="center"/>
          </w:tcPr>
          <w:p w14:paraId="3B7F96D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55.6</w:t>
            </w:r>
          </w:p>
        </w:tc>
        <w:tc>
          <w:tcPr>
            <w:tcW w:w="595" w:type="dxa"/>
            <w:tcBorders>
              <w:top w:val="nil"/>
              <w:bottom w:val="nil"/>
            </w:tcBorders>
            <w:shd w:val="clear" w:color="auto" w:fill="auto"/>
            <w:noWrap/>
            <w:tcMar>
              <w:top w:w="28" w:type="dxa"/>
              <w:left w:w="57" w:type="dxa"/>
              <w:bottom w:w="28" w:type="dxa"/>
              <w:right w:w="57" w:type="dxa"/>
            </w:tcMar>
            <w:vAlign w:val="center"/>
          </w:tcPr>
          <w:p w14:paraId="28C9A78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44.4</w:t>
            </w:r>
          </w:p>
        </w:tc>
        <w:tc>
          <w:tcPr>
            <w:tcW w:w="595" w:type="dxa"/>
            <w:tcBorders>
              <w:top w:val="nil"/>
              <w:bottom w:val="nil"/>
            </w:tcBorders>
            <w:shd w:val="clear" w:color="auto" w:fill="auto"/>
            <w:noWrap/>
            <w:tcMar>
              <w:top w:w="28" w:type="dxa"/>
              <w:left w:w="57" w:type="dxa"/>
              <w:bottom w:w="28" w:type="dxa"/>
              <w:right w:w="57" w:type="dxa"/>
            </w:tcMar>
            <w:vAlign w:val="center"/>
          </w:tcPr>
          <w:p w14:paraId="5B2C59C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11.1</w:t>
            </w:r>
          </w:p>
        </w:tc>
        <w:tc>
          <w:tcPr>
            <w:tcW w:w="595" w:type="dxa"/>
            <w:tcBorders>
              <w:top w:val="nil"/>
              <w:bottom w:val="nil"/>
            </w:tcBorders>
            <w:shd w:val="clear" w:color="auto" w:fill="auto"/>
            <w:noWrap/>
            <w:tcMar>
              <w:top w:w="28" w:type="dxa"/>
              <w:left w:w="57" w:type="dxa"/>
              <w:bottom w:w="28" w:type="dxa"/>
              <w:right w:w="57" w:type="dxa"/>
            </w:tcMar>
            <w:vAlign w:val="center"/>
          </w:tcPr>
          <w:p w14:paraId="4F7C230B" w14:textId="77777777" w:rsidR="002E0E6F" w:rsidRDefault="002E0E6F" w:rsidP="000451F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95" w:type="dxa"/>
            <w:tcBorders>
              <w:top w:val="nil"/>
              <w:bottom w:val="nil"/>
            </w:tcBorders>
            <w:tcMar>
              <w:left w:w="57" w:type="dxa"/>
              <w:right w:w="57" w:type="dxa"/>
            </w:tcMar>
            <w:vAlign w:val="center"/>
          </w:tcPr>
          <w:p w14:paraId="6859465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w:t>
            </w:r>
          </w:p>
        </w:tc>
      </w:tr>
      <w:tr w:rsidR="002E0E6F" w:rsidRPr="008152CE" w14:paraId="09882A78"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63F63843"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77D957C0"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594"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680852C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134</w:t>
            </w:r>
          </w:p>
        </w:tc>
        <w:tc>
          <w:tcPr>
            <w:tcW w:w="595" w:type="dxa"/>
            <w:tcBorders>
              <w:top w:val="nil"/>
              <w:left w:val="single" w:sz="6" w:space="0" w:color="auto"/>
              <w:bottom w:val="nil"/>
            </w:tcBorders>
            <w:shd w:val="clear" w:color="auto" w:fill="auto"/>
            <w:noWrap/>
            <w:tcMar>
              <w:top w:w="28" w:type="dxa"/>
              <w:left w:w="57" w:type="dxa"/>
              <w:bottom w:w="28" w:type="dxa"/>
              <w:right w:w="57" w:type="dxa"/>
            </w:tcMar>
            <w:vAlign w:val="center"/>
          </w:tcPr>
          <w:p w14:paraId="225CFAE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13.4</w:t>
            </w:r>
          </w:p>
        </w:tc>
        <w:tc>
          <w:tcPr>
            <w:tcW w:w="595" w:type="dxa"/>
            <w:tcBorders>
              <w:top w:val="nil"/>
              <w:bottom w:val="nil"/>
            </w:tcBorders>
            <w:shd w:val="clear" w:color="auto" w:fill="auto"/>
            <w:noWrap/>
            <w:tcMar>
              <w:top w:w="28" w:type="dxa"/>
              <w:left w:w="57" w:type="dxa"/>
              <w:bottom w:w="28" w:type="dxa"/>
              <w:right w:w="57" w:type="dxa"/>
            </w:tcMar>
            <w:vAlign w:val="center"/>
          </w:tcPr>
          <w:p w14:paraId="641262D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41.8</w:t>
            </w:r>
          </w:p>
        </w:tc>
        <w:tc>
          <w:tcPr>
            <w:tcW w:w="595" w:type="dxa"/>
            <w:tcBorders>
              <w:top w:val="nil"/>
              <w:bottom w:val="nil"/>
            </w:tcBorders>
            <w:shd w:val="clear" w:color="auto" w:fill="auto"/>
            <w:noWrap/>
            <w:tcMar>
              <w:top w:w="28" w:type="dxa"/>
              <w:left w:w="57" w:type="dxa"/>
              <w:bottom w:w="28" w:type="dxa"/>
              <w:right w:w="57" w:type="dxa"/>
            </w:tcMar>
            <w:vAlign w:val="center"/>
          </w:tcPr>
          <w:p w14:paraId="30675DD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21.6</w:t>
            </w:r>
          </w:p>
        </w:tc>
        <w:tc>
          <w:tcPr>
            <w:tcW w:w="595" w:type="dxa"/>
            <w:tcBorders>
              <w:top w:val="nil"/>
              <w:bottom w:val="nil"/>
            </w:tcBorders>
            <w:shd w:val="clear" w:color="auto" w:fill="auto"/>
            <w:noWrap/>
            <w:tcMar>
              <w:top w:w="28" w:type="dxa"/>
              <w:left w:w="57" w:type="dxa"/>
              <w:bottom w:w="28" w:type="dxa"/>
              <w:right w:w="57" w:type="dxa"/>
            </w:tcMar>
            <w:vAlign w:val="center"/>
          </w:tcPr>
          <w:p w14:paraId="0887419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17.2</w:t>
            </w:r>
          </w:p>
        </w:tc>
        <w:tc>
          <w:tcPr>
            <w:tcW w:w="595" w:type="dxa"/>
            <w:tcBorders>
              <w:top w:val="nil"/>
              <w:bottom w:val="nil"/>
            </w:tcBorders>
            <w:shd w:val="clear" w:color="auto" w:fill="auto"/>
            <w:noWrap/>
            <w:tcMar>
              <w:top w:w="28" w:type="dxa"/>
              <w:left w:w="57" w:type="dxa"/>
              <w:bottom w:w="28" w:type="dxa"/>
              <w:right w:w="57" w:type="dxa"/>
            </w:tcMar>
            <w:vAlign w:val="center"/>
          </w:tcPr>
          <w:p w14:paraId="47EB305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9.0</w:t>
            </w:r>
          </w:p>
        </w:tc>
        <w:tc>
          <w:tcPr>
            <w:tcW w:w="594" w:type="dxa"/>
            <w:tcBorders>
              <w:top w:val="nil"/>
              <w:bottom w:val="nil"/>
            </w:tcBorders>
            <w:tcMar>
              <w:left w:w="57" w:type="dxa"/>
              <w:right w:w="57" w:type="dxa"/>
            </w:tcMar>
            <w:vAlign w:val="center"/>
          </w:tcPr>
          <w:p w14:paraId="24A968B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20.9</w:t>
            </w:r>
          </w:p>
        </w:tc>
        <w:tc>
          <w:tcPr>
            <w:tcW w:w="595" w:type="dxa"/>
            <w:tcBorders>
              <w:top w:val="nil"/>
              <w:bottom w:val="nil"/>
            </w:tcBorders>
            <w:tcMar>
              <w:left w:w="57" w:type="dxa"/>
              <w:right w:w="57" w:type="dxa"/>
            </w:tcMar>
            <w:vAlign w:val="center"/>
          </w:tcPr>
          <w:p w14:paraId="12224344"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22.4</w:t>
            </w:r>
          </w:p>
        </w:tc>
        <w:tc>
          <w:tcPr>
            <w:tcW w:w="595" w:type="dxa"/>
            <w:tcBorders>
              <w:top w:val="nil"/>
              <w:bottom w:val="nil"/>
            </w:tcBorders>
            <w:shd w:val="clear" w:color="auto" w:fill="auto"/>
            <w:noWrap/>
            <w:tcMar>
              <w:top w:w="28" w:type="dxa"/>
              <w:left w:w="57" w:type="dxa"/>
              <w:bottom w:w="28" w:type="dxa"/>
              <w:right w:w="57" w:type="dxa"/>
            </w:tcMar>
            <w:vAlign w:val="center"/>
          </w:tcPr>
          <w:p w14:paraId="477B4FE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45.5</w:t>
            </w:r>
          </w:p>
        </w:tc>
        <w:tc>
          <w:tcPr>
            <w:tcW w:w="595" w:type="dxa"/>
            <w:tcBorders>
              <w:top w:val="nil"/>
              <w:bottom w:val="nil"/>
            </w:tcBorders>
            <w:shd w:val="clear" w:color="auto" w:fill="auto"/>
            <w:noWrap/>
            <w:tcMar>
              <w:top w:w="28" w:type="dxa"/>
              <w:left w:w="57" w:type="dxa"/>
              <w:bottom w:w="28" w:type="dxa"/>
              <w:right w:w="57" w:type="dxa"/>
            </w:tcMar>
            <w:vAlign w:val="center"/>
          </w:tcPr>
          <w:p w14:paraId="60B6618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9.0</w:t>
            </w:r>
          </w:p>
        </w:tc>
        <w:tc>
          <w:tcPr>
            <w:tcW w:w="595" w:type="dxa"/>
            <w:tcBorders>
              <w:top w:val="nil"/>
              <w:bottom w:val="nil"/>
            </w:tcBorders>
            <w:shd w:val="clear" w:color="auto" w:fill="auto"/>
            <w:noWrap/>
            <w:tcMar>
              <w:top w:w="28" w:type="dxa"/>
              <w:left w:w="57" w:type="dxa"/>
              <w:bottom w:w="28" w:type="dxa"/>
              <w:right w:w="57" w:type="dxa"/>
            </w:tcMar>
            <w:vAlign w:val="center"/>
          </w:tcPr>
          <w:p w14:paraId="4FC98DB4"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1.5</w:t>
            </w:r>
          </w:p>
        </w:tc>
        <w:tc>
          <w:tcPr>
            <w:tcW w:w="595" w:type="dxa"/>
            <w:tcBorders>
              <w:top w:val="nil"/>
              <w:bottom w:val="nil"/>
            </w:tcBorders>
            <w:tcMar>
              <w:left w:w="57" w:type="dxa"/>
              <w:right w:w="57" w:type="dxa"/>
            </w:tcMar>
            <w:vAlign w:val="center"/>
          </w:tcPr>
          <w:p w14:paraId="024E1BA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8.2</w:t>
            </w:r>
          </w:p>
        </w:tc>
      </w:tr>
      <w:tr w:rsidR="002E0E6F" w:rsidRPr="008152CE" w14:paraId="5795F9DF"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47D1EBAD"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5B4B3184"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594"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6EB7722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74</w:t>
            </w:r>
          </w:p>
        </w:tc>
        <w:tc>
          <w:tcPr>
            <w:tcW w:w="595" w:type="dxa"/>
            <w:tcBorders>
              <w:top w:val="nil"/>
              <w:left w:val="single" w:sz="6" w:space="0" w:color="auto"/>
              <w:bottom w:val="nil"/>
            </w:tcBorders>
            <w:shd w:val="clear" w:color="auto" w:fill="auto"/>
            <w:noWrap/>
            <w:tcMar>
              <w:top w:w="28" w:type="dxa"/>
              <w:left w:w="57" w:type="dxa"/>
              <w:bottom w:w="28" w:type="dxa"/>
              <w:right w:w="57" w:type="dxa"/>
            </w:tcMar>
            <w:vAlign w:val="center"/>
          </w:tcPr>
          <w:p w14:paraId="0EA38D9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10.8</w:t>
            </w:r>
          </w:p>
        </w:tc>
        <w:tc>
          <w:tcPr>
            <w:tcW w:w="595" w:type="dxa"/>
            <w:tcBorders>
              <w:top w:val="nil"/>
              <w:bottom w:val="nil"/>
            </w:tcBorders>
            <w:shd w:val="clear" w:color="auto" w:fill="auto"/>
            <w:noWrap/>
            <w:tcMar>
              <w:top w:w="28" w:type="dxa"/>
              <w:left w:w="57" w:type="dxa"/>
              <w:bottom w:w="28" w:type="dxa"/>
              <w:right w:w="57" w:type="dxa"/>
            </w:tcMar>
            <w:vAlign w:val="center"/>
          </w:tcPr>
          <w:p w14:paraId="337C066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24.3</w:t>
            </w:r>
          </w:p>
        </w:tc>
        <w:tc>
          <w:tcPr>
            <w:tcW w:w="595" w:type="dxa"/>
            <w:tcBorders>
              <w:top w:val="nil"/>
              <w:bottom w:val="nil"/>
            </w:tcBorders>
            <w:shd w:val="clear" w:color="auto" w:fill="auto"/>
            <w:noWrap/>
            <w:tcMar>
              <w:top w:w="28" w:type="dxa"/>
              <w:left w:w="57" w:type="dxa"/>
              <w:bottom w:w="28" w:type="dxa"/>
              <w:right w:w="57" w:type="dxa"/>
            </w:tcMar>
            <w:vAlign w:val="center"/>
          </w:tcPr>
          <w:p w14:paraId="380EF69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27.0</w:t>
            </w:r>
          </w:p>
        </w:tc>
        <w:tc>
          <w:tcPr>
            <w:tcW w:w="595" w:type="dxa"/>
            <w:tcBorders>
              <w:top w:val="nil"/>
              <w:bottom w:val="nil"/>
            </w:tcBorders>
            <w:shd w:val="clear" w:color="auto" w:fill="auto"/>
            <w:noWrap/>
            <w:tcMar>
              <w:top w:w="28" w:type="dxa"/>
              <w:left w:w="57" w:type="dxa"/>
              <w:bottom w:w="28" w:type="dxa"/>
              <w:right w:w="57" w:type="dxa"/>
            </w:tcMar>
            <w:vAlign w:val="center"/>
          </w:tcPr>
          <w:p w14:paraId="3115B4ED"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12.2</w:t>
            </w:r>
          </w:p>
        </w:tc>
        <w:tc>
          <w:tcPr>
            <w:tcW w:w="595" w:type="dxa"/>
            <w:tcBorders>
              <w:top w:val="nil"/>
              <w:bottom w:val="nil"/>
            </w:tcBorders>
            <w:shd w:val="clear" w:color="auto" w:fill="auto"/>
            <w:noWrap/>
            <w:tcMar>
              <w:top w:w="28" w:type="dxa"/>
              <w:left w:w="57" w:type="dxa"/>
              <w:bottom w:w="28" w:type="dxa"/>
              <w:right w:w="57" w:type="dxa"/>
            </w:tcMar>
            <w:vAlign w:val="center"/>
          </w:tcPr>
          <w:p w14:paraId="28CAADE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9.5</w:t>
            </w:r>
          </w:p>
        </w:tc>
        <w:tc>
          <w:tcPr>
            <w:tcW w:w="594" w:type="dxa"/>
            <w:tcBorders>
              <w:top w:val="nil"/>
              <w:bottom w:val="nil"/>
            </w:tcBorders>
            <w:tcMar>
              <w:left w:w="57" w:type="dxa"/>
              <w:right w:w="57" w:type="dxa"/>
            </w:tcMar>
            <w:vAlign w:val="center"/>
          </w:tcPr>
          <w:p w14:paraId="027F686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24.3</w:t>
            </w:r>
          </w:p>
        </w:tc>
        <w:tc>
          <w:tcPr>
            <w:tcW w:w="595" w:type="dxa"/>
            <w:tcBorders>
              <w:top w:val="nil"/>
              <w:bottom w:val="nil"/>
            </w:tcBorders>
            <w:tcMar>
              <w:left w:w="57" w:type="dxa"/>
              <w:right w:w="57" w:type="dxa"/>
            </w:tcMar>
            <w:vAlign w:val="center"/>
          </w:tcPr>
          <w:p w14:paraId="6CD4918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17.6</w:t>
            </w:r>
          </w:p>
        </w:tc>
        <w:tc>
          <w:tcPr>
            <w:tcW w:w="595" w:type="dxa"/>
            <w:tcBorders>
              <w:top w:val="nil"/>
              <w:bottom w:val="nil"/>
            </w:tcBorders>
            <w:shd w:val="clear" w:color="auto" w:fill="auto"/>
            <w:noWrap/>
            <w:tcMar>
              <w:top w:w="28" w:type="dxa"/>
              <w:left w:w="57" w:type="dxa"/>
              <w:bottom w:w="28" w:type="dxa"/>
              <w:right w:w="57" w:type="dxa"/>
            </w:tcMar>
            <w:vAlign w:val="center"/>
          </w:tcPr>
          <w:p w14:paraId="31DEDF2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36.5</w:t>
            </w:r>
          </w:p>
        </w:tc>
        <w:tc>
          <w:tcPr>
            <w:tcW w:w="595" w:type="dxa"/>
            <w:tcBorders>
              <w:top w:val="nil"/>
              <w:bottom w:val="nil"/>
            </w:tcBorders>
            <w:shd w:val="clear" w:color="auto" w:fill="auto"/>
            <w:noWrap/>
            <w:tcMar>
              <w:top w:w="28" w:type="dxa"/>
              <w:left w:w="57" w:type="dxa"/>
              <w:bottom w:w="28" w:type="dxa"/>
              <w:right w:w="57" w:type="dxa"/>
            </w:tcMar>
            <w:vAlign w:val="center"/>
          </w:tcPr>
          <w:p w14:paraId="4E23AB1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16.2</w:t>
            </w:r>
          </w:p>
        </w:tc>
        <w:tc>
          <w:tcPr>
            <w:tcW w:w="595" w:type="dxa"/>
            <w:tcBorders>
              <w:top w:val="nil"/>
              <w:bottom w:val="nil"/>
            </w:tcBorders>
            <w:shd w:val="clear" w:color="auto" w:fill="auto"/>
            <w:noWrap/>
            <w:tcMar>
              <w:top w:w="28" w:type="dxa"/>
              <w:left w:w="57" w:type="dxa"/>
              <w:bottom w:w="28" w:type="dxa"/>
              <w:right w:w="57" w:type="dxa"/>
            </w:tcMar>
            <w:vAlign w:val="center"/>
          </w:tcPr>
          <w:p w14:paraId="4968707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6.8</w:t>
            </w:r>
          </w:p>
        </w:tc>
        <w:tc>
          <w:tcPr>
            <w:tcW w:w="595" w:type="dxa"/>
            <w:tcBorders>
              <w:top w:val="nil"/>
              <w:bottom w:val="nil"/>
            </w:tcBorders>
            <w:tcMar>
              <w:left w:w="57" w:type="dxa"/>
              <w:right w:w="57" w:type="dxa"/>
            </w:tcMar>
            <w:vAlign w:val="center"/>
          </w:tcPr>
          <w:p w14:paraId="46AF8BE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9.5</w:t>
            </w:r>
          </w:p>
        </w:tc>
      </w:tr>
      <w:tr w:rsidR="002E0E6F" w:rsidRPr="008152CE" w14:paraId="58131005"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2F9FD6A0"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21F98035"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594"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14:paraId="7BB8410D"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64</w:t>
            </w:r>
          </w:p>
        </w:tc>
        <w:tc>
          <w:tcPr>
            <w:tcW w:w="595" w:type="dxa"/>
            <w:tcBorders>
              <w:top w:val="nil"/>
              <w:left w:val="single" w:sz="6" w:space="0" w:color="auto"/>
              <w:bottom w:val="nil"/>
            </w:tcBorders>
            <w:shd w:val="clear" w:color="auto" w:fill="auto"/>
            <w:noWrap/>
            <w:tcMar>
              <w:top w:w="28" w:type="dxa"/>
              <w:left w:w="57" w:type="dxa"/>
              <w:bottom w:w="28" w:type="dxa"/>
              <w:right w:w="57" w:type="dxa"/>
            </w:tcMar>
            <w:vAlign w:val="center"/>
          </w:tcPr>
          <w:p w14:paraId="66A47AB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17.2</w:t>
            </w:r>
          </w:p>
        </w:tc>
        <w:tc>
          <w:tcPr>
            <w:tcW w:w="595" w:type="dxa"/>
            <w:tcBorders>
              <w:top w:val="nil"/>
              <w:bottom w:val="nil"/>
            </w:tcBorders>
            <w:shd w:val="clear" w:color="auto" w:fill="auto"/>
            <w:noWrap/>
            <w:tcMar>
              <w:top w:w="28" w:type="dxa"/>
              <w:left w:w="57" w:type="dxa"/>
              <w:bottom w:w="28" w:type="dxa"/>
              <w:right w:w="57" w:type="dxa"/>
            </w:tcMar>
            <w:vAlign w:val="center"/>
          </w:tcPr>
          <w:p w14:paraId="4F04CD5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43.8</w:t>
            </w:r>
          </w:p>
        </w:tc>
        <w:tc>
          <w:tcPr>
            <w:tcW w:w="595" w:type="dxa"/>
            <w:tcBorders>
              <w:top w:val="nil"/>
              <w:bottom w:val="nil"/>
            </w:tcBorders>
            <w:shd w:val="clear" w:color="auto" w:fill="auto"/>
            <w:noWrap/>
            <w:tcMar>
              <w:top w:w="28" w:type="dxa"/>
              <w:left w:w="57" w:type="dxa"/>
              <w:bottom w:w="28" w:type="dxa"/>
              <w:right w:w="57" w:type="dxa"/>
            </w:tcMar>
            <w:vAlign w:val="center"/>
          </w:tcPr>
          <w:p w14:paraId="064777E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40.6</w:t>
            </w:r>
          </w:p>
        </w:tc>
        <w:tc>
          <w:tcPr>
            <w:tcW w:w="595" w:type="dxa"/>
            <w:tcBorders>
              <w:top w:val="nil"/>
              <w:bottom w:val="nil"/>
            </w:tcBorders>
            <w:shd w:val="clear" w:color="auto" w:fill="auto"/>
            <w:noWrap/>
            <w:tcMar>
              <w:top w:w="28" w:type="dxa"/>
              <w:left w:w="57" w:type="dxa"/>
              <w:bottom w:w="28" w:type="dxa"/>
              <w:right w:w="57" w:type="dxa"/>
            </w:tcMar>
            <w:vAlign w:val="center"/>
          </w:tcPr>
          <w:p w14:paraId="7ECF89D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23.4</w:t>
            </w:r>
          </w:p>
        </w:tc>
        <w:tc>
          <w:tcPr>
            <w:tcW w:w="595" w:type="dxa"/>
            <w:tcBorders>
              <w:top w:val="nil"/>
              <w:bottom w:val="nil"/>
            </w:tcBorders>
            <w:shd w:val="clear" w:color="auto" w:fill="auto"/>
            <w:noWrap/>
            <w:tcMar>
              <w:top w:w="28" w:type="dxa"/>
              <w:left w:w="57" w:type="dxa"/>
              <w:bottom w:w="28" w:type="dxa"/>
              <w:right w:w="57" w:type="dxa"/>
            </w:tcMar>
            <w:vAlign w:val="center"/>
          </w:tcPr>
          <w:p w14:paraId="7AE814C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20.3</w:t>
            </w:r>
          </w:p>
        </w:tc>
        <w:tc>
          <w:tcPr>
            <w:tcW w:w="594" w:type="dxa"/>
            <w:tcBorders>
              <w:top w:val="nil"/>
              <w:bottom w:val="nil"/>
            </w:tcBorders>
            <w:tcMar>
              <w:left w:w="57" w:type="dxa"/>
              <w:right w:w="57" w:type="dxa"/>
            </w:tcMar>
            <w:vAlign w:val="center"/>
          </w:tcPr>
          <w:p w14:paraId="347148E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34.4</w:t>
            </w:r>
          </w:p>
        </w:tc>
        <w:tc>
          <w:tcPr>
            <w:tcW w:w="595" w:type="dxa"/>
            <w:tcBorders>
              <w:top w:val="nil"/>
              <w:bottom w:val="nil"/>
            </w:tcBorders>
            <w:tcMar>
              <w:left w:w="57" w:type="dxa"/>
              <w:right w:w="57" w:type="dxa"/>
            </w:tcMar>
            <w:vAlign w:val="center"/>
          </w:tcPr>
          <w:p w14:paraId="79063AC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23.4</w:t>
            </w:r>
          </w:p>
        </w:tc>
        <w:tc>
          <w:tcPr>
            <w:tcW w:w="595" w:type="dxa"/>
            <w:tcBorders>
              <w:top w:val="nil"/>
              <w:bottom w:val="nil"/>
            </w:tcBorders>
            <w:shd w:val="clear" w:color="auto" w:fill="auto"/>
            <w:noWrap/>
            <w:tcMar>
              <w:top w:w="28" w:type="dxa"/>
              <w:left w:w="57" w:type="dxa"/>
              <w:bottom w:w="28" w:type="dxa"/>
              <w:right w:w="57" w:type="dxa"/>
            </w:tcMar>
            <w:vAlign w:val="center"/>
          </w:tcPr>
          <w:p w14:paraId="7F08D57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46.9</w:t>
            </w:r>
          </w:p>
        </w:tc>
        <w:tc>
          <w:tcPr>
            <w:tcW w:w="595" w:type="dxa"/>
            <w:tcBorders>
              <w:top w:val="nil"/>
              <w:bottom w:val="nil"/>
            </w:tcBorders>
            <w:shd w:val="clear" w:color="auto" w:fill="auto"/>
            <w:noWrap/>
            <w:tcMar>
              <w:top w:w="28" w:type="dxa"/>
              <w:left w:w="57" w:type="dxa"/>
              <w:bottom w:w="28" w:type="dxa"/>
              <w:right w:w="57" w:type="dxa"/>
            </w:tcMar>
            <w:vAlign w:val="center"/>
          </w:tcPr>
          <w:p w14:paraId="10F2A1B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1.6</w:t>
            </w:r>
          </w:p>
        </w:tc>
        <w:tc>
          <w:tcPr>
            <w:tcW w:w="595" w:type="dxa"/>
            <w:tcBorders>
              <w:top w:val="nil"/>
              <w:bottom w:val="nil"/>
            </w:tcBorders>
            <w:shd w:val="clear" w:color="auto" w:fill="auto"/>
            <w:noWrap/>
            <w:tcMar>
              <w:top w:w="28" w:type="dxa"/>
              <w:left w:w="57" w:type="dxa"/>
              <w:bottom w:w="28" w:type="dxa"/>
              <w:right w:w="57" w:type="dxa"/>
            </w:tcMar>
            <w:vAlign w:val="center"/>
          </w:tcPr>
          <w:p w14:paraId="473358E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4.7</w:t>
            </w:r>
          </w:p>
        </w:tc>
        <w:tc>
          <w:tcPr>
            <w:tcW w:w="595" w:type="dxa"/>
            <w:tcBorders>
              <w:top w:val="nil"/>
              <w:bottom w:val="nil"/>
            </w:tcBorders>
            <w:tcMar>
              <w:left w:w="57" w:type="dxa"/>
              <w:right w:w="57" w:type="dxa"/>
            </w:tcMar>
            <w:vAlign w:val="center"/>
          </w:tcPr>
          <w:p w14:paraId="17E57054"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12.5</w:t>
            </w:r>
          </w:p>
        </w:tc>
      </w:tr>
      <w:tr w:rsidR="002E0E6F" w:rsidRPr="008152CE" w14:paraId="4B978470" w14:textId="77777777" w:rsidTr="002C1BF6">
        <w:trPr>
          <w:trHeight w:val="283"/>
        </w:trPr>
        <w:tc>
          <w:tcPr>
            <w:tcW w:w="392" w:type="dxa"/>
            <w:vMerge/>
            <w:tcBorders>
              <w:top w:val="single" w:sz="4" w:space="0" w:color="auto"/>
              <w:bottom w:val="single" w:sz="4" w:space="0" w:color="auto"/>
            </w:tcBorders>
            <w:tcMar>
              <w:top w:w="28" w:type="dxa"/>
              <w:bottom w:w="28" w:type="dxa"/>
            </w:tcMar>
          </w:tcPr>
          <w:p w14:paraId="6E5A70EC" w14:textId="77777777" w:rsidR="002E0E6F" w:rsidRPr="008152CE" w:rsidRDefault="002E0E6F" w:rsidP="000451FC">
            <w:pPr>
              <w:widowControl/>
              <w:autoSpaceDE/>
              <w:autoSpaceDN/>
              <w:spacing w:line="240" w:lineRule="exact"/>
              <w:jc w:val="left"/>
              <w:rPr>
                <w:rFonts w:cs="ＭＳ Ｐゴシック"/>
                <w:color w:val="000000"/>
                <w:kern w:val="0"/>
                <w:sz w:val="18"/>
                <w:szCs w:val="18"/>
              </w:rPr>
            </w:pPr>
          </w:p>
        </w:tc>
        <w:tc>
          <w:tcPr>
            <w:tcW w:w="919" w:type="dxa"/>
            <w:tcBorders>
              <w:top w:val="nil"/>
              <w:right w:val="single" w:sz="6" w:space="0" w:color="auto"/>
            </w:tcBorders>
            <w:shd w:val="clear" w:color="auto" w:fill="auto"/>
            <w:noWrap/>
            <w:tcMar>
              <w:top w:w="28" w:type="dxa"/>
              <w:bottom w:w="28" w:type="dxa"/>
            </w:tcMar>
            <w:vAlign w:val="center"/>
          </w:tcPr>
          <w:p w14:paraId="1EAAF729" w14:textId="77777777" w:rsidR="002E0E6F" w:rsidRPr="008152CE" w:rsidRDefault="002E0E6F" w:rsidP="000451FC">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594" w:type="dxa"/>
            <w:tcBorders>
              <w:top w:val="nil"/>
              <w:left w:val="single" w:sz="6" w:space="0" w:color="auto"/>
              <w:right w:val="single" w:sz="6" w:space="0" w:color="auto"/>
            </w:tcBorders>
            <w:shd w:val="clear" w:color="auto" w:fill="auto"/>
            <w:noWrap/>
            <w:tcMar>
              <w:top w:w="28" w:type="dxa"/>
              <w:left w:w="57" w:type="dxa"/>
              <w:bottom w:w="28" w:type="dxa"/>
              <w:right w:w="57" w:type="dxa"/>
            </w:tcMar>
            <w:vAlign w:val="center"/>
          </w:tcPr>
          <w:p w14:paraId="1FD8A94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32</w:t>
            </w:r>
          </w:p>
        </w:tc>
        <w:tc>
          <w:tcPr>
            <w:tcW w:w="595" w:type="dxa"/>
            <w:tcBorders>
              <w:top w:val="nil"/>
              <w:left w:val="single" w:sz="6" w:space="0" w:color="auto"/>
            </w:tcBorders>
            <w:shd w:val="clear" w:color="auto" w:fill="auto"/>
            <w:noWrap/>
            <w:tcMar>
              <w:top w:w="28" w:type="dxa"/>
              <w:left w:w="57" w:type="dxa"/>
              <w:bottom w:w="28" w:type="dxa"/>
              <w:right w:w="57" w:type="dxa"/>
            </w:tcMar>
            <w:vAlign w:val="center"/>
          </w:tcPr>
          <w:p w14:paraId="55E1CF6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21.9</w:t>
            </w:r>
          </w:p>
        </w:tc>
        <w:tc>
          <w:tcPr>
            <w:tcW w:w="595" w:type="dxa"/>
            <w:tcBorders>
              <w:top w:val="nil"/>
            </w:tcBorders>
            <w:shd w:val="clear" w:color="auto" w:fill="auto"/>
            <w:noWrap/>
            <w:tcMar>
              <w:top w:w="28" w:type="dxa"/>
              <w:left w:w="57" w:type="dxa"/>
              <w:bottom w:w="28" w:type="dxa"/>
              <w:right w:w="57" w:type="dxa"/>
            </w:tcMar>
            <w:vAlign w:val="center"/>
          </w:tcPr>
          <w:p w14:paraId="52DF2D8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28.1</w:t>
            </w:r>
          </w:p>
        </w:tc>
        <w:tc>
          <w:tcPr>
            <w:tcW w:w="595" w:type="dxa"/>
            <w:tcBorders>
              <w:top w:val="nil"/>
            </w:tcBorders>
            <w:shd w:val="clear" w:color="auto" w:fill="auto"/>
            <w:noWrap/>
            <w:tcMar>
              <w:top w:w="28" w:type="dxa"/>
              <w:left w:w="57" w:type="dxa"/>
              <w:bottom w:w="28" w:type="dxa"/>
              <w:right w:w="57" w:type="dxa"/>
            </w:tcMar>
            <w:vAlign w:val="center"/>
          </w:tcPr>
          <w:p w14:paraId="56E2CFA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18.8</w:t>
            </w:r>
          </w:p>
        </w:tc>
        <w:tc>
          <w:tcPr>
            <w:tcW w:w="595" w:type="dxa"/>
            <w:tcBorders>
              <w:top w:val="nil"/>
            </w:tcBorders>
            <w:shd w:val="clear" w:color="auto" w:fill="auto"/>
            <w:noWrap/>
            <w:tcMar>
              <w:top w:w="28" w:type="dxa"/>
              <w:left w:w="57" w:type="dxa"/>
              <w:bottom w:w="28" w:type="dxa"/>
              <w:right w:w="57" w:type="dxa"/>
            </w:tcMar>
            <w:vAlign w:val="center"/>
          </w:tcPr>
          <w:p w14:paraId="56458001" w14:textId="77777777" w:rsidR="002E0E6F" w:rsidRDefault="002E0E6F" w:rsidP="000451F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95" w:type="dxa"/>
            <w:tcBorders>
              <w:top w:val="nil"/>
            </w:tcBorders>
            <w:shd w:val="clear" w:color="auto" w:fill="auto"/>
            <w:noWrap/>
            <w:tcMar>
              <w:top w:w="28" w:type="dxa"/>
              <w:left w:w="57" w:type="dxa"/>
              <w:bottom w:w="28" w:type="dxa"/>
              <w:right w:w="57" w:type="dxa"/>
            </w:tcMar>
            <w:vAlign w:val="center"/>
          </w:tcPr>
          <w:p w14:paraId="434C78A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3.1</w:t>
            </w:r>
          </w:p>
        </w:tc>
        <w:tc>
          <w:tcPr>
            <w:tcW w:w="594" w:type="dxa"/>
            <w:tcBorders>
              <w:top w:val="nil"/>
            </w:tcBorders>
            <w:tcMar>
              <w:left w:w="57" w:type="dxa"/>
              <w:right w:w="57" w:type="dxa"/>
            </w:tcMar>
            <w:vAlign w:val="center"/>
          </w:tcPr>
          <w:p w14:paraId="67BCC99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40.6</w:t>
            </w:r>
          </w:p>
        </w:tc>
        <w:tc>
          <w:tcPr>
            <w:tcW w:w="595" w:type="dxa"/>
            <w:tcBorders>
              <w:top w:val="nil"/>
            </w:tcBorders>
            <w:tcMar>
              <w:left w:w="57" w:type="dxa"/>
              <w:right w:w="57" w:type="dxa"/>
            </w:tcMar>
            <w:vAlign w:val="center"/>
          </w:tcPr>
          <w:p w14:paraId="508FD2B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9.4</w:t>
            </w:r>
          </w:p>
        </w:tc>
        <w:tc>
          <w:tcPr>
            <w:tcW w:w="595" w:type="dxa"/>
            <w:tcBorders>
              <w:top w:val="nil"/>
            </w:tcBorders>
            <w:shd w:val="clear" w:color="auto" w:fill="auto"/>
            <w:noWrap/>
            <w:tcMar>
              <w:top w:w="28" w:type="dxa"/>
              <w:left w:w="57" w:type="dxa"/>
              <w:bottom w:w="28" w:type="dxa"/>
              <w:right w:w="57" w:type="dxa"/>
            </w:tcMar>
            <w:vAlign w:val="center"/>
          </w:tcPr>
          <w:p w14:paraId="3894B82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43.8</w:t>
            </w:r>
          </w:p>
        </w:tc>
        <w:tc>
          <w:tcPr>
            <w:tcW w:w="595" w:type="dxa"/>
            <w:tcBorders>
              <w:top w:val="nil"/>
            </w:tcBorders>
            <w:shd w:val="clear" w:color="auto" w:fill="auto"/>
            <w:noWrap/>
            <w:tcMar>
              <w:top w:w="28" w:type="dxa"/>
              <w:left w:w="57" w:type="dxa"/>
              <w:bottom w:w="28" w:type="dxa"/>
              <w:right w:w="57" w:type="dxa"/>
            </w:tcMar>
            <w:vAlign w:val="center"/>
          </w:tcPr>
          <w:p w14:paraId="3C68ECE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18.8</w:t>
            </w:r>
          </w:p>
        </w:tc>
        <w:tc>
          <w:tcPr>
            <w:tcW w:w="595" w:type="dxa"/>
            <w:tcBorders>
              <w:top w:val="nil"/>
            </w:tcBorders>
            <w:shd w:val="clear" w:color="auto" w:fill="auto"/>
            <w:noWrap/>
            <w:tcMar>
              <w:top w:w="28" w:type="dxa"/>
              <w:left w:w="57" w:type="dxa"/>
              <w:bottom w:w="28" w:type="dxa"/>
              <w:right w:w="57" w:type="dxa"/>
            </w:tcMar>
            <w:vAlign w:val="center"/>
          </w:tcPr>
          <w:p w14:paraId="20546F9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6.3</w:t>
            </w:r>
          </w:p>
        </w:tc>
        <w:tc>
          <w:tcPr>
            <w:tcW w:w="595" w:type="dxa"/>
            <w:tcBorders>
              <w:top w:val="nil"/>
            </w:tcBorders>
            <w:tcMar>
              <w:left w:w="57" w:type="dxa"/>
              <w:right w:w="57" w:type="dxa"/>
            </w:tcMar>
            <w:vAlign w:val="center"/>
          </w:tcPr>
          <w:p w14:paraId="6249FDB9"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w:t>
            </w:r>
          </w:p>
        </w:tc>
      </w:tr>
      <w:tr w:rsidR="002E0E6F" w:rsidRPr="008152CE" w14:paraId="6C775937" w14:textId="77777777" w:rsidTr="002C1BF6">
        <w:trPr>
          <w:trHeight w:val="283"/>
        </w:trPr>
        <w:tc>
          <w:tcPr>
            <w:tcW w:w="1311" w:type="dxa"/>
            <w:gridSpan w:val="2"/>
            <w:tcBorders>
              <w:right w:val="single" w:sz="6" w:space="0" w:color="auto"/>
            </w:tcBorders>
            <w:vAlign w:val="center"/>
          </w:tcPr>
          <w:p w14:paraId="0EC09B8D" w14:textId="77777777" w:rsidR="002E0E6F" w:rsidRPr="008152CE" w:rsidRDefault="002E0E6F" w:rsidP="000451FC">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594" w:type="dxa"/>
            <w:tcBorders>
              <w:left w:val="single" w:sz="6" w:space="0" w:color="auto"/>
              <w:right w:val="single" w:sz="6" w:space="0" w:color="auto"/>
            </w:tcBorders>
            <w:shd w:val="clear" w:color="auto" w:fill="auto"/>
            <w:noWrap/>
            <w:tcMar>
              <w:left w:w="57" w:type="dxa"/>
              <w:right w:w="57" w:type="dxa"/>
            </w:tcMar>
            <w:vAlign w:val="center"/>
          </w:tcPr>
          <w:p w14:paraId="0E1C220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156</w:t>
            </w:r>
          </w:p>
        </w:tc>
        <w:tc>
          <w:tcPr>
            <w:tcW w:w="595" w:type="dxa"/>
            <w:tcBorders>
              <w:left w:val="single" w:sz="6" w:space="0" w:color="auto"/>
            </w:tcBorders>
            <w:shd w:val="clear" w:color="auto" w:fill="auto"/>
            <w:noWrap/>
            <w:tcMar>
              <w:left w:w="57" w:type="dxa"/>
              <w:right w:w="57" w:type="dxa"/>
            </w:tcMar>
            <w:vAlign w:val="center"/>
          </w:tcPr>
          <w:p w14:paraId="68531E8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19.2</w:t>
            </w:r>
          </w:p>
        </w:tc>
        <w:tc>
          <w:tcPr>
            <w:tcW w:w="595" w:type="dxa"/>
            <w:shd w:val="clear" w:color="auto" w:fill="auto"/>
            <w:noWrap/>
            <w:tcMar>
              <w:left w:w="57" w:type="dxa"/>
              <w:right w:w="57" w:type="dxa"/>
            </w:tcMar>
            <w:vAlign w:val="center"/>
          </w:tcPr>
          <w:p w14:paraId="57C7A1D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34.0</w:t>
            </w:r>
          </w:p>
        </w:tc>
        <w:tc>
          <w:tcPr>
            <w:tcW w:w="595" w:type="dxa"/>
            <w:shd w:val="clear" w:color="auto" w:fill="auto"/>
            <w:noWrap/>
            <w:tcMar>
              <w:left w:w="57" w:type="dxa"/>
              <w:right w:w="57" w:type="dxa"/>
            </w:tcMar>
            <w:vAlign w:val="center"/>
          </w:tcPr>
          <w:p w14:paraId="2097E1A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31.4</w:t>
            </w:r>
          </w:p>
        </w:tc>
        <w:tc>
          <w:tcPr>
            <w:tcW w:w="595" w:type="dxa"/>
            <w:shd w:val="clear" w:color="auto" w:fill="auto"/>
            <w:noWrap/>
            <w:tcMar>
              <w:left w:w="57" w:type="dxa"/>
              <w:right w:w="57" w:type="dxa"/>
            </w:tcMar>
            <w:vAlign w:val="center"/>
          </w:tcPr>
          <w:p w14:paraId="7DB7F6B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21.2</w:t>
            </w:r>
          </w:p>
        </w:tc>
        <w:tc>
          <w:tcPr>
            <w:tcW w:w="595" w:type="dxa"/>
            <w:shd w:val="clear" w:color="auto" w:fill="auto"/>
            <w:noWrap/>
            <w:tcMar>
              <w:left w:w="57" w:type="dxa"/>
              <w:right w:w="57" w:type="dxa"/>
            </w:tcMar>
            <w:vAlign w:val="center"/>
          </w:tcPr>
          <w:p w14:paraId="1580B5C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9.0</w:t>
            </w:r>
          </w:p>
        </w:tc>
        <w:tc>
          <w:tcPr>
            <w:tcW w:w="594" w:type="dxa"/>
            <w:tcMar>
              <w:left w:w="57" w:type="dxa"/>
              <w:right w:w="57" w:type="dxa"/>
            </w:tcMar>
            <w:vAlign w:val="center"/>
          </w:tcPr>
          <w:p w14:paraId="05CA7155"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19.2</w:t>
            </w:r>
          </w:p>
        </w:tc>
        <w:tc>
          <w:tcPr>
            <w:tcW w:w="595" w:type="dxa"/>
            <w:tcMar>
              <w:left w:w="57" w:type="dxa"/>
              <w:right w:w="57" w:type="dxa"/>
            </w:tcMar>
            <w:vAlign w:val="center"/>
          </w:tcPr>
          <w:p w14:paraId="426A7BC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24.4</w:t>
            </w:r>
          </w:p>
        </w:tc>
        <w:tc>
          <w:tcPr>
            <w:tcW w:w="595" w:type="dxa"/>
            <w:shd w:val="clear" w:color="auto" w:fill="auto"/>
            <w:noWrap/>
            <w:tcMar>
              <w:left w:w="57" w:type="dxa"/>
              <w:right w:w="57" w:type="dxa"/>
            </w:tcMar>
            <w:vAlign w:val="center"/>
          </w:tcPr>
          <w:p w14:paraId="0A1B807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42.9</w:t>
            </w:r>
          </w:p>
        </w:tc>
        <w:tc>
          <w:tcPr>
            <w:tcW w:w="595" w:type="dxa"/>
            <w:shd w:val="clear" w:color="auto" w:fill="auto"/>
            <w:noWrap/>
            <w:tcMar>
              <w:left w:w="57" w:type="dxa"/>
              <w:right w:w="57" w:type="dxa"/>
            </w:tcMar>
            <w:vAlign w:val="center"/>
          </w:tcPr>
          <w:p w14:paraId="5C1B789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11.5</w:t>
            </w:r>
          </w:p>
        </w:tc>
        <w:tc>
          <w:tcPr>
            <w:tcW w:w="595" w:type="dxa"/>
            <w:shd w:val="clear" w:color="auto" w:fill="auto"/>
            <w:noWrap/>
            <w:tcMar>
              <w:left w:w="57" w:type="dxa"/>
              <w:right w:w="57" w:type="dxa"/>
            </w:tcMar>
            <w:vAlign w:val="center"/>
          </w:tcPr>
          <w:p w14:paraId="24EF321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3.2</w:t>
            </w:r>
          </w:p>
        </w:tc>
        <w:tc>
          <w:tcPr>
            <w:tcW w:w="595" w:type="dxa"/>
            <w:tcMar>
              <w:left w:w="57" w:type="dxa"/>
              <w:right w:w="57" w:type="dxa"/>
            </w:tcMar>
            <w:vAlign w:val="center"/>
          </w:tcPr>
          <w:p w14:paraId="0762983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11.5</w:t>
            </w:r>
          </w:p>
        </w:tc>
      </w:tr>
      <w:tr w:rsidR="002E0E6F" w:rsidRPr="008152CE" w14:paraId="5713C927" w14:textId="77777777" w:rsidTr="002C1BF6">
        <w:trPr>
          <w:trHeight w:val="283"/>
        </w:trPr>
        <w:tc>
          <w:tcPr>
            <w:tcW w:w="1311" w:type="dxa"/>
            <w:gridSpan w:val="2"/>
            <w:tcBorders>
              <w:right w:val="single" w:sz="6" w:space="0" w:color="auto"/>
            </w:tcBorders>
            <w:vAlign w:val="center"/>
          </w:tcPr>
          <w:p w14:paraId="39A672E4" w14:textId="77777777" w:rsidR="002E0E6F" w:rsidRPr="008152CE" w:rsidRDefault="002E0E6F" w:rsidP="000451FC">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594" w:type="dxa"/>
            <w:tcBorders>
              <w:left w:val="single" w:sz="6" w:space="0" w:color="auto"/>
              <w:right w:val="single" w:sz="6" w:space="0" w:color="auto"/>
            </w:tcBorders>
            <w:shd w:val="clear" w:color="auto" w:fill="auto"/>
            <w:noWrap/>
            <w:tcMar>
              <w:left w:w="57" w:type="dxa"/>
              <w:right w:w="57" w:type="dxa"/>
            </w:tcMar>
            <w:vAlign w:val="center"/>
          </w:tcPr>
          <w:p w14:paraId="41925B7C"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89</w:t>
            </w:r>
          </w:p>
        </w:tc>
        <w:tc>
          <w:tcPr>
            <w:tcW w:w="595" w:type="dxa"/>
            <w:tcBorders>
              <w:left w:val="single" w:sz="6" w:space="0" w:color="auto"/>
            </w:tcBorders>
            <w:shd w:val="clear" w:color="auto" w:fill="auto"/>
            <w:noWrap/>
            <w:tcMar>
              <w:left w:w="57" w:type="dxa"/>
              <w:right w:w="57" w:type="dxa"/>
            </w:tcMar>
            <w:vAlign w:val="center"/>
          </w:tcPr>
          <w:p w14:paraId="26CC88E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20.2</w:t>
            </w:r>
          </w:p>
        </w:tc>
        <w:tc>
          <w:tcPr>
            <w:tcW w:w="595" w:type="dxa"/>
            <w:shd w:val="clear" w:color="auto" w:fill="auto"/>
            <w:noWrap/>
            <w:tcMar>
              <w:left w:w="57" w:type="dxa"/>
              <w:right w:w="57" w:type="dxa"/>
            </w:tcMar>
            <w:vAlign w:val="center"/>
          </w:tcPr>
          <w:p w14:paraId="0FACCC2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22.5</w:t>
            </w:r>
          </w:p>
        </w:tc>
        <w:tc>
          <w:tcPr>
            <w:tcW w:w="595" w:type="dxa"/>
            <w:shd w:val="clear" w:color="auto" w:fill="auto"/>
            <w:noWrap/>
            <w:tcMar>
              <w:left w:w="57" w:type="dxa"/>
              <w:right w:w="57" w:type="dxa"/>
            </w:tcMar>
            <w:vAlign w:val="center"/>
          </w:tcPr>
          <w:p w14:paraId="731FC90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20.2</w:t>
            </w:r>
          </w:p>
        </w:tc>
        <w:tc>
          <w:tcPr>
            <w:tcW w:w="595" w:type="dxa"/>
            <w:shd w:val="clear" w:color="auto" w:fill="auto"/>
            <w:noWrap/>
            <w:tcMar>
              <w:left w:w="57" w:type="dxa"/>
              <w:right w:w="57" w:type="dxa"/>
            </w:tcMar>
            <w:vAlign w:val="center"/>
          </w:tcPr>
          <w:p w14:paraId="257016D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12.4</w:t>
            </w:r>
          </w:p>
        </w:tc>
        <w:tc>
          <w:tcPr>
            <w:tcW w:w="595" w:type="dxa"/>
            <w:shd w:val="clear" w:color="auto" w:fill="auto"/>
            <w:noWrap/>
            <w:tcMar>
              <w:left w:w="57" w:type="dxa"/>
              <w:right w:w="57" w:type="dxa"/>
            </w:tcMar>
            <w:vAlign w:val="center"/>
          </w:tcPr>
          <w:p w14:paraId="5829155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11.2</w:t>
            </w:r>
          </w:p>
        </w:tc>
        <w:tc>
          <w:tcPr>
            <w:tcW w:w="594" w:type="dxa"/>
            <w:tcMar>
              <w:left w:w="57" w:type="dxa"/>
              <w:right w:w="57" w:type="dxa"/>
            </w:tcMar>
            <w:vAlign w:val="center"/>
          </w:tcPr>
          <w:p w14:paraId="3B247F4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42.7</w:t>
            </w:r>
          </w:p>
        </w:tc>
        <w:tc>
          <w:tcPr>
            <w:tcW w:w="595" w:type="dxa"/>
            <w:tcMar>
              <w:left w:w="57" w:type="dxa"/>
              <w:right w:w="57" w:type="dxa"/>
            </w:tcMar>
            <w:vAlign w:val="center"/>
          </w:tcPr>
          <w:p w14:paraId="0233840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43.8</w:t>
            </w:r>
          </w:p>
        </w:tc>
        <w:tc>
          <w:tcPr>
            <w:tcW w:w="595" w:type="dxa"/>
            <w:shd w:val="clear" w:color="auto" w:fill="auto"/>
            <w:noWrap/>
            <w:tcMar>
              <w:left w:w="57" w:type="dxa"/>
              <w:right w:w="57" w:type="dxa"/>
            </w:tcMar>
            <w:vAlign w:val="center"/>
          </w:tcPr>
          <w:p w14:paraId="0D5C29E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37.1</w:t>
            </w:r>
          </w:p>
        </w:tc>
        <w:tc>
          <w:tcPr>
            <w:tcW w:w="595" w:type="dxa"/>
            <w:shd w:val="clear" w:color="auto" w:fill="auto"/>
            <w:noWrap/>
            <w:tcMar>
              <w:left w:w="57" w:type="dxa"/>
              <w:right w:w="57" w:type="dxa"/>
            </w:tcMar>
            <w:vAlign w:val="center"/>
          </w:tcPr>
          <w:p w14:paraId="23C143D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9.0</w:t>
            </w:r>
          </w:p>
        </w:tc>
        <w:tc>
          <w:tcPr>
            <w:tcW w:w="595" w:type="dxa"/>
            <w:shd w:val="clear" w:color="auto" w:fill="auto"/>
            <w:noWrap/>
            <w:tcMar>
              <w:left w:w="57" w:type="dxa"/>
              <w:right w:w="57" w:type="dxa"/>
            </w:tcMar>
            <w:vAlign w:val="center"/>
          </w:tcPr>
          <w:p w14:paraId="4854584F"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5.6</w:t>
            </w:r>
          </w:p>
        </w:tc>
        <w:tc>
          <w:tcPr>
            <w:tcW w:w="595" w:type="dxa"/>
            <w:tcMar>
              <w:left w:w="57" w:type="dxa"/>
              <w:right w:w="57" w:type="dxa"/>
            </w:tcMar>
            <w:vAlign w:val="center"/>
          </w:tcPr>
          <w:p w14:paraId="66CCBA4B"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7.9</w:t>
            </w:r>
          </w:p>
        </w:tc>
      </w:tr>
      <w:tr w:rsidR="002E0E6F" w:rsidRPr="008152CE" w14:paraId="62C52571" w14:textId="77777777" w:rsidTr="002C1BF6">
        <w:trPr>
          <w:trHeight w:val="283"/>
        </w:trPr>
        <w:tc>
          <w:tcPr>
            <w:tcW w:w="1311" w:type="dxa"/>
            <w:gridSpan w:val="2"/>
            <w:tcBorders>
              <w:right w:val="single" w:sz="6" w:space="0" w:color="auto"/>
            </w:tcBorders>
            <w:vAlign w:val="center"/>
          </w:tcPr>
          <w:p w14:paraId="2D18CB50" w14:textId="77777777" w:rsidR="002E0E6F" w:rsidRPr="008152CE" w:rsidRDefault="002E0E6F" w:rsidP="000451FC">
            <w:pPr>
              <w:widowControl/>
              <w:autoSpaceDE/>
              <w:autoSpaceDN/>
              <w:spacing w:line="240" w:lineRule="exact"/>
              <w:jc w:val="center"/>
              <w:rPr>
                <w:rFonts w:cs="ＭＳ Ｐゴシック"/>
                <w:color w:val="000000"/>
                <w:kern w:val="0"/>
                <w:sz w:val="18"/>
                <w:szCs w:val="18"/>
              </w:rPr>
            </w:pPr>
            <w:r w:rsidRPr="00A358C6">
              <w:rPr>
                <w:rFonts w:cs="ＭＳ Ｐゴシック" w:hint="eastAsia"/>
                <w:color w:val="000000"/>
                <w:spacing w:val="15"/>
                <w:kern w:val="0"/>
                <w:sz w:val="18"/>
                <w:szCs w:val="18"/>
                <w:fitText w:val="990" w:id="-1988409344"/>
              </w:rPr>
              <w:t xml:space="preserve">障　害　</w:t>
            </w:r>
            <w:r w:rsidRPr="00A358C6">
              <w:rPr>
                <w:rFonts w:cs="ＭＳ Ｐゴシック" w:hint="eastAsia"/>
                <w:color w:val="000000"/>
                <w:spacing w:val="-15"/>
                <w:kern w:val="0"/>
                <w:sz w:val="18"/>
                <w:szCs w:val="18"/>
                <w:fitText w:val="990" w:id="-1988409344"/>
              </w:rPr>
              <w:t>児</w:t>
            </w:r>
          </w:p>
        </w:tc>
        <w:tc>
          <w:tcPr>
            <w:tcW w:w="594" w:type="dxa"/>
            <w:tcBorders>
              <w:left w:val="single" w:sz="6" w:space="0" w:color="auto"/>
              <w:bottom w:val="single" w:sz="6" w:space="0" w:color="auto"/>
              <w:right w:val="single" w:sz="6" w:space="0" w:color="auto"/>
            </w:tcBorders>
            <w:shd w:val="clear" w:color="auto" w:fill="auto"/>
            <w:noWrap/>
            <w:tcMar>
              <w:left w:w="57" w:type="dxa"/>
              <w:right w:w="57" w:type="dxa"/>
            </w:tcMar>
            <w:vAlign w:val="center"/>
          </w:tcPr>
          <w:p w14:paraId="2B3C965A"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300</w:t>
            </w:r>
          </w:p>
        </w:tc>
        <w:tc>
          <w:tcPr>
            <w:tcW w:w="595" w:type="dxa"/>
            <w:tcBorders>
              <w:left w:val="single" w:sz="6" w:space="0" w:color="auto"/>
            </w:tcBorders>
            <w:shd w:val="clear" w:color="auto" w:fill="auto"/>
            <w:noWrap/>
            <w:tcMar>
              <w:left w:w="57" w:type="dxa"/>
              <w:right w:w="57" w:type="dxa"/>
            </w:tcMar>
            <w:vAlign w:val="center"/>
          </w:tcPr>
          <w:p w14:paraId="4E60CFD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48.7</w:t>
            </w:r>
          </w:p>
        </w:tc>
        <w:tc>
          <w:tcPr>
            <w:tcW w:w="595" w:type="dxa"/>
            <w:shd w:val="clear" w:color="auto" w:fill="auto"/>
            <w:noWrap/>
            <w:tcMar>
              <w:left w:w="57" w:type="dxa"/>
              <w:right w:w="57" w:type="dxa"/>
            </w:tcMar>
            <w:vAlign w:val="center"/>
          </w:tcPr>
          <w:p w14:paraId="7311459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38.7</w:t>
            </w:r>
          </w:p>
        </w:tc>
        <w:tc>
          <w:tcPr>
            <w:tcW w:w="595" w:type="dxa"/>
            <w:shd w:val="clear" w:color="auto" w:fill="auto"/>
            <w:noWrap/>
            <w:tcMar>
              <w:left w:w="57" w:type="dxa"/>
              <w:right w:w="57" w:type="dxa"/>
            </w:tcMar>
            <w:vAlign w:val="center"/>
          </w:tcPr>
          <w:p w14:paraId="78A78253"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49.7</w:t>
            </w:r>
          </w:p>
        </w:tc>
        <w:tc>
          <w:tcPr>
            <w:tcW w:w="595" w:type="dxa"/>
            <w:shd w:val="clear" w:color="auto" w:fill="auto"/>
            <w:noWrap/>
            <w:tcMar>
              <w:left w:w="57" w:type="dxa"/>
              <w:right w:w="57" w:type="dxa"/>
            </w:tcMar>
            <w:vAlign w:val="center"/>
          </w:tcPr>
          <w:p w14:paraId="4D3FADA7"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40.0</w:t>
            </w:r>
          </w:p>
        </w:tc>
        <w:tc>
          <w:tcPr>
            <w:tcW w:w="595" w:type="dxa"/>
            <w:shd w:val="clear" w:color="auto" w:fill="auto"/>
            <w:noWrap/>
            <w:tcMar>
              <w:left w:w="57" w:type="dxa"/>
              <w:right w:w="57" w:type="dxa"/>
            </w:tcMar>
            <w:vAlign w:val="center"/>
          </w:tcPr>
          <w:p w14:paraId="1EF5B11E"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23.3</w:t>
            </w:r>
          </w:p>
        </w:tc>
        <w:tc>
          <w:tcPr>
            <w:tcW w:w="594" w:type="dxa"/>
            <w:tcMar>
              <w:left w:w="57" w:type="dxa"/>
              <w:right w:w="57" w:type="dxa"/>
            </w:tcMar>
            <w:vAlign w:val="center"/>
          </w:tcPr>
          <w:p w14:paraId="52989062"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51.0</w:t>
            </w:r>
          </w:p>
        </w:tc>
        <w:tc>
          <w:tcPr>
            <w:tcW w:w="595" w:type="dxa"/>
            <w:tcMar>
              <w:left w:w="57" w:type="dxa"/>
              <w:right w:w="57" w:type="dxa"/>
            </w:tcMar>
            <w:vAlign w:val="center"/>
          </w:tcPr>
          <w:p w14:paraId="41E7DA31"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39.3</w:t>
            </w:r>
          </w:p>
        </w:tc>
        <w:tc>
          <w:tcPr>
            <w:tcW w:w="595" w:type="dxa"/>
            <w:shd w:val="clear" w:color="auto" w:fill="auto"/>
            <w:noWrap/>
            <w:tcMar>
              <w:left w:w="57" w:type="dxa"/>
              <w:right w:w="57" w:type="dxa"/>
            </w:tcMar>
            <w:vAlign w:val="center"/>
          </w:tcPr>
          <w:p w14:paraId="76AA546D"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55.3</w:t>
            </w:r>
          </w:p>
        </w:tc>
        <w:tc>
          <w:tcPr>
            <w:tcW w:w="595" w:type="dxa"/>
            <w:shd w:val="clear" w:color="auto" w:fill="auto"/>
            <w:noWrap/>
            <w:tcMar>
              <w:left w:w="57" w:type="dxa"/>
              <w:right w:w="57" w:type="dxa"/>
            </w:tcMar>
            <w:vAlign w:val="center"/>
          </w:tcPr>
          <w:p w14:paraId="7F75D680"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3.3</w:t>
            </w:r>
          </w:p>
        </w:tc>
        <w:tc>
          <w:tcPr>
            <w:tcW w:w="595" w:type="dxa"/>
            <w:shd w:val="clear" w:color="auto" w:fill="auto"/>
            <w:noWrap/>
            <w:tcMar>
              <w:left w:w="57" w:type="dxa"/>
              <w:right w:w="57" w:type="dxa"/>
            </w:tcMar>
            <w:vAlign w:val="center"/>
          </w:tcPr>
          <w:p w14:paraId="66B2E4E8"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1.0</w:t>
            </w:r>
          </w:p>
        </w:tc>
        <w:tc>
          <w:tcPr>
            <w:tcW w:w="595" w:type="dxa"/>
            <w:tcMar>
              <w:left w:w="57" w:type="dxa"/>
              <w:right w:w="57" w:type="dxa"/>
            </w:tcMar>
            <w:vAlign w:val="center"/>
          </w:tcPr>
          <w:p w14:paraId="78049496" w14:textId="77777777" w:rsidR="002E0E6F" w:rsidRDefault="002E0E6F" w:rsidP="000451FC">
            <w:pPr>
              <w:spacing w:line="240" w:lineRule="exact"/>
              <w:jc w:val="right"/>
              <w:rPr>
                <w:rFonts w:cs="ＭＳ Ｐゴシック"/>
                <w:color w:val="000000"/>
                <w:sz w:val="18"/>
                <w:szCs w:val="18"/>
              </w:rPr>
            </w:pPr>
            <w:r>
              <w:rPr>
                <w:rFonts w:hint="eastAsia"/>
                <w:color w:val="000000"/>
                <w:sz w:val="18"/>
                <w:szCs w:val="18"/>
              </w:rPr>
              <w:t>2.0</w:t>
            </w:r>
          </w:p>
        </w:tc>
      </w:tr>
    </w:tbl>
    <w:p w14:paraId="403A5012" w14:textId="77777777" w:rsidR="003B5BAA" w:rsidRDefault="003B5BAA" w:rsidP="00B67F6A"/>
    <w:p w14:paraId="181E8B39" w14:textId="77777777" w:rsidR="002C1BF6" w:rsidRDefault="002C1BF6">
      <w:pPr>
        <w:widowControl/>
        <w:autoSpaceDE/>
        <w:autoSpaceDN/>
        <w:jc w:val="left"/>
      </w:pPr>
      <w:r>
        <w:br w:type="page"/>
      </w:r>
    </w:p>
    <w:p w14:paraId="66CFC486" w14:textId="77777777" w:rsidR="003B5BAA" w:rsidRDefault="002C1BF6" w:rsidP="002C1BF6">
      <w:pPr>
        <w:pStyle w:val="42"/>
        <w:ind w:left="315"/>
      </w:pPr>
      <w:r>
        <w:rPr>
          <w:rFonts w:hint="eastAsia"/>
        </w:rPr>
        <w:lastRenderedPageBreak/>
        <w:t xml:space="preserve">　主な介助者が介助できなくなった場合</w:t>
      </w:r>
    </w:p>
    <w:p w14:paraId="4BB33912" w14:textId="77777777" w:rsidR="003B5BAA" w:rsidRDefault="002C1BF6" w:rsidP="002C1BF6">
      <w:pPr>
        <w:ind w:leftChars="300" w:left="630" w:firstLineChars="100" w:firstLine="210"/>
      </w:pPr>
      <w:r>
        <w:rPr>
          <w:rFonts w:hint="eastAsia"/>
        </w:rPr>
        <w:t>(1)で介助が必要と答えた人に対する「主な介助者が高齢、病気などで将来介助ができなくなった場合は、どうしますか」という設問に対しては、身体に障害のある人は「ホームヘルパーなどを利用し、自宅で暮らしたい」が、知的障害のある人は「グループホーム・福祉ホームで暮らしたい」が、精神に障害のある人および障害のある児童は「わからない」が高くなっています。</w:t>
      </w:r>
    </w:p>
    <w:p w14:paraId="35A15310" w14:textId="77777777" w:rsidR="003B5BAA" w:rsidRDefault="003414EC" w:rsidP="002C1BF6">
      <w:pPr>
        <w:pStyle w:val="100"/>
      </w:pPr>
      <w:r>
        <w:rPr>
          <w:noProof/>
        </w:rPr>
        <w:drawing>
          <wp:anchor distT="0" distB="0" distL="114300" distR="114300" simplePos="0" relativeHeight="251419648" behindDoc="1" locked="0" layoutInCell="1" allowOverlap="1" wp14:anchorId="37B457EC" wp14:editId="1C9DC4CA">
            <wp:simplePos x="0" y="0"/>
            <wp:positionH relativeFrom="column">
              <wp:posOffset>323850</wp:posOffset>
            </wp:positionH>
            <wp:positionV relativeFrom="paragraph">
              <wp:posOffset>106680</wp:posOffset>
            </wp:positionV>
            <wp:extent cx="5524560" cy="5619600"/>
            <wp:effectExtent l="0" t="0" r="19050" b="635"/>
            <wp:wrapNone/>
            <wp:docPr id="962" name="グラフ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2C1BF6">
        <w:rPr>
          <w:rFonts w:hint="eastAsia"/>
        </w:rPr>
        <w:t xml:space="preserve">　介助が必要と答えた人の主な介助者が介助できなくなった場合</w:t>
      </w:r>
    </w:p>
    <w:p w14:paraId="08FC5965" w14:textId="77777777" w:rsidR="002C1BF6" w:rsidRDefault="002C1BF6" w:rsidP="00B67F6A"/>
    <w:p w14:paraId="53FE1D3B" w14:textId="77777777" w:rsidR="00137A6A" w:rsidRDefault="00137A6A" w:rsidP="00B67F6A"/>
    <w:p w14:paraId="56B43A59" w14:textId="77777777" w:rsidR="00137A6A" w:rsidRDefault="00137A6A" w:rsidP="00B67F6A"/>
    <w:p w14:paraId="5B2F40F9" w14:textId="77777777" w:rsidR="00137A6A" w:rsidRDefault="00137A6A">
      <w:pPr>
        <w:widowControl/>
        <w:autoSpaceDE/>
        <w:autoSpaceDN/>
        <w:jc w:val="left"/>
      </w:pPr>
      <w:r>
        <w:br w:type="page"/>
      </w:r>
    </w:p>
    <w:p w14:paraId="3EDC65BA" w14:textId="77777777" w:rsidR="00825970" w:rsidRDefault="00825970" w:rsidP="00825970">
      <w:pPr>
        <w:pStyle w:val="3"/>
        <w:spacing w:after="178"/>
        <w:ind w:left="105"/>
      </w:pPr>
      <w:r>
        <w:rPr>
          <w:noProof/>
        </w:rPr>
        <w:lastRenderedPageBreak/>
        <mc:AlternateContent>
          <mc:Choice Requires="wpg">
            <w:drawing>
              <wp:anchor distT="0" distB="0" distL="114300" distR="114300" simplePos="0" relativeHeight="251423744" behindDoc="1" locked="0" layoutInCell="1" allowOverlap="1" wp14:anchorId="6B933ADE" wp14:editId="0A464D6A">
                <wp:simplePos x="0" y="0"/>
                <wp:positionH relativeFrom="column">
                  <wp:posOffset>-6350</wp:posOffset>
                </wp:positionH>
                <wp:positionV relativeFrom="paragraph">
                  <wp:posOffset>-26670</wp:posOffset>
                </wp:positionV>
                <wp:extent cx="5775325" cy="327025"/>
                <wp:effectExtent l="12700" t="11430" r="12700" b="33020"/>
                <wp:wrapNone/>
                <wp:docPr id="977"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978"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79"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17687" id="Group 919" o:spid="_x0000_s1026" style="position:absolute;left:0;text-align:left;margin-left:-.5pt;margin-top:-2.1pt;width:454.75pt;height:25.75pt;z-index:-2518927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" strokeweight="1pt"/>
              </v:group>
            </w:pict>
          </mc:Fallback>
        </mc:AlternateContent>
      </w:r>
      <w:r>
        <w:rPr>
          <w:rFonts w:hint="eastAsia"/>
        </w:rPr>
        <w:t xml:space="preserve">　障害に対する理解や差別</w:t>
      </w:r>
    </w:p>
    <w:p w14:paraId="28375F2C" w14:textId="77777777" w:rsidR="00137A6A" w:rsidRPr="00825970" w:rsidRDefault="00825970" w:rsidP="000D64E2">
      <w:pPr>
        <w:pStyle w:val="42"/>
        <w:numPr>
          <w:ilvl w:val="0"/>
          <w:numId w:val="30"/>
        </w:numPr>
        <w:ind w:left="315"/>
      </w:pPr>
      <w:r>
        <w:rPr>
          <w:rFonts w:hint="eastAsia"/>
        </w:rPr>
        <w:t xml:space="preserve">　差別やいやな思い</w:t>
      </w:r>
    </w:p>
    <w:p w14:paraId="6F4AE336" w14:textId="77777777" w:rsidR="002C1BF6" w:rsidRDefault="00825970" w:rsidP="00825970">
      <w:pPr>
        <w:ind w:leftChars="300" w:left="630" w:firstLineChars="100" w:firstLine="210"/>
      </w:pPr>
      <w:r w:rsidRPr="00C95E38">
        <w:rPr>
          <w:rFonts w:hint="eastAsia"/>
        </w:rPr>
        <w:t>「これまでに障害があるために差別を受けたり、いやな思いをしたことがありますか」という設問に対して、「ある」が高いのは、障害のある児童（</w:t>
      </w:r>
      <w:r>
        <w:rPr>
          <w:rFonts w:hint="eastAsia"/>
        </w:rPr>
        <w:t>50.4</w:t>
      </w:r>
      <w:r w:rsidRPr="00C95E38">
        <w:rPr>
          <w:rFonts w:hint="eastAsia"/>
        </w:rPr>
        <w:t>％）、</w:t>
      </w:r>
      <w:r>
        <w:rPr>
          <w:rFonts w:hint="eastAsia"/>
        </w:rPr>
        <w:t>視覚</w:t>
      </w:r>
      <w:r w:rsidRPr="00C95E38">
        <w:rPr>
          <w:rFonts w:hint="eastAsia"/>
        </w:rPr>
        <w:t>に障害のある人（</w:t>
      </w:r>
      <w:r>
        <w:rPr>
          <w:rFonts w:hint="eastAsia"/>
        </w:rPr>
        <w:t>48.5</w:t>
      </w:r>
      <w:r w:rsidRPr="00C95E38">
        <w:rPr>
          <w:rFonts w:hint="eastAsia"/>
        </w:rPr>
        <w:t>％）、</w:t>
      </w:r>
      <w:r>
        <w:rPr>
          <w:rFonts w:hint="eastAsia"/>
        </w:rPr>
        <w:t>聴覚</w:t>
      </w:r>
      <w:r w:rsidRPr="00C95E38">
        <w:rPr>
          <w:rFonts w:hint="eastAsia"/>
        </w:rPr>
        <w:t>に障害のある人（4</w:t>
      </w:r>
      <w:r>
        <w:rPr>
          <w:rFonts w:hint="eastAsia"/>
        </w:rPr>
        <w:t>5.7</w:t>
      </w:r>
      <w:r w:rsidRPr="00C95E38">
        <w:rPr>
          <w:rFonts w:hint="eastAsia"/>
        </w:rPr>
        <w:t>％）などです</w:t>
      </w:r>
      <w:r>
        <w:rPr>
          <w:rFonts w:hint="eastAsia"/>
        </w:rPr>
        <w:t>（</w:t>
      </w:r>
      <w:r>
        <w:fldChar w:fldCharType="begin"/>
      </w:r>
      <w:r>
        <w:instrText xml:space="preserve"> </w:instrText>
      </w:r>
      <w:r>
        <w:rPr>
          <w:rFonts w:hint="eastAsia"/>
        </w:rPr>
        <w:instrText>REF _Ref51068425 \r \h</w:instrText>
      </w:r>
      <w:r>
        <w:instrText xml:space="preserve"> </w:instrText>
      </w:r>
      <w:r>
        <w:fldChar w:fldCharType="separate"/>
      </w:r>
      <w:r w:rsidR="004D4E83">
        <w:rPr>
          <w:rFonts w:hint="eastAsia"/>
        </w:rPr>
        <w:t>図表２－２－28</w:t>
      </w:r>
      <w:r>
        <w:fldChar w:fldCharType="end"/>
      </w:r>
      <w:r>
        <w:rPr>
          <w:rFonts w:hint="eastAsia"/>
        </w:rPr>
        <w:t>）。</w:t>
      </w:r>
    </w:p>
    <w:p w14:paraId="26FB92B8" w14:textId="77777777" w:rsidR="00825970" w:rsidRPr="00825970" w:rsidRDefault="00825970" w:rsidP="00825970">
      <w:pPr>
        <w:ind w:leftChars="300" w:left="630" w:firstLineChars="100" w:firstLine="210"/>
      </w:pPr>
      <w:r w:rsidRPr="00C95E38">
        <w:rPr>
          <w:rFonts w:hint="eastAsia"/>
        </w:rPr>
        <w:t>記述していただいた具体的な</w:t>
      </w:r>
      <w:r>
        <w:rPr>
          <w:rFonts w:hint="eastAsia"/>
        </w:rPr>
        <w:t>事例の項目数は、</w:t>
      </w:r>
      <w:r>
        <w:fldChar w:fldCharType="begin"/>
      </w:r>
      <w:r>
        <w:instrText xml:space="preserve"> </w:instrText>
      </w:r>
      <w:r>
        <w:rPr>
          <w:rFonts w:hint="eastAsia"/>
        </w:rPr>
        <w:instrText>REF _Ref51068494 \r \h</w:instrText>
      </w:r>
      <w:r>
        <w:instrText xml:space="preserve"> </w:instrText>
      </w:r>
      <w:r>
        <w:fldChar w:fldCharType="separate"/>
      </w:r>
      <w:r w:rsidR="004D4E83">
        <w:rPr>
          <w:rFonts w:hint="eastAsia"/>
        </w:rPr>
        <w:t>図表２－２－29</w:t>
      </w:r>
      <w:r>
        <w:fldChar w:fldCharType="end"/>
      </w:r>
      <w:r>
        <w:rPr>
          <w:rFonts w:hint="eastAsia"/>
        </w:rPr>
        <w:t>のとおりです</w:t>
      </w:r>
      <w:r w:rsidRPr="00C95E38">
        <w:rPr>
          <w:rFonts w:hint="eastAsia"/>
        </w:rPr>
        <w:t>。</w:t>
      </w:r>
    </w:p>
    <w:p w14:paraId="1C385950" w14:textId="77777777" w:rsidR="002C1BF6" w:rsidRDefault="008D08E8" w:rsidP="00825970">
      <w:pPr>
        <w:pStyle w:val="100"/>
      </w:pPr>
      <w:r>
        <w:rPr>
          <w:noProof/>
        </w:rPr>
        <w:drawing>
          <wp:anchor distT="0" distB="0" distL="114300" distR="114300" simplePos="0" relativeHeight="251427840" behindDoc="1" locked="0" layoutInCell="1" allowOverlap="1" wp14:anchorId="46148B3D" wp14:editId="1D2E71B0">
            <wp:simplePos x="0" y="0"/>
            <wp:positionH relativeFrom="column">
              <wp:posOffset>328295</wp:posOffset>
            </wp:positionH>
            <wp:positionV relativeFrom="paragraph">
              <wp:posOffset>196215</wp:posOffset>
            </wp:positionV>
            <wp:extent cx="5514975" cy="5715000"/>
            <wp:effectExtent l="0" t="0" r="9525" b="0"/>
            <wp:wrapNone/>
            <wp:docPr id="980" name="グラフ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825970">
        <w:rPr>
          <w:rFonts w:hint="eastAsia"/>
        </w:rPr>
        <w:t xml:space="preserve">　</w:t>
      </w:r>
      <w:bookmarkStart w:id="17" w:name="_Ref51068425"/>
      <w:r w:rsidR="00825970">
        <w:rPr>
          <w:rFonts w:cs="ＭＳ ゴシック" w:hint="eastAsia"/>
        </w:rPr>
        <w:t>障害があるために差別やいやな思いをしたことがあるか</w:t>
      </w:r>
      <w:bookmarkEnd w:id="17"/>
    </w:p>
    <w:p w14:paraId="38C71BF1" w14:textId="77777777" w:rsidR="002C1BF6" w:rsidRDefault="002C1BF6" w:rsidP="00B67F6A"/>
    <w:p w14:paraId="4987CA23" w14:textId="77777777" w:rsidR="002C1BF6" w:rsidRPr="002C1BF6" w:rsidRDefault="002C1BF6" w:rsidP="00B67F6A"/>
    <w:p w14:paraId="79627588" w14:textId="77777777" w:rsidR="003B5BAA" w:rsidRDefault="003B5BAA" w:rsidP="00B67F6A"/>
    <w:p w14:paraId="5143D3EC" w14:textId="77777777" w:rsidR="00825970" w:rsidRDefault="00825970">
      <w:pPr>
        <w:widowControl/>
        <w:autoSpaceDE/>
        <w:autoSpaceDN/>
        <w:jc w:val="left"/>
      </w:pPr>
      <w:r>
        <w:br w:type="page"/>
      </w:r>
    </w:p>
    <w:p w14:paraId="3225E5C5" w14:textId="77777777" w:rsidR="000451FC" w:rsidRDefault="000451FC" w:rsidP="00825970">
      <w:pPr>
        <w:pStyle w:val="100"/>
      </w:pPr>
      <w:bookmarkStart w:id="18" w:name="_Ref51068494"/>
      <w:r>
        <w:rPr>
          <w:rFonts w:hint="eastAsia"/>
        </w:rPr>
        <w:lastRenderedPageBreak/>
        <w:t xml:space="preserve">　記述式回答に述べられていた差別やいやな思いの分類件数</w:t>
      </w:r>
    </w:p>
    <w:tbl>
      <w:tblPr>
        <w:tblW w:w="8448"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709"/>
        <w:gridCol w:w="3515"/>
        <w:gridCol w:w="709"/>
      </w:tblGrid>
      <w:tr w:rsidR="000451FC" w:rsidRPr="00A8256F" w14:paraId="496B57F3" w14:textId="77777777" w:rsidTr="000451FC">
        <w:trPr>
          <w:trHeight w:val="397"/>
        </w:trPr>
        <w:tc>
          <w:tcPr>
            <w:tcW w:w="3515" w:type="dxa"/>
            <w:tcBorders>
              <w:top w:val="single" w:sz="6" w:space="0" w:color="auto"/>
              <w:left w:val="single" w:sz="6" w:space="0" w:color="auto"/>
              <w:bottom w:val="single" w:sz="6" w:space="0" w:color="auto"/>
            </w:tcBorders>
            <w:shd w:val="clear" w:color="auto" w:fill="auto"/>
            <w:vAlign w:val="center"/>
          </w:tcPr>
          <w:bookmarkEnd w:id="18"/>
          <w:p w14:paraId="72EC72A8" w14:textId="77777777" w:rsidR="000451FC" w:rsidRPr="00A8256F" w:rsidRDefault="000451FC" w:rsidP="000451FC">
            <w:pPr>
              <w:spacing w:line="280" w:lineRule="exact"/>
              <w:jc w:val="center"/>
              <w:rPr>
                <w:sz w:val="18"/>
                <w:szCs w:val="18"/>
              </w:rPr>
            </w:pPr>
            <w:r w:rsidRPr="00A8256F">
              <w:rPr>
                <w:rFonts w:hint="eastAsia"/>
                <w:sz w:val="18"/>
                <w:szCs w:val="18"/>
              </w:rPr>
              <w:t>内　　　　容</w:t>
            </w:r>
          </w:p>
        </w:tc>
        <w:tc>
          <w:tcPr>
            <w:tcW w:w="709" w:type="dxa"/>
            <w:tcBorders>
              <w:top w:val="single" w:sz="6" w:space="0" w:color="auto"/>
              <w:bottom w:val="single" w:sz="6" w:space="0" w:color="auto"/>
              <w:right w:val="double" w:sz="6" w:space="0" w:color="auto"/>
            </w:tcBorders>
            <w:shd w:val="clear" w:color="auto" w:fill="auto"/>
            <w:vAlign w:val="center"/>
          </w:tcPr>
          <w:p w14:paraId="73F78ACB" w14:textId="77777777" w:rsidR="000451FC" w:rsidRPr="00A8256F" w:rsidRDefault="000451FC" w:rsidP="000451FC">
            <w:pPr>
              <w:spacing w:line="280" w:lineRule="exact"/>
              <w:jc w:val="center"/>
              <w:rPr>
                <w:sz w:val="18"/>
                <w:szCs w:val="18"/>
              </w:rPr>
            </w:pPr>
            <w:r w:rsidRPr="00A8256F">
              <w:rPr>
                <w:rFonts w:hint="eastAsia"/>
                <w:sz w:val="18"/>
                <w:szCs w:val="18"/>
              </w:rPr>
              <w:t>件数</w:t>
            </w:r>
          </w:p>
        </w:tc>
        <w:tc>
          <w:tcPr>
            <w:tcW w:w="3515" w:type="dxa"/>
            <w:tcBorders>
              <w:top w:val="single" w:sz="6" w:space="0" w:color="auto"/>
              <w:left w:val="double" w:sz="6" w:space="0" w:color="auto"/>
              <w:bottom w:val="single" w:sz="6" w:space="0" w:color="auto"/>
            </w:tcBorders>
            <w:shd w:val="clear" w:color="auto" w:fill="auto"/>
            <w:vAlign w:val="center"/>
          </w:tcPr>
          <w:p w14:paraId="7A948002" w14:textId="77777777" w:rsidR="000451FC" w:rsidRPr="00A8256F" w:rsidRDefault="000451FC" w:rsidP="000451FC">
            <w:pPr>
              <w:spacing w:line="280" w:lineRule="exact"/>
              <w:jc w:val="center"/>
              <w:rPr>
                <w:sz w:val="18"/>
                <w:szCs w:val="18"/>
              </w:rPr>
            </w:pPr>
            <w:r w:rsidRPr="00A8256F">
              <w:rPr>
                <w:rFonts w:hint="eastAsia"/>
                <w:sz w:val="18"/>
                <w:szCs w:val="18"/>
              </w:rPr>
              <w:t>内　　　　容</w:t>
            </w:r>
          </w:p>
        </w:tc>
        <w:tc>
          <w:tcPr>
            <w:tcW w:w="709" w:type="dxa"/>
            <w:tcBorders>
              <w:top w:val="single" w:sz="6" w:space="0" w:color="auto"/>
              <w:bottom w:val="single" w:sz="6" w:space="0" w:color="auto"/>
              <w:right w:val="single" w:sz="6" w:space="0" w:color="auto"/>
            </w:tcBorders>
            <w:shd w:val="clear" w:color="auto" w:fill="auto"/>
            <w:vAlign w:val="center"/>
          </w:tcPr>
          <w:p w14:paraId="2DFFCD15" w14:textId="77777777" w:rsidR="000451FC" w:rsidRPr="00A8256F" w:rsidRDefault="000451FC" w:rsidP="000451FC">
            <w:pPr>
              <w:spacing w:line="280" w:lineRule="exact"/>
              <w:jc w:val="center"/>
              <w:rPr>
                <w:sz w:val="18"/>
                <w:szCs w:val="18"/>
              </w:rPr>
            </w:pPr>
            <w:r w:rsidRPr="00A8256F">
              <w:rPr>
                <w:rFonts w:hint="eastAsia"/>
                <w:sz w:val="18"/>
                <w:szCs w:val="18"/>
              </w:rPr>
              <w:t>件数</w:t>
            </w:r>
          </w:p>
        </w:tc>
      </w:tr>
      <w:tr w:rsidR="00675141" w:rsidRPr="00A8256F" w14:paraId="287F1E83" w14:textId="77777777" w:rsidTr="000451FC">
        <w:trPr>
          <w:trHeight w:val="172"/>
        </w:trPr>
        <w:tc>
          <w:tcPr>
            <w:tcW w:w="3515" w:type="dxa"/>
            <w:vMerge w:val="restart"/>
            <w:tcBorders>
              <w:top w:val="single" w:sz="6" w:space="0" w:color="auto"/>
              <w:left w:val="single" w:sz="6" w:space="0" w:color="auto"/>
            </w:tcBorders>
            <w:shd w:val="clear" w:color="auto" w:fill="auto"/>
            <w:tcMar>
              <w:top w:w="85" w:type="dxa"/>
              <w:bottom w:w="85" w:type="dxa"/>
            </w:tcMar>
          </w:tcPr>
          <w:p w14:paraId="3619DD65" w14:textId="77777777" w:rsidR="00675141" w:rsidRPr="00A8256F" w:rsidRDefault="00675141" w:rsidP="000451FC">
            <w:pPr>
              <w:spacing w:line="280" w:lineRule="exact"/>
              <w:rPr>
                <w:sz w:val="18"/>
                <w:szCs w:val="18"/>
              </w:rPr>
            </w:pPr>
            <w:r w:rsidRPr="00A8256F">
              <w:rPr>
                <w:rFonts w:hint="eastAsia"/>
                <w:sz w:val="18"/>
                <w:szCs w:val="18"/>
              </w:rPr>
              <w:t xml:space="preserve">Ⅰ　</w:t>
            </w:r>
            <w:r>
              <w:rPr>
                <w:rFonts w:hint="eastAsia"/>
                <w:sz w:val="18"/>
                <w:szCs w:val="18"/>
              </w:rPr>
              <w:t>ともに生きる</w:t>
            </w:r>
          </w:p>
          <w:p w14:paraId="194F368C" w14:textId="77777777" w:rsidR="00675141" w:rsidRPr="00A8256F" w:rsidRDefault="00675141" w:rsidP="0010773D">
            <w:pPr>
              <w:spacing w:line="280" w:lineRule="exact"/>
              <w:ind w:leftChars="100" w:left="210"/>
              <w:rPr>
                <w:sz w:val="18"/>
                <w:szCs w:val="18"/>
              </w:rPr>
            </w:pPr>
            <w:r>
              <w:rPr>
                <w:rFonts w:hint="eastAsia"/>
                <w:sz w:val="18"/>
                <w:szCs w:val="18"/>
              </w:rPr>
              <w:t>１</w:t>
            </w:r>
            <w:r w:rsidRPr="00A8256F">
              <w:rPr>
                <w:rFonts w:hint="eastAsia"/>
                <w:sz w:val="18"/>
                <w:szCs w:val="18"/>
              </w:rPr>
              <w:t xml:space="preserve">　家族・家庭</w:t>
            </w:r>
          </w:p>
          <w:p w14:paraId="0EEC5DF2" w14:textId="77777777" w:rsidR="00675141" w:rsidRPr="00A8256F" w:rsidRDefault="00675141" w:rsidP="0010773D">
            <w:pPr>
              <w:spacing w:line="280" w:lineRule="exact"/>
              <w:ind w:leftChars="100" w:left="210"/>
              <w:rPr>
                <w:sz w:val="18"/>
                <w:szCs w:val="18"/>
              </w:rPr>
            </w:pPr>
            <w:r>
              <w:rPr>
                <w:rFonts w:hint="eastAsia"/>
                <w:sz w:val="18"/>
                <w:szCs w:val="18"/>
              </w:rPr>
              <w:t>２</w:t>
            </w:r>
            <w:r w:rsidRPr="00A8256F">
              <w:rPr>
                <w:rFonts w:hint="eastAsia"/>
                <w:sz w:val="18"/>
                <w:szCs w:val="18"/>
              </w:rPr>
              <w:t xml:space="preserve">　家・住居</w:t>
            </w:r>
          </w:p>
          <w:p w14:paraId="1CDCD286" w14:textId="77777777" w:rsidR="00675141" w:rsidRPr="00A8256F" w:rsidRDefault="00675141" w:rsidP="0010773D">
            <w:pPr>
              <w:spacing w:line="280" w:lineRule="exact"/>
              <w:ind w:leftChars="100" w:left="210"/>
              <w:rPr>
                <w:sz w:val="18"/>
                <w:szCs w:val="18"/>
              </w:rPr>
            </w:pPr>
            <w:r>
              <w:rPr>
                <w:rFonts w:hint="eastAsia"/>
                <w:sz w:val="18"/>
                <w:szCs w:val="18"/>
              </w:rPr>
              <w:t>３</w:t>
            </w:r>
            <w:r w:rsidRPr="00A8256F">
              <w:rPr>
                <w:rFonts w:hint="eastAsia"/>
                <w:sz w:val="18"/>
                <w:szCs w:val="18"/>
              </w:rPr>
              <w:t xml:space="preserve">　障害への理解</w:t>
            </w:r>
          </w:p>
          <w:p w14:paraId="5E852EB4" w14:textId="77777777" w:rsidR="00675141" w:rsidRPr="00A8256F" w:rsidRDefault="00675141" w:rsidP="0010773D">
            <w:pPr>
              <w:spacing w:line="280" w:lineRule="exact"/>
              <w:ind w:leftChars="100" w:left="210"/>
              <w:rPr>
                <w:sz w:val="18"/>
                <w:szCs w:val="18"/>
              </w:rPr>
            </w:pPr>
            <w:r>
              <w:rPr>
                <w:rFonts w:hint="eastAsia"/>
                <w:sz w:val="18"/>
                <w:szCs w:val="18"/>
              </w:rPr>
              <w:t>４</w:t>
            </w:r>
            <w:r w:rsidRPr="00A8256F">
              <w:rPr>
                <w:rFonts w:hint="eastAsia"/>
                <w:sz w:val="18"/>
                <w:szCs w:val="18"/>
              </w:rPr>
              <w:t xml:space="preserve">　注視・無視・同情</w:t>
            </w:r>
          </w:p>
          <w:p w14:paraId="365D88EE" w14:textId="77777777" w:rsidR="00675141" w:rsidRPr="00A8256F" w:rsidRDefault="00675141" w:rsidP="0010773D">
            <w:pPr>
              <w:spacing w:line="280" w:lineRule="exact"/>
              <w:ind w:leftChars="200" w:left="420"/>
              <w:rPr>
                <w:sz w:val="18"/>
                <w:szCs w:val="18"/>
              </w:rPr>
            </w:pPr>
            <w:r w:rsidRPr="00A8256F">
              <w:rPr>
                <w:rFonts w:hint="eastAsia"/>
                <w:sz w:val="18"/>
                <w:szCs w:val="18"/>
              </w:rPr>
              <w:t>(1)　注視・見られる</w:t>
            </w:r>
          </w:p>
          <w:p w14:paraId="3D5AEEA0" w14:textId="77777777" w:rsidR="00675141" w:rsidRPr="00A8256F" w:rsidRDefault="00675141" w:rsidP="0010773D">
            <w:pPr>
              <w:spacing w:line="280" w:lineRule="exact"/>
              <w:ind w:leftChars="200" w:left="420"/>
              <w:rPr>
                <w:sz w:val="18"/>
                <w:szCs w:val="18"/>
              </w:rPr>
            </w:pPr>
            <w:r w:rsidRPr="00A8256F">
              <w:rPr>
                <w:rFonts w:hint="eastAsia"/>
                <w:sz w:val="18"/>
                <w:szCs w:val="18"/>
              </w:rPr>
              <w:t>(2)　無視</w:t>
            </w:r>
          </w:p>
          <w:p w14:paraId="648133A2" w14:textId="77777777" w:rsidR="00675141" w:rsidRPr="00A8256F" w:rsidRDefault="00675141" w:rsidP="0010773D">
            <w:pPr>
              <w:spacing w:line="280" w:lineRule="exact"/>
              <w:ind w:leftChars="200" w:left="420"/>
              <w:rPr>
                <w:sz w:val="18"/>
                <w:szCs w:val="18"/>
              </w:rPr>
            </w:pPr>
            <w:r w:rsidRPr="00A8256F">
              <w:rPr>
                <w:rFonts w:hint="eastAsia"/>
                <w:sz w:val="18"/>
                <w:szCs w:val="18"/>
              </w:rPr>
              <w:t>(3)　同情</w:t>
            </w:r>
          </w:p>
          <w:p w14:paraId="4BA6C0F1" w14:textId="77777777" w:rsidR="00675141" w:rsidRPr="00A8256F" w:rsidRDefault="00675141" w:rsidP="0010773D">
            <w:pPr>
              <w:spacing w:line="280" w:lineRule="exact"/>
              <w:ind w:leftChars="100" w:left="210"/>
              <w:rPr>
                <w:sz w:val="18"/>
                <w:szCs w:val="18"/>
              </w:rPr>
            </w:pPr>
            <w:r>
              <w:rPr>
                <w:rFonts w:hint="eastAsia"/>
                <w:sz w:val="18"/>
                <w:szCs w:val="18"/>
              </w:rPr>
              <w:t>５</w:t>
            </w:r>
            <w:r w:rsidRPr="00A8256F">
              <w:rPr>
                <w:rFonts w:hint="eastAsia"/>
                <w:sz w:val="18"/>
                <w:szCs w:val="18"/>
              </w:rPr>
              <w:t xml:space="preserve">　いじめ・暴力</w:t>
            </w:r>
          </w:p>
          <w:p w14:paraId="5744B764" w14:textId="77777777" w:rsidR="00675141" w:rsidRPr="00A8256F" w:rsidRDefault="00675141" w:rsidP="0010773D">
            <w:pPr>
              <w:spacing w:line="280" w:lineRule="exact"/>
              <w:ind w:leftChars="200" w:left="420"/>
              <w:rPr>
                <w:sz w:val="18"/>
                <w:szCs w:val="18"/>
              </w:rPr>
            </w:pPr>
            <w:r w:rsidRPr="00A8256F">
              <w:rPr>
                <w:rFonts w:hint="eastAsia"/>
                <w:sz w:val="18"/>
                <w:szCs w:val="18"/>
              </w:rPr>
              <w:t>(1)　いじめ</w:t>
            </w:r>
          </w:p>
          <w:p w14:paraId="023C4901" w14:textId="77777777" w:rsidR="00675141" w:rsidRPr="00A8256F" w:rsidRDefault="00675141" w:rsidP="0010773D">
            <w:pPr>
              <w:spacing w:line="280" w:lineRule="exact"/>
              <w:ind w:leftChars="200" w:left="420"/>
              <w:rPr>
                <w:sz w:val="18"/>
                <w:szCs w:val="18"/>
              </w:rPr>
            </w:pPr>
            <w:r w:rsidRPr="00A8256F">
              <w:rPr>
                <w:rFonts w:hint="eastAsia"/>
                <w:sz w:val="18"/>
                <w:szCs w:val="18"/>
              </w:rPr>
              <w:t>(2)　さけられる・仲間はずれ</w:t>
            </w:r>
          </w:p>
          <w:p w14:paraId="5DC95E63" w14:textId="77777777" w:rsidR="00675141" w:rsidRPr="00A8256F" w:rsidRDefault="00675141" w:rsidP="0010773D">
            <w:pPr>
              <w:spacing w:line="280" w:lineRule="exact"/>
              <w:ind w:leftChars="200" w:left="420"/>
              <w:rPr>
                <w:sz w:val="18"/>
                <w:szCs w:val="18"/>
              </w:rPr>
            </w:pPr>
            <w:r w:rsidRPr="00A8256F">
              <w:rPr>
                <w:rFonts w:hint="eastAsia"/>
                <w:sz w:val="18"/>
                <w:szCs w:val="18"/>
              </w:rPr>
              <w:t>(3)　暴力・言葉の暴力・陰口</w:t>
            </w:r>
          </w:p>
          <w:p w14:paraId="1136F08F" w14:textId="77777777" w:rsidR="00675141" w:rsidRPr="00A8256F" w:rsidRDefault="00CF0323" w:rsidP="0010773D">
            <w:pPr>
              <w:spacing w:line="280" w:lineRule="exact"/>
              <w:ind w:leftChars="100" w:left="210"/>
              <w:rPr>
                <w:sz w:val="18"/>
                <w:szCs w:val="18"/>
              </w:rPr>
            </w:pPr>
            <w:r>
              <w:rPr>
                <w:rFonts w:hint="eastAsia"/>
                <w:sz w:val="18"/>
                <w:szCs w:val="18"/>
              </w:rPr>
              <w:t>６</w:t>
            </w:r>
            <w:r w:rsidR="00675141" w:rsidRPr="00A8256F">
              <w:rPr>
                <w:rFonts w:hint="eastAsia"/>
                <w:sz w:val="18"/>
                <w:szCs w:val="18"/>
              </w:rPr>
              <w:t xml:space="preserve">　記述不能</w:t>
            </w:r>
          </w:p>
          <w:p w14:paraId="03B75A58" w14:textId="77777777" w:rsidR="00675141" w:rsidRPr="00A8256F" w:rsidRDefault="00675141" w:rsidP="0010773D">
            <w:pPr>
              <w:spacing w:line="280" w:lineRule="exact"/>
              <w:ind w:leftChars="200" w:left="420"/>
              <w:rPr>
                <w:sz w:val="18"/>
                <w:szCs w:val="18"/>
              </w:rPr>
            </w:pPr>
            <w:r w:rsidRPr="00A8256F">
              <w:rPr>
                <w:rFonts w:hint="eastAsia"/>
                <w:sz w:val="18"/>
                <w:szCs w:val="18"/>
              </w:rPr>
              <w:t>(1)　言えない・書けない</w:t>
            </w:r>
          </w:p>
          <w:p w14:paraId="2C11A4E2" w14:textId="77777777" w:rsidR="00675141" w:rsidRDefault="00675141" w:rsidP="0010773D">
            <w:pPr>
              <w:spacing w:line="280" w:lineRule="exact"/>
              <w:ind w:leftChars="200" w:left="420"/>
              <w:rPr>
                <w:sz w:val="18"/>
                <w:szCs w:val="18"/>
              </w:rPr>
            </w:pPr>
            <w:r w:rsidRPr="00A8256F">
              <w:rPr>
                <w:rFonts w:hint="eastAsia"/>
                <w:sz w:val="18"/>
                <w:szCs w:val="18"/>
              </w:rPr>
              <w:t>(2)　多すぎる</w:t>
            </w:r>
          </w:p>
          <w:p w14:paraId="3BEF2D72" w14:textId="77777777" w:rsidR="00675141" w:rsidRPr="00A8256F" w:rsidRDefault="00675141" w:rsidP="0010773D">
            <w:pPr>
              <w:spacing w:line="280" w:lineRule="exact"/>
              <w:ind w:leftChars="100" w:left="210"/>
              <w:rPr>
                <w:sz w:val="18"/>
                <w:szCs w:val="18"/>
              </w:rPr>
            </w:pPr>
            <w:r>
              <w:rPr>
                <w:rFonts w:hint="eastAsia"/>
                <w:sz w:val="18"/>
                <w:szCs w:val="18"/>
              </w:rPr>
              <w:t>７</w:t>
            </w:r>
            <w:r w:rsidRPr="00A8256F">
              <w:rPr>
                <w:rFonts w:hint="eastAsia"/>
                <w:sz w:val="18"/>
                <w:szCs w:val="18"/>
              </w:rPr>
              <w:t xml:space="preserve">　在宅生活支援サービス</w:t>
            </w:r>
          </w:p>
          <w:p w14:paraId="61AF42DB" w14:textId="77777777" w:rsidR="00675141" w:rsidRPr="00A8256F" w:rsidRDefault="00675141" w:rsidP="0010773D">
            <w:pPr>
              <w:spacing w:line="280" w:lineRule="exact"/>
              <w:ind w:leftChars="100" w:left="210"/>
              <w:rPr>
                <w:sz w:val="18"/>
                <w:szCs w:val="18"/>
              </w:rPr>
            </w:pPr>
            <w:r>
              <w:rPr>
                <w:rFonts w:hint="eastAsia"/>
                <w:sz w:val="18"/>
                <w:szCs w:val="18"/>
              </w:rPr>
              <w:t>８</w:t>
            </w:r>
            <w:r w:rsidRPr="00A8256F">
              <w:rPr>
                <w:rFonts w:hint="eastAsia"/>
                <w:sz w:val="18"/>
                <w:szCs w:val="18"/>
              </w:rPr>
              <w:t xml:space="preserve">　その他</w:t>
            </w:r>
          </w:p>
        </w:tc>
        <w:tc>
          <w:tcPr>
            <w:tcW w:w="709" w:type="dxa"/>
            <w:vMerge w:val="restart"/>
            <w:tcBorders>
              <w:top w:val="single" w:sz="6" w:space="0" w:color="auto"/>
              <w:right w:val="double" w:sz="6" w:space="0" w:color="auto"/>
            </w:tcBorders>
            <w:shd w:val="clear" w:color="auto" w:fill="auto"/>
            <w:tcMar>
              <w:top w:w="85" w:type="dxa"/>
              <w:bottom w:w="85" w:type="dxa"/>
            </w:tcMar>
          </w:tcPr>
          <w:p w14:paraId="1BA4C099" w14:textId="77777777" w:rsidR="00675141" w:rsidRPr="00A8256F" w:rsidRDefault="00675141" w:rsidP="000451FC">
            <w:pPr>
              <w:spacing w:line="280" w:lineRule="exact"/>
              <w:jc w:val="right"/>
              <w:rPr>
                <w:sz w:val="18"/>
                <w:szCs w:val="18"/>
              </w:rPr>
            </w:pPr>
            <w:r>
              <w:rPr>
                <w:rFonts w:ascii="ＭＳ ゴシック" w:eastAsia="ＭＳ ゴシック" w:hAnsi="ＭＳ ゴシック" w:hint="eastAsia"/>
                <w:sz w:val="18"/>
                <w:szCs w:val="18"/>
              </w:rPr>
              <w:t>189</w:t>
            </w:r>
            <w:r w:rsidRPr="00A8256F">
              <w:rPr>
                <w:rFonts w:hint="eastAsia"/>
                <w:sz w:val="18"/>
                <w:szCs w:val="18"/>
              </w:rPr>
              <w:t>件</w:t>
            </w:r>
          </w:p>
          <w:p w14:paraId="1A7D7CC9" w14:textId="77777777" w:rsidR="00675141" w:rsidRPr="0010773D" w:rsidRDefault="00675141" w:rsidP="000451FC">
            <w:pPr>
              <w:wordWrap w:val="0"/>
              <w:spacing w:line="280" w:lineRule="exact"/>
              <w:jc w:val="right"/>
              <w:rPr>
                <w:rFonts w:hAnsi="ＭＳ 明朝"/>
                <w:sz w:val="18"/>
                <w:szCs w:val="18"/>
              </w:rPr>
            </w:pPr>
            <w:r w:rsidRPr="0010773D">
              <w:rPr>
                <w:rFonts w:hAnsi="ＭＳ 明朝" w:hint="eastAsia"/>
                <w:sz w:val="18"/>
                <w:szCs w:val="18"/>
              </w:rPr>
              <w:t xml:space="preserve">11　</w:t>
            </w:r>
          </w:p>
          <w:p w14:paraId="5B28DE45" w14:textId="77777777" w:rsidR="00675141" w:rsidRPr="00A8256F" w:rsidRDefault="00D7073B" w:rsidP="000451FC">
            <w:pPr>
              <w:wordWrap w:val="0"/>
              <w:spacing w:line="280" w:lineRule="exact"/>
              <w:jc w:val="right"/>
              <w:rPr>
                <w:sz w:val="18"/>
                <w:szCs w:val="18"/>
              </w:rPr>
            </w:pPr>
            <w:r>
              <w:rPr>
                <w:rFonts w:hint="eastAsia"/>
                <w:sz w:val="18"/>
                <w:szCs w:val="18"/>
              </w:rPr>
              <w:t>3</w:t>
            </w:r>
            <w:r w:rsidR="00675141" w:rsidRPr="00A8256F">
              <w:rPr>
                <w:rFonts w:hint="eastAsia"/>
                <w:sz w:val="18"/>
                <w:szCs w:val="18"/>
              </w:rPr>
              <w:t xml:space="preserve">　</w:t>
            </w:r>
          </w:p>
          <w:p w14:paraId="49E3E032" w14:textId="77777777" w:rsidR="00675141" w:rsidRPr="00A8256F" w:rsidRDefault="00675141" w:rsidP="000451FC">
            <w:pPr>
              <w:wordWrap w:val="0"/>
              <w:spacing w:line="280" w:lineRule="exact"/>
              <w:jc w:val="right"/>
              <w:rPr>
                <w:sz w:val="18"/>
                <w:szCs w:val="18"/>
              </w:rPr>
            </w:pPr>
            <w:r>
              <w:rPr>
                <w:rFonts w:hint="eastAsia"/>
                <w:sz w:val="18"/>
                <w:szCs w:val="18"/>
              </w:rPr>
              <w:t>41</w:t>
            </w:r>
            <w:r w:rsidRPr="00A8256F">
              <w:rPr>
                <w:rFonts w:hint="eastAsia"/>
                <w:sz w:val="18"/>
                <w:szCs w:val="18"/>
              </w:rPr>
              <w:t xml:space="preserve">　</w:t>
            </w:r>
          </w:p>
          <w:p w14:paraId="461CC3EB"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52</w:t>
            </w:r>
            <w:r w:rsidRPr="00A8256F">
              <w:rPr>
                <w:rFonts w:ascii="ＭＳ ゴシック" w:eastAsia="ＭＳ ゴシック" w:hAnsi="ＭＳ ゴシック" w:hint="eastAsia"/>
                <w:sz w:val="18"/>
                <w:szCs w:val="18"/>
              </w:rPr>
              <w:t xml:space="preserve">　</w:t>
            </w:r>
          </w:p>
          <w:p w14:paraId="5894DB79" w14:textId="77777777" w:rsidR="00675141" w:rsidRPr="00A8256F" w:rsidRDefault="00675141" w:rsidP="000451FC">
            <w:pPr>
              <w:wordWrap w:val="0"/>
              <w:spacing w:line="280" w:lineRule="exact"/>
              <w:jc w:val="right"/>
              <w:rPr>
                <w:sz w:val="18"/>
                <w:szCs w:val="18"/>
              </w:rPr>
            </w:pPr>
            <w:r>
              <w:rPr>
                <w:rFonts w:hint="eastAsia"/>
                <w:sz w:val="18"/>
                <w:szCs w:val="18"/>
              </w:rPr>
              <w:t>42</w:t>
            </w:r>
            <w:r w:rsidRPr="00A8256F">
              <w:rPr>
                <w:rFonts w:hint="eastAsia"/>
                <w:sz w:val="18"/>
                <w:szCs w:val="18"/>
              </w:rPr>
              <w:t xml:space="preserve">　</w:t>
            </w:r>
          </w:p>
          <w:p w14:paraId="61B48746" w14:textId="77777777" w:rsidR="00675141" w:rsidRPr="00A8256F" w:rsidRDefault="00675141" w:rsidP="000451FC">
            <w:pPr>
              <w:wordWrap w:val="0"/>
              <w:spacing w:line="280" w:lineRule="exact"/>
              <w:jc w:val="right"/>
              <w:rPr>
                <w:sz w:val="18"/>
                <w:szCs w:val="18"/>
              </w:rPr>
            </w:pPr>
            <w:r>
              <w:rPr>
                <w:rFonts w:hint="eastAsia"/>
                <w:sz w:val="18"/>
                <w:szCs w:val="18"/>
              </w:rPr>
              <w:t>5</w:t>
            </w:r>
            <w:r w:rsidRPr="00A8256F">
              <w:rPr>
                <w:rFonts w:hint="eastAsia"/>
                <w:sz w:val="18"/>
                <w:szCs w:val="18"/>
              </w:rPr>
              <w:t xml:space="preserve">　</w:t>
            </w:r>
          </w:p>
          <w:p w14:paraId="65B66BDC" w14:textId="77777777" w:rsidR="00675141" w:rsidRPr="00A8256F" w:rsidRDefault="00675141" w:rsidP="000451FC">
            <w:pPr>
              <w:wordWrap w:val="0"/>
              <w:spacing w:line="280" w:lineRule="exact"/>
              <w:jc w:val="right"/>
              <w:rPr>
                <w:sz w:val="18"/>
                <w:szCs w:val="18"/>
              </w:rPr>
            </w:pPr>
            <w:r>
              <w:rPr>
                <w:rFonts w:hint="eastAsia"/>
                <w:sz w:val="18"/>
                <w:szCs w:val="18"/>
              </w:rPr>
              <w:t>5</w:t>
            </w:r>
            <w:r w:rsidRPr="00A8256F">
              <w:rPr>
                <w:rFonts w:hint="eastAsia"/>
                <w:sz w:val="18"/>
                <w:szCs w:val="18"/>
              </w:rPr>
              <w:t xml:space="preserve">　</w:t>
            </w:r>
          </w:p>
          <w:p w14:paraId="2254B230"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37</w:t>
            </w:r>
            <w:r w:rsidRPr="00A8256F">
              <w:rPr>
                <w:rFonts w:ascii="ＭＳ ゴシック" w:eastAsia="ＭＳ ゴシック" w:hAnsi="ＭＳ ゴシック" w:hint="eastAsia"/>
                <w:sz w:val="18"/>
                <w:szCs w:val="18"/>
              </w:rPr>
              <w:t xml:space="preserve">　</w:t>
            </w:r>
          </w:p>
          <w:p w14:paraId="2644980E" w14:textId="77777777" w:rsidR="00675141" w:rsidRPr="00A8256F" w:rsidRDefault="00675141" w:rsidP="000451FC">
            <w:pPr>
              <w:wordWrap w:val="0"/>
              <w:spacing w:line="280" w:lineRule="exact"/>
              <w:jc w:val="right"/>
              <w:rPr>
                <w:sz w:val="18"/>
                <w:szCs w:val="18"/>
              </w:rPr>
            </w:pPr>
            <w:r>
              <w:rPr>
                <w:rFonts w:hint="eastAsia"/>
                <w:sz w:val="18"/>
                <w:szCs w:val="18"/>
              </w:rPr>
              <w:t>14</w:t>
            </w:r>
            <w:r w:rsidRPr="00A8256F">
              <w:rPr>
                <w:rFonts w:hint="eastAsia"/>
                <w:sz w:val="18"/>
                <w:szCs w:val="18"/>
              </w:rPr>
              <w:t xml:space="preserve">　</w:t>
            </w:r>
          </w:p>
          <w:p w14:paraId="308A28E7" w14:textId="77777777" w:rsidR="00675141" w:rsidRPr="00A8256F" w:rsidRDefault="00675141" w:rsidP="000451FC">
            <w:pPr>
              <w:wordWrap w:val="0"/>
              <w:spacing w:line="280" w:lineRule="exact"/>
              <w:jc w:val="right"/>
              <w:rPr>
                <w:sz w:val="18"/>
                <w:szCs w:val="18"/>
              </w:rPr>
            </w:pPr>
            <w:r>
              <w:rPr>
                <w:rFonts w:hint="eastAsia"/>
                <w:sz w:val="18"/>
                <w:szCs w:val="18"/>
              </w:rPr>
              <w:t>2</w:t>
            </w:r>
            <w:r w:rsidRPr="00A8256F">
              <w:rPr>
                <w:rFonts w:hint="eastAsia"/>
                <w:sz w:val="18"/>
                <w:szCs w:val="18"/>
              </w:rPr>
              <w:t xml:space="preserve">　</w:t>
            </w:r>
          </w:p>
          <w:p w14:paraId="3F4FFB43" w14:textId="77777777" w:rsidR="00675141" w:rsidRPr="00A8256F" w:rsidRDefault="00675141" w:rsidP="000451FC">
            <w:pPr>
              <w:wordWrap w:val="0"/>
              <w:spacing w:line="280" w:lineRule="exact"/>
              <w:jc w:val="right"/>
              <w:rPr>
                <w:sz w:val="18"/>
                <w:szCs w:val="18"/>
              </w:rPr>
            </w:pPr>
            <w:r>
              <w:rPr>
                <w:rFonts w:hint="eastAsia"/>
                <w:sz w:val="18"/>
                <w:szCs w:val="18"/>
              </w:rPr>
              <w:t>21</w:t>
            </w:r>
            <w:r w:rsidRPr="00A8256F">
              <w:rPr>
                <w:rFonts w:hint="eastAsia"/>
                <w:sz w:val="18"/>
                <w:szCs w:val="18"/>
              </w:rPr>
              <w:t xml:space="preserve">　</w:t>
            </w:r>
          </w:p>
          <w:p w14:paraId="7A670EE8"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sidRPr="00A8256F">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7</w:t>
            </w:r>
            <w:r w:rsidRPr="00A8256F">
              <w:rPr>
                <w:rFonts w:ascii="ＭＳ ゴシック" w:eastAsia="ＭＳ ゴシック" w:hAnsi="ＭＳ ゴシック" w:hint="eastAsia"/>
                <w:sz w:val="18"/>
                <w:szCs w:val="18"/>
              </w:rPr>
              <w:t xml:space="preserve">　</w:t>
            </w:r>
          </w:p>
          <w:p w14:paraId="5EB3C4C1" w14:textId="77777777" w:rsidR="00675141" w:rsidRPr="00A8256F" w:rsidRDefault="00675141" w:rsidP="000451FC">
            <w:pPr>
              <w:wordWrap w:val="0"/>
              <w:spacing w:line="280" w:lineRule="exact"/>
              <w:jc w:val="right"/>
              <w:rPr>
                <w:sz w:val="18"/>
                <w:szCs w:val="18"/>
              </w:rPr>
            </w:pPr>
            <w:r>
              <w:rPr>
                <w:rFonts w:hint="eastAsia"/>
                <w:sz w:val="18"/>
                <w:szCs w:val="18"/>
              </w:rPr>
              <w:t>8</w:t>
            </w:r>
            <w:r w:rsidRPr="00A8256F">
              <w:rPr>
                <w:rFonts w:hint="eastAsia"/>
                <w:sz w:val="18"/>
                <w:szCs w:val="18"/>
              </w:rPr>
              <w:t xml:space="preserve">　</w:t>
            </w:r>
          </w:p>
          <w:p w14:paraId="318FFE4D" w14:textId="77777777" w:rsidR="00675141" w:rsidRDefault="00675141" w:rsidP="000451FC">
            <w:pPr>
              <w:wordWrap w:val="0"/>
              <w:spacing w:line="280" w:lineRule="exact"/>
              <w:jc w:val="right"/>
              <w:rPr>
                <w:sz w:val="18"/>
                <w:szCs w:val="18"/>
              </w:rPr>
            </w:pPr>
            <w:r w:rsidRPr="00A8256F">
              <w:rPr>
                <w:rFonts w:hint="eastAsia"/>
                <w:sz w:val="18"/>
                <w:szCs w:val="18"/>
              </w:rPr>
              <w:t xml:space="preserve">9　</w:t>
            </w:r>
          </w:p>
          <w:p w14:paraId="7C1B8FCF" w14:textId="77777777" w:rsidR="00675141" w:rsidRDefault="00675141" w:rsidP="0010773D">
            <w:pPr>
              <w:wordWrap w:val="0"/>
              <w:spacing w:line="280" w:lineRule="exact"/>
              <w:jc w:val="right"/>
              <w:rPr>
                <w:sz w:val="18"/>
                <w:szCs w:val="18"/>
              </w:rPr>
            </w:pPr>
            <w:r>
              <w:rPr>
                <w:rFonts w:hint="eastAsia"/>
                <w:sz w:val="18"/>
                <w:szCs w:val="18"/>
              </w:rPr>
              <w:t xml:space="preserve">5　</w:t>
            </w:r>
          </w:p>
          <w:p w14:paraId="4868EF1C" w14:textId="77777777" w:rsidR="00675141" w:rsidRPr="00A8256F" w:rsidRDefault="00675141" w:rsidP="0010773D">
            <w:pPr>
              <w:wordWrap w:val="0"/>
              <w:spacing w:line="280" w:lineRule="exact"/>
              <w:jc w:val="right"/>
              <w:rPr>
                <w:sz w:val="18"/>
                <w:szCs w:val="18"/>
              </w:rPr>
            </w:pPr>
            <w:r>
              <w:rPr>
                <w:rFonts w:hint="eastAsia"/>
                <w:sz w:val="18"/>
                <w:szCs w:val="18"/>
              </w:rPr>
              <w:t xml:space="preserve">23　</w:t>
            </w:r>
          </w:p>
        </w:tc>
        <w:tc>
          <w:tcPr>
            <w:tcW w:w="3515" w:type="dxa"/>
            <w:tcBorders>
              <w:top w:val="single" w:sz="6" w:space="0" w:color="auto"/>
              <w:left w:val="double" w:sz="6" w:space="0" w:color="auto"/>
              <w:bottom w:val="single" w:sz="4" w:space="0" w:color="auto"/>
            </w:tcBorders>
            <w:shd w:val="clear" w:color="auto" w:fill="auto"/>
            <w:tcMar>
              <w:top w:w="0" w:type="dxa"/>
              <w:bottom w:w="0" w:type="dxa"/>
            </w:tcMar>
          </w:tcPr>
          <w:p w14:paraId="7CA9E933" w14:textId="77777777" w:rsidR="00675141" w:rsidRPr="00A8256F" w:rsidRDefault="00675141" w:rsidP="000451FC">
            <w:pPr>
              <w:spacing w:line="280" w:lineRule="exact"/>
              <w:rPr>
                <w:sz w:val="18"/>
                <w:szCs w:val="18"/>
              </w:rPr>
            </w:pPr>
            <w:r>
              <w:rPr>
                <w:rFonts w:hint="eastAsia"/>
                <w:sz w:val="18"/>
                <w:szCs w:val="18"/>
              </w:rPr>
              <w:t>Ⅴ</w:t>
            </w:r>
            <w:r w:rsidRPr="00A8256F">
              <w:rPr>
                <w:rFonts w:hint="eastAsia"/>
                <w:sz w:val="18"/>
                <w:szCs w:val="18"/>
              </w:rPr>
              <w:t xml:space="preserve">　遊ぶ</w:t>
            </w:r>
          </w:p>
        </w:tc>
        <w:tc>
          <w:tcPr>
            <w:tcW w:w="709" w:type="dxa"/>
            <w:tcBorders>
              <w:top w:val="single" w:sz="6" w:space="0" w:color="auto"/>
              <w:bottom w:val="single" w:sz="4" w:space="0" w:color="auto"/>
              <w:right w:val="single" w:sz="6" w:space="0" w:color="auto"/>
            </w:tcBorders>
            <w:shd w:val="clear" w:color="auto" w:fill="auto"/>
            <w:tcMar>
              <w:top w:w="0" w:type="dxa"/>
              <w:bottom w:w="0" w:type="dxa"/>
            </w:tcMar>
          </w:tcPr>
          <w:p w14:paraId="1D64362D"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r w:rsidRPr="0034107A">
              <w:rPr>
                <w:rFonts w:hAnsi="ＭＳ 明朝" w:hint="eastAsia"/>
                <w:sz w:val="18"/>
                <w:szCs w:val="18"/>
              </w:rPr>
              <w:t>件</w:t>
            </w:r>
          </w:p>
        </w:tc>
      </w:tr>
      <w:tr w:rsidR="00675141" w:rsidRPr="00A8256F" w14:paraId="0D4DFF9B" w14:textId="77777777" w:rsidTr="000451FC">
        <w:trPr>
          <w:trHeight w:val="850"/>
        </w:trPr>
        <w:tc>
          <w:tcPr>
            <w:tcW w:w="3515" w:type="dxa"/>
            <w:vMerge/>
            <w:tcBorders>
              <w:left w:val="single" w:sz="6" w:space="0" w:color="auto"/>
            </w:tcBorders>
            <w:shd w:val="clear" w:color="auto" w:fill="auto"/>
            <w:tcMar>
              <w:top w:w="85" w:type="dxa"/>
              <w:bottom w:w="85" w:type="dxa"/>
            </w:tcMar>
          </w:tcPr>
          <w:p w14:paraId="2FC249FA" w14:textId="77777777" w:rsidR="00675141" w:rsidRPr="00A8256F" w:rsidRDefault="00675141" w:rsidP="000451FC">
            <w:pPr>
              <w:spacing w:line="280" w:lineRule="exact"/>
              <w:rPr>
                <w:sz w:val="18"/>
                <w:szCs w:val="18"/>
              </w:rPr>
            </w:pPr>
          </w:p>
        </w:tc>
        <w:tc>
          <w:tcPr>
            <w:tcW w:w="709" w:type="dxa"/>
            <w:vMerge/>
            <w:tcBorders>
              <w:right w:val="double" w:sz="6" w:space="0" w:color="auto"/>
            </w:tcBorders>
            <w:shd w:val="clear" w:color="auto" w:fill="auto"/>
            <w:tcMar>
              <w:top w:w="85" w:type="dxa"/>
              <w:bottom w:w="85" w:type="dxa"/>
            </w:tcMar>
          </w:tcPr>
          <w:p w14:paraId="4B9CD31D" w14:textId="77777777" w:rsidR="00675141" w:rsidRPr="00A8256F" w:rsidRDefault="00675141" w:rsidP="000451FC">
            <w:pPr>
              <w:spacing w:line="280" w:lineRule="exact"/>
              <w:jc w:val="right"/>
              <w:rPr>
                <w:rFonts w:ascii="ＭＳ ゴシック" w:eastAsia="ＭＳ ゴシック" w:hAnsi="ＭＳ ゴシック"/>
                <w:sz w:val="18"/>
                <w:szCs w:val="18"/>
              </w:rPr>
            </w:pPr>
          </w:p>
        </w:tc>
        <w:tc>
          <w:tcPr>
            <w:tcW w:w="3515" w:type="dxa"/>
            <w:tcBorders>
              <w:top w:val="single" w:sz="4" w:space="0" w:color="auto"/>
              <w:left w:val="double" w:sz="6" w:space="0" w:color="auto"/>
              <w:bottom w:val="single" w:sz="4" w:space="0" w:color="auto"/>
            </w:tcBorders>
            <w:shd w:val="clear" w:color="auto" w:fill="auto"/>
            <w:tcMar>
              <w:top w:w="0" w:type="dxa"/>
              <w:bottom w:w="0" w:type="dxa"/>
            </w:tcMar>
          </w:tcPr>
          <w:p w14:paraId="5A5BCA76" w14:textId="77777777" w:rsidR="00675141" w:rsidRPr="00A8256F" w:rsidRDefault="00675141" w:rsidP="000451FC">
            <w:pPr>
              <w:spacing w:line="280" w:lineRule="exact"/>
              <w:rPr>
                <w:sz w:val="18"/>
                <w:szCs w:val="18"/>
              </w:rPr>
            </w:pPr>
            <w:r>
              <w:rPr>
                <w:rFonts w:hint="eastAsia"/>
                <w:sz w:val="18"/>
                <w:szCs w:val="18"/>
              </w:rPr>
              <w:t>Ⅵ</w:t>
            </w:r>
            <w:r w:rsidRPr="00A8256F">
              <w:rPr>
                <w:rFonts w:hint="eastAsia"/>
                <w:sz w:val="18"/>
                <w:szCs w:val="18"/>
              </w:rPr>
              <w:t xml:space="preserve">　つきあう</w:t>
            </w:r>
          </w:p>
          <w:p w14:paraId="0E730349" w14:textId="77777777" w:rsidR="00675141" w:rsidRPr="00A8256F" w:rsidRDefault="00675141" w:rsidP="000451FC">
            <w:pPr>
              <w:spacing w:line="280" w:lineRule="exact"/>
              <w:ind w:leftChars="100" w:left="210"/>
              <w:rPr>
                <w:sz w:val="18"/>
                <w:szCs w:val="18"/>
              </w:rPr>
            </w:pPr>
            <w:r w:rsidRPr="00A8256F">
              <w:rPr>
                <w:rFonts w:hint="eastAsia"/>
                <w:sz w:val="18"/>
                <w:szCs w:val="18"/>
              </w:rPr>
              <w:t>１　近所づきあい</w:t>
            </w:r>
          </w:p>
          <w:p w14:paraId="6D51C901" w14:textId="77777777" w:rsidR="00675141" w:rsidRPr="00A8256F" w:rsidRDefault="00675141" w:rsidP="000451FC">
            <w:pPr>
              <w:spacing w:line="280" w:lineRule="exact"/>
              <w:ind w:leftChars="100" w:left="210"/>
              <w:rPr>
                <w:sz w:val="18"/>
                <w:szCs w:val="18"/>
              </w:rPr>
            </w:pPr>
            <w:r w:rsidRPr="00A8256F">
              <w:rPr>
                <w:rFonts w:hint="eastAsia"/>
                <w:sz w:val="18"/>
                <w:szCs w:val="18"/>
              </w:rPr>
              <w:t>２　結婚・離婚</w:t>
            </w:r>
          </w:p>
          <w:p w14:paraId="7599221F" w14:textId="77777777" w:rsidR="00675141" w:rsidRPr="00A8256F" w:rsidRDefault="00675141" w:rsidP="000451FC">
            <w:pPr>
              <w:spacing w:line="280" w:lineRule="exact"/>
              <w:ind w:leftChars="100" w:left="210"/>
              <w:rPr>
                <w:sz w:val="18"/>
                <w:szCs w:val="18"/>
              </w:rPr>
            </w:pPr>
            <w:r w:rsidRPr="00A8256F">
              <w:rPr>
                <w:rFonts w:hint="eastAsia"/>
                <w:sz w:val="18"/>
                <w:szCs w:val="18"/>
              </w:rPr>
              <w:t>３　その他</w:t>
            </w:r>
          </w:p>
        </w:tc>
        <w:tc>
          <w:tcPr>
            <w:tcW w:w="709" w:type="dxa"/>
            <w:tcBorders>
              <w:top w:val="single" w:sz="4" w:space="0" w:color="auto"/>
              <w:bottom w:val="single" w:sz="4" w:space="0" w:color="auto"/>
              <w:right w:val="single" w:sz="6" w:space="0" w:color="auto"/>
            </w:tcBorders>
            <w:shd w:val="clear" w:color="auto" w:fill="auto"/>
            <w:tcMar>
              <w:top w:w="0" w:type="dxa"/>
              <w:bottom w:w="0" w:type="dxa"/>
            </w:tcMar>
          </w:tcPr>
          <w:p w14:paraId="0EBEFBB9"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Pr="00A8256F">
              <w:rPr>
                <w:rFonts w:ascii="ＭＳ ゴシック" w:eastAsia="ＭＳ ゴシック" w:hAnsi="ＭＳ ゴシック" w:hint="eastAsia"/>
                <w:sz w:val="18"/>
                <w:szCs w:val="18"/>
              </w:rPr>
              <w:t xml:space="preserve">　</w:t>
            </w:r>
          </w:p>
          <w:p w14:paraId="4FCB9071" w14:textId="77777777" w:rsidR="00675141" w:rsidRPr="00A8256F" w:rsidRDefault="00675141" w:rsidP="000451FC">
            <w:pPr>
              <w:wordWrap w:val="0"/>
              <w:spacing w:line="280" w:lineRule="exact"/>
              <w:jc w:val="right"/>
              <w:rPr>
                <w:sz w:val="18"/>
                <w:szCs w:val="18"/>
              </w:rPr>
            </w:pPr>
            <w:r>
              <w:rPr>
                <w:rFonts w:hint="eastAsia"/>
                <w:sz w:val="18"/>
                <w:szCs w:val="18"/>
              </w:rPr>
              <w:t>9</w:t>
            </w:r>
            <w:r w:rsidRPr="00A8256F">
              <w:rPr>
                <w:rFonts w:hint="eastAsia"/>
                <w:sz w:val="18"/>
                <w:szCs w:val="18"/>
              </w:rPr>
              <w:t xml:space="preserve">　</w:t>
            </w:r>
          </w:p>
          <w:p w14:paraId="4F712DA5" w14:textId="77777777" w:rsidR="00675141" w:rsidRPr="00A8256F" w:rsidRDefault="00675141" w:rsidP="000451FC">
            <w:pPr>
              <w:wordWrap w:val="0"/>
              <w:spacing w:line="280" w:lineRule="exact"/>
              <w:jc w:val="right"/>
              <w:rPr>
                <w:sz w:val="18"/>
                <w:szCs w:val="18"/>
              </w:rPr>
            </w:pPr>
            <w:r>
              <w:rPr>
                <w:rFonts w:hint="eastAsia"/>
                <w:sz w:val="18"/>
                <w:szCs w:val="18"/>
              </w:rPr>
              <w:t>5</w:t>
            </w:r>
            <w:r w:rsidRPr="00A8256F">
              <w:rPr>
                <w:rFonts w:hint="eastAsia"/>
                <w:sz w:val="18"/>
                <w:szCs w:val="18"/>
              </w:rPr>
              <w:t xml:space="preserve">　</w:t>
            </w:r>
          </w:p>
          <w:p w14:paraId="43F0F0AD" w14:textId="77777777" w:rsidR="00675141" w:rsidRPr="00A8256F" w:rsidRDefault="00675141" w:rsidP="000451FC">
            <w:pPr>
              <w:wordWrap w:val="0"/>
              <w:spacing w:line="280" w:lineRule="exact"/>
              <w:jc w:val="right"/>
              <w:rPr>
                <w:sz w:val="18"/>
                <w:szCs w:val="18"/>
              </w:rPr>
            </w:pPr>
            <w:r>
              <w:rPr>
                <w:rFonts w:hint="eastAsia"/>
                <w:sz w:val="18"/>
                <w:szCs w:val="18"/>
              </w:rPr>
              <w:t>11</w:t>
            </w:r>
            <w:r w:rsidRPr="00A8256F">
              <w:rPr>
                <w:rFonts w:hint="eastAsia"/>
                <w:sz w:val="18"/>
                <w:szCs w:val="18"/>
              </w:rPr>
              <w:t xml:space="preserve">　</w:t>
            </w:r>
          </w:p>
        </w:tc>
      </w:tr>
      <w:tr w:rsidR="00675141" w:rsidRPr="00A8256F" w14:paraId="06ABED9A" w14:textId="77777777" w:rsidTr="004A3791">
        <w:trPr>
          <w:trHeight w:val="1964"/>
        </w:trPr>
        <w:tc>
          <w:tcPr>
            <w:tcW w:w="3515" w:type="dxa"/>
            <w:vMerge/>
            <w:tcBorders>
              <w:left w:val="single" w:sz="6" w:space="0" w:color="auto"/>
            </w:tcBorders>
            <w:shd w:val="clear" w:color="auto" w:fill="auto"/>
            <w:tcMar>
              <w:top w:w="85" w:type="dxa"/>
              <w:bottom w:w="85" w:type="dxa"/>
            </w:tcMar>
          </w:tcPr>
          <w:p w14:paraId="0453A039" w14:textId="77777777" w:rsidR="00675141" w:rsidRPr="00A8256F" w:rsidRDefault="00675141" w:rsidP="000451FC">
            <w:pPr>
              <w:spacing w:line="280" w:lineRule="exact"/>
              <w:rPr>
                <w:sz w:val="18"/>
                <w:szCs w:val="18"/>
              </w:rPr>
            </w:pPr>
          </w:p>
        </w:tc>
        <w:tc>
          <w:tcPr>
            <w:tcW w:w="709" w:type="dxa"/>
            <w:vMerge/>
            <w:tcBorders>
              <w:right w:val="double" w:sz="6" w:space="0" w:color="auto"/>
            </w:tcBorders>
            <w:shd w:val="clear" w:color="auto" w:fill="auto"/>
            <w:tcMar>
              <w:top w:w="85" w:type="dxa"/>
              <w:bottom w:w="85" w:type="dxa"/>
            </w:tcMar>
          </w:tcPr>
          <w:p w14:paraId="1736660E" w14:textId="77777777" w:rsidR="00675141" w:rsidRPr="00A8256F" w:rsidRDefault="00675141" w:rsidP="000451FC">
            <w:pPr>
              <w:spacing w:line="280" w:lineRule="exact"/>
              <w:jc w:val="right"/>
              <w:rPr>
                <w:rFonts w:ascii="ＭＳ ゴシック" w:eastAsia="ＭＳ ゴシック" w:hAnsi="ＭＳ ゴシック"/>
                <w:sz w:val="18"/>
                <w:szCs w:val="18"/>
              </w:rPr>
            </w:pPr>
          </w:p>
        </w:tc>
        <w:tc>
          <w:tcPr>
            <w:tcW w:w="3515" w:type="dxa"/>
            <w:tcBorders>
              <w:top w:val="single" w:sz="4" w:space="0" w:color="auto"/>
              <w:left w:val="double" w:sz="6" w:space="0" w:color="auto"/>
              <w:bottom w:val="single" w:sz="4" w:space="0" w:color="auto"/>
            </w:tcBorders>
            <w:shd w:val="clear" w:color="auto" w:fill="auto"/>
            <w:tcMar>
              <w:top w:w="85" w:type="dxa"/>
              <w:bottom w:w="85" w:type="dxa"/>
            </w:tcMar>
          </w:tcPr>
          <w:p w14:paraId="1CF5D52B" w14:textId="77777777" w:rsidR="00675141" w:rsidRPr="00A8256F" w:rsidRDefault="00675141" w:rsidP="000451FC">
            <w:pPr>
              <w:spacing w:line="280" w:lineRule="exact"/>
              <w:rPr>
                <w:sz w:val="18"/>
                <w:szCs w:val="18"/>
              </w:rPr>
            </w:pPr>
            <w:r>
              <w:rPr>
                <w:rFonts w:hint="eastAsia"/>
                <w:sz w:val="18"/>
                <w:szCs w:val="18"/>
              </w:rPr>
              <w:t>Ⅶ</w:t>
            </w:r>
            <w:r w:rsidRPr="00A8256F">
              <w:rPr>
                <w:rFonts w:hint="eastAsia"/>
                <w:sz w:val="18"/>
                <w:szCs w:val="18"/>
              </w:rPr>
              <w:t xml:space="preserve">　出かける</w:t>
            </w:r>
          </w:p>
          <w:p w14:paraId="1DFFA14C" w14:textId="77777777" w:rsidR="00675141" w:rsidRPr="00A8256F" w:rsidRDefault="00675141" w:rsidP="000451FC">
            <w:pPr>
              <w:spacing w:line="280" w:lineRule="exact"/>
              <w:ind w:leftChars="100" w:left="210"/>
              <w:rPr>
                <w:sz w:val="18"/>
                <w:szCs w:val="18"/>
              </w:rPr>
            </w:pPr>
            <w:r w:rsidRPr="00A8256F">
              <w:rPr>
                <w:rFonts w:hint="eastAsia"/>
                <w:sz w:val="18"/>
                <w:szCs w:val="18"/>
              </w:rPr>
              <w:t>１　交通機関・交通施設</w:t>
            </w:r>
          </w:p>
          <w:p w14:paraId="72DBAFCE" w14:textId="77777777" w:rsidR="00675141" w:rsidRPr="00A8256F" w:rsidRDefault="00675141" w:rsidP="000451FC">
            <w:pPr>
              <w:spacing w:line="280" w:lineRule="exact"/>
              <w:ind w:leftChars="100" w:left="210"/>
              <w:rPr>
                <w:sz w:val="18"/>
                <w:szCs w:val="18"/>
              </w:rPr>
            </w:pPr>
            <w:r w:rsidRPr="00A8256F">
              <w:rPr>
                <w:rFonts w:hint="eastAsia"/>
                <w:sz w:val="18"/>
                <w:szCs w:val="18"/>
              </w:rPr>
              <w:t>２　駐車場</w:t>
            </w:r>
          </w:p>
          <w:p w14:paraId="70F471D0" w14:textId="77777777" w:rsidR="00675141" w:rsidRPr="00A8256F" w:rsidRDefault="00675141" w:rsidP="000451FC">
            <w:pPr>
              <w:spacing w:line="280" w:lineRule="exact"/>
              <w:ind w:leftChars="100" w:left="210"/>
              <w:rPr>
                <w:sz w:val="18"/>
                <w:szCs w:val="18"/>
              </w:rPr>
            </w:pPr>
            <w:r w:rsidRPr="00A8256F">
              <w:rPr>
                <w:rFonts w:hint="eastAsia"/>
                <w:sz w:val="18"/>
                <w:szCs w:val="18"/>
              </w:rPr>
              <w:t>３　公共的施設</w:t>
            </w:r>
          </w:p>
          <w:p w14:paraId="6CBF1BB1" w14:textId="77777777" w:rsidR="00675141" w:rsidRPr="00A8256F" w:rsidRDefault="00675141" w:rsidP="000451FC">
            <w:pPr>
              <w:spacing w:line="280" w:lineRule="exact"/>
              <w:ind w:leftChars="100" w:left="210"/>
              <w:rPr>
                <w:sz w:val="18"/>
                <w:szCs w:val="18"/>
              </w:rPr>
            </w:pPr>
            <w:r w:rsidRPr="00A8256F">
              <w:rPr>
                <w:rFonts w:hint="eastAsia"/>
                <w:sz w:val="18"/>
                <w:szCs w:val="18"/>
              </w:rPr>
              <w:t>４　道路・歩道</w:t>
            </w:r>
          </w:p>
          <w:p w14:paraId="7A963B20" w14:textId="77777777" w:rsidR="00675141" w:rsidRPr="00A8256F" w:rsidRDefault="00675141" w:rsidP="000451FC">
            <w:pPr>
              <w:spacing w:line="280" w:lineRule="exact"/>
              <w:ind w:leftChars="100" w:left="210"/>
              <w:rPr>
                <w:sz w:val="18"/>
                <w:szCs w:val="18"/>
              </w:rPr>
            </w:pPr>
            <w:r w:rsidRPr="00A8256F">
              <w:rPr>
                <w:rFonts w:hint="eastAsia"/>
                <w:sz w:val="18"/>
                <w:szCs w:val="18"/>
              </w:rPr>
              <w:t>５　車いす</w:t>
            </w:r>
            <w:r>
              <w:rPr>
                <w:rFonts w:hint="eastAsia"/>
                <w:sz w:val="18"/>
                <w:szCs w:val="18"/>
              </w:rPr>
              <w:t>等</w:t>
            </w:r>
          </w:p>
          <w:p w14:paraId="70673521" w14:textId="77777777" w:rsidR="00675141" w:rsidRPr="00A8256F" w:rsidRDefault="00675141" w:rsidP="000451FC">
            <w:pPr>
              <w:spacing w:line="280" w:lineRule="exact"/>
              <w:ind w:leftChars="100" w:left="210"/>
              <w:rPr>
                <w:sz w:val="18"/>
                <w:szCs w:val="18"/>
              </w:rPr>
            </w:pPr>
            <w:r w:rsidRPr="00A8256F">
              <w:rPr>
                <w:rFonts w:hint="eastAsia"/>
                <w:sz w:val="18"/>
                <w:szCs w:val="18"/>
              </w:rPr>
              <w:t>６　買い物、外食等</w:t>
            </w:r>
          </w:p>
          <w:p w14:paraId="426E3297" w14:textId="77777777" w:rsidR="00675141" w:rsidRPr="00A8256F" w:rsidRDefault="00675141" w:rsidP="000451FC">
            <w:pPr>
              <w:spacing w:line="280" w:lineRule="exact"/>
              <w:ind w:leftChars="100" w:left="210"/>
              <w:rPr>
                <w:sz w:val="18"/>
                <w:szCs w:val="18"/>
              </w:rPr>
            </w:pPr>
            <w:r w:rsidRPr="00A8256F">
              <w:rPr>
                <w:rFonts w:hint="eastAsia"/>
                <w:sz w:val="18"/>
                <w:szCs w:val="18"/>
              </w:rPr>
              <w:t>７　その他</w:t>
            </w:r>
          </w:p>
        </w:tc>
        <w:tc>
          <w:tcPr>
            <w:tcW w:w="709" w:type="dxa"/>
            <w:tcBorders>
              <w:top w:val="single" w:sz="4" w:space="0" w:color="auto"/>
              <w:bottom w:val="single" w:sz="4" w:space="0" w:color="auto"/>
              <w:right w:val="single" w:sz="6" w:space="0" w:color="auto"/>
            </w:tcBorders>
            <w:shd w:val="clear" w:color="auto" w:fill="auto"/>
            <w:tcMar>
              <w:top w:w="85" w:type="dxa"/>
              <w:bottom w:w="85" w:type="dxa"/>
            </w:tcMar>
          </w:tcPr>
          <w:p w14:paraId="1897B196" w14:textId="77777777" w:rsidR="00675141" w:rsidRPr="00A8256F" w:rsidRDefault="00675141" w:rsidP="000451FC">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128</w:t>
            </w:r>
            <w:r w:rsidRPr="00A8256F">
              <w:rPr>
                <w:rFonts w:ascii="ＭＳ ゴシック" w:eastAsia="ＭＳ ゴシック" w:hAnsi="ＭＳ ゴシック" w:hint="eastAsia"/>
                <w:sz w:val="18"/>
                <w:szCs w:val="18"/>
              </w:rPr>
              <w:t xml:space="preserve">　</w:t>
            </w:r>
          </w:p>
          <w:p w14:paraId="0E847C18" w14:textId="77777777" w:rsidR="00675141" w:rsidRPr="00A8256F" w:rsidRDefault="00675141" w:rsidP="000451FC">
            <w:pPr>
              <w:wordWrap w:val="0"/>
              <w:spacing w:line="280" w:lineRule="exact"/>
              <w:jc w:val="right"/>
              <w:rPr>
                <w:sz w:val="18"/>
                <w:szCs w:val="18"/>
              </w:rPr>
            </w:pPr>
            <w:r w:rsidRPr="00A8256F">
              <w:rPr>
                <w:rFonts w:hint="eastAsia"/>
                <w:sz w:val="18"/>
                <w:szCs w:val="18"/>
              </w:rPr>
              <w:t>3</w:t>
            </w:r>
            <w:r>
              <w:rPr>
                <w:rFonts w:hint="eastAsia"/>
                <w:sz w:val="18"/>
                <w:szCs w:val="18"/>
              </w:rPr>
              <w:t>7</w:t>
            </w:r>
            <w:r w:rsidRPr="00A8256F">
              <w:rPr>
                <w:rFonts w:hint="eastAsia"/>
                <w:sz w:val="18"/>
                <w:szCs w:val="18"/>
              </w:rPr>
              <w:t xml:space="preserve">　</w:t>
            </w:r>
          </w:p>
          <w:p w14:paraId="0B996BD4" w14:textId="77777777" w:rsidR="00675141" w:rsidRPr="00A8256F" w:rsidRDefault="00675141" w:rsidP="000451FC">
            <w:pPr>
              <w:wordWrap w:val="0"/>
              <w:spacing w:line="280" w:lineRule="exact"/>
              <w:jc w:val="right"/>
              <w:rPr>
                <w:sz w:val="18"/>
                <w:szCs w:val="18"/>
              </w:rPr>
            </w:pPr>
            <w:r>
              <w:rPr>
                <w:rFonts w:hint="eastAsia"/>
                <w:sz w:val="18"/>
                <w:szCs w:val="18"/>
              </w:rPr>
              <w:t>19</w:t>
            </w:r>
            <w:r w:rsidRPr="00A8256F">
              <w:rPr>
                <w:rFonts w:hint="eastAsia"/>
                <w:sz w:val="18"/>
                <w:szCs w:val="18"/>
              </w:rPr>
              <w:t xml:space="preserve">　</w:t>
            </w:r>
          </w:p>
          <w:p w14:paraId="17CA65F5" w14:textId="77777777" w:rsidR="00675141" w:rsidRPr="00A8256F" w:rsidRDefault="00675141" w:rsidP="000451FC">
            <w:pPr>
              <w:wordWrap w:val="0"/>
              <w:spacing w:line="280" w:lineRule="exact"/>
              <w:jc w:val="right"/>
              <w:rPr>
                <w:sz w:val="18"/>
                <w:szCs w:val="18"/>
              </w:rPr>
            </w:pPr>
            <w:r w:rsidRPr="00A8256F">
              <w:rPr>
                <w:rFonts w:hint="eastAsia"/>
                <w:sz w:val="18"/>
                <w:szCs w:val="18"/>
              </w:rPr>
              <w:t xml:space="preserve">10　</w:t>
            </w:r>
          </w:p>
          <w:p w14:paraId="4AB6157C" w14:textId="77777777" w:rsidR="00675141" w:rsidRPr="00A8256F" w:rsidRDefault="00675141" w:rsidP="000451FC">
            <w:pPr>
              <w:wordWrap w:val="0"/>
              <w:spacing w:line="280" w:lineRule="exact"/>
              <w:jc w:val="right"/>
              <w:rPr>
                <w:sz w:val="18"/>
                <w:szCs w:val="18"/>
              </w:rPr>
            </w:pPr>
            <w:r>
              <w:rPr>
                <w:rFonts w:hint="eastAsia"/>
                <w:sz w:val="18"/>
                <w:szCs w:val="18"/>
              </w:rPr>
              <w:t>7</w:t>
            </w:r>
            <w:r w:rsidRPr="00A8256F">
              <w:rPr>
                <w:rFonts w:hint="eastAsia"/>
                <w:sz w:val="18"/>
                <w:szCs w:val="18"/>
              </w:rPr>
              <w:t xml:space="preserve">　</w:t>
            </w:r>
          </w:p>
          <w:p w14:paraId="466319B4" w14:textId="77777777" w:rsidR="00675141" w:rsidRPr="00A8256F" w:rsidRDefault="00675141" w:rsidP="000451FC">
            <w:pPr>
              <w:wordWrap w:val="0"/>
              <w:spacing w:line="280" w:lineRule="exact"/>
              <w:jc w:val="right"/>
              <w:rPr>
                <w:sz w:val="18"/>
                <w:szCs w:val="18"/>
              </w:rPr>
            </w:pPr>
            <w:r>
              <w:rPr>
                <w:rFonts w:hint="eastAsia"/>
                <w:sz w:val="18"/>
                <w:szCs w:val="18"/>
              </w:rPr>
              <w:t>7</w:t>
            </w:r>
            <w:r w:rsidRPr="00A8256F">
              <w:rPr>
                <w:rFonts w:hint="eastAsia"/>
                <w:sz w:val="18"/>
                <w:szCs w:val="18"/>
              </w:rPr>
              <w:t xml:space="preserve">　</w:t>
            </w:r>
          </w:p>
          <w:p w14:paraId="62DDD831" w14:textId="77777777" w:rsidR="00675141" w:rsidRPr="00A8256F" w:rsidRDefault="00675141" w:rsidP="000451FC">
            <w:pPr>
              <w:wordWrap w:val="0"/>
              <w:spacing w:line="280" w:lineRule="exact"/>
              <w:jc w:val="right"/>
              <w:rPr>
                <w:sz w:val="18"/>
                <w:szCs w:val="18"/>
              </w:rPr>
            </w:pPr>
            <w:r>
              <w:rPr>
                <w:rFonts w:hint="eastAsia"/>
                <w:sz w:val="18"/>
                <w:szCs w:val="18"/>
              </w:rPr>
              <w:t>31</w:t>
            </w:r>
            <w:r w:rsidRPr="00A8256F">
              <w:rPr>
                <w:rFonts w:hint="eastAsia"/>
                <w:sz w:val="18"/>
                <w:szCs w:val="18"/>
              </w:rPr>
              <w:t xml:space="preserve">　</w:t>
            </w:r>
          </w:p>
          <w:p w14:paraId="73BBCCC7" w14:textId="77777777" w:rsidR="00675141" w:rsidRPr="00A8256F" w:rsidRDefault="00675141" w:rsidP="000451FC">
            <w:pPr>
              <w:wordWrap w:val="0"/>
              <w:spacing w:line="280" w:lineRule="exact"/>
              <w:jc w:val="right"/>
              <w:rPr>
                <w:sz w:val="18"/>
                <w:szCs w:val="18"/>
              </w:rPr>
            </w:pPr>
            <w:r>
              <w:rPr>
                <w:rFonts w:hint="eastAsia"/>
                <w:sz w:val="18"/>
                <w:szCs w:val="18"/>
              </w:rPr>
              <w:t>17</w:t>
            </w:r>
            <w:r w:rsidRPr="00A8256F">
              <w:rPr>
                <w:rFonts w:hint="eastAsia"/>
                <w:sz w:val="18"/>
                <w:szCs w:val="18"/>
              </w:rPr>
              <w:t xml:space="preserve">　</w:t>
            </w:r>
          </w:p>
        </w:tc>
      </w:tr>
      <w:tr w:rsidR="004A3791" w:rsidRPr="00A8256F" w14:paraId="626FC261" w14:textId="77777777" w:rsidTr="004A3791">
        <w:trPr>
          <w:trHeight w:val="280"/>
        </w:trPr>
        <w:tc>
          <w:tcPr>
            <w:tcW w:w="3515" w:type="dxa"/>
            <w:vMerge/>
            <w:tcBorders>
              <w:left w:val="single" w:sz="6" w:space="0" w:color="auto"/>
              <w:bottom w:val="single" w:sz="4" w:space="0" w:color="000000"/>
            </w:tcBorders>
            <w:shd w:val="clear" w:color="auto" w:fill="auto"/>
            <w:tcMar>
              <w:top w:w="85" w:type="dxa"/>
              <w:bottom w:w="85" w:type="dxa"/>
            </w:tcMar>
          </w:tcPr>
          <w:p w14:paraId="0CC6D170" w14:textId="77777777" w:rsidR="004A3791" w:rsidRPr="00A8256F" w:rsidRDefault="004A3791" w:rsidP="000451FC">
            <w:pPr>
              <w:spacing w:line="280" w:lineRule="exact"/>
              <w:rPr>
                <w:sz w:val="18"/>
                <w:szCs w:val="18"/>
              </w:rPr>
            </w:pPr>
          </w:p>
        </w:tc>
        <w:tc>
          <w:tcPr>
            <w:tcW w:w="709" w:type="dxa"/>
            <w:vMerge/>
            <w:tcBorders>
              <w:bottom w:val="single" w:sz="4" w:space="0" w:color="000000"/>
              <w:right w:val="double" w:sz="6" w:space="0" w:color="auto"/>
            </w:tcBorders>
            <w:shd w:val="clear" w:color="auto" w:fill="auto"/>
            <w:tcMar>
              <w:top w:w="85" w:type="dxa"/>
              <w:bottom w:w="85" w:type="dxa"/>
            </w:tcMar>
          </w:tcPr>
          <w:p w14:paraId="425D7AC6" w14:textId="77777777" w:rsidR="004A3791" w:rsidRPr="00A8256F" w:rsidRDefault="004A3791" w:rsidP="000451FC">
            <w:pPr>
              <w:spacing w:line="280" w:lineRule="exact"/>
              <w:jc w:val="right"/>
              <w:rPr>
                <w:rFonts w:ascii="ＭＳ ゴシック" w:eastAsia="ＭＳ ゴシック" w:hAnsi="ＭＳ ゴシック"/>
                <w:sz w:val="18"/>
                <w:szCs w:val="18"/>
              </w:rPr>
            </w:pPr>
          </w:p>
        </w:tc>
        <w:tc>
          <w:tcPr>
            <w:tcW w:w="3515" w:type="dxa"/>
            <w:vMerge w:val="restart"/>
            <w:tcBorders>
              <w:top w:val="single" w:sz="4" w:space="0" w:color="auto"/>
              <w:left w:val="double" w:sz="6" w:space="0" w:color="auto"/>
              <w:bottom w:val="single" w:sz="6" w:space="0" w:color="auto"/>
            </w:tcBorders>
            <w:shd w:val="clear" w:color="auto" w:fill="auto"/>
            <w:tcMar>
              <w:top w:w="85" w:type="dxa"/>
              <w:bottom w:w="85" w:type="dxa"/>
            </w:tcMar>
          </w:tcPr>
          <w:p w14:paraId="173BC38A" w14:textId="77777777" w:rsidR="004A3791" w:rsidRPr="00A8256F" w:rsidRDefault="004A3791" w:rsidP="00675141">
            <w:pPr>
              <w:spacing w:line="280" w:lineRule="exact"/>
              <w:rPr>
                <w:sz w:val="18"/>
                <w:szCs w:val="18"/>
              </w:rPr>
            </w:pPr>
            <w:r>
              <w:rPr>
                <w:rFonts w:hint="eastAsia"/>
                <w:sz w:val="18"/>
                <w:szCs w:val="18"/>
              </w:rPr>
              <w:t>Ⅷ</w:t>
            </w:r>
            <w:r w:rsidRPr="00A8256F">
              <w:rPr>
                <w:rFonts w:hint="eastAsia"/>
                <w:sz w:val="18"/>
                <w:szCs w:val="18"/>
              </w:rPr>
              <w:t xml:space="preserve">　すこやかに</w:t>
            </w:r>
            <w:r>
              <w:rPr>
                <w:rFonts w:hint="eastAsia"/>
                <w:sz w:val="18"/>
                <w:szCs w:val="18"/>
              </w:rPr>
              <w:t>暮らす</w:t>
            </w:r>
          </w:p>
          <w:p w14:paraId="6AC95527" w14:textId="77777777" w:rsidR="004A3791" w:rsidRPr="00A8256F" w:rsidRDefault="004A3791" w:rsidP="000451FC">
            <w:pPr>
              <w:spacing w:line="280" w:lineRule="exact"/>
              <w:ind w:leftChars="100" w:left="210"/>
              <w:rPr>
                <w:sz w:val="18"/>
                <w:szCs w:val="18"/>
              </w:rPr>
            </w:pPr>
            <w:r w:rsidRPr="00A8256F">
              <w:rPr>
                <w:rFonts w:hint="eastAsia"/>
                <w:sz w:val="18"/>
                <w:szCs w:val="18"/>
              </w:rPr>
              <w:t>１　保健</w:t>
            </w:r>
          </w:p>
          <w:p w14:paraId="48D4B912" w14:textId="77777777" w:rsidR="004A3791" w:rsidRDefault="004A3791" w:rsidP="000451FC">
            <w:pPr>
              <w:spacing w:line="280" w:lineRule="exact"/>
              <w:ind w:leftChars="100" w:left="210"/>
              <w:rPr>
                <w:sz w:val="18"/>
                <w:szCs w:val="18"/>
              </w:rPr>
            </w:pPr>
            <w:r w:rsidRPr="00A8256F">
              <w:rPr>
                <w:rFonts w:hint="eastAsia"/>
                <w:sz w:val="18"/>
                <w:szCs w:val="18"/>
              </w:rPr>
              <w:t>２　病院・医療</w:t>
            </w:r>
          </w:p>
          <w:p w14:paraId="23CCC3C7" w14:textId="77777777" w:rsidR="004A3791" w:rsidRPr="00A8256F" w:rsidRDefault="004A3791" w:rsidP="004A3791">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31936" behindDoc="0" locked="0" layoutInCell="1" allowOverlap="1" wp14:anchorId="19CC2E34" wp14:editId="49153C62">
                      <wp:simplePos x="0" y="0"/>
                      <wp:positionH relativeFrom="column">
                        <wp:posOffset>-52705</wp:posOffset>
                      </wp:positionH>
                      <wp:positionV relativeFrom="paragraph">
                        <wp:posOffset>64770</wp:posOffset>
                      </wp:positionV>
                      <wp:extent cx="2658960" cy="0"/>
                      <wp:effectExtent l="0" t="0" r="27305" b="19050"/>
                      <wp:wrapNone/>
                      <wp:docPr id="983" name="直線矢印コネクタ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96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8E3CB5" id="_x0000_t32" coordsize="21600,21600" o:spt="32" o:oned="t" path="m,l21600,21600e" filled="f">
                      <v:path arrowok="t" fillok="f" o:connecttype="none"/>
                      <o:lock v:ext="edit" shapetype="t"/>
                    </v:shapetype>
                    <v:shape id="直線矢印コネクタ 983" o:spid="_x0000_s1026" type="#_x0000_t32" style="position:absolute;left:0;text-align:left;margin-left:-4.15pt;margin-top:5.1pt;width:209.35pt;height:0;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" strokeweight=".5pt"/>
                  </w:pict>
                </mc:Fallback>
              </mc:AlternateContent>
            </w:r>
            <w:r>
              <w:rPr>
                <w:rFonts w:hint="eastAsia"/>
                <w:sz w:val="18"/>
                <w:szCs w:val="18"/>
              </w:rPr>
              <w:t>Ⅸ</w:t>
            </w:r>
            <w:r w:rsidRPr="00A8256F">
              <w:rPr>
                <w:rFonts w:hint="eastAsia"/>
                <w:sz w:val="18"/>
                <w:szCs w:val="18"/>
              </w:rPr>
              <w:t xml:space="preserve">　知る</w:t>
            </w:r>
          </w:p>
          <w:p w14:paraId="017F73C7" w14:textId="77777777" w:rsidR="004A3791" w:rsidRPr="00A8256F" w:rsidRDefault="004A3791" w:rsidP="004A3791">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36032" behindDoc="0" locked="0" layoutInCell="1" allowOverlap="1" wp14:anchorId="4EBA5DFB" wp14:editId="5EB452FA">
                      <wp:simplePos x="0" y="0"/>
                      <wp:positionH relativeFrom="column">
                        <wp:posOffset>-53975</wp:posOffset>
                      </wp:positionH>
                      <wp:positionV relativeFrom="paragraph">
                        <wp:posOffset>64770</wp:posOffset>
                      </wp:positionV>
                      <wp:extent cx="2659680" cy="0"/>
                      <wp:effectExtent l="0" t="0" r="26670" b="19050"/>
                      <wp:wrapNone/>
                      <wp:docPr id="981" name="直線矢印コネクタ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68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844C92" id="直線矢印コネクタ 981" o:spid="_x0000_s1026" type="#_x0000_t32" style="position:absolute;left:0;text-align:left;margin-left:-4.25pt;margin-top:5.1pt;width:209.4pt;height:0;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" strokeweight=".5pt"/>
                  </w:pict>
                </mc:Fallback>
              </mc:AlternateContent>
            </w:r>
            <w:r>
              <w:rPr>
                <w:rFonts w:hint="eastAsia"/>
                <w:sz w:val="18"/>
                <w:szCs w:val="18"/>
              </w:rPr>
              <w:t>Ⅹ</w:t>
            </w:r>
            <w:r w:rsidRPr="00A8256F">
              <w:rPr>
                <w:rFonts w:hint="eastAsia"/>
                <w:sz w:val="18"/>
                <w:szCs w:val="18"/>
              </w:rPr>
              <w:t xml:space="preserve">　使う</w:t>
            </w:r>
          </w:p>
          <w:p w14:paraId="11893B8A" w14:textId="77777777" w:rsidR="004A3791" w:rsidRPr="00A8256F" w:rsidRDefault="004A3791" w:rsidP="000451FC">
            <w:pPr>
              <w:spacing w:line="280" w:lineRule="exact"/>
              <w:ind w:leftChars="100" w:left="210"/>
              <w:rPr>
                <w:sz w:val="18"/>
                <w:szCs w:val="18"/>
              </w:rPr>
            </w:pPr>
            <w:r w:rsidRPr="00A8256F">
              <w:rPr>
                <w:rFonts w:hint="eastAsia"/>
                <w:sz w:val="18"/>
                <w:szCs w:val="18"/>
              </w:rPr>
              <w:t>１　相談機関</w:t>
            </w:r>
          </w:p>
          <w:p w14:paraId="58BDD0FC" w14:textId="77777777" w:rsidR="004A3791" w:rsidRPr="00A8256F" w:rsidRDefault="004A3791" w:rsidP="000451FC">
            <w:pPr>
              <w:spacing w:line="280" w:lineRule="exact"/>
              <w:ind w:leftChars="100" w:left="210"/>
              <w:rPr>
                <w:sz w:val="18"/>
                <w:szCs w:val="18"/>
              </w:rPr>
            </w:pPr>
            <w:r w:rsidRPr="00A8256F">
              <w:rPr>
                <w:rFonts w:hint="eastAsia"/>
                <w:sz w:val="18"/>
                <w:szCs w:val="18"/>
              </w:rPr>
              <w:t>２　窓口の対応等</w:t>
            </w:r>
          </w:p>
          <w:p w14:paraId="05072D34" w14:textId="77777777" w:rsidR="004A3791" w:rsidRDefault="004A3791" w:rsidP="000451FC">
            <w:pPr>
              <w:spacing w:line="280" w:lineRule="exact"/>
              <w:ind w:leftChars="100" w:left="210"/>
              <w:rPr>
                <w:sz w:val="18"/>
                <w:szCs w:val="18"/>
              </w:rPr>
            </w:pPr>
            <w:r w:rsidRPr="00A8256F">
              <w:rPr>
                <w:rFonts w:hint="eastAsia"/>
                <w:sz w:val="18"/>
                <w:szCs w:val="18"/>
              </w:rPr>
              <w:t>３　その他</w:t>
            </w:r>
          </w:p>
        </w:tc>
        <w:tc>
          <w:tcPr>
            <w:tcW w:w="709" w:type="dxa"/>
            <w:vMerge w:val="restart"/>
            <w:tcBorders>
              <w:top w:val="single" w:sz="4" w:space="0" w:color="auto"/>
              <w:bottom w:val="single" w:sz="6" w:space="0" w:color="auto"/>
              <w:right w:val="single" w:sz="6" w:space="0" w:color="auto"/>
            </w:tcBorders>
            <w:shd w:val="clear" w:color="auto" w:fill="auto"/>
            <w:tcMar>
              <w:top w:w="85" w:type="dxa"/>
              <w:bottom w:w="85" w:type="dxa"/>
            </w:tcMar>
          </w:tcPr>
          <w:p w14:paraId="7F5DD0FE" w14:textId="77777777" w:rsidR="004A3791" w:rsidRPr="00A8256F" w:rsidRDefault="004A3791" w:rsidP="0067514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A8256F">
              <w:rPr>
                <w:rFonts w:ascii="ＭＳ ゴシック" w:eastAsia="ＭＳ ゴシック" w:hAnsi="ＭＳ ゴシック" w:hint="eastAsia"/>
                <w:sz w:val="18"/>
                <w:szCs w:val="18"/>
              </w:rPr>
              <w:t xml:space="preserve">　</w:t>
            </w:r>
          </w:p>
          <w:p w14:paraId="4D27ADD0" w14:textId="77777777" w:rsidR="004A3791" w:rsidRPr="00A8256F" w:rsidRDefault="004A3791" w:rsidP="000451FC">
            <w:pPr>
              <w:wordWrap w:val="0"/>
              <w:spacing w:line="280" w:lineRule="exact"/>
              <w:jc w:val="right"/>
              <w:rPr>
                <w:sz w:val="18"/>
                <w:szCs w:val="18"/>
              </w:rPr>
            </w:pPr>
            <w:r w:rsidRPr="00A8256F">
              <w:rPr>
                <w:rFonts w:hint="eastAsia"/>
                <w:sz w:val="18"/>
                <w:szCs w:val="18"/>
              </w:rPr>
              <w:t xml:space="preserve">2　</w:t>
            </w:r>
          </w:p>
          <w:p w14:paraId="0643E30D" w14:textId="77777777" w:rsidR="004A3791" w:rsidRDefault="004A3791" w:rsidP="009A2FDC">
            <w:pPr>
              <w:wordWrap w:val="0"/>
              <w:spacing w:line="280" w:lineRule="exact"/>
              <w:jc w:val="right"/>
              <w:rPr>
                <w:rFonts w:ascii="ＭＳ ゴシック" w:eastAsia="ＭＳ ゴシック" w:hAnsi="ＭＳ ゴシック"/>
                <w:sz w:val="18"/>
                <w:szCs w:val="18"/>
              </w:rPr>
            </w:pPr>
            <w:r w:rsidRPr="00A8256F">
              <w:rPr>
                <w:rFonts w:hint="eastAsia"/>
                <w:sz w:val="18"/>
                <w:szCs w:val="18"/>
              </w:rPr>
              <w:t>2</w:t>
            </w:r>
            <w:r>
              <w:rPr>
                <w:rFonts w:hint="eastAsia"/>
                <w:sz w:val="18"/>
                <w:szCs w:val="18"/>
              </w:rPr>
              <w:t>8</w:t>
            </w:r>
            <w:r w:rsidRPr="00A8256F">
              <w:rPr>
                <w:rFonts w:hint="eastAsia"/>
                <w:sz w:val="18"/>
                <w:szCs w:val="18"/>
              </w:rPr>
              <w:t xml:space="preserve">　</w:t>
            </w:r>
          </w:p>
          <w:p w14:paraId="756A1F12" w14:textId="77777777" w:rsidR="004A3791" w:rsidRPr="00A8256F" w:rsidRDefault="004A3791" w:rsidP="004A3791">
            <w:pPr>
              <w:wordWrap w:val="0"/>
              <w:spacing w:beforeLines="40" w:before="178"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w:t>
            </w:r>
            <w:r w:rsidRPr="00A8256F">
              <w:rPr>
                <w:rFonts w:ascii="ＭＳ ゴシック" w:eastAsia="ＭＳ ゴシック" w:hAnsi="ＭＳ ゴシック" w:hint="eastAsia"/>
                <w:sz w:val="18"/>
                <w:szCs w:val="18"/>
              </w:rPr>
              <w:t xml:space="preserve">　</w:t>
            </w:r>
          </w:p>
          <w:p w14:paraId="0336DBF8" w14:textId="77777777" w:rsidR="004A3791" w:rsidRDefault="004A3791" w:rsidP="004A3791">
            <w:pPr>
              <w:wordWrap w:val="0"/>
              <w:spacing w:beforeLines="40" w:before="178"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20</w:t>
            </w:r>
            <w:r w:rsidRPr="00541831">
              <w:rPr>
                <w:rFonts w:ascii="ＭＳ ゴシック" w:eastAsia="ＭＳ ゴシック" w:hAnsi="ＭＳ ゴシック" w:hint="eastAsia"/>
                <w:sz w:val="18"/>
                <w:szCs w:val="18"/>
              </w:rPr>
              <w:t xml:space="preserve">　</w:t>
            </w:r>
          </w:p>
          <w:p w14:paraId="6AA17842" w14:textId="77777777" w:rsidR="004A3791" w:rsidRPr="00D345B4" w:rsidRDefault="004A3791" w:rsidP="00D345B4">
            <w:pPr>
              <w:wordWrap w:val="0"/>
              <w:spacing w:line="280" w:lineRule="exact"/>
              <w:jc w:val="right"/>
              <w:rPr>
                <w:rFonts w:hAnsi="ＭＳ 明朝"/>
                <w:sz w:val="18"/>
                <w:szCs w:val="18"/>
              </w:rPr>
            </w:pPr>
            <w:r w:rsidRPr="00D345B4">
              <w:rPr>
                <w:rFonts w:hAnsi="ＭＳ 明朝" w:hint="eastAsia"/>
                <w:sz w:val="18"/>
                <w:szCs w:val="18"/>
              </w:rPr>
              <w:t xml:space="preserve">7　</w:t>
            </w:r>
          </w:p>
          <w:p w14:paraId="4F8F5A8A" w14:textId="77777777" w:rsidR="004A3791" w:rsidRPr="00A8256F" w:rsidRDefault="004A3791" w:rsidP="000451FC">
            <w:pPr>
              <w:wordWrap w:val="0"/>
              <w:spacing w:line="280" w:lineRule="exact"/>
              <w:jc w:val="right"/>
              <w:rPr>
                <w:sz w:val="18"/>
                <w:szCs w:val="18"/>
              </w:rPr>
            </w:pPr>
            <w:r>
              <w:rPr>
                <w:rFonts w:hint="eastAsia"/>
                <w:sz w:val="18"/>
                <w:szCs w:val="18"/>
              </w:rPr>
              <w:t>5</w:t>
            </w:r>
            <w:r w:rsidRPr="00A8256F">
              <w:rPr>
                <w:rFonts w:hint="eastAsia"/>
                <w:sz w:val="18"/>
                <w:szCs w:val="18"/>
              </w:rPr>
              <w:t xml:space="preserve">　</w:t>
            </w:r>
          </w:p>
          <w:p w14:paraId="49913374" w14:textId="77777777" w:rsidR="004A3791" w:rsidRDefault="004A3791" w:rsidP="00D345B4">
            <w:pPr>
              <w:wordWrap w:val="0"/>
              <w:spacing w:line="280" w:lineRule="exact"/>
              <w:jc w:val="right"/>
              <w:rPr>
                <w:rFonts w:ascii="ＭＳ ゴシック" w:eastAsia="ＭＳ ゴシック" w:hAnsi="ＭＳ ゴシック"/>
                <w:sz w:val="18"/>
                <w:szCs w:val="18"/>
              </w:rPr>
            </w:pPr>
            <w:r>
              <w:rPr>
                <w:rFonts w:hint="eastAsia"/>
                <w:sz w:val="18"/>
                <w:szCs w:val="18"/>
              </w:rPr>
              <w:t>8</w:t>
            </w:r>
            <w:r w:rsidRPr="00A8256F">
              <w:rPr>
                <w:rFonts w:hint="eastAsia"/>
                <w:sz w:val="18"/>
                <w:szCs w:val="18"/>
              </w:rPr>
              <w:t xml:space="preserve">　</w:t>
            </w:r>
          </w:p>
        </w:tc>
      </w:tr>
      <w:tr w:rsidR="004A3791" w:rsidRPr="00A8256F" w14:paraId="5341C15E" w14:textId="77777777" w:rsidTr="004A3791">
        <w:trPr>
          <w:trHeight w:val="840"/>
        </w:trPr>
        <w:tc>
          <w:tcPr>
            <w:tcW w:w="3515" w:type="dxa"/>
            <w:tcBorders>
              <w:left w:val="single" w:sz="6" w:space="0" w:color="auto"/>
              <w:bottom w:val="single" w:sz="4" w:space="0" w:color="000000"/>
            </w:tcBorders>
            <w:shd w:val="clear" w:color="auto" w:fill="auto"/>
            <w:tcMar>
              <w:top w:w="85" w:type="dxa"/>
              <w:bottom w:w="85" w:type="dxa"/>
            </w:tcMar>
          </w:tcPr>
          <w:p w14:paraId="7480E9E3" w14:textId="77777777" w:rsidR="004A3791" w:rsidRPr="00A8256F" w:rsidRDefault="004A3791" w:rsidP="00715EA1">
            <w:pPr>
              <w:spacing w:line="280" w:lineRule="exact"/>
              <w:rPr>
                <w:sz w:val="18"/>
                <w:szCs w:val="18"/>
              </w:rPr>
            </w:pPr>
            <w:r w:rsidRPr="00A8256F">
              <w:rPr>
                <w:rFonts w:hint="eastAsia"/>
                <w:sz w:val="18"/>
                <w:szCs w:val="18"/>
              </w:rPr>
              <w:t>Ⅱ　働く</w:t>
            </w:r>
          </w:p>
          <w:p w14:paraId="1099A3D3" w14:textId="77777777" w:rsidR="004A3791" w:rsidRPr="00A8256F" w:rsidRDefault="004A3791" w:rsidP="00715EA1">
            <w:pPr>
              <w:spacing w:line="280" w:lineRule="exact"/>
              <w:ind w:leftChars="100" w:left="210"/>
              <w:rPr>
                <w:sz w:val="18"/>
                <w:szCs w:val="18"/>
              </w:rPr>
            </w:pPr>
            <w:r w:rsidRPr="00A8256F">
              <w:rPr>
                <w:rFonts w:hint="eastAsia"/>
                <w:sz w:val="18"/>
                <w:szCs w:val="18"/>
              </w:rPr>
              <w:t>１　一般就労</w:t>
            </w:r>
          </w:p>
          <w:p w14:paraId="712EA0F4" w14:textId="77777777" w:rsidR="004A3791" w:rsidRPr="00A8256F" w:rsidRDefault="004A3791" w:rsidP="00715EA1">
            <w:pPr>
              <w:spacing w:line="280" w:lineRule="exact"/>
              <w:ind w:leftChars="100" w:left="210"/>
              <w:rPr>
                <w:sz w:val="18"/>
                <w:szCs w:val="18"/>
              </w:rPr>
            </w:pPr>
            <w:r w:rsidRPr="00A8256F">
              <w:rPr>
                <w:rFonts w:hint="eastAsia"/>
                <w:sz w:val="18"/>
                <w:szCs w:val="18"/>
              </w:rPr>
              <w:t>２　福祉的就労</w:t>
            </w:r>
          </w:p>
        </w:tc>
        <w:tc>
          <w:tcPr>
            <w:tcW w:w="709" w:type="dxa"/>
            <w:tcBorders>
              <w:bottom w:val="single" w:sz="4" w:space="0" w:color="000000"/>
              <w:right w:val="double" w:sz="6" w:space="0" w:color="auto"/>
            </w:tcBorders>
            <w:shd w:val="clear" w:color="auto" w:fill="auto"/>
            <w:tcMar>
              <w:top w:w="85" w:type="dxa"/>
              <w:bottom w:w="85" w:type="dxa"/>
            </w:tcMar>
          </w:tcPr>
          <w:p w14:paraId="24E19F89" w14:textId="77777777" w:rsidR="004A3791" w:rsidRPr="00A8256F" w:rsidRDefault="004A3791" w:rsidP="00715EA1">
            <w:pPr>
              <w:wordWrap w:val="0"/>
              <w:spacing w:line="280" w:lineRule="exact"/>
              <w:jc w:val="right"/>
              <w:rPr>
                <w:rFonts w:ascii="ＭＳ ゴシック" w:eastAsia="ＭＳ ゴシック" w:hAnsi="ＭＳ ゴシック"/>
                <w:sz w:val="18"/>
                <w:szCs w:val="18"/>
              </w:rPr>
            </w:pPr>
            <w:r w:rsidRPr="00A8256F">
              <w:rPr>
                <w:rFonts w:ascii="ＭＳ ゴシック" w:eastAsia="ＭＳ ゴシック" w:hAnsi="ＭＳ ゴシック" w:hint="eastAsia"/>
                <w:sz w:val="18"/>
                <w:szCs w:val="18"/>
              </w:rPr>
              <w:t>10</w:t>
            </w:r>
            <w:r>
              <w:rPr>
                <w:rFonts w:ascii="ＭＳ ゴシック" w:eastAsia="ＭＳ ゴシック" w:hAnsi="ＭＳ ゴシック" w:hint="eastAsia"/>
                <w:sz w:val="18"/>
                <w:szCs w:val="18"/>
              </w:rPr>
              <w:t>5</w:t>
            </w:r>
            <w:r w:rsidRPr="00A8256F">
              <w:rPr>
                <w:rFonts w:ascii="ＭＳ ゴシック" w:eastAsia="ＭＳ ゴシック" w:hAnsi="ＭＳ ゴシック" w:hint="eastAsia"/>
                <w:sz w:val="18"/>
                <w:szCs w:val="18"/>
              </w:rPr>
              <w:t xml:space="preserve">　</w:t>
            </w:r>
          </w:p>
          <w:p w14:paraId="7EB21E03" w14:textId="77777777" w:rsidR="004A3791" w:rsidRPr="00A8256F" w:rsidRDefault="004A3791" w:rsidP="00715EA1">
            <w:pPr>
              <w:wordWrap w:val="0"/>
              <w:spacing w:line="280" w:lineRule="exact"/>
              <w:jc w:val="right"/>
              <w:rPr>
                <w:sz w:val="18"/>
                <w:szCs w:val="18"/>
              </w:rPr>
            </w:pPr>
            <w:r>
              <w:rPr>
                <w:rFonts w:hint="eastAsia"/>
                <w:sz w:val="18"/>
                <w:szCs w:val="18"/>
              </w:rPr>
              <w:t>99</w:t>
            </w:r>
            <w:r w:rsidRPr="00A8256F">
              <w:rPr>
                <w:rFonts w:hint="eastAsia"/>
                <w:sz w:val="18"/>
                <w:szCs w:val="18"/>
              </w:rPr>
              <w:t xml:space="preserve">　</w:t>
            </w:r>
          </w:p>
          <w:p w14:paraId="123651BA" w14:textId="77777777" w:rsidR="004A3791" w:rsidRPr="00A8256F" w:rsidRDefault="004A3791" w:rsidP="00715EA1">
            <w:pPr>
              <w:wordWrap w:val="0"/>
              <w:spacing w:line="280" w:lineRule="exact"/>
              <w:jc w:val="right"/>
              <w:rPr>
                <w:sz w:val="18"/>
                <w:szCs w:val="18"/>
              </w:rPr>
            </w:pPr>
            <w:r>
              <w:rPr>
                <w:rFonts w:hint="eastAsia"/>
                <w:sz w:val="18"/>
                <w:szCs w:val="18"/>
              </w:rPr>
              <w:t>6</w:t>
            </w:r>
            <w:r w:rsidRPr="00A8256F">
              <w:rPr>
                <w:rFonts w:hint="eastAsia"/>
                <w:sz w:val="18"/>
                <w:szCs w:val="18"/>
              </w:rPr>
              <w:t xml:space="preserve">　</w:t>
            </w:r>
          </w:p>
        </w:tc>
        <w:tc>
          <w:tcPr>
            <w:tcW w:w="3515" w:type="dxa"/>
            <w:vMerge/>
            <w:tcBorders>
              <w:left w:val="double" w:sz="6" w:space="0" w:color="auto"/>
              <w:bottom w:val="single" w:sz="6" w:space="0" w:color="auto"/>
            </w:tcBorders>
            <w:shd w:val="clear" w:color="auto" w:fill="auto"/>
            <w:tcMar>
              <w:top w:w="85" w:type="dxa"/>
              <w:bottom w:w="85" w:type="dxa"/>
            </w:tcMar>
            <w:vAlign w:val="center"/>
          </w:tcPr>
          <w:p w14:paraId="48EA1121" w14:textId="77777777" w:rsidR="004A3791" w:rsidRPr="00A8256F" w:rsidRDefault="004A3791" w:rsidP="000451FC">
            <w:pPr>
              <w:spacing w:line="280" w:lineRule="exact"/>
              <w:ind w:leftChars="100" w:left="210"/>
              <w:rPr>
                <w:sz w:val="18"/>
                <w:szCs w:val="18"/>
              </w:rPr>
            </w:pPr>
          </w:p>
        </w:tc>
        <w:tc>
          <w:tcPr>
            <w:tcW w:w="709" w:type="dxa"/>
            <w:vMerge/>
            <w:tcBorders>
              <w:bottom w:val="single" w:sz="6" w:space="0" w:color="auto"/>
              <w:right w:val="single" w:sz="6" w:space="0" w:color="auto"/>
            </w:tcBorders>
            <w:shd w:val="clear" w:color="auto" w:fill="auto"/>
            <w:tcMar>
              <w:top w:w="85" w:type="dxa"/>
              <w:bottom w:w="85" w:type="dxa"/>
            </w:tcMar>
            <w:vAlign w:val="center"/>
          </w:tcPr>
          <w:p w14:paraId="56A0008B" w14:textId="77777777" w:rsidR="004A3791" w:rsidRPr="00A8256F" w:rsidRDefault="004A3791" w:rsidP="00D345B4">
            <w:pPr>
              <w:wordWrap w:val="0"/>
              <w:spacing w:line="280" w:lineRule="exact"/>
              <w:jc w:val="right"/>
              <w:rPr>
                <w:sz w:val="18"/>
                <w:szCs w:val="18"/>
              </w:rPr>
            </w:pPr>
          </w:p>
        </w:tc>
      </w:tr>
      <w:tr w:rsidR="004A3791" w:rsidRPr="00A8256F" w14:paraId="571BE4DB" w14:textId="77777777" w:rsidTr="004A3791">
        <w:trPr>
          <w:trHeight w:val="227"/>
        </w:trPr>
        <w:tc>
          <w:tcPr>
            <w:tcW w:w="3515" w:type="dxa"/>
            <w:tcBorders>
              <w:left w:val="single" w:sz="6" w:space="0" w:color="auto"/>
              <w:bottom w:val="single" w:sz="4" w:space="0" w:color="000000"/>
            </w:tcBorders>
            <w:shd w:val="clear" w:color="auto" w:fill="auto"/>
            <w:tcMar>
              <w:top w:w="85" w:type="dxa"/>
              <w:bottom w:w="85" w:type="dxa"/>
            </w:tcMar>
            <w:vAlign w:val="center"/>
          </w:tcPr>
          <w:p w14:paraId="1CA40A11" w14:textId="77777777" w:rsidR="004A3791" w:rsidRPr="00A8256F" w:rsidRDefault="004A3791" w:rsidP="007C678F">
            <w:pPr>
              <w:spacing w:line="280" w:lineRule="exact"/>
              <w:rPr>
                <w:sz w:val="18"/>
                <w:szCs w:val="18"/>
              </w:rPr>
            </w:pPr>
            <w:r>
              <w:rPr>
                <w:rFonts w:hint="eastAsia"/>
                <w:sz w:val="18"/>
                <w:szCs w:val="18"/>
              </w:rPr>
              <w:t>Ⅲ</w:t>
            </w:r>
            <w:r w:rsidRPr="00A8256F">
              <w:rPr>
                <w:rFonts w:hint="eastAsia"/>
                <w:sz w:val="18"/>
                <w:szCs w:val="18"/>
              </w:rPr>
              <w:t xml:space="preserve">　得る</w:t>
            </w:r>
          </w:p>
        </w:tc>
        <w:tc>
          <w:tcPr>
            <w:tcW w:w="709" w:type="dxa"/>
            <w:tcBorders>
              <w:bottom w:val="single" w:sz="4" w:space="0" w:color="000000"/>
              <w:right w:val="double" w:sz="6" w:space="0" w:color="auto"/>
            </w:tcBorders>
            <w:shd w:val="clear" w:color="auto" w:fill="auto"/>
            <w:tcMar>
              <w:top w:w="85" w:type="dxa"/>
              <w:bottom w:w="85" w:type="dxa"/>
            </w:tcMar>
            <w:vAlign w:val="center"/>
          </w:tcPr>
          <w:p w14:paraId="5C22FCA0" w14:textId="77777777" w:rsidR="004A3791" w:rsidRPr="00A8256F" w:rsidRDefault="004A3791" w:rsidP="00715EA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w:t>
            </w:r>
            <w:r w:rsidRPr="00A8256F">
              <w:rPr>
                <w:rFonts w:ascii="ＭＳ ゴシック" w:eastAsia="ＭＳ ゴシック" w:hAnsi="ＭＳ ゴシック" w:hint="eastAsia"/>
                <w:sz w:val="18"/>
                <w:szCs w:val="18"/>
              </w:rPr>
              <w:t xml:space="preserve">　</w:t>
            </w:r>
          </w:p>
        </w:tc>
        <w:tc>
          <w:tcPr>
            <w:tcW w:w="3515" w:type="dxa"/>
            <w:vMerge/>
            <w:tcBorders>
              <w:left w:val="double" w:sz="6" w:space="0" w:color="auto"/>
              <w:bottom w:val="single" w:sz="6" w:space="0" w:color="auto"/>
            </w:tcBorders>
            <w:shd w:val="clear" w:color="auto" w:fill="auto"/>
            <w:tcMar>
              <w:top w:w="85" w:type="dxa"/>
              <w:bottom w:w="85" w:type="dxa"/>
            </w:tcMar>
            <w:vAlign w:val="center"/>
          </w:tcPr>
          <w:p w14:paraId="454266C8" w14:textId="77777777" w:rsidR="004A3791" w:rsidRPr="00A8256F" w:rsidRDefault="004A3791" w:rsidP="000451FC">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85" w:type="dxa"/>
              <w:bottom w:w="85" w:type="dxa"/>
            </w:tcMar>
            <w:vAlign w:val="center"/>
          </w:tcPr>
          <w:p w14:paraId="1F6DECA3" w14:textId="77777777" w:rsidR="004A3791" w:rsidRPr="00A8256F" w:rsidRDefault="004A3791" w:rsidP="000451FC">
            <w:pPr>
              <w:spacing w:line="280" w:lineRule="exact"/>
              <w:jc w:val="right"/>
              <w:rPr>
                <w:sz w:val="18"/>
                <w:szCs w:val="18"/>
              </w:rPr>
            </w:pPr>
          </w:p>
        </w:tc>
      </w:tr>
      <w:tr w:rsidR="004A3791" w:rsidRPr="00A8256F" w14:paraId="6FB61ECA" w14:textId="77777777" w:rsidTr="004A3791">
        <w:trPr>
          <w:trHeight w:val="280"/>
        </w:trPr>
        <w:tc>
          <w:tcPr>
            <w:tcW w:w="3515" w:type="dxa"/>
            <w:vMerge w:val="restart"/>
            <w:tcBorders>
              <w:left w:val="single" w:sz="6" w:space="0" w:color="auto"/>
              <w:bottom w:val="single" w:sz="6" w:space="0" w:color="auto"/>
            </w:tcBorders>
            <w:shd w:val="clear" w:color="auto" w:fill="auto"/>
            <w:tcMar>
              <w:top w:w="85" w:type="dxa"/>
              <w:bottom w:w="85" w:type="dxa"/>
            </w:tcMar>
          </w:tcPr>
          <w:p w14:paraId="642795E0" w14:textId="77777777" w:rsidR="004A3791" w:rsidRPr="00A8256F" w:rsidRDefault="004A3791" w:rsidP="00715EA1">
            <w:pPr>
              <w:spacing w:line="280" w:lineRule="exact"/>
              <w:rPr>
                <w:sz w:val="18"/>
                <w:szCs w:val="18"/>
              </w:rPr>
            </w:pPr>
            <w:r>
              <w:rPr>
                <w:rFonts w:hint="eastAsia"/>
                <w:sz w:val="18"/>
                <w:szCs w:val="18"/>
              </w:rPr>
              <w:t>Ⅳ</w:t>
            </w:r>
            <w:r w:rsidRPr="00A8256F">
              <w:rPr>
                <w:rFonts w:hint="eastAsia"/>
                <w:sz w:val="18"/>
                <w:szCs w:val="18"/>
              </w:rPr>
              <w:t xml:space="preserve">　学ぶ</w:t>
            </w:r>
          </w:p>
          <w:p w14:paraId="5DAD96ED" w14:textId="77777777" w:rsidR="004A3791" w:rsidRPr="00A8256F" w:rsidRDefault="004A3791" w:rsidP="00715EA1">
            <w:pPr>
              <w:spacing w:line="280" w:lineRule="exact"/>
              <w:ind w:leftChars="100" w:left="210"/>
              <w:rPr>
                <w:sz w:val="18"/>
                <w:szCs w:val="18"/>
              </w:rPr>
            </w:pPr>
            <w:r w:rsidRPr="00A8256F">
              <w:rPr>
                <w:rFonts w:hint="eastAsia"/>
                <w:sz w:val="18"/>
                <w:szCs w:val="18"/>
              </w:rPr>
              <w:t>１　保育所・幼稚園</w:t>
            </w:r>
            <w:r>
              <w:rPr>
                <w:rFonts w:hint="eastAsia"/>
                <w:sz w:val="18"/>
                <w:szCs w:val="18"/>
              </w:rPr>
              <w:t>・こども園</w:t>
            </w:r>
          </w:p>
          <w:p w14:paraId="6783F928" w14:textId="77777777" w:rsidR="004A3791" w:rsidRPr="00A8256F" w:rsidRDefault="004A3791" w:rsidP="00752FDC">
            <w:pPr>
              <w:spacing w:line="280" w:lineRule="exact"/>
              <w:ind w:leftChars="100" w:left="210"/>
              <w:rPr>
                <w:sz w:val="18"/>
                <w:szCs w:val="18"/>
              </w:rPr>
            </w:pPr>
            <w:r w:rsidRPr="00A8256F">
              <w:rPr>
                <w:rFonts w:hint="eastAsia"/>
                <w:sz w:val="18"/>
                <w:szCs w:val="18"/>
              </w:rPr>
              <w:t>２　学校・教育</w:t>
            </w:r>
          </w:p>
        </w:tc>
        <w:tc>
          <w:tcPr>
            <w:tcW w:w="709" w:type="dxa"/>
            <w:vMerge w:val="restart"/>
            <w:tcBorders>
              <w:bottom w:val="single" w:sz="6" w:space="0" w:color="auto"/>
              <w:right w:val="double" w:sz="6" w:space="0" w:color="auto"/>
            </w:tcBorders>
            <w:shd w:val="clear" w:color="auto" w:fill="auto"/>
            <w:tcMar>
              <w:top w:w="0" w:type="dxa"/>
              <w:bottom w:w="0" w:type="dxa"/>
            </w:tcMar>
          </w:tcPr>
          <w:p w14:paraId="4CFA656C" w14:textId="77777777" w:rsidR="004A3791" w:rsidRPr="00A8256F" w:rsidRDefault="004A3791" w:rsidP="00715EA1">
            <w:pPr>
              <w:wordWrap w:val="0"/>
              <w:spacing w:line="280" w:lineRule="exact"/>
              <w:jc w:val="right"/>
              <w:rPr>
                <w:sz w:val="18"/>
                <w:szCs w:val="18"/>
              </w:rPr>
            </w:pPr>
            <w:r>
              <w:rPr>
                <w:rFonts w:ascii="ＭＳ ゴシック" w:eastAsia="ＭＳ ゴシック" w:hAnsi="ＭＳ ゴシック" w:hint="eastAsia"/>
                <w:sz w:val="18"/>
                <w:szCs w:val="18"/>
              </w:rPr>
              <w:t xml:space="preserve">142　</w:t>
            </w:r>
          </w:p>
          <w:p w14:paraId="3D11BDAC" w14:textId="77777777" w:rsidR="004A3791" w:rsidRPr="00A8256F" w:rsidRDefault="004A3791" w:rsidP="00715EA1">
            <w:pPr>
              <w:wordWrap w:val="0"/>
              <w:spacing w:line="280" w:lineRule="exact"/>
              <w:jc w:val="right"/>
              <w:rPr>
                <w:sz w:val="18"/>
                <w:szCs w:val="18"/>
              </w:rPr>
            </w:pPr>
            <w:r>
              <w:rPr>
                <w:rFonts w:hint="eastAsia"/>
                <w:sz w:val="18"/>
                <w:szCs w:val="18"/>
              </w:rPr>
              <w:t>29</w:t>
            </w:r>
            <w:r w:rsidRPr="00A8256F">
              <w:rPr>
                <w:rFonts w:hint="eastAsia"/>
                <w:sz w:val="18"/>
                <w:szCs w:val="18"/>
              </w:rPr>
              <w:t xml:space="preserve">　</w:t>
            </w:r>
          </w:p>
          <w:p w14:paraId="6CA6365D" w14:textId="77777777" w:rsidR="004A3791" w:rsidRPr="00A8256F" w:rsidRDefault="004A3791" w:rsidP="00715EA1">
            <w:pPr>
              <w:wordWrap w:val="0"/>
              <w:spacing w:line="280" w:lineRule="exact"/>
              <w:jc w:val="right"/>
              <w:rPr>
                <w:sz w:val="18"/>
                <w:szCs w:val="18"/>
              </w:rPr>
            </w:pPr>
            <w:r>
              <w:rPr>
                <w:rFonts w:hint="eastAsia"/>
                <w:sz w:val="18"/>
                <w:szCs w:val="18"/>
              </w:rPr>
              <w:t>113</w:t>
            </w:r>
            <w:r w:rsidRPr="00A8256F">
              <w:rPr>
                <w:rFonts w:hint="eastAsia"/>
                <w:sz w:val="18"/>
                <w:szCs w:val="18"/>
              </w:rPr>
              <w:t xml:space="preserve">　</w:t>
            </w:r>
          </w:p>
        </w:tc>
        <w:tc>
          <w:tcPr>
            <w:tcW w:w="3515" w:type="dxa"/>
            <w:vMerge/>
            <w:tcBorders>
              <w:left w:val="double" w:sz="6" w:space="0" w:color="auto"/>
              <w:bottom w:val="single" w:sz="6" w:space="0" w:color="auto"/>
            </w:tcBorders>
            <w:shd w:val="clear" w:color="auto" w:fill="auto"/>
            <w:tcMar>
              <w:top w:w="0" w:type="dxa"/>
              <w:bottom w:w="0" w:type="dxa"/>
            </w:tcMar>
            <w:vAlign w:val="center"/>
          </w:tcPr>
          <w:p w14:paraId="3F80878B" w14:textId="77777777" w:rsidR="004A3791" w:rsidRPr="00A8256F" w:rsidRDefault="004A3791" w:rsidP="000451FC">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0" w:type="dxa"/>
              <w:bottom w:w="0" w:type="dxa"/>
            </w:tcMar>
            <w:vAlign w:val="center"/>
          </w:tcPr>
          <w:p w14:paraId="40DCBFC7" w14:textId="77777777" w:rsidR="004A3791" w:rsidRPr="00A8256F" w:rsidRDefault="004A3791" w:rsidP="000451FC">
            <w:pPr>
              <w:spacing w:line="280" w:lineRule="exact"/>
              <w:jc w:val="right"/>
              <w:rPr>
                <w:sz w:val="18"/>
                <w:szCs w:val="18"/>
              </w:rPr>
            </w:pPr>
          </w:p>
        </w:tc>
      </w:tr>
      <w:tr w:rsidR="004A3791" w:rsidRPr="00A8256F" w14:paraId="05EF9EE1" w14:textId="77777777" w:rsidTr="004A3791">
        <w:trPr>
          <w:trHeight w:val="315"/>
        </w:trPr>
        <w:tc>
          <w:tcPr>
            <w:tcW w:w="3515" w:type="dxa"/>
            <w:vMerge/>
            <w:tcBorders>
              <w:left w:val="single" w:sz="6" w:space="0" w:color="auto"/>
              <w:bottom w:val="single" w:sz="6" w:space="0" w:color="auto"/>
            </w:tcBorders>
            <w:shd w:val="clear" w:color="auto" w:fill="auto"/>
            <w:tcMar>
              <w:top w:w="85" w:type="dxa"/>
              <w:bottom w:w="85" w:type="dxa"/>
            </w:tcMar>
          </w:tcPr>
          <w:p w14:paraId="38C821FF" w14:textId="77777777" w:rsidR="004A3791" w:rsidRDefault="004A3791" w:rsidP="00715EA1">
            <w:pPr>
              <w:spacing w:line="280" w:lineRule="exact"/>
              <w:rPr>
                <w:sz w:val="18"/>
                <w:szCs w:val="18"/>
              </w:rPr>
            </w:pPr>
          </w:p>
        </w:tc>
        <w:tc>
          <w:tcPr>
            <w:tcW w:w="709" w:type="dxa"/>
            <w:vMerge/>
            <w:tcBorders>
              <w:bottom w:val="single" w:sz="6" w:space="0" w:color="auto"/>
              <w:right w:val="double" w:sz="6" w:space="0" w:color="auto"/>
            </w:tcBorders>
            <w:shd w:val="clear" w:color="auto" w:fill="auto"/>
            <w:tcMar>
              <w:top w:w="0" w:type="dxa"/>
              <w:bottom w:w="0" w:type="dxa"/>
            </w:tcMar>
          </w:tcPr>
          <w:p w14:paraId="70CCFBCA" w14:textId="77777777" w:rsidR="004A3791" w:rsidRDefault="004A3791" w:rsidP="00715EA1">
            <w:pPr>
              <w:wordWrap w:val="0"/>
              <w:spacing w:line="280" w:lineRule="exact"/>
              <w:jc w:val="right"/>
              <w:rPr>
                <w:rFonts w:ascii="ＭＳ ゴシック" w:eastAsia="ＭＳ ゴシック" w:hAnsi="ＭＳ ゴシック"/>
                <w:sz w:val="18"/>
                <w:szCs w:val="18"/>
              </w:rPr>
            </w:pPr>
          </w:p>
        </w:tc>
        <w:tc>
          <w:tcPr>
            <w:tcW w:w="3515" w:type="dxa"/>
            <w:tcBorders>
              <w:top w:val="single" w:sz="6" w:space="0" w:color="auto"/>
              <w:left w:val="double" w:sz="6" w:space="0" w:color="auto"/>
              <w:bottom w:val="nil"/>
              <w:right w:val="nil"/>
            </w:tcBorders>
            <w:shd w:val="clear" w:color="auto" w:fill="auto"/>
            <w:tcMar>
              <w:top w:w="0" w:type="dxa"/>
              <w:bottom w:w="0" w:type="dxa"/>
            </w:tcMar>
            <w:vAlign w:val="center"/>
          </w:tcPr>
          <w:p w14:paraId="02E47184" w14:textId="77777777" w:rsidR="004A3791" w:rsidRPr="00A8256F" w:rsidRDefault="004A3791" w:rsidP="000451FC">
            <w:pPr>
              <w:spacing w:line="280" w:lineRule="exact"/>
              <w:ind w:leftChars="100" w:left="210"/>
              <w:rPr>
                <w:sz w:val="18"/>
                <w:szCs w:val="18"/>
              </w:rPr>
            </w:pPr>
          </w:p>
        </w:tc>
        <w:tc>
          <w:tcPr>
            <w:tcW w:w="709" w:type="dxa"/>
            <w:tcBorders>
              <w:top w:val="single" w:sz="6" w:space="0" w:color="auto"/>
              <w:left w:val="nil"/>
              <w:bottom w:val="nil"/>
              <w:right w:val="nil"/>
            </w:tcBorders>
            <w:shd w:val="clear" w:color="auto" w:fill="auto"/>
            <w:tcMar>
              <w:top w:w="0" w:type="dxa"/>
              <w:bottom w:w="0" w:type="dxa"/>
            </w:tcMar>
            <w:vAlign w:val="center"/>
          </w:tcPr>
          <w:p w14:paraId="10E3959F" w14:textId="77777777" w:rsidR="004A3791" w:rsidRPr="00A8256F" w:rsidRDefault="004A3791" w:rsidP="00D345B4">
            <w:pPr>
              <w:wordWrap w:val="0"/>
              <w:spacing w:line="280" w:lineRule="exact"/>
              <w:jc w:val="right"/>
              <w:rPr>
                <w:sz w:val="18"/>
                <w:szCs w:val="18"/>
              </w:rPr>
            </w:pPr>
          </w:p>
        </w:tc>
      </w:tr>
    </w:tbl>
    <w:p w14:paraId="54AEC500" w14:textId="77777777" w:rsidR="00825970" w:rsidRDefault="00825970" w:rsidP="00B67F6A"/>
    <w:p w14:paraId="4FC871BB" w14:textId="77777777" w:rsidR="0099255E" w:rsidRDefault="0099255E">
      <w:pPr>
        <w:widowControl/>
        <w:autoSpaceDE/>
        <w:autoSpaceDN/>
        <w:jc w:val="left"/>
      </w:pPr>
      <w:r>
        <w:br w:type="page"/>
      </w:r>
    </w:p>
    <w:p w14:paraId="57BFFFE1" w14:textId="77777777" w:rsidR="00825970" w:rsidRDefault="0099255E" w:rsidP="0099255E">
      <w:pPr>
        <w:pStyle w:val="42"/>
        <w:ind w:left="315"/>
      </w:pPr>
      <w:r>
        <w:rPr>
          <w:rFonts w:hint="eastAsia"/>
        </w:rPr>
        <w:lastRenderedPageBreak/>
        <w:t xml:space="preserve">　障害者差別解消法施行後の評価</w:t>
      </w:r>
    </w:p>
    <w:p w14:paraId="7BC8389F" w14:textId="77777777" w:rsidR="00825970" w:rsidRDefault="0099255E" w:rsidP="0099255E">
      <w:pPr>
        <w:ind w:leftChars="300" w:left="630" w:firstLineChars="100" w:firstLine="210"/>
      </w:pPr>
      <w:r>
        <w:rPr>
          <w:rFonts w:hint="eastAsia"/>
        </w:rPr>
        <w:t>「平成28年４月に、障害のある人への不当な差別的取扱いの禁止や合理的配慮の提供を定めた障害者差別解消法が施行されましたが、それ以降、障害に対する理解が以前に比べ進んでいると感じますか」という設問に対して、「わからない」が４割を超えています。「わからない」と「障害者差別解消法を知らない」を足すと、いずれも６割を超えます。また、各障害とも、「進んでいる」より「進んでいない」が２～４倍高くなっています。</w:t>
      </w:r>
    </w:p>
    <w:p w14:paraId="4B311C74" w14:textId="77777777" w:rsidR="00825970" w:rsidRDefault="00745CD9" w:rsidP="0099255E">
      <w:pPr>
        <w:pStyle w:val="100"/>
      </w:pPr>
      <w:r>
        <w:rPr>
          <w:noProof/>
        </w:rPr>
        <w:drawing>
          <wp:anchor distT="0" distB="0" distL="114300" distR="114300" simplePos="0" relativeHeight="251440128" behindDoc="1" locked="0" layoutInCell="1" allowOverlap="1" wp14:anchorId="46E03722" wp14:editId="22AFE5ED">
            <wp:simplePos x="0" y="0"/>
            <wp:positionH relativeFrom="column">
              <wp:posOffset>342265</wp:posOffset>
            </wp:positionH>
            <wp:positionV relativeFrom="paragraph">
              <wp:posOffset>211455</wp:posOffset>
            </wp:positionV>
            <wp:extent cx="5505480" cy="6238800"/>
            <wp:effectExtent l="0" t="0" r="0" b="0"/>
            <wp:wrapNone/>
            <wp:docPr id="1059" name="グラフ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99255E">
        <w:rPr>
          <w:rFonts w:hint="eastAsia"/>
        </w:rPr>
        <w:t xml:space="preserve">　障害者差別解消法施行後の障害に対する理解</w:t>
      </w:r>
    </w:p>
    <w:p w14:paraId="361D6F2C" w14:textId="77777777" w:rsidR="0099255E" w:rsidRDefault="0099255E" w:rsidP="00B67F6A"/>
    <w:p w14:paraId="223ECD71" w14:textId="77777777" w:rsidR="0099255E" w:rsidRDefault="0099255E" w:rsidP="00B67F6A"/>
    <w:p w14:paraId="5E5C3573" w14:textId="77777777" w:rsidR="0099255E" w:rsidRDefault="0099255E" w:rsidP="00B67F6A"/>
    <w:p w14:paraId="127B6EF9" w14:textId="77777777" w:rsidR="0099255E" w:rsidRDefault="0099255E">
      <w:pPr>
        <w:widowControl/>
        <w:autoSpaceDE/>
        <w:autoSpaceDN/>
        <w:jc w:val="left"/>
      </w:pPr>
      <w:r>
        <w:br w:type="page"/>
      </w:r>
    </w:p>
    <w:p w14:paraId="245CF30B" w14:textId="77777777" w:rsidR="0099255E" w:rsidRDefault="00103E1F" w:rsidP="00103E1F">
      <w:pPr>
        <w:pStyle w:val="42"/>
        <w:ind w:left="315"/>
      </w:pPr>
      <w:r>
        <w:rPr>
          <w:rFonts w:hint="eastAsia"/>
        </w:rPr>
        <w:lastRenderedPageBreak/>
        <w:t xml:space="preserve">　障害についての理解や心づかい</w:t>
      </w:r>
    </w:p>
    <w:p w14:paraId="1CE4A366" w14:textId="77777777" w:rsidR="00103E1F" w:rsidRDefault="00103E1F" w:rsidP="005C50A0">
      <w:pPr>
        <w:ind w:leftChars="300" w:left="630" w:firstLineChars="100" w:firstLine="210"/>
      </w:pPr>
      <w:r>
        <w:rPr>
          <w:rFonts w:hint="eastAsia"/>
        </w:rPr>
        <w:t>「日常生活において、障害について理解や配慮があり、よかったと感じたことはありますか」という設問に対して、各障害とも「ある」より「ない」が２倍前後高くなっています。「ある」が30％を超えているのは、障害のある児童（37.7％）、視覚に障害のある人（32.6％）および上肢に障害のある人（31.1％）です（</w:t>
      </w:r>
      <w:r>
        <w:fldChar w:fldCharType="begin"/>
      </w:r>
      <w:r>
        <w:instrText xml:space="preserve"> </w:instrText>
      </w:r>
      <w:r>
        <w:rPr>
          <w:rFonts w:hint="eastAsia"/>
        </w:rPr>
        <w:instrText>REF _Ref51073714 \r \h</w:instrText>
      </w:r>
      <w:r>
        <w:instrText xml:space="preserve"> </w:instrText>
      </w:r>
      <w:r>
        <w:fldChar w:fldCharType="separate"/>
      </w:r>
      <w:r w:rsidR="004D4E83">
        <w:rPr>
          <w:rFonts w:hint="eastAsia"/>
        </w:rPr>
        <w:t>図表２－２－31</w:t>
      </w:r>
      <w:r>
        <w:fldChar w:fldCharType="end"/>
      </w:r>
      <w:r>
        <w:rPr>
          <w:rFonts w:hint="eastAsia"/>
        </w:rPr>
        <w:t>）。</w:t>
      </w:r>
    </w:p>
    <w:p w14:paraId="0A5D2E97" w14:textId="77777777" w:rsidR="00103E1F" w:rsidRDefault="00103E1F" w:rsidP="005C50A0">
      <w:pPr>
        <w:ind w:leftChars="300" w:left="630" w:firstLineChars="100" w:firstLine="210"/>
      </w:pPr>
      <w:r>
        <w:rPr>
          <w:rFonts w:hint="eastAsia"/>
        </w:rPr>
        <w:t>記述していただいた具体的な事例の項目数は、</w:t>
      </w:r>
      <w:r>
        <w:fldChar w:fldCharType="begin"/>
      </w:r>
      <w:r>
        <w:instrText xml:space="preserve"> </w:instrText>
      </w:r>
      <w:r>
        <w:rPr>
          <w:rFonts w:hint="eastAsia"/>
        </w:rPr>
        <w:instrText>REF _Ref51073759 \r \h</w:instrText>
      </w:r>
      <w:r>
        <w:instrText xml:space="preserve"> </w:instrText>
      </w:r>
      <w:r>
        <w:fldChar w:fldCharType="separate"/>
      </w:r>
      <w:r w:rsidR="004D4E83">
        <w:rPr>
          <w:rFonts w:hint="eastAsia"/>
        </w:rPr>
        <w:t>図表２－２－32</w:t>
      </w:r>
      <w:r>
        <w:fldChar w:fldCharType="end"/>
      </w:r>
      <w:r>
        <w:rPr>
          <w:rFonts w:hint="eastAsia"/>
        </w:rPr>
        <w:t>のとおりです。</w:t>
      </w:r>
    </w:p>
    <w:p w14:paraId="33D1029D" w14:textId="77777777" w:rsidR="0099255E" w:rsidRPr="00103E1F" w:rsidRDefault="005C50A0" w:rsidP="00103E1F">
      <w:pPr>
        <w:pStyle w:val="100"/>
      </w:pPr>
      <w:r>
        <w:rPr>
          <w:noProof/>
        </w:rPr>
        <w:drawing>
          <wp:anchor distT="0" distB="0" distL="114300" distR="114300" simplePos="0" relativeHeight="251444224" behindDoc="1" locked="0" layoutInCell="1" allowOverlap="1" wp14:anchorId="51146F04" wp14:editId="17F3D5F4">
            <wp:simplePos x="0" y="0"/>
            <wp:positionH relativeFrom="column">
              <wp:posOffset>323850</wp:posOffset>
            </wp:positionH>
            <wp:positionV relativeFrom="paragraph">
              <wp:posOffset>198120</wp:posOffset>
            </wp:positionV>
            <wp:extent cx="5523120" cy="5856480"/>
            <wp:effectExtent l="0" t="0" r="1905" b="0"/>
            <wp:wrapNone/>
            <wp:docPr id="1026" name="グラフ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103E1F">
        <w:rPr>
          <w:rFonts w:hint="eastAsia"/>
        </w:rPr>
        <w:t xml:space="preserve">　</w:t>
      </w:r>
      <w:bookmarkStart w:id="19" w:name="_Ref51073714"/>
      <w:r w:rsidR="00103E1F">
        <w:rPr>
          <w:rFonts w:hint="eastAsia"/>
        </w:rPr>
        <w:t>障害について理解や配慮があり、よかったと感じたことがあるか</w:t>
      </w:r>
      <w:bookmarkEnd w:id="19"/>
    </w:p>
    <w:p w14:paraId="745E1DDE" w14:textId="77777777" w:rsidR="0099255E" w:rsidRPr="005C50A0" w:rsidRDefault="0099255E" w:rsidP="00B67F6A"/>
    <w:p w14:paraId="59ACCFDF" w14:textId="77777777" w:rsidR="0099255E" w:rsidRDefault="0099255E" w:rsidP="00B67F6A"/>
    <w:p w14:paraId="55AF9286" w14:textId="77777777" w:rsidR="00103E1F" w:rsidRDefault="00103E1F" w:rsidP="00B67F6A"/>
    <w:p w14:paraId="4B9509D4" w14:textId="77777777" w:rsidR="00103E1F" w:rsidRDefault="00103E1F">
      <w:pPr>
        <w:widowControl/>
        <w:autoSpaceDE/>
        <w:autoSpaceDN/>
        <w:jc w:val="left"/>
      </w:pPr>
      <w:r>
        <w:br w:type="page"/>
      </w:r>
    </w:p>
    <w:p w14:paraId="2FA6DA1E" w14:textId="77777777" w:rsidR="00363451" w:rsidRDefault="00363451" w:rsidP="00103E1F">
      <w:pPr>
        <w:pStyle w:val="100"/>
      </w:pPr>
      <w:bookmarkStart w:id="20" w:name="_Ref51073759"/>
      <w:r>
        <w:rPr>
          <w:rFonts w:hint="eastAsia"/>
        </w:rPr>
        <w:lastRenderedPageBreak/>
        <w:t xml:space="preserve">　記述式回答に述べられていた理解や心づかいがあり、</w:t>
      </w:r>
      <w:r w:rsidR="00715EA1">
        <w:rPr>
          <w:rFonts w:hint="eastAsia"/>
        </w:rPr>
        <w:t>よかった</w:t>
      </w:r>
      <w:r>
        <w:rPr>
          <w:rFonts w:hint="eastAsia"/>
        </w:rPr>
        <w:t>と感じたことの分類件数</w:t>
      </w:r>
    </w:p>
    <w:tbl>
      <w:tblPr>
        <w:tblW w:w="8448"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709"/>
        <w:gridCol w:w="3515"/>
        <w:gridCol w:w="709"/>
      </w:tblGrid>
      <w:tr w:rsidR="000C4FB0" w:rsidRPr="00A8256F" w14:paraId="401DC0EA" w14:textId="77777777" w:rsidTr="007353D0">
        <w:trPr>
          <w:trHeight w:val="397"/>
        </w:trPr>
        <w:tc>
          <w:tcPr>
            <w:tcW w:w="3515" w:type="dxa"/>
            <w:tcBorders>
              <w:top w:val="single" w:sz="6" w:space="0" w:color="auto"/>
              <w:left w:val="single" w:sz="6" w:space="0" w:color="auto"/>
              <w:bottom w:val="single" w:sz="6" w:space="0" w:color="auto"/>
            </w:tcBorders>
            <w:shd w:val="clear" w:color="auto" w:fill="auto"/>
            <w:vAlign w:val="center"/>
          </w:tcPr>
          <w:bookmarkEnd w:id="20"/>
          <w:p w14:paraId="2F0A6B0B" w14:textId="77777777" w:rsidR="000C4FB0" w:rsidRPr="00A8256F" w:rsidRDefault="000C4FB0" w:rsidP="00715EA1">
            <w:pPr>
              <w:spacing w:line="280" w:lineRule="exact"/>
              <w:jc w:val="center"/>
              <w:rPr>
                <w:sz w:val="18"/>
                <w:szCs w:val="18"/>
              </w:rPr>
            </w:pPr>
            <w:r w:rsidRPr="00A8256F">
              <w:rPr>
                <w:rFonts w:hint="eastAsia"/>
                <w:sz w:val="18"/>
                <w:szCs w:val="18"/>
              </w:rPr>
              <w:t>内　　　　容</w:t>
            </w:r>
          </w:p>
        </w:tc>
        <w:tc>
          <w:tcPr>
            <w:tcW w:w="709" w:type="dxa"/>
            <w:tcBorders>
              <w:top w:val="single" w:sz="6" w:space="0" w:color="auto"/>
              <w:bottom w:val="single" w:sz="6" w:space="0" w:color="auto"/>
              <w:right w:val="double" w:sz="6" w:space="0" w:color="auto"/>
            </w:tcBorders>
            <w:shd w:val="clear" w:color="auto" w:fill="auto"/>
            <w:vAlign w:val="center"/>
          </w:tcPr>
          <w:p w14:paraId="3DB95D0A" w14:textId="77777777" w:rsidR="000C4FB0" w:rsidRPr="00A8256F" w:rsidRDefault="000C4FB0" w:rsidP="00715EA1">
            <w:pPr>
              <w:spacing w:line="280" w:lineRule="exact"/>
              <w:jc w:val="center"/>
              <w:rPr>
                <w:sz w:val="18"/>
                <w:szCs w:val="18"/>
              </w:rPr>
            </w:pPr>
            <w:r w:rsidRPr="00A8256F">
              <w:rPr>
                <w:rFonts w:hint="eastAsia"/>
                <w:sz w:val="18"/>
                <w:szCs w:val="18"/>
              </w:rPr>
              <w:t>件数</w:t>
            </w:r>
          </w:p>
        </w:tc>
        <w:tc>
          <w:tcPr>
            <w:tcW w:w="3515" w:type="dxa"/>
            <w:tcBorders>
              <w:top w:val="single" w:sz="6" w:space="0" w:color="auto"/>
              <w:left w:val="double" w:sz="6" w:space="0" w:color="auto"/>
              <w:bottom w:val="single" w:sz="6" w:space="0" w:color="auto"/>
            </w:tcBorders>
            <w:shd w:val="clear" w:color="auto" w:fill="auto"/>
            <w:vAlign w:val="center"/>
          </w:tcPr>
          <w:p w14:paraId="0B330C85" w14:textId="77777777" w:rsidR="000C4FB0" w:rsidRPr="00A8256F" w:rsidRDefault="000C4FB0" w:rsidP="00715EA1">
            <w:pPr>
              <w:spacing w:line="280" w:lineRule="exact"/>
              <w:jc w:val="center"/>
              <w:rPr>
                <w:sz w:val="18"/>
                <w:szCs w:val="18"/>
              </w:rPr>
            </w:pPr>
            <w:r w:rsidRPr="00A8256F">
              <w:rPr>
                <w:rFonts w:hint="eastAsia"/>
                <w:sz w:val="18"/>
                <w:szCs w:val="18"/>
              </w:rPr>
              <w:t>内　　　　容</w:t>
            </w:r>
          </w:p>
        </w:tc>
        <w:tc>
          <w:tcPr>
            <w:tcW w:w="709" w:type="dxa"/>
            <w:tcBorders>
              <w:top w:val="single" w:sz="6" w:space="0" w:color="auto"/>
              <w:bottom w:val="single" w:sz="6" w:space="0" w:color="auto"/>
              <w:right w:val="single" w:sz="6" w:space="0" w:color="auto"/>
            </w:tcBorders>
            <w:shd w:val="clear" w:color="auto" w:fill="auto"/>
            <w:vAlign w:val="center"/>
          </w:tcPr>
          <w:p w14:paraId="40741386" w14:textId="77777777" w:rsidR="000C4FB0" w:rsidRPr="00A8256F" w:rsidRDefault="000C4FB0" w:rsidP="00715EA1">
            <w:pPr>
              <w:spacing w:line="280" w:lineRule="exact"/>
              <w:jc w:val="center"/>
              <w:rPr>
                <w:sz w:val="18"/>
                <w:szCs w:val="18"/>
              </w:rPr>
            </w:pPr>
            <w:r w:rsidRPr="00A8256F">
              <w:rPr>
                <w:rFonts w:hint="eastAsia"/>
                <w:sz w:val="18"/>
                <w:szCs w:val="18"/>
              </w:rPr>
              <w:t>件数</w:t>
            </w:r>
          </w:p>
        </w:tc>
      </w:tr>
      <w:tr w:rsidR="007353D0" w:rsidRPr="00A8256F" w14:paraId="02E77E65" w14:textId="77777777" w:rsidTr="007353D0">
        <w:trPr>
          <w:trHeight w:val="1714"/>
        </w:trPr>
        <w:tc>
          <w:tcPr>
            <w:tcW w:w="3515" w:type="dxa"/>
            <w:tcBorders>
              <w:top w:val="single" w:sz="6" w:space="0" w:color="auto"/>
              <w:left w:val="single" w:sz="6" w:space="0" w:color="auto"/>
              <w:bottom w:val="single" w:sz="4" w:space="0" w:color="000000"/>
            </w:tcBorders>
            <w:shd w:val="clear" w:color="auto" w:fill="auto"/>
            <w:tcMar>
              <w:top w:w="85" w:type="dxa"/>
              <w:bottom w:w="85" w:type="dxa"/>
            </w:tcMar>
          </w:tcPr>
          <w:p w14:paraId="507EA48D" w14:textId="77777777" w:rsidR="007353D0" w:rsidRPr="00A8256F" w:rsidRDefault="007353D0" w:rsidP="00715EA1">
            <w:pPr>
              <w:spacing w:line="280" w:lineRule="exact"/>
              <w:rPr>
                <w:sz w:val="18"/>
                <w:szCs w:val="18"/>
              </w:rPr>
            </w:pPr>
            <w:r w:rsidRPr="00A8256F">
              <w:rPr>
                <w:rFonts w:hint="eastAsia"/>
                <w:sz w:val="18"/>
                <w:szCs w:val="18"/>
              </w:rPr>
              <w:t xml:space="preserve">Ⅰ　</w:t>
            </w:r>
            <w:r>
              <w:rPr>
                <w:rFonts w:hint="eastAsia"/>
                <w:sz w:val="18"/>
                <w:szCs w:val="18"/>
              </w:rPr>
              <w:t>ともに生きる</w:t>
            </w:r>
          </w:p>
          <w:p w14:paraId="257BA35F" w14:textId="77777777" w:rsidR="007353D0" w:rsidRPr="00A8256F" w:rsidRDefault="007353D0" w:rsidP="00715EA1">
            <w:pPr>
              <w:spacing w:line="280" w:lineRule="exact"/>
              <w:ind w:leftChars="100" w:left="210"/>
              <w:rPr>
                <w:sz w:val="18"/>
                <w:szCs w:val="18"/>
              </w:rPr>
            </w:pPr>
            <w:r>
              <w:rPr>
                <w:rFonts w:hint="eastAsia"/>
                <w:sz w:val="18"/>
                <w:szCs w:val="18"/>
              </w:rPr>
              <w:t>１</w:t>
            </w:r>
            <w:r w:rsidRPr="00A8256F">
              <w:rPr>
                <w:rFonts w:hint="eastAsia"/>
                <w:sz w:val="18"/>
                <w:szCs w:val="18"/>
              </w:rPr>
              <w:t xml:space="preserve">　家族・家庭</w:t>
            </w:r>
          </w:p>
          <w:p w14:paraId="13372771" w14:textId="77777777" w:rsidR="007353D0" w:rsidRPr="00A8256F" w:rsidRDefault="007353D0" w:rsidP="00715EA1">
            <w:pPr>
              <w:spacing w:line="280" w:lineRule="exact"/>
              <w:ind w:leftChars="100" w:left="210"/>
              <w:rPr>
                <w:sz w:val="18"/>
                <w:szCs w:val="18"/>
              </w:rPr>
            </w:pPr>
            <w:r>
              <w:rPr>
                <w:rFonts w:hint="eastAsia"/>
                <w:sz w:val="18"/>
                <w:szCs w:val="18"/>
              </w:rPr>
              <w:t>２</w:t>
            </w:r>
            <w:r w:rsidRPr="00A8256F">
              <w:rPr>
                <w:rFonts w:hint="eastAsia"/>
                <w:sz w:val="18"/>
                <w:szCs w:val="18"/>
              </w:rPr>
              <w:t xml:space="preserve">　</w:t>
            </w:r>
            <w:r>
              <w:rPr>
                <w:rFonts w:hint="eastAsia"/>
                <w:sz w:val="18"/>
                <w:szCs w:val="18"/>
              </w:rPr>
              <w:t>助けてくれる</w:t>
            </w:r>
          </w:p>
          <w:p w14:paraId="45F0C8CE" w14:textId="77777777" w:rsidR="007353D0" w:rsidRPr="00A8256F" w:rsidRDefault="007353D0" w:rsidP="00715EA1">
            <w:pPr>
              <w:spacing w:line="280" w:lineRule="exact"/>
              <w:ind w:leftChars="100" w:left="210"/>
              <w:rPr>
                <w:sz w:val="18"/>
                <w:szCs w:val="18"/>
              </w:rPr>
            </w:pPr>
            <w:r>
              <w:rPr>
                <w:rFonts w:hint="eastAsia"/>
                <w:sz w:val="18"/>
                <w:szCs w:val="18"/>
              </w:rPr>
              <w:t>３</w:t>
            </w:r>
            <w:r w:rsidRPr="00A8256F">
              <w:rPr>
                <w:rFonts w:hint="eastAsia"/>
                <w:sz w:val="18"/>
                <w:szCs w:val="18"/>
              </w:rPr>
              <w:t xml:space="preserve">　障害の理解</w:t>
            </w:r>
          </w:p>
          <w:p w14:paraId="41546DDD" w14:textId="77777777" w:rsidR="007353D0" w:rsidRPr="00A8256F" w:rsidRDefault="007353D0" w:rsidP="00715EA1">
            <w:pPr>
              <w:spacing w:line="280" w:lineRule="exact"/>
              <w:ind w:leftChars="100" w:left="210"/>
              <w:rPr>
                <w:sz w:val="18"/>
                <w:szCs w:val="18"/>
              </w:rPr>
            </w:pPr>
            <w:r>
              <w:rPr>
                <w:rFonts w:hint="eastAsia"/>
                <w:sz w:val="18"/>
                <w:szCs w:val="18"/>
              </w:rPr>
              <w:t>４</w:t>
            </w:r>
            <w:r w:rsidRPr="00A8256F">
              <w:rPr>
                <w:rFonts w:hint="eastAsia"/>
                <w:sz w:val="18"/>
                <w:szCs w:val="18"/>
              </w:rPr>
              <w:t xml:space="preserve">　</w:t>
            </w:r>
            <w:r>
              <w:rPr>
                <w:rFonts w:hint="eastAsia"/>
                <w:sz w:val="18"/>
                <w:szCs w:val="18"/>
              </w:rPr>
              <w:t>まだ足りない</w:t>
            </w:r>
          </w:p>
          <w:p w14:paraId="5F0787C2" w14:textId="77777777" w:rsidR="007353D0" w:rsidRPr="00A8256F" w:rsidRDefault="007353D0" w:rsidP="00715EA1">
            <w:pPr>
              <w:spacing w:line="280" w:lineRule="exact"/>
              <w:ind w:leftChars="100" w:left="210"/>
              <w:rPr>
                <w:sz w:val="18"/>
                <w:szCs w:val="18"/>
              </w:rPr>
            </w:pPr>
            <w:r>
              <w:rPr>
                <w:rFonts w:hint="eastAsia"/>
                <w:sz w:val="18"/>
                <w:szCs w:val="18"/>
              </w:rPr>
              <w:t>５</w:t>
            </w:r>
            <w:r w:rsidRPr="00A8256F">
              <w:rPr>
                <w:rFonts w:hint="eastAsia"/>
                <w:sz w:val="18"/>
                <w:szCs w:val="18"/>
              </w:rPr>
              <w:t xml:space="preserve">　</w:t>
            </w:r>
            <w:r>
              <w:rPr>
                <w:rFonts w:hint="eastAsia"/>
                <w:sz w:val="18"/>
                <w:szCs w:val="18"/>
              </w:rPr>
              <w:t>防災・安全対策</w:t>
            </w:r>
          </w:p>
          <w:p w14:paraId="3EEFFA77" w14:textId="77777777" w:rsidR="007353D0" w:rsidRPr="00A8256F" w:rsidRDefault="007353D0" w:rsidP="000C4FB0">
            <w:pPr>
              <w:spacing w:line="280" w:lineRule="exact"/>
              <w:ind w:leftChars="100" w:left="210"/>
              <w:rPr>
                <w:sz w:val="18"/>
                <w:szCs w:val="18"/>
              </w:rPr>
            </w:pPr>
            <w:r>
              <w:rPr>
                <w:rFonts w:hint="eastAsia"/>
                <w:sz w:val="18"/>
                <w:szCs w:val="18"/>
              </w:rPr>
              <w:t>６</w:t>
            </w:r>
            <w:r w:rsidRPr="00A8256F">
              <w:rPr>
                <w:rFonts w:hint="eastAsia"/>
                <w:sz w:val="18"/>
                <w:szCs w:val="18"/>
              </w:rPr>
              <w:t xml:space="preserve">　在宅生活支援サービス</w:t>
            </w:r>
          </w:p>
        </w:tc>
        <w:tc>
          <w:tcPr>
            <w:tcW w:w="709" w:type="dxa"/>
            <w:tcBorders>
              <w:top w:val="single" w:sz="6" w:space="0" w:color="auto"/>
              <w:bottom w:val="single" w:sz="4" w:space="0" w:color="000000"/>
              <w:right w:val="double" w:sz="6" w:space="0" w:color="auto"/>
            </w:tcBorders>
            <w:shd w:val="clear" w:color="auto" w:fill="auto"/>
            <w:tcMar>
              <w:top w:w="85" w:type="dxa"/>
              <w:bottom w:w="85" w:type="dxa"/>
            </w:tcMar>
          </w:tcPr>
          <w:p w14:paraId="17686AAB" w14:textId="77777777" w:rsidR="007353D0" w:rsidRPr="00A8256F" w:rsidRDefault="007353D0" w:rsidP="00715EA1">
            <w:pPr>
              <w:spacing w:line="280" w:lineRule="exact"/>
              <w:jc w:val="right"/>
              <w:rPr>
                <w:sz w:val="18"/>
                <w:szCs w:val="18"/>
              </w:rPr>
            </w:pPr>
            <w:r>
              <w:rPr>
                <w:rFonts w:ascii="ＭＳ ゴシック" w:eastAsia="ＭＳ ゴシック" w:hAnsi="ＭＳ ゴシック" w:hint="eastAsia"/>
                <w:sz w:val="18"/>
                <w:szCs w:val="18"/>
              </w:rPr>
              <w:t>93</w:t>
            </w:r>
            <w:r w:rsidRPr="00A8256F">
              <w:rPr>
                <w:rFonts w:hint="eastAsia"/>
                <w:sz w:val="18"/>
                <w:szCs w:val="18"/>
              </w:rPr>
              <w:t>件</w:t>
            </w:r>
          </w:p>
          <w:p w14:paraId="1BD0E7E2" w14:textId="77777777" w:rsidR="007353D0" w:rsidRPr="0010773D" w:rsidRDefault="007353D0" w:rsidP="00715EA1">
            <w:pPr>
              <w:wordWrap w:val="0"/>
              <w:spacing w:line="280" w:lineRule="exact"/>
              <w:jc w:val="right"/>
              <w:rPr>
                <w:rFonts w:hAnsi="ＭＳ 明朝"/>
                <w:sz w:val="18"/>
                <w:szCs w:val="18"/>
              </w:rPr>
            </w:pPr>
            <w:r w:rsidRPr="0010773D">
              <w:rPr>
                <w:rFonts w:hAnsi="ＭＳ 明朝" w:hint="eastAsia"/>
                <w:sz w:val="18"/>
                <w:szCs w:val="18"/>
              </w:rPr>
              <w:t>1</w:t>
            </w:r>
            <w:r>
              <w:rPr>
                <w:rFonts w:hAnsi="ＭＳ 明朝" w:hint="eastAsia"/>
                <w:sz w:val="18"/>
                <w:szCs w:val="18"/>
              </w:rPr>
              <w:t>2</w:t>
            </w:r>
            <w:r w:rsidRPr="0010773D">
              <w:rPr>
                <w:rFonts w:hAnsi="ＭＳ 明朝" w:hint="eastAsia"/>
                <w:sz w:val="18"/>
                <w:szCs w:val="18"/>
              </w:rPr>
              <w:t xml:space="preserve">　</w:t>
            </w:r>
          </w:p>
          <w:p w14:paraId="385C80B3" w14:textId="77777777" w:rsidR="007353D0" w:rsidRPr="00A8256F" w:rsidRDefault="007353D0" w:rsidP="00715EA1">
            <w:pPr>
              <w:wordWrap w:val="0"/>
              <w:spacing w:line="280" w:lineRule="exact"/>
              <w:jc w:val="right"/>
              <w:rPr>
                <w:sz w:val="18"/>
                <w:szCs w:val="18"/>
              </w:rPr>
            </w:pPr>
            <w:r>
              <w:rPr>
                <w:rFonts w:hint="eastAsia"/>
                <w:sz w:val="18"/>
                <w:szCs w:val="18"/>
              </w:rPr>
              <w:t>20</w:t>
            </w:r>
            <w:r w:rsidRPr="00A8256F">
              <w:rPr>
                <w:rFonts w:hint="eastAsia"/>
                <w:sz w:val="18"/>
                <w:szCs w:val="18"/>
              </w:rPr>
              <w:t xml:space="preserve">　</w:t>
            </w:r>
          </w:p>
          <w:p w14:paraId="4FC22453" w14:textId="77777777" w:rsidR="007353D0" w:rsidRPr="00A8256F" w:rsidRDefault="007353D0" w:rsidP="00715EA1">
            <w:pPr>
              <w:wordWrap w:val="0"/>
              <w:spacing w:line="280" w:lineRule="exact"/>
              <w:jc w:val="right"/>
              <w:rPr>
                <w:sz w:val="18"/>
                <w:szCs w:val="18"/>
              </w:rPr>
            </w:pPr>
            <w:r>
              <w:rPr>
                <w:rFonts w:hint="eastAsia"/>
                <w:sz w:val="18"/>
                <w:szCs w:val="18"/>
              </w:rPr>
              <w:t>24</w:t>
            </w:r>
            <w:r w:rsidRPr="00A8256F">
              <w:rPr>
                <w:rFonts w:hint="eastAsia"/>
                <w:sz w:val="18"/>
                <w:szCs w:val="18"/>
              </w:rPr>
              <w:t xml:space="preserve">　</w:t>
            </w:r>
          </w:p>
          <w:p w14:paraId="65F86110" w14:textId="77777777" w:rsidR="007353D0" w:rsidRPr="000C4FB0" w:rsidRDefault="007353D0" w:rsidP="00715EA1">
            <w:pPr>
              <w:wordWrap w:val="0"/>
              <w:spacing w:line="280" w:lineRule="exact"/>
              <w:jc w:val="right"/>
              <w:rPr>
                <w:rFonts w:hAnsi="ＭＳ 明朝"/>
                <w:sz w:val="18"/>
                <w:szCs w:val="18"/>
              </w:rPr>
            </w:pPr>
            <w:r w:rsidRPr="000C4FB0">
              <w:rPr>
                <w:rFonts w:hAnsi="ＭＳ 明朝" w:hint="eastAsia"/>
                <w:sz w:val="18"/>
                <w:szCs w:val="18"/>
              </w:rPr>
              <w:t xml:space="preserve">5　</w:t>
            </w:r>
          </w:p>
          <w:p w14:paraId="04B085A6" w14:textId="77777777" w:rsidR="007353D0" w:rsidRPr="00A8256F" w:rsidRDefault="007353D0" w:rsidP="00715EA1">
            <w:pPr>
              <w:wordWrap w:val="0"/>
              <w:spacing w:line="280" w:lineRule="exact"/>
              <w:jc w:val="right"/>
              <w:rPr>
                <w:sz w:val="18"/>
                <w:szCs w:val="18"/>
              </w:rPr>
            </w:pPr>
            <w:r>
              <w:rPr>
                <w:rFonts w:hint="eastAsia"/>
                <w:sz w:val="18"/>
                <w:szCs w:val="18"/>
              </w:rPr>
              <w:t>5</w:t>
            </w:r>
            <w:r w:rsidRPr="00A8256F">
              <w:rPr>
                <w:rFonts w:hint="eastAsia"/>
                <w:sz w:val="18"/>
                <w:szCs w:val="18"/>
              </w:rPr>
              <w:t xml:space="preserve">　</w:t>
            </w:r>
          </w:p>
          <w:p w14:paraId="0303D4D3" w14:textId="77777777" w:rsidR="007353D0" w:rsidRPr="00A8256F" w:rsidRDefault="007353D0" w:rsidP="000C4FB0">
            <w:pPr>
              <w:wordWrap w:val="0"/>
              <w:spacing w:line="280" w:lineRule="exact"/>
              <w:jc w:val="right"/>
              <w:rPr>
                <w:sz w:val="18"/>
                <w:szCs w:val="18"/>
              </w:rPr>
            </w:pPr>
            <w:r>
              <w:rPr>
                <w:rFonts w:hint="eastAsia"/>
                <w:sz w:val="18"/>
                <w:szCs w:val="18"/>
              </w:rPr>
              <w:t>27</w:t>
            </w:r>
            <w:r w:rsidRPr="00A8256F">
              <w:rPr>
                <w:rFonts w:hint="eastAsia"/>
                <w:sz w:val="18"/>
                <w:szCs w:val="18"/>
              </w:rPr>
              <w:t xml:space="preserve">　</w:t>
            </w:r>
          </w:p>
        </w:tc>
        <w:tc>
          <w:tcPr>
            <w:tcW w:w="3515" w:type="dxa"/>
            <w:vMerge w:val="restart"/>
            <w:tcBorders>
              <w:top w:val="single" w:sz="6" w:space="0" w:color="auto"/>
              <w:left w:val="double" w:sz="6" w:space="0" w:color="auto"/>
              <w:bottom w:val="single" w:sz="6" w:space="0" w:color="auto"/>
            </w:tcBorders>
            <w:shd w:val="clear" w:color="auto" w:fill="auto"/>
            <w:tcMar>
              <w:top w:w="0" w:type="dxa"/>
              <w:bottom w:w="0" w:type="dxa"/>
            </w:tcMar>
          </w:tcPr>
          <w:p w14:paraId="450859E0" w14:textId="77777777" w:rsidR="007353D0" w:rsidRPr="00A8256F" w:rsidRDefault="007353D0" w:rsidP="00715EA1">
            <w:pPr>
              <w:spacing w:line="280" w:lineRule="exact"/>
              <w:rPr>
                <w:sz w:val="18"/>
                <w:szCs w:val="18"/>
              </w:rPr>
            </w:pPr>
            <w:r>
              <w:rPr>
                <w:rFonts w:hint="eastAsia"/>
                <w:sz w:val="18"/>
                <w:szCs w:val="18"/>
              </w:rPr>
              <w:t>Ⅶ</w:t>
            </w:r>
            <w:r w:rsidRPr="00A8256F">
              <w:rPr>
                <w:rFonts w:hint="eastAsia"/>
                <w:sz w:val="18"/>
                <w:szCs w:val="18"/>
              </w:rPr>
              <w:t xml:space="preserve">　出かける</w:t>
            </w:r>
          </w:p>
          <w:p w14:paraId="6C6CBB32" w14:textId="77777777" w:rsidR="007353D0" w:rsidRPr="00A8256F" w:rsidRDefault="007353D0" w:rsidP="00715EA1">
            <w:pPr>
              <w:spacing w:line="280" w:lineRule="exact"/>
              <w:ind w:leftChars="100" w:left="210"/>
              <w:rPr>
                <w:sz w:val="18"/>
                <w:szCs w:val="18"/>
              </w:rPr>
            </w:pPr>
            <w:r w:rsidRPr="00A8256F">
              <w:rPr>
                <w:rFonts w:hint="eastAsia"/>
                <w:sz w:val="18"/>
                <w:szCs w:val="18"/>
              </w:rPr>
              <w:t>１　交通機関・交通施設</w:t>
            </w:r>
          </w:p>
          <w:p w14:paraId="22564F53" w14:textId="77777777" w:rsidR="007353D0" w:rsidRPr="00A8256F" w:rsidRDefault="007353D0" w:rsidP="00715EA1">
            <w:pPr>
              <w:spacing w:line="280" w:lineRule="exact"/>
              <w:ind w:leftChars="100" w:left="210"/>
              <w:rPr>
                <w:sz w:val="18"/>
                <w:szCs w:val="18"/>
              </w:rPr>
            </w:pPr>
            <w:r w:rsidRPr="00A8256F">
              <w:rPr>
                <w:rFonts w:hint="eastAsia"/>
                <w:sz w:val="18"/>
                <w:szCs w:val="18"/>
              </w:rPr>
              <w:t>２　駐車場</w:t>
            </w:r>
          </w:p>
          <w:p w14:paraId="642DD4D4" w14:textId="77777777" w:rsidR="007353D0" w:rsidRPr="00A8256F" w:rsidRDefault="007353D0" w:rsidP="00715EA1">
            <w:pPr>
              <w:spacing w:line="280" w:lineRule="exact"/>
              <w:ind w:leftChars="100" w:left="210"/>
              <w:rPr>
                <w:sz w:val="18"/>
                <w:szCs w:val="18"/>
              </w:rPr>
            </w:pPr>
            <w:r w:rsidRPr="00A8256F">
              <w:rPr>
                <w:rFonts w:hint="eastAsia"/>
                <w:sz w:val="18"/>
                <w:szCs w:val="18"/>
              </w:rPr>
              <w:t>３　公共的施設</w:t>
            </w:r>
          </w:p>
          <w:p w14:paraId="4D4AB343" w14:textId="77777777" w:rsidR="007353D0" w:rsidRPr="00A8256F" w:rsidRDefault="007353D0" w:rsidP="00715EA1">
            <w:pPr>
              <w:spacing w:line="280" w:lineRule="exact"/>
              <w:ind w:leftChars="100" w:left="210"/>
              <w:rPr>
                <w:sz w:val="18"/>
                <w:szCs w:val="18"/>
              </w:rPr>
            </w:pPr>
            <w:r w:rsidRPr="00A8256F">
              <w:rPr>
                <w:rFonts w:hint="eastAsia"/>
                <w:sz w:val="18"/>
                <w:szCs w:val="18"/>
              </w:rPr>
              <w:t>４　道路・歩道</w:t>
            </w:r>
          </w:p>
          <w:p w14:paraId="45CC00E8" w14:textId="77777777" w:rsidR="007353D0" w:rsidRPr="00A8256F" w:rsidRDefault="007353D0" w:rsidP="00715EA1">
            <w:pPr>
              <w:spacing w:line="280" w:lineRule="exact"/>
              <w:ind w:leftChars="100" w:left="210"/>
              <w:rPr>
                <w:sz w:val="18"/>
                <w:szCs w:val="18"/>
              </w:rPr>
            </w:pPr>
            <w:r w:rsidRPr="00A8256F">
              <w:rPr>
                <w:rFonts w:hint="eastAsia"/>
                <w:sz w:val="18"/>
                <w:szCs w:val="18"/>
              </w:rPr>
              <w:t>５　車いす</w:t>
            </w:r>
          </w:p>
          <w:p w14:paraId="3E4BAFE1" w14:textId="77777777" w:rsidR="007353D0" w:rsidRPr="00A8256F" w:rsidRDefault="007353D0" w:rsidP="00715EA1">
            <w:pPr>
              <w:spacing w:line="280" w:lineRule="exact"/>
              <w:ind w:leftChars="100" w:left="210"/>
              <w:rPr>
                <w:sz w:val="18"/>
                <w:szCs w:val="18"/>
              </w:rPr>
            </w:pPr>
            <w:r w:rsidRPr="00A8256F">
              <w:rPr>
                <w:rFonts w:hint="eastAsia"/>
                <w:sz w:val="18"/>
                <w:szCs w:val="18"/>
              </w:rPr>
              <w:t>６　買い物、外食等</w:t>
            </w:r>
          </w:p>
          <w:p w14:paraId="78A71E48" w14:textId="77777777" w:rsidR="007353D0" w:rsidRDefault="007353D0" w:rsidP="00715EA1">
            <w:pPr>
              <w:spacing w:line="280" w:lineRule="exact"/>
              <w:ind w:leftChars="100" w:left="210"/>
              <w:rPr>
                <w:sz w:val="18"/>
                <w:szCs w:val="18"/>
              </w:rPr>
            </w:pPr>
            <w:r w:rsidRPr="00A8256F">
              <w:rPr>
                <w:rFonts w:hint="eastAsia"/>
                <w:sz w:val="18"/>
                <w:szCs w:val="18"/>
              </w:rPr>
              <w:t>７　その他</w:t>
            </w:r>
          </w:p>
          <w:p w14:paraId="3E419E4D" w14:textId="77777777" w:rsidR="007353D0" w:rsidRPr="00A8256F" w:rsidRDefault="007353D0" w:rsidP="00CD6F3A">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56512" behindDoc="0" locked="0" layoutInCell="1" allowOverlap="1" wp14:anchorId="0063C1E5" wp14:editId="0E120FEA">
                      <wp:simplePos x="0" y="0"/>
                      <wp:positionH relativeFrom="column">
                        <wp:posOffset>-53975</wp:posOffset>
                      </wp:positionH>
                      <wp:positionV relativeFrom="paragraph">
                        <wp:posOffset>64770</wp:posOffset>
                      </wp:positionV>
                      <wp:extent cx="2658960" cy="0"/>
                      <wp:effectExtent l="0" t="0" r="27305" b="19050"/>
                      <wp:wrapNone/>
                      <wp:docPr id="972" name="直線矢印コネクタ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96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F76C37" id="直線矢印コネクタ 972" o:spid="_x0000_s1026" type="#_x0000_t32" style="position:absolute;left:0;text-align:left;margin-left:-4.25pt;margin-top:5.1pt;width:209.35pt;height: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" strokeweight=".5pt"/>
                  </w:pict>
                </mc:Fallback>
              </mc:AlternateContent>
            </w:r>
            <w:r>
              <w:rPr>
                <w:rFonts w:hint="eastAsia"/>
                <w:sz w:val="18"/>
                <w:szCs w:val="18"/>
              </w:rPr>
              <w:t>Ⅷ</w:t>
            </w:r>
            <w:r w:rsidRPr="00A8256F">
              <w:rPr>
                <w:rFonts w:hint="eastAsia"/>
                <w:sz w:val="18"/>
                <w:szCs w:val="18"/>
              </w:rPr>
              <w:t xml:space="preserve">　すこやかに</w:t>
            </w:r>
            <w:r>
              <w:rPr>
                <w:rFonts w:hint="eastAsia"/>
                <w:sz w:val="18"/>
                <w:szCs w:val="18"/>
              </w:rPr>
              <w:t>暮らす</w:t>
            </w:r>
          </w:p>
          <w:p w14:paraId="7662CA68" w14:textId="77777777" w:rsidR="007353D0" w:rsidRPr="00A8256F" w:rsidRDefault="007353D0" w:rsidP="00CD6F3A">
            <w:pPr>
              <w:spacing w:line="280" w:lineRule="exact"/>
              <w:ind w:leftChars="100" w:left="210"/>
              <w:rPr>
                <w:sz w:val="18"/>
                <w:szCs w:val="18"/>
              </w:rPr>
            </w:pPr>
            <w:r>
              <w:rPr>
                <w:rFonts w:hint="eastAsia"/>
                <w:sz w:val="18"/>
                <w:szCs w:val="18"/>
              </w:rPr>
              <w:t>１　病院・医療</w:t>
            </w:r>
          </w:p>
          <w:p w14:paraId="46FC0133" w14:textId="77777777" w:rsidR="007353D0" w:rsidRDefault="007353D0" w:rsidP="00CD6F3A">
            <w:pPr>
              <w:spacing w:line="280" w:lineRule="exact"/>
              <w:ind w:leftChars="100" w:left="210"/>
              <w:rPr>
                <w:sz w:val="18"/>
                <w:szCs w:val="18"/>
              </w:rPr>
            </w:pPr>
            <w:r>
              <w:rPr>
                <w:rFonts w:hint="eastAsia"/>
                <w:sz w:val="18"/>
                <w:szCs w:val="18"/>
              </w:rPr>
              <w:t>２　医療費</w:t>
            </w:r>
          </w:p>
          <w:p w14:paraId="4CC6E076" w14:textId="77777777" w:rsidR="007353D0" w:rsidRPr="00A8256F" w:rsidRDefault="007353D0" w:rsidP="00CD6F3A">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48320" behindDoc="0" locked="0" layoutInCell="1" allowOverlap="1" wp14:anchorId="65F92D71" wp14:editId="2351416B">
                      <wp:simplePos x="0" y="0"/>
                      <wp:positionH relativeFrom="column">
                        <wp:posOffset>-52705</wp:posOffset>
                      </wp:positionH>
                      <wp:positionV relativeFrom="paragraph">
                        <wp:posOffset>64770</wp:posOffset>
                      </wp:positionV>
                      <wp:extent cx="2658960" cy="0"/>
                      <wp:effectExtent l="0" t="0" r="27305" b="19050"/>
                      <wp:wrapNone/>
                      <wp:docPr id="970" name="直線矢印コネクタ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96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70109E" id="直線矢印コネクタ 970" o:spid="_x0000_s1026" type="#_x0000_t32" style="position:absolute;left:0;text-align:left;margin-left:-4.15pt;margin-top:5.1pt;width:209.35pt;height:0;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" strokeweight=".5pt"/>
                  </w:pict>
                </mc:Fallback>
              </mc:AlternateContent>
            </w:r>
            <w:r>
              <w:rPr>
                <w:rFonts w:hint="eastAsia"/>
                <w:sz w:val="18"/>
                <w:szCs w:val="18"/>
              </w:rPr>
              <w:t>Ⅸ</w:t>
            </w:r>
            <w:r w:rsidRPr="00A8256F">
              <w:rPr>
                <w:rFonts w:hint="eastAsia"/>
                <w:sz w:val="18"/>
                <w:szCs w:val="18"/>
              </w:rPr>
              <w:t xml:space="preserve">　知る</w:t>
            </w:r>
          </w:p>
          <w:p w14:paraId="049DEE08" w14:textId="77777777" w:rsidR="007353D0" w:rsidRDefault="007353D0" w:rsidP="007353D0">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52416" behindDoc="0" locked="0" layoutInCell="1" allowOverlap="1" wp14:anchorId="7F476B1A" wp14:editId="71E4BE5A">
                      <wp:simplePos x="0" y="0"/>
                      <wp:positionH relativeFrom="column">
                        <wp:posOffset>-53975</wp:posOffset>
                      </wp:positionH>
                      <wp:positionV relativeFrom="paragraph">
                        <wp:posOffset>64770</wp:posOffset>
                      </wp:positionV>
                      <wp:extent cx="2659680" cy="0"/>
                      <wp:effectExtent l="0" t="0" r="26670" b="19050"/>
                      <wp:wrapNone/>
                      <wp:docPr id="971" name="直線矢印コネクタ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68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0ED47D" id="直線矢印コネクタ 971" o:spid="_x0000_s1026" type="#_x0000_t32" style="position:absolute;left:0;text-align:left;margin-left:-4.25pt;margin-top:5.1pt;width:209.4pt;height:0;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" strokeweight=".5pt"/>
                  </w:pict>
                </mc:Fallback>
              </mc:AlternateContent>
            </w:r>
            <w:r>
              <w:rPr>
                <w:rFonts w:hint="eastAsia"/>
                <w:sz w:val="18"/>
                <w:szCs w:val="18"/>
              </w:rPr>
              <w:t>Ⅹ</w:t>
            </w:r>
            <w:r w:rsidRPr="00A8256F">
              <w:rPr>
                <w:rFonts w:hint="eastAsia"/>
                <w:sz w:val="18"/>
                <w:szCs w:val="18"/>
              </w:rPr>
              <w:t xml:space="preserve">　</w:t>
            </w:r>
            <w:r>
              <w:rPr>
                <w:rFonts w:hint="eastAsia"/>
                <w:sz w:val="18"/>
                <w:szCs w:val="18"/>
              </w:rPr>
              <w:t>参加する</w:t>
            </w:r>
          </w:p>
          <w:p w14:paraId="39C1503F" w14:textId="77777777" w:rsidR="007353D0" w:rsidRPr="00A8256F" w:rsidRDefault="007353D0" w:rsidP="007353D0">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60608" behindDoc="0" locked="0" layoutInCell="1" allowOverlap="1" wp14:anchorId="6F6770EA" wp14:editId="6E63A256">
                      <wp:simplePos x="0" y="0"/>
                      <wp:positionH relativeFrom="column">
                        <wp:posOffset>-52705</wp:posOffset>
                      </wp:positionH>
                      <wp:positionV relativeFrom="paragraph">
                        <wp:posOffset>64770</wp:posOffset>
                      </wp:positionV>
                      <wp:extent cx="2658600" cy="0"/>
                      <wp:effectExtent l="0" t="0" r="27940" b="19050"/>
                      <wp:wrapNone/>
                      <wp:docPr id="982" name="直線矢印コネクタ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60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E00200" id="直線矢印コネクタ 982" o:spid="_x0000_s1026" type="#_x0000_t32" style="position:absolute;left:0;text-align:left;margin-left:-4.15pt;margin-top:5.1pt;width:209.35pt;height: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" strokeweight=".5pt"/>
                  </w:pict>
                </mc:Fallback>
              </mc:AlternateContent>
            </w:r>
            <w:r>
              <w:rPr>
                <w:rFonts w:hint="eastAsia"/>
                <w:sz w:val="18"/>
                <w:szCs w:val="18"/>
              </w:rPr>
              <w:t xml:space="preserve">Ⅺ　</w:t>
            </w:r>
            <w:r w:rsidRPr="00A8256F">
              <w:rPr>
                <w:rFonts w:hint="eastAsia"/>
                <w:sz w:val="18"/>
                <w:szCs w:val="18"/>
              </w:rPr>
              <w:t>使う</w:t>
            </w:r>
          </w:p>
          <w:p w14:paraId="48304239" w14:textId="77777777" w:rsidR="007353D0" w:rsidRPr="00A8256F" w:rsidRDefault="007353D0" w:rsidP="00CD6F3A">
            <w:pPr>
              <w:spacing w:line="280" w:lineRule="exact"/>
              <w:ind w:leftChars="100" w:left="210"/>
              <w:rPr>
                <w:sz w:val="18"/>
                <w:szCs w:val="18"/>
              </w:rPr>
            </w:pPr>
            <w:r w:rsidRPr="00A8256F">
              <w:rPr>
                <w:rFonts w:hint="eastAsia"/>
                <w:sz w:val="18"/>
                <w:szCs w:val="18"/>
              </w:rPr>
              <w:t>１　相談機関</w:t>
            </w:r>
          </w:p>
          <w:p w14:paraId="7E696D87" w14:textId="77777777" w:rsidR="007353D0" w:rsidRDefault="007353D0" w:rsidP="00AF2D8D">
            <w:pPr>
              <w:spacing w:line="280" w:lineRule="exact"/>
              <w:ind w:leftChars="100" w:left="210"/>
              <w:rPr>
                <w:sz w:val="18"/>
                <w:szCs w:val="18"/>
              </w:rPr>
            </w:pPr>
            <w:r w:rsidRPr="00A8256F">
              <w:rPr>
                <w:rFonts w:hint="eastAsia"/>
                <w:sz w:val="18"/>
                <w:szCs w:val="18"/>
              </w:rPr>
              <w:t>２　窓口の対応等</w:t>
            </w:r>
          </w:p>
          <w:p w14:paraId="2D9BD8AB" w14:textId="77777777" w:rsidR="007353D0" w:rsidRPr="00A8256F" w:rsidRDefault="007353D0" w:rsidP="007353D0">
            <w:pPr>
              <w:spacing w:beforeLines="40" w:before="178" w:line="280" w:lineRule="exact"/>
              <w:rPr>
                <w:sz w:val="18"/>
                <w:szCs w:val="18"/>
              </w:rPr>
            </w:pPr>
            <w:r>
              <w:rPr>
                <w:rFonts w:hint="eastAsia"/>
                <w:noProof/>
                <w:sz w:val="18"/>
                <w:szCs w:val="18"/>
              </w:rPr>
              <mc:AlternateContent>
                <mc:Choice Requires="wps">
                  <w:drawing>
                    <wp:anchor distT="0" distB="0" distL="114300" distR="114300" simplePos="0" relativeHeight="251464704" behindDoc="0" locked="0" layoutInCell="1" allowOverlap="1" wp14:anchorId="7F57BBA5" wp14:editId="63C69343">
                      <wp:simplePos x="0" y="0"/>
                      <wp:positionH relativeFrom="column">
                        <wp:posOffset>-53975</wp:posOffset>
                      </wp:positionH>
                      <wp:positionV relativeFrom="paragraph">
                        <wp:posOffset>64770</wp:posOffset>
                      </wp:positionV>
                      <wp:extent cx="2658600" cy="0"/>
                      <wp:effectExtent l="0" t="0" r="27940" b="19050"/>
                      <wp:wrapNone/>
                      <wp:docPr id="984" name="直線矢印コネクタ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8600"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37DA6A" id="直線矢印コネクタ 984" o:spid="_x0000_s1026" type="#_x0000_t32" style="position:absolute;left:0;text-align:left;margin-left:-4.25pt;margin-top:5.1pt;width:209.35pt;height: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" strokeweight=".5pt"/>
                  </w:pict>
                </mc:Fallback>
              </mc:AlternateContent>
            </w:r>
            <w:r>
              <w:rPr>
                <w:rFonts w:hint="eastAsia"/>
                <w:sz w:val="18"/>
                <w:szCs w:val="18"/>
              </w:rPr>
              <w:t>Ⅻ　その他</w:t>
            </w:r>
          </w:p>
        </w:tc>
        <w:tc>
          <w:tcPr>
            <w:tcW w:w="709" w:type="dxa"/>
            <w:vMerge w:val="restart"/>
            <w:tcBorders>
              <w:top w:val="single" w:sz="6" w:space="0" w:color="auto"/>
              <w:bottom w:val="single" w:sz="6" w:space="0" w:color="auto"/>
              <w:right w:val="single" w:sz="6" w:space="0" w:color="auto"/>
            </w:tcBorders>
            <w:shd w:val="clear" w:color="auto" w:fill="auto"/>
            <w:tcMar>
              <w:top w:w="0" w:type="dxa"/>
              <w:bottom w:w="0" w:type="dxa"/>
            </w:tcMar>
          </w:tcPr>
          <w:p w14:paraId="4ED3DF14" w14:textId="77777777" w:rsidR="007353D0" w:rsidRPr="00A8256F" w:rsidRDefault="007353D0" w:rsidP="00715EA1">
            <w:pPr>
              <w:spacing w:line="280" w:lineRule="exact"/>
              <w:jc w:val="right"/>
              <w:rPr>
                <w:sz w:val="18"/>
                <w:szCs w:val="18"/>
              </w:rPr>
            </w:pPr>
            <w:r>
              <w:rPr>
                <w:rFonts w:ascii="ＭＳ ゴシック" w:eastAsia="ＭＳ ゴシック" w:hAnsi="ＭＳ ゴシック" w:hint="eastAsia"/>
                <w:sz w:val="18"/>
                <w:szCs w:val="18"/>
              </w:rPr>
              <w:t>154</w:t>
            </w:r>
            <w:r w:rsidRPr="00A8256F">
              <w:rPr>
                <w:rFonts w:hint="eastAsia"/>
                <w:sz w:val="18"/>
                <w:szCs w:val="18"/>
              </w:rPr>
              <w:t>件</w:t>
            </w:r>
          </w:p>
          <w:p w14:paraId="3121DCA1" w14:textId="77777777" w:rsidR="007353D0" w:rsidRPr="0010773D" w:rsidRDefault="007353D0" w:rsidP="00715EA1">
            <w:pPr>
              <w:wordWrap w:val="0"/>
              <w:spacing w:line="280" w:lineRule="exact"/>
              <w:jc w:val="right"/>
              <w:rPr>
                <w:rFonts w:hAnsi="ＭＳ 明朝"/>
                <w:sz w:val="18"/>
                <w:szCs w:val="18"/>
              </w:rPr>
            </w:pPr>
            <w:r>
              <w:rPr>
                <w:rFonts w:hAnsi="ＭＳ 明朝" w:hint="eastAsia"/>
                <w:sz w:val="18"/>
                <w:szCs w:val="18"/>
              </w:rPr>
              <w:t>55</w:t>
            </w:r>
            <w:r w:rsidRPr="0010773D">
              <w:rPr>
                <w:rFonts w:hAnsi="ＭＳ 明朝" w:hint="eastAsia"/>
                <w:sz w:val="18"/>
                <w:szCs w:val="18"/>
              </w:rPr>
              <w:t xml:space="preserve">　</w:t>
            </w:r>
          </w:p>
          <w:p w14:paraId="7B19E892" w14:textId="77777777" w:rsidR="007353D0" w:rsidRPr="00A8256F" w:rsidRDefault="007353D0" w:rsidP="00715EA1">
            <w:pPr>
              <w:wordWrap w:val="0"/>
              <w:spacing w:line="280" w:lineRule="exact"/>
              <w:jc w:val="right"/>
              <w:rPr>
                <w:sz w:val="18"/>
                <w:szCs w:val="18"/>
              </w:rPr>
            </w:pPr>
            <w:r>
              <w:rPr>
                <w:rFonts w:hint="eastAsia"/>
                <w:sz w:val="18"/>
                <w:szCs w:val="18"/>
              </w:rPr>
              <w:t>11</w:t>
            </w:r>
            <w:r w:rsidRPr="00A8256F">
              <w:rPr>
                <w:rFonts w:hint="eastAsia"/>
                <w:sz w:val="18"/>
                <w:szCs w:val="18"/>
              </w:rPr>
              <w:t xml:space="preserve">　</w:t>
            </w:r>
          </w:p>
          <w:p w14:paraId="2BFC324F" w14:textId="77777777" w:rsidR="007353D0" w:rsidRPr="00A8256F" w:rsidRDefault="007353D0" w:rsidP="00715EA1">
            <w:pPr>
              <w:wordWrap w:val="0"/>
              <w:spacing w:line="280" w:lineRule="exact"/>
              <w:jc w:val="right"/>
              <w:rPr>
                <w:sz w:val="18"/>
                <w:szCs w:val="18"/>
              </w:rPr>
            </w:pPr>
            <w:r>
              <w:rPr>
                <w:rFonts w:hint="eastAsia"/>
                <w:sz w:val="18"/>
                <w:szCs w:val="18"/>
              </w:rPr>
              <w:t>13</w:t>
            </w:r>
            <w:r w:rsidRPr="00A8256F">
              <w:rPr>
                <w:rFonts w:hint="eastAsia"/>
                <w:sz w:val="18"/>
                <w:szCs w:val="18"/>
              </w:rPr>
              <w:t xml:space="preserve">　</w:t>
            </w:r>
          </w:p>
          <w:p w14:paraId="0522D18D" w14:textId="77777777" w:rsidR="007353D0" w:rsidRPr="000C4FB0" w:rsidRDefault="007353D0" w:rsidP="00715EA1">
            <w:pPr>
              <w:wordWrap w:val="0"/>
              <w:spacing w:line="280" w:lineRule="exact"/>
              <w:jc w:val="right"/>
              <w:rPr>
                <w:rFonts w:hAnsi="ＭＳ 明朝"/>
                <w:sz w:val="18"/>
                <w:szCs w:val="18"/>
              </w:rPr>
            </w:pPr>
            <w:r>
              <w:rPr>
                <w:rFonts w:hAnsi="ＭＳ 明朝" w:hint="eastAsia"/>
                <w:sz w:val="18"/>
                <w:szCs w:val="18"/>
              </w:rPr>
              <w:t>12</w:t>
            </w:r>
            <w:r w:rsidRPr="000C4FB0">
              <w:rPr>
                <w:rFonts w:hAnsi="ＭＳ 明朝" w:hint="eastAsia"/>
                <w:sz w:val="18"/>
                <w:szCs w:val="18"/>
              </w:rPr>
              <w:t xml:space="preserve">　</w:t>
            </w:r>
          </w:p>
          <w:p w14:paraId="23CDC153" w14:textId="77777777" w:rsidR="007353D0" w:rsidRPr="00A8256F" w:rsidRDefault="007353D0" w:rsidP="00715EA1">
            <w:pPr>
              <w:wordWrap w:val="0"/>
              <w:spacing w:line="280" w:lineRule="exact"/>
              <w:jc w:val="right"/>
              <w:rPr>
                <w:sz w:val="18"/>
                <w:szCs w:val="18"/>
              </w:rPr>
            </w:pPr>
            <w:r>
              <w:rPr>
                <w:rFonts w:hint="eastAsia"/>
                <w:sz w:val="18"/>
                <w:szCs w:val="18"/>
              </w:rPr>
              <w:t>8</w:t>
            </w:r>
            <w:r w:rsidRPr="00A8256F">
              <w:rPr>
                <w:rFonts w:hint="eastAsia"/>
                <w:sz w:val="18"/>
                <w:szCs w:val="18"/>
              </w:rPr>
              <w:t xml:space="preserve">　</w:t>
            </w:r>
          </w:p>
          <w:p w14:paraId="277E6259" w14:textId="77777777" w:rsidR="007353D0" w:rsidRDefault="007353D0" w:rsidP="00715EA1">
            <w:pPr>
              <w:wordWrap w:val="0"/>
              <w:spacing w:line="280" w:lineRule="exact"/>
              <w:jc w:val="right"/>
              <w:rPr>
                <w:sz w:val="18"/>
                <w:szCs w:val="18"/>
              </w:rPr>
            </w:pPr>
            <w:r>
              <w:rPr>
                <w:rFonts w:hint="eastAsia"/>
                <w:sz w:val="18"/>
                <w:szCs w:val="18"/>
              </w:rPr>
              <w:t>38</w:t>
            </w:r>
            <w:r w:rsidRPr="00A8256F">
              <w:rPr>
                <w:rFonts w:hint="eastAsia"/>
                <w:sz w:val="18"/>
                <w:szCs w:val="18"/>
              </w:rPr>
              <w:t xml:space="preserve">　</w:t>
            </w:r>
          </w:p>
          <w:p w14:paraId="368FB7F7" w14:textId="77777777" w:rsidR="007353D0" w:rsidRDefault="007353D0" w:rsidP="007353D0">
            <w:pPr>
              <w:wordWrap w:val="0"/>
              <w:spacing w:line="280" w:lineRule="exact"/>
              <w:jc w:val="right"/>
              <w:rPr>
                <w:sz w:val="18"/>
                <w:szCs w:val="18"/>
              </w:rPr>
            </w:pPr>
            <w:r>
              <w:rPr>
                <w:rFonts w:hint="eastAsia"/>
                <w:sz w:val="18"/>
                <w:szCs w:val="18"/>
              </w:rPr>
              <w:t xml:space="preserve">17　</w:t>
            </w:r>
          </w:p>
          <w:p w14:paraId="42914B15" w14:textId="77777777" w:rsidR="007353D0" w:rsidRPr="007353D0" w:rsidRDefault="007353D0" w:rsidP="007353D0">
            <w:pPr>
              <w:wordWrap w:val="0"/>
              <w:spacing w:beforeLines="40" w:before="178" w:line="280" w:lineRule="exact"/>
              <w:jc w:val="right"/>
              <w:rPr>
                <w:rFonts w:ascii="ＭＳ ゴシック" w:eastAsia="ＭＳ ゴシック" w:hAnsi="ＭＳ ゴシック"/>
                <w:sz w:val="18"/>
                <w:szCs w:val="18"/>
              </w:rPr>
            </w:pPr>
            <w:r w:rsidRPr="007353D0">
              <w:rPr>
                <w:rFonts w:ascii="ＭＳ ゴシック" w:eastAsia="ＭＳ ゴシック" w:hAnsi="ＭＳ ゴシック" w:hint="eastAsia"/>
                <w:sz w:val="18"/>
                <w:szCs w:val="18"/>
              </w:rPr>
              <w:t>28</w:t>
            </w:r>
            <w:r>
              <w:rPr>
                <w:rFonts w:ascii="ＭＳ ゴシック" w:eastAsia="ＭＳ ゴシック" w:hAnsi="ＭＳ ゴシック" w:hint="eastAsia"/>
                <w:sz w:val="18"/>
                <w:szCs w:val="18"/>
              </w:rPr>
              <w:t xml:space="preserve">　</w:t>
            </w:r>
          </w:p>
          <w:p w14:paraId="5AFA41FD" w14:textId="77777777" w:rsidR="007353D0" w:rsidRDefault="007353D0" w:rsidP="007353D0">
            <w:pPr>
              <w:wordWrap w:val="0"/>
              <w:spacing w:line="280" w:lineRule="exact"/>
              <w:jc w:val="right"/>
              <w:rPr>
                <w:sz w:val="18"/>
                <w:szCs w:val="18"/>
              </w:rPr>
            </w:pPr>
            <w:r>
              <w:rPr>
                <w:rFonts w:hint="eastAsia"/>
                <w:sz w:val="18"/>
                <w:szCs w:val="18"/>
              </w:rPr>
              <w:t xml:space="preserve">20　</w:t>
            </w:r>
          </w:p>
          <w:p w14:paraId="4DC26D30" w14:textId="77777777" w:rsidR="007353D0" w:rsidRDefault="007353D0" w:rsidP="007353D0">
            <w:pPr>
              <w:wordWrap w:val="0"/>
              <w:spacing w:line="280" w:lineRule="exact"/>
              <w:jc w:val="right"/>
              <w:rPr>
                <w:sz w:val="18"/>
                <w:szCs w:val="18"/>
              </w:rPr>
            </w:pPr>
            <w:r>
              <w:rPr>
                <w:rFonts w:hint="eastAsia"/>
                <w:sz w:val="18"/>
                <w:szCs w:val="18"/>
              </w:rPr>
              <w:t xml:space="preserve">8　</w:t>
            </w:r>
          </w:p>
          <w:p w14:paraId="36E3A1F4" w14:textId="77777777" w:rsidR="007353D0" w:rsidRPr="007353D0" w:rsidRDefault="007353D0" w:rsidP="007353D0">
            <w:pPr>
              <w:wordWrap w:val="0"/>
              <w:spacing w:beforeLines="40" w:before="178" w:line="280" w:lineRule="exact"/>
              <w:jc w:val="right"/>
              <w:rPr>
                <w:rFonts w:ascii="ＭＳ ゴシック" w:eastAsia="ＭＳ ゴシック" w:hAnsi="ＭＳ ゴシック"/>
                <w:sz w:val="18"/>
                <w:szCs w:val="18"/>
              </w:rPr>
            </w:pPr>
            <w:r w:rsidRPr="007353D0">
              <w:rPr>
                <w:rFonts w:ascii="ＭＳ ゴシック" w:eastAsia="ＭＳ ゴシック" w:hAnsi="ＭＳ ゴシック" w:hint="eastAsia"/>
                <w:sz w:val="18"/>
                <w:szCs w:val="18"/>
              </w:rPr>
              <w:t>15</w:t>
            </w:r>
            <w:r>
              <w:rPr>
                <w:rFonts w:ascii="ＭＳ ゴシック" w:eastAsia="ＭＳ ゴシック" w:hAnsi="ＭＳ ゴシック" w:hint="eastAsia"/>
                <w:sz w:val="18"/>
                <w:szCs w:val="18"/>
              </w:rPr>
              <w:t xml:space="preserve">　</w:t>
            </w:r>
          </w:p>
          <w:p w14:paraId="55C8ED79" w14:textId="77777777" w:rsidR="007353D0" w:rsidRPr="007353D0" w:rsidRDefault="007353D0" w:rsidP="007353D0">
            <w:pPr>
              <w:wordWrap w:val="0"/>
              <w:spacing w:beforeLines="40" w:before="178" w:line="280" w:lineRule="exact"/>
              <w:jc w:val="right"/>
              <w:rPr>
                <w:rFonts w:ascii="ＭＳ ゴシック" w:eastAsia="ＭＳ ゴシック" w:hAnsi="ＭＳ ゴシック"/>
                <w:sz w:val="18"/>
                <w:szCs w:val="18"/>
              </w:rPr>
            </w:pPr>
            <w:r w:rsidRPr="007353D0">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 xml:space="preserve">　</w:t>
            </w:r>
          </w:p>
          <w:p w14:paraId="184B2103" w14:textId="77777777" w:rsidR="007353D0" w:rsidRPr="007353D0" w:rsidRDefault="007353D0" w:rsidP="007353D0">
            <w:pPr>
              <w:wordWrap w:val="0"/>
              <w:spacing w:beforeLines="40" w:before="178" w:line="280" w:lineRule="exact"/>
              <w:jc w:val="right"/>
              <w:rPr>
                <w:rFonts w:ascii="ＭＳ ゴシック" w:eastAsia="ＭＳ ゴシック" w:hAnsi="ＭＳ ゴシック"/>
                <w:sz w:val="18"/>
                <w:szCs w:val="18"/>
              </w:rPr>
            </w:pPr>
            <w:r w:rsidRPr="007353D0">
              <w:rPr>
                <w:rFonts w:ascii="ＭＳ ゴシック" w:eastAsia="ＭＳ ゴシック" w:hAnsi="ＭＳ ゴシック" w:hint="eastAsia"/>
                <w:sz w:val="18"/>
                <w:szCs w:val="18"/>
              </w:rPr>
              <w:t>15</w:t>
            </w:r>
            <w:r>
              <w:rPr>
                <w:rFonts w:ascii="ＭＳ ゴシック" w:eastAsia="ＭＳ ゴシック" w:hAnsi="ＭＳ ゴシック" w:hint="eastAsia"/>
                <w:sz w:val="18"/>
                <w:szCs w:val="18"/>
              </w:rPr>
              <w:t xml:space="preserve">　</w:t>
            </w:r>
          </w:p>
          <w:p w14:paraId="153E32B4" w14:textId="77777777" w:rsidR="007353D0" w:rsidRDefault="007353D0" w:rsidP="007353D0">
            <w:pPr>
              <w:wordWrap w:val="0"/>
              <w:spacing w:line="280" w:lineRule="exact"/>
              <w:jc w:val="right"/>
              <w:rPr>
                <w:sz w:val="18"/>
                <w:szCs w:val="18"/>
              </w:rPr>
            </w:pPr>
            <w:r>
              <w:rPr>
                <w:rFonts w:hint="eastAsia"/>
                <w:sz w:val="18"/>
                <w:szCs w:val="18"/>
              </w:rPr>
              <w:t xml:space="preserve">12　</w:t>
            </w:r>
          </w:p>
          <w:p w14:paraId="0E2BE93A" w14:textId="77777777" w:rsidR="007353D0" w:rsidRDefault="007353D0" w:rsidP="007353D0">
            <w:pPr>
              <w:wordWrap w:val="0"/>
              <w:spacing w:line="280" w:lineRule="exact"/>
              <w:jc w:val="right"/>
              <w:rPr>
                <w:sz w:val="18"/>
                <w:szCs w:val="18"/>
              </w:rPr>
            </w:pPr>
            <w:r>
              <w:rPr>
                <w:rFonts w:hint="eastAsia"/>
                <w:sz w:val="18"/>
                <w:szCs w:val="18"/>
              </w:rPr>
              <w:t xml:space="preserve">3　</w:t>
            </w:r>
          </w:p>
          <w:p w14:paraId="459F14A3" w14:textId="77777777" w:rsidR="007353D0" w:rsidRPr="007353D0" w:rsidRDefault="007353D0" w:rsidP="007353D0">
            <w:pPr>
              <w:wordWrap w:val="0"/>
              <w:spacing w:beforeLines="40" w:before="178" w:line="280" w:lineRule="exact"/>
              <w:jc w:val="right"/>
              <w:rPr>
                <w:rFonts w:ascii="ＭＳ ゴシック" w:eastAsia="ＭＳ ゴシック" w:hAnsi="ＭＳ ゴシック"/>
                <w:sz w:val="18"/>
                <w:szCs w:val="18"/>
              </w:rPr>
            </w:pPr>
            <w:r w:rsidRPr="007353D0">
              <w:rPr>
                <w:rFonts w:ascii="ＭＳ ゴシック" w:eastAsia="ＭＳ ゴシック" w:hAnsi="ＭＳ ゴシック" w:hint="eastAsia"/>
                <w:sz w:val="18"/>
                <w:szCs w:val="18"/>
              </w:rPr>
              <w:t>5</w:t>
            </w:r>
            <w:r w:rsidR="002831BD">
              <w:rPr>
                <w:rFonts w:ascii="ＭＳ ゴシック" w:eastAsia="ＭＳ ゴシック" w:hAnsi="ＭＳ ゴシック" w:hint="eastAsia"/>
                <w:sz w:val="18"/>
                <w:szCs w:val="18"/>
              </w:rPr>
              <w:t xml:space="preserve">　</w:t>
            </w:r>
          </w:p>
        </w:tc>
      </w:tr>
      <w:tr w:rsidR="007353D0" w:rsidRPr="00A8256F" w14:paraId="19170C7B" w14:textId="77777777" w:rsidTr="007353D0">
        <w:trPr>
          <w:trHeight w:val="840"/>
        </w:trPr>
        <w:tc>
          <w:tcPr>
            <w:tcW w:w="3515" w:type="dxa"/>
            <w:tcBorders>
              <w:left w:val="single" w:sz="6" w:space="0" w:color="auto"/>
              <w:bottom w:val="single" w:sz="4" w:space="0" w:color="000000"/>
            </w:tcBorders>
            <w:shd w:val="clear" w:color="auto" w:fill="auto"/>
            <w:tcMar>
              <w:top w:w="85" w:type="dxa"/>
              <w:bottom w:w="85" w:type="dxa"/>
            </w:tcMar>
          </w:tcPr>
          <w:p w14:paraId="05E89F9E" w14:textId="77777777" w:rsidR="007353D0" w:rsidRPr="00A8256F" w:rsidRDefault="007353D0" w:rsidP="00715EA1">
            <w:pPr>
              <w:spacing w:line="280" w:lineRule="exact"/>
              <w:rPr>
                <w:sz w:val="18"/>
                <w:szCs w:val="18"/>
              </w:rPr>
            </w:pPr>
            <w:r w:rsidRPr="00A8256F">
              <w:rPr>
                <w:rFonts w:hint="eastAsia"/>
                <w:sz w:val="18"/>
                <w:szCs w:val="18"/>
              </w:rPr>
              <w:t>Ⅱ　働く</w:t>
            </w:r>
          </w:p>
          <w:p w14:paraId="48402959" w14:textId="77777777" w:rsidR="007353D0" w:rsidRPr="00A8256F" w:rsidRDefault="007353D0" w:rsidP="00715EA1">
            <w:pPr>
              <w:spacing w:line="280" w:lineRule="exact"/>
              <w:ind w:leftChars="100" w:left="210"/>
              <w:rPr>
                <w:sz w:val="18"/>
                <w:szCs w:val="18"/>
              </w:rPr>
            </w:pPr>
            <w:r w:rsidRPr="00A8256F">
              <w:rPr>
                <w:rFonts w:hint="eastAsia"/>
                <w:sz w:val="18"/>
                <w:szCs w:val="18"/>
              </w:rPr>
              <w:t>１　一般就労</w:t>
            </w:r>
          </w:p>
          <w:p w14:paraId="607F0799" w14:textId="77777777" w:rsidR="007353D0" w:rsidRPr="00A8256F" w:rsidRDefault="007353D0" w:rsidP="00715EA1">
            <w:pPr>
              <w:spacing w:line="280" w:lineRule="exact"/>
              <w:ind w:leftChars="100" w:left="210"/>
              <w:rPr>
                <w:sz w:val="18"/>
                <w:szCs w:val="18"/>
              </w:rPr>
            </w:pPr>
            <w:r w:rsidRPr="00A8256F">
              <w:rPr>
                <w:rFonts w:hint="eastAsia"/>
                <w:sz w:val="18"/>
                <w:szCs w:val="18"/>
              </w:rPr>
              <w:t>２　福祉的就労</w:t>
            </w:r>
          </w:p>
        </w:tc>
        <w:tc>
          <w:tcPr>
            <w:tcW w:w="709" w:type="dxa"/>
            <w:tcBorders>
              <w:bottom w:val="single" w:sz="4" w:space="0" w:color="000000"/>
              <w:right w:val="double" w:sz="6" w:space="0" w:color="auto"/>
            </w:tcBorders>
            <w:shd w:val="clear" w:color="auto" w:fill="auto"/>
            <w:tcMar>
              <w:top w:w="85" w:type="dxa"/>
              <w:bottom w:w="85" w:type="dxa"/>
            </w:tcMar>
          </w:tcPr>
          <w:p w14:paraId="0453660E" w14:textId="77777777" w:rsidR="007353D0" w:rsidRPr="00A8256F" w:rsidRDefault="007353D0" w:rsidP="00715EA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59</w:t>
            </w:r>
            <w:r w:rsidRPr="00A8256F">
              <w:rPr>
                <w:rFonts w:ascii="ＭＳ ゴシック" w:eastAsia="ＭＳ ゴシック" w:hAnsi="ＭＳ ゴシック" w:hint="eastAsia"/>
                <w:sz w:val="18"/>
                <w:szCs w:val="18"/>
              </w:rPr>
              <w:t xml:space="preserve">　</w:t>
            </w:r>
          </w:p>
          <w:p w14:paraId="0E7EE907" w14:textId="77777777" w:rsidR="007353D0" w:rsidRPr="00A8256F" w:rsidRDefault="007353D0" w:rsidP="00715EA1">
            <w:pPr>
              <w:wordWrap w:val="0"/>
              <w:spacing w:line="280" w:lineRule="exact"/>
              <w:jc w:val="right"/>
              <w:rPr>
                <w:sz w:val="18"/>
                <w:szCs w:val="18"/>
              </w:rPr>
            </w:pPr>
            <w:r>
              <w:rPr>
                <w:rFonts w:hint="eastAsia"/>
                <w:sz w:val="18"/>
                <w:szCs w:val="18"/>
              </w:rPr>
              <w:t>51</w:t>
            </w:r>
            <w:r w:rsidRPr="00A8256F">
              <w:rPr>
                <w:rFonts w:hint="eastAsia"/>
                <w:sz w:val="18"/>
                <w:szCs w:val="18"/>
              </w:rPr>
              <w:t xml:space="preserve">　</w:t>
            </w:r>
          </w:p>
          <w:p w14:paraId="35BE5F07" w14:textId="77777777" w:rsidR="007353D0" w:rsidRPr="00A8256F" w:rsidRDefault="007353D0" w:rsidP="00715EA1">
            <w:pPr>
              <w:wordWrap w:val="0"/>
              <w:spacing w:line="280" w:lineRule="exact"/>
              <w:jc w:val="right"/>
              <w:rPr>
                <w:sz w:val="18"/>
                <w:szCs w:val="18"/>
              </w:rPr>
            </w:pPr>
            <w:r>
              <w:rPr>
                <w:rFonts w:hint="eastAsia"/>
                <w:sz w:val="18"/>
                <w:szCs w:val="18"/>
              </w:rPr>
              <w:t>8</w:t>
            </w:r>
            <w:r w:rsidRPr="00A8256F">
              <w:rPr>
                <w:rFonts w:hint="eastAsia"/>
                <w:sz w:val="18"/>
                <w:szCs w:val="18"/>
              </w:rPr>
              <w:t xml:space="preserve">　</w:t>
            </w:r>
          </w:p>
        </w:tc>
        <w:tc>
          <w:tcPr>
            <w:tcW w:w="3515" w:type="dxa"/>
            <w:vMerge/>
            <w:tcBorders>
              <w:left w:val="double" w:sz="6" w:space="0" w:color="auto"/>
              <w:bottom w:val="single" w:sz="6" w:space="0" w:color="auto"/>
            </w:tcBorders>
            <w:shd w:val="clear" w:color="auto" w:fill="auto"/>
            <w:tcMar>
              <w:top w:w="85" w:type="dxa"/>
              <w:bottom w:w="85" w:type="dxa"/>
            </w:tcMar>
            <w:vAlign w:val="center"/>
          </w:tcPr>
          <w:p w14:paraId="63504CD5" w14:textId="77777777" w:rsidR="007353D0" w:rsidRPr="00A8256F" w:rsidRDefault="007353D0" w:rsidP="00715EA1">
            <w:pPr>
              <w:spacing w:line="280" w:lineRule="exact"/>
              <w:ind w:leftChars="100" w:left="210"/>
              <w:rPr>
                <w:sz w:val="18"/>
                <w:szCs w:val="18"/>
              </w:rPr>
            </w:pPr>
          </w:p>
        </w:tc>
        <w:tc>
          <w:tcPr>
            <w:tcW w:w="709" w:type="dxa"/>
            <w:vMerge/>
            <w:tcBorders>
              <w:bottom w:val="single" w:sz="6" w:space="0" w:color="auto"/>
              <w:right w:val="single" w:sz="6" w:space="0" w:color="auto"/>
            </w:tcBorders>
            <w:shd w:val="clear" w:color="auto" w:fill="auto"/>
            <w:tcMar>
              <w:top w:w="85" w:type="dxa"/>
              <w:bottom w:w="85" w:type="dxa"/>
            </w:tcMar>
            <w:vAlign w:val="center"/>
          </w:tcPr>
          <w:p w14:paraId="1AA0778D" w14:textId="77777777" w:rsidR="007353D0" w:rsidRPr="00A8256F" w:rsidRDefault="007353D0" w:rsidP="00715EA1">
            <w:pPr>
              <w:wordWrap w:val="0"/>
              <w:spacing w:line="280" w:lineRule="exact"/>
              <w:jc w:val="right"/>
              <w:rPr>
                <w:sz w:val="18"/>
                <w:szCs w:val="18"/>
              </w:rPr>
            </w:pPr>
          </w:p>
        </w:tc>
      </w:tr>
      <w:tr w:rsidR="007353D0" w:rsidRPr="00A8256F" w14:paraId="7CB9B4BD" w14:textId="77777777" w:rsidTr="007353D0">
        <w:trPr>
          <w:trHeight w:val="227"/>
        </w:trPr>
        <w:tc>
          <w:tcPr>
            <w:tcW w:w="3515" w:type="dxa"/>
            <w:tcBorders>
              <w:left w:val="single" w:sz="6" w:space="0" w:color="auto"/>
              <w:bottom w:val="single" w:sz="4" w:space="0" w:color="000000"/>
            </w:tcBorders>
            <w:shd w:val="clear" w:color="auto" w:fill="auto"/>
            <w:tcMar>
              <w:top w:w="85" w:type="dxa"/>
              <w:bottom w:w="85" w:type="dxa"/>
            </w:tcMar>
            <w:vAlign w:val="center"/>
          </w:tcPr>
          <w:p w14:paraId="24467D43" w14:textId="77777777" w:rsidR="007353D0" w:rsidRPr="00A8256F" w:rsidRDefault="007353D0" w:rsidP="00715EA1">
            <w:pPr>
              <w:spacing w:line="280" w:lineRule="exact"/>
              <w:rPr>
                <w:sz w:val="18"/>
                <w:szCs w:val="18"/>
              </w:rPr>
            </w:pPr>
            <w:r>
              <w:rPr>
                <w:rFonts w:hint="eastAsia"/>
                <w:sz w:val="18"/>
                <w:szCs w:val="18"/>
              </w:rPr>
              <w:t>Ⅲ</w:t>
            </w:r>
            <w:r w:rsidRPr="00A8256F">
              <w:rPr>
                <w:rFonts w:hint="eastAsia"/>
                <w:sz w:val="18"/>
                <w:szCs w:val="18"/>
              </w:rPr>
              <w:t xml:space="preserve">　得る</w:t>
            </w:r>
          </w:p>
        </w:tc>
        <w:tc>
          <w:tcPr>
            <w:tcW w:w="709" w:type="dxa"/>
            <w:tcBorders>
              <w:bottom w:val="single" w:sz="4" w:space="0" w:color="000000"/>
              <w:right w:val="double" w:sz="6" w:space="0" w:color="auto"/>
            </w:tcBorders>
            <w:shd w:val="clear" w:color="auto" w:fill="auto"/>
            <w:tcMar>
              <w:top w:w="85" w:type="dxa"/>
              <w:bottom w:w="85" w:type="dxa"/>
            </w:tcMar>
            <w:vAlign w:val="center"/>
          </w:tcPr>
          <w:p w14:paraId="3F403E1E" w14:textId="77777777" w:rsidR="007353D0" w:rsidRPr="00A8256F" w:rsidRDefault="007353D0" w:rsidP="00715EA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sidRPr="00A8256F">
              <w:rPr>
                <w:rFonts w:ascii="ＭＳ ゴシック" w:eastAsia="ＭＳ ゴシック" w:hAnsi="ＭＳ ゴシック" w:hint="eastAsia"/>
                <w:sz w:val="18"/>
                <w:szCs w:val="18"/>
              </w:rPr>
              <w:t xml:space="preserve">　</w:t>
            </w:r>
          </w:p>
        </w:tc>
        <w:tc>
          <w:tcPr>
            <w:tcW w:w="3515" w:type="dxa"/>
            <w:vMerge/>
            <w:tcBorders>
              <w:left w:val="double" w:sz="6" w:space="0" w:color="auto"/>
              <w:bottom w:val="single" w:sz="6" w:space="0" w:color="auto"/>
            </w:tcBorders>
            <w:shd w:val="clear" w:color="auto" w:fill="auto"/>
            <w:tcMar>
              <w:top w:w="85" w:type="dxa"/>
              <w:bottom w:w="85" w:type="dxa"/>
            </w:tcMar>
            <w:vAlign w:val="center"/>
          </w:tcPr>
          <w:p w14:paraId="1E9BE961" w14:textId="77777777" w:rsidR="007353D0" w:rsidRPr="00A8256F" w:rsidRDefault="007353D0" w:rsidP="00715EA1">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85" w:type="dxa"/>
              <w:bottom w:w="85" w:type="dxa"/>
            </w:tcMar>
            <w:vAlign w:val="center"/>
          </w:tcPr>
          <w:p w14:paraId="5E54F7F7" w14:textId="77777777" w:rsidR="007353D0" w:rsidRPr="00A8256F" w:rsidRDefault="007353D0" w:rsidP="00715EA1">
            <w:pPr>
              <w:spacing w:line="280" w:lineRule="exact"/>
              <w:jc w:val="right"/>
              <w:rPr>
                <w:sz w:val="18"/>
                <w:szCs w:val="18"/>
              </w:rPr>
            </w:pPr>
          </w:p>
        </w:tc>
      </w:tr>
      <w:tr w:rsidR="007353D0" w:rsidRPr="00A8256F" w14:paraId="498933A0" w14:textId="77777777" w:rsidTr="007353D0">
        <w:trPr>
          <w:trHeight w:val="840"/>
        </w:trPr>
        <w:tc>
          <w:tcPr>
            <w:tcW w:w="3515" w:type="dxa"/>
            <w:tcBorders>
              <w:left w:val="single" w:sz="6" w:space="0" w:color="auto"/>
            </w:tcBorders>
            <w:shd w:val="clear" w:color="auto" w:fill="auto"/>
            <w:tcMar>
              <w:top w:w="85" w:type="dxa"/>
              <w:bottom w:w="85" w:type="dxa"/>
            </w:tcMar>
          </w:tcPr>
          <w:p w14:paraId="7B57BA15" w14:textId="77777777" w:rsidR="007353D0" w:rsidRPr="00A8256F" w:rsidRDefault="007353D0" w:rsidP="00715EA1">
            <w:pPr>
              <w:spacing w:line="280" w:lineRule="exact"/>
              <w:rPr>
                <w:sz w:val="18"/>
                <w:szCs w:val="18"/>
              </w:rPr>
            </w:pPr>
            <w:r>
              <w:rPr>
                <w:rFonts w:hint="eastAsia"/>
                <w:sz w:val="18"/>
                <w:szCs w:val="18"/>
              </w:rPr>
              <w:t>Ⅳ</w:t>
            </w:r>
            <w:r w:rsidRPr="00A8256F">
              <w:rPr>
                <w:rFonts w:hint="eastAsia"/>
                <w:sz w:val="18"/>
                <w:szCs w:val="18"/>
              </w:rPr>
              <w:t xml:space="preserve">　学ぶ</w:t>
            </w:r>
          </w:p>
          <w:p w14:paraId="6F8AA88B" w14:textId="77777777" w:rsidR="007353D0" w:rsidRPr="00A8256F" w:rsidRDefault="007353D0" w:rsidP="00715EA1">
            <w:pPr>
              <w:spacing w:line="280" w:lineRule="exact"/>
              <w:ind w:leftChars="100" w:left="210"/>
              <w:rPr>
                <w:sz w:val="18"/>
                <w:szCs w:val="18"/>
              </w:rPr>
            </w:pPr>
            <w:r w:rsidRPr="00A8256F">
              <w:rPr>
                <w:rFonts w:hint="eastAsia"/>
                <w:sz w:val="18"/>
                <w:szCs w:val="18"/>
              </w:rPr>
              <w:t>１　保育所・幼稚園</w:t>
            </w:r>
            <w:r>
              <w:rPr>
                <w:rFonts w:hint="eastAsia"/>
                <w:sz w:val="18"/>
                <w:szCs w:val="18"/>
              </w:rPr>
              <w:t>・こども園等</w:t>
            </w:r>
          </w:p>
          <w:p w14:paraId="3570D282" w14:textId="77777777" w:rsidR="007353D0" w:rsidRPr="00A8256F" w:rsidRDefault="007353D0" w:rsidP="00715EA1">
            <w:pPr>
              <w:spacing w:line="280" w:lineRule="exact"/>
              <w:ind w:leftChars="100" w:left="210"/>
              <w:rPr>
                <w:sz w:val="18"/>
                <w:szCs w:val="18"/>
              </w:rPr>
            </w:pPr>
            <w:r w:rsidRPr="00A8256F">
              <w:rPr>
                <w:rFonts w:hint="eastAsia"/>
                <w:sz w:val="18"/>
                <w:szCs w:val="18"/>
              </w:rPr>
              <w:t>２　学校・教育</w:t>
            </w:r>
          </w:p>
        </w:tc>
        <w:tc>
          <w:tcPr>
            <w:tcW w:w="709" w:type="dxa"/>
            <w:tcBorders>
              <w:right w:val="double" w:sz="6" w:space="0" w:color="auto"/>
            </w:tcBorders>
            <w:shd w:val="clear" w:color="auto" w:fill="auto"/>
            <w:tcMar>
              <w:top w:w="0" w:type="dxa"/>
              <w:bottom w:w="0" w:type="dxa"/>
            </w:tcMar>
          </w:tcPr>
          <w:p w14:paraId="4448A25D" w14:textId="77777777" w:rsidR="007353D0" w:rsidRPr="00A8256F" w:rsidRDefault="007353D0" w:rsidP="00715EA1">
            <w:pPr>
              <w:wordWrap w:val="0"/>
              <w:spacing w:line="280" w:lineRule="exact"/>
              <w:jc w:val="right"/>
              <w:rPr>
                <w:sz w:val="18"/>
                <w:szCs w:val="18"/>
              </w:rPr>
            </w:pPr>
            <w:r>
              <w:rPr>
                <w:rFonts w:ascii="ＭＳ ゴシック" w:eastAsia="ＭＳ ゴシック" w:hAnsi="ＭＳ ゴシック" w:hint="eastAsia"/>
                <w:sz w:val="18"/>
                <w:szCs w:val="18"/>
              </w:rPr>
              <w:t xml:space="preserve">62　</w:t>
            </w:r>
          </w:p>
          <w:p w14:paraId="31899B29" w14:textId="77777777" w:rsidR="007353D0" w:rsidRPr="00A8256F" w:rsidRDefault="007353D0" w:rsidP="00715EA1">
            <w:pPr>
              <w:wordWrap w:val="0"/>
              <w:spacing w:line="280" w:lineRule="exact"/>
              <w:jc w:val="right"/>
              <w:rPr>
                <w:sz w:val="18"/>
                <w:szCs w:val="18"/>
              </w:rPr>
            </w:pPr>
            <w:r>
              <w:rPr>
                <w:rFonts w:hint="eastAsia"/>
                <w:sz w:val="18"/>
                <w:szCs w:val="18"/>
              </w:rPr>
              <w:t>15</w:t>
            </w:r>
            <w:r w:rsidRPr="00A8256F">
              <w:rPr>
                <w:rFonts w:hint="eastAsia"/>
                <w:sz w:val="18"/>
                <w:szCs w:val="18"/>
              </w:rPr>
              <w:t xml:space="preserve">　</w:t>
            </w:r>
          </w:p>
          <w:p w14:paraId="0712316A" w14:textId="77777777" w:rsidR="007353D0" w:rsidRPr="00A8256F" w:rsidRDefault="007353D0" w:rsidP="000C4FB0">
            <w:pPr>
              <w:wordWrap w:val="0"/>
              <w:spacing w:line="280" w:lineRule="exact"/>
              <w:jc w:val="right"/>
              <w:rPr>
                <w:sz w:val="18"/>
                <w:szCs w:val="18"/>
              </w:rPr>
            </w:pPr>
            <w:r>
              <w:rPr>
                <w:rFonts w:hint="eastAsia"/>
                <w:sz w:val="18"/>
                <w:szCs w:val="18"/>
              </w:rPr>
              <w:t>47</w:t>
            </w:r>
            <w:r w:rsidRPr="00A8256F">
              <w:rPr>
                <w:rFonts w:hint="eastAsia"/>
                <w:sz w:val="18"/>
                <w:szCs w:val="18"/>
              </w:rPr>
              <w:t xml:space="preserve">　</w:t>
            </w:r>
          </w:p>
        </w:tc>
        <w:tc>
          <w:tcPr>
            <w:tcW w:w="3515" w:type="dxa"/>
            <w:vMerge/>
            <w:tcBorders>
              <w:left w:val="double" w:sz="6" w:space="0" w:color="auto"/>
              <w:bottom w:val="single" w:sz="6" w:space="0" w:color="auto"/>
            </w:tcBorders>
            <w:shd w:val="clear" w:color="auto" w:fill="auto"/>
            <w:tcMar>
              <w:top w:w="0" w:type="dxa"/>
              <w:bottom w:w="0" w:type="dxa"/>
            </w:tcMar>
            <w:vAlign w:val="center"/>
          </w:tcPr>
          <w:p w14:paraId="5FFE67DA" w14:textId="77777777" w:rsidR="007353D0" w:rsidRPr="00A8256F" w:rsidRDefault="007353D0" w:rsidP="00715EA1">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0" w:type="dxa"/>
              <w:bottom w:w="0" w:type="dxa"/>
            </w:tcMar>
            <w:vAlign w:val="center"/>
          </w:tcPr>
          <w:p w14:paraId="3DE306D0" w14:textId="77777777" w:rsidR="007353D0" w:rsidRPr="00A8256F" w:rsidRDefault="007353D0" w:rsidP="00715EA1">
            <w:pPr>
              <w:spacing w:line="280" w:lineRule="exact"/>
              <w:jc w:val="right"/>
              <w:rPr>
                <w:sz w:val="18"/>
                <w:szCs w:val="18"/>
              </w:rPr>
            </w:pPr>
          </w:p>
        </w:tc>
      </w:tr>
      <w:tr w:rsidR="007353D0" w:rsidRPr="00A8256F" w14:paraId="2354F815" w14:textId="77777777" w:rsidTr="007353D0">
        <w:trPr>
          <w:trHeight w:val="227"/>
        </w:trPr>
        <w:tc>
          <w:tcPr>
            <w:tcW w:w="3515" w:type="dxa"/>
            <w:tcBorders>
              <w:left w:val="single" w:sz="6" w:space="0" w:color="auto"/>
              <w:bottom w:val="single" w:sz="4" w:space="0" w:color="000000"/>
            </w:tcBorders>
            <w:shd w:val="clear" w:color="auto" w:fill="auto"/>
            <w:tcMar>
              <w:top w:w="85" w:type="dxa"/>
              <w:bottom w:w="85" w:type="dxa"/>
            </w:tcMar>
          </w:tcPr>
          <w:p w14:paraId="2F8E67B4" w14:textId="77777777" w:rsidR="007353D0" w:rsidRPr="00A8256F" w:rsidRDefault="007353D0" w:rsidP="00715EA1">
            <w:pPr>
              <w:spacing w:line="280" w:lineRule="exact"/>
              <w:rPr>
                <w:sz w:val="18"/>
                <w:szCs w:val="18"/>
              </w:rPr>
            </w:pPr>
            <w:r>
              <w:rPr>
                <w:rFonts w:hint="eastAsia"/>
                <w:sz w:val="18"/>
                <w:szCs w:val="18"/>
              </w:rPr>
              <w:t>Ⅴ</w:t>
            </w:r>
            <w:r w:rsidRPr="00A8256F">
              <w:rPr>
                <w:rFonts w:hint="eastAsia"/>
                <w:sz w:val="18"/>
                <w:szCs w:val="18"/>
              </w:rPr>
              <w:t xml:space="preserve">　遊ぶ</w:t>
            </w:r>
          </w:p>
        </w:tc>
        <w:tc>
          <w:tcPr>
            <w:tcW w:w="709" w:type="dxa"/>
            <w:tcBorders>
              <w:bottom w:val="single" w:sz="4" w:space="0" w:color="000000"/>
              <w:right w:val="double" w:sz="6" w:space="0" w:color="auto"/>
            </w:tcBorders>
            <w:shd w:val="clear" w:color="auto" w:fill="auto"/>
            <w:tcMar>
              <w:top w:w="0" w:type="dxa"/>
              <w:bottom w:w="0" w:type="dxa"/>
            </w:tcMar>
          </w:tcPr>
          <w:p w14:paraId="052D316C" w14:textId="77777777" w:rsidR="007353D0" w:rsidRDefault="007353D0" w:rsidP="00715EA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15　</w:t>
            </w:r>
          </w:p>
        </w:tc>
        <w:tc>
          <w:tcPr>
            <w:tcW w:w="3515" w:type="dxa"/>
            <w:vMerge/>
            <w:tcBorders>
              <w:left w:val="double" w:sz="6" w:space="0" w:color="auto"/>
              <w:bottom w:val="single" w:sz="6" w:space="0" w:color="auto"/>
            </w:tcBorders>
            <w:shd w:val="clear" w:color="auto" w:fill="auto"/>
            <w:tcMar>
              <w:top w:w="0" w:type="dxa"/>
              <w:bottom w:w="0" w:type="dxa"/>
            </w:tcMar>
            <w:vAlign w:val="center"/>
          </w:tcPr>
          <w:p w14:paraId="31CDA539" w14:textId="77777777" w:rsidR="007353D0" w:rsidRPr="00A8256F" w:rsidRDefault="007353D0" w:rsidP="00715EA1">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0" w:type="dxa"/>
              <w:bottom w:w="0" w:type="dxa"/>
            </w:tcMar>
            <w:vAlign w:val="center"/>
          </w:tcPr>
          <w:p w14:paraId="39483CE5" w14:textId="77777777" w:rsidR="007353D0" w:rsidRPr="00A8256F" w:rsidRDefault="007353D0" w:rsidP="00715EA1">
            <w:pPr>
              <w:spacing w:line="280" w:lineRule="exact"/>
              <w:jc w:val="right"/>
              <w:rPr>
                <w:sz w:val="18"/>
                <w:szCs w:val="18"/>
              </w:rPr>
            </w:pPr>
          </w:p>
        </w:tc>
      </w:tr>
      <w:tr w:rsidR="007353D0" w:rsidRPr="00A8256F" w14:paraId="215591F4" w14:textId="77777777" w:rsidTr="007353D0">
        <w:trPr>
          <w:trHeight w:val="280"/>
        </w:trPr>
        <w:tc>
          <w:tcPr>
            <w:tcW w:w="3515" w:type="dxa"/>
            <w:vMerge w:val="restart"/>
            <w:tcBorders>
              <w:left w:val="single" w:sz="6" w:space="0" w:color="auto"/>
              <w:bottom w:val="single" w:sz="6" w:space="0" w:color="auto"/>
            </w:tcBorders>
            <w:shd w:val="clear" w:color="auto" w:fill="auto"/>
            <w:tcMar>
              <w:top w:w="85" w:type="dxa"/>
              <w:bottom w:w="85" w:type="dxa"/>
            </w:tcMar>
          </w:tcPr>
          <w:p w14:paraId="0DBDFDC5" w14:textId="77777777" w:rsidR="007353D0" w:rsidRPr="00A8256F" w:rsidRDefault="007353D0" w:rsidP="00715EA1">
            <w:pPr>
              <w:spacing w:line="280" w:lineRule="exact"/>
              <w:rPr>
                <w:sz w:val="18"/>
                <w:szCs w:val="18"/>
              </w:rPr>
            </w:pPr>
            <w:r>
              <w:rPr>
                <w:rFonts w:hint="eastAsia"/>
                <w:sz w:val="18"/>
                <w:szCs w:val="18"/>
              </w:rPr>
              <w:t>Ⅵ</w:t>
            </w:r>
            <w:r w:rsidRPr="00A8256F">
              <w:rPr>
                <w:rFonts w:hint="eastAsia"/>
                <w:sz w:val="18"/>
                <w:szCs w:val="18"/>
              </w:rPr>
              <w:t xml:space="preserve">　つきあう</w:t>
            </w:r>
          </w:p>
          <w:p w14:paraId="4CBD34A0" w14:textId="77777777" w:rsidR="007353D0" w:rsidRPr="00A8256F" w:rsidRDefault="007353D0" w:rsidP="00715EA1">
            <w:pPr>
              <w:spacing w:line="280" w:lineRule="exact"/>
              <w:ind w:leftChars="100" w:left="210"/>
              <w:rPr>
                <w:sz w:val="18"/>
                <w:szCs w:val="18"/>
              </w:rPr>
            </w:pPr>
            <w:r w:rsidRPr="00A8256F">
              <w:rPr>
                <w:rFonts w:hint="eastAsia"/>
                <w:sz w:val="18"/>
                <w:szCs w:val="18"/>
              </w:rPr>
              <w:t>１　近所づきあい</w:t>
            </w:r>
          </w:p>
          <w:p w14:paraId="1198B199" w14:textId="77777777" w:rsidR="007353D0" w:rsidRPr="00A8256F" w:rsidRDefault="007353D0" w:rsidP="00715EA1">
            <w:pPr>
              <w:spacing w:line="280" w:lineRule="exact"/>
              <w:ind w:leftChars="100" w:left="210"/>
              <w:rPr>
                <w:sz w:val="18"/>
                <w:szCs w:val="18"/>
              </w:rPr>
            </w:pPr>
            <w:r w:rsidRPr="00A8256F">
              <w:rPr>
                <w:rFonts w:hint="eastAsia"/>
                <w:sz w:val="18"/>
                <w:szCs w:val="18"/>
              </w:rPr>
              <w:t>２　結婚・離婚</w:t>
            </w:r>
          </w:p>
          <w:p w14:paraId="29E1FB66" w14:textId="77777777" w:rsidR="007353D0" w:rsidRPr="00A8256F" w:rsidRDefault="007353D0" w:rsidP="00715EA1">
            <w:pPr>
              <w:spacing w:line="280" w:lineRule="exact"/>
              <w:ind w:leftChars="100" w:left="210"/>
              <w:rPr>
                <w:sz w:val="18"/>
                <w:szCs w:val="18"/>
              </w:rPr>
            </w:pPr>
            <w:r w:rsidRPr="00A8256F">
              <w:rPr>
                <w:rFonts w:hint="eastAsia"/>
                <w:sz w:val="18"/>
                <w:szCs w:val="18"/>
              </w:rPr>
              <w:t>３　その他</w:t>
            </w:r>
          </w:p>
        </w:tc>
        <w:tc>
          <w:tcPr>
            <w:tcW w:w="709" w:type="dxa"/>
            <w:vMerge w:val="restart"/>
            <w:tcBorders>
              <w:bottom w:val="single" w:sz="6" w:space="0" w:color="auto"/>
              <w:right w:val="double" w:sz="6" w:space="0" w:color="auto"/>
            </w:tcBorders>
            <w:shd w:val="clear" w:color="auto" w:fill="auto"/>
            <w:tcMar>
              <w:top w:w="0" w:type="dxa"/>
              <w:bottom w:w="0" w:type="dxa"/>
            </w:tcMar>
          </w:tcPr>
          <w:p w14:paraId="5D763019" w14:textId="77777777" w:rsidR="007353D0" w:rsidRDefault="007353D0" w:rsidP="00715EA1">
            <w:pPr>
              <w:wordWrap w:val="0"/>
              <w:spacing w:line="28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30　</w:t>
            </w:r>
          </w:p>
          <w:p w14:paraId="1A202A31" w14:textId="77777777" w:rsidR="007353D0" w:rsidRPr="001151D8" w:rsidRDefault="007353D0" w:rsidP="001151D8">
            <w:pPr>
              <w:wordWrap w:val="0"/>
              <w:spacing w:line="280" w:lineRule="exact"/>
              <w:jc w:val="right"/>
              <w:rPr>
                <w:rFonts w:hAnsi="ＭＳ 明朝"/>
                <w:sz w:val="18"/>
                <w:szCs w:val="18"/>
              </w:rPr>
            </w:pPr>
            <w:r w:rsidRPr="001151D8">
              <w:rPr>
                <w:rFonts w:hAnsi="ＭＳ 明朝" w:hint="eastAsia"/>
                <w:sz w:val="18"/>
                <w:szCs w:val="18"/>
              </w:rPr>
              <w:t xml:space="preserve">19　</w:t>
            </w:r>
          </w:p>
          <w:p w14:paraId="5EFF5DFC" w14:textId="77777777" w:rsidR="007353D0" w:rsidRPr="001151D8" w:rsidRDefault="007353D0" w:rsidP="001151D8">
            <w:pPr>
              <w:wordWrap w:val="0"/>
              <w:spacing w:line="280" w:lineRule="exact"/>
              <w:jc w:val="right"/>
              <w:rPr>
                <w:rFonts w:hAnsi="ＭＳ 明朝"/>
                <w:sz w:val="18"/>
                <w:szCs w:val="18"/>
              </w:rPr>
            </w:pPr>
            <w:r w:rsidRPr="001151D8">
              <w:rPr>
                <w:rFonts w:hAnsi="ＭＳ 明朝" w:hint="eastAsia"/>
                <w:sz w:val="18"/>
                <w:szCs w:val="18"/>
              </w:rPr>
              <w:t xml:space="preserve">2　</w:t>
            </w:r>
          </w:p>
          <w:p w14:paraId="05C571A1" w14:textId="77777777" w:rsidR="007353D0" w:rsidRDefault="007353D0" w:rsidP="001151D8">
            <w:pPr>
              <w:wordWrap w:val="0"/>
              <w:spacing w:line="280" w:lineRule="exact"/>
              <w:jc w:val="right"/>
              <w:rPr>
                <w:rFonts w:ascii="ＭＳ ゴシック" w:eastAsia="ＭＳ ゴシック" w:hAnsi="ＭＳ ゴシック"/>
                <w:sz w:val="18"/>
                <w:szCs w:val="18"/>
              </w:rPr>
            </w:pPr>
            <w:r w:rsidRPr="001151D8">
              <w:rPr>
                <w:rFonts w:hAnsi="ＭＳ 明朝" w:hint="eastAsia"/>
                <w:sz w:val="18"/>
                <w:szCs w:val="18"/>
              </w:rPr>
              <w:t xml:space="preserve">9　</w:t>
            </w:r>
          </w:p>
        </w:tc>
        <w:tc>
          <w:tcPr>
            <w:tcW w:w="3515" w:type="dxa"/>
            <w:vMerge/>
            <w:tcBorders>
              <w:left w:val="double" w:sz="6" w:space="0" w:color="auto"/>
              <w:bottom w:val="single" w:sz="6" w:space="0" w:color="auto"/>
            </w:tcBorders>
            <w:shd w:val="clear" w:color="auto" w:fill="auto"/>
            <w:tcMar>
              <w:top w:w="0" w:type="dxa"/>
              <w:bottom w:w="0" w:type="dxa"/>
            </w:tcMar>
            <w:vAlign w:val="center"/>
          </w:tcPr>
          <w:p w14:paraId="02A4E23E" w14:textId="77777777" w:rsidR="007353D0" w:rsidRPr="00A8256F" w:rsidRDefault="007353D0" w:rsidP="00715EA1">
            <w:pPr>
              <w:spacing w:line="280" w:lineRule="exact"/>
              <w:rPr>
                <w:sz w:val="18"/>
                <w:szCs w:val="18"/>
              </w:rPr>
            </w:pPr>
          </w:p>
        </w:tc>
        <w:tc>
          <w:tcPr>
            <w:tcW w:w="709" w:type="dxa"/>
            <w:vMerge/>
            <w:tcBorders>
              <w:bottom w:val="single" w:sz="6" w:space="0" w:color="auto"/>
              <w:right w:val="single" w:sz="6" w:space="0" w:color="auto"/>
            </w:tcBorders>
            <w:shd w:val="clear" w:color="auto" w:fill="auto"/>
            <w:tcMar>
              <w:top w:w="0" w:type="dxa"/>
              <w:bottom w:w="0" w:type="dxa"/>
            </w:tcMar>
            <w:vAlign w:val="center"/>
          </w:tcPr>
          <w:p w14:paraId="0A881335" w14:textId="77777777" w:rsidR="007353D0" w:rsidRPr="00A8256F" w:rsidRDefault="007353D0" w:rsidP="00715EA1">
            <w:pPr>
              <w:spacing w:line="280" w:lineRule="exact"/>
              <w:jc w:val="right"/>
              <w:rPr>
                <w:sz w:val="18"/>
                <w:szCs w:val="18"/>
              </w:rPr>
            </w:pPr>
          </w:p>
        </w:tc>
      </w:tr>
      <w:tr w:rsidR="007353D0" w:rsidRPr="00A8256F" w14:paraId="130840B2" w14:textId="77777777" w:rsidTr="007353D0">
        <w:trPr>
          <w:trHeight w:val="393"/>
        </w:trPr>
        <w:tc>
          <w:tcPr>
            <w:tcW w:w="3515" w:type="dxa"/>
            <w:vMerge/>
            <w:tcBorders>
              <w:left w:val="single" w:sz="6" w:space="0" w:color="auto"/>
              <w:bottom w:val="single" w:sz="6" w:space="0" w:color="auto"/>
            </w:tcBorders>
            <w:shd w:val="clear" w:color="auto" w:fill="auto"/>
            <w:tcMar>
              <w:top w:w="85" w:type="dxa"/>
              <w:bottom w:w="85" w:type="dxa"/>
            </w:tcMar>
          </w:tcPr>
          <w:p w14:paraId="6ACD02DD" w14:textId="77777777" w:rsidR="007353D0" w:rsidRDefault="007353D0" w:rsidP="00715EA1">
            <w:pPr>
              <w:spacing w:line="280" w:lineRule="exact"/>
              <w:rPr>
                <w:sz w:val="18"/>
                <w:szCs w:val="18"/>
              </w:rPr>
            </w:pPr>
          </w:p>
        </w:tc>
        <w:tc>
          <w:tcPr>
            <w:tcW w:w="709" w:type="dxa"/>
            <w:vMerge/>
            <w:tcBorders>
              <w:bottom w:val="single" w:sz="6" w:space="0" w:color="auto"/>
              <w:right w:val="double" w:sz="6" w:space="0" w:color="auto"/>
            </w:tcBorders>
            <w:shd w:val="clear" w:color="auto" w:fill="auto"/>
            <w:tcMar>
              <w:top w:w="0" w:type="dxa"/>
              <w:bottom w:w="0" w:type="dxa"/>
            </w:tcMar>
          </w:tcPr>
          <w:p w14:paraId="55F3C2F2" w14:textId="77777777" w:rsidR="007353D0" w:rsidRDefault="007353D0" w:rsidP="00715EA1">
            <w:pPr>
              <w:wordWrap w:val="0"/>
              <w:spacing w:line="280" w:lineRule="exact"/>
              <w:jc w:val="right"/>
              <w:rPr>
                <w:rFonts w:ascii="ＭＳ ゴシック" w:eastAsia="ＭＳ ゴシック" w:hAnsi="ＭＳ ゴシック"/>
                <w:sz w:val="18"/>
                <w:szCs w:val="18"/>
              </w:rPr>
            </w:pPr>
          </w:p>
        </w:tc>
        <w:tc>
          <w:tcPr>
            <w:tcW w:w="3515" w:type="dxa"/>
            <w:tcBorders>
              <w:top w:val="single" w:sz="6" w:space="0" w:color="auto"/>
              <w:left w:val="double" w:sz="6" w:space="0" w:color="auto"/>
              <w:bottom w:val="nil"/>
              <w:right w:val="nil"/>
            </w:tcBorders>
            <w:shd w:val="clear" w:color="auto" w:fill="auto"/>
            <w:tcMar>
              <w:top w:w="0" w:type="dxa"/>
              <w:bottom w:w="0" w:type="dxa"/>
            </w:tcMar>
            <w:vAlign w:val="center"/>
          </w:tcPr>
          <w:p w14:paraId="038A9A4E" w14:textId="77777777" w:rsidR="007353D0" w:rsidRPr="00A8256F" w:rsidRDefault="007353D0" w:rsidP="00AF2D8D">
            <w:pPr>
              <w:spacing w:line="280" w:lineRule="exact"/>
              <w:ind w:leftChars="100" w:left="210"/>
              <w:rPr>
                <w:sz w:val="18"/>
                <w:szCs w:val="18"/>
              </w:rPr>
            </w:pPr>
          </w:p>
        </w:tc>
        <w:tc>
          <w:tcPr>
            <w:tcW w:w="709" w:type="dxa"/>
            <w:tcBorders>
              <w:top w:val="single" w:sz="6" w:space="0" w:color="auto"/>
              <w:left w:val="nil"/>
              <w:bottom w:val="nil"/>
              <w:right w:val="nil"/>
            </w:tcBorders>
            <w:shd w:val="clear" w:color="auto" w:fill="auto"/>
            <w:tcMar>
              <w:top w:w="0" w:type="dxa"/>
              <w:bottom w:w="0" w:type="dxa"/>
            </w:tcMar>
            <w:vAlign w:val="center"/>
          </w:tcPr>
          <w:p w14:paraId="774E5463" w14:textId="77777777" w:rsidR="007353D0" w:rsidRPr="00A8256F" w:rsidRDefault="007353D0" w:rsidP="00715EA1">
            <w:pPr>
              <w:spacing w:line="280" w:lineRule="exact"/>
              <w:jc w:val="right"/>
              <w:rPr>
                <w:sz w:val="18"/>
                <w:szCs w:val="18"/>
              </w:rPr>
            </w:pPr>
          </w:p>
        </w:tc>
      </w:tr>
    </w:tbl>
    <w:p w14:paraId="3EA6A157" w14:textId="77777777" w:rsidR="0099255E" w:rsidRDefault="0099255E" w:rsidP="00B67F6A"/>
    <w:p w14:paraId="198854AF" w14:textId="77777777" w:rsidR="00825970" w:rsidRDefault="00825970" w:rsidP="00B67F6A"/>
    <w:p w14:paraId="1E257B64" w14:textId="77777777" w:rsidR="000C4FB0" w:rsidRDefault="000C4FB0">
      <w:pPr>
        <w:widowControl/>
        <w:autoSpaceDE/>
        <w:autoSpaceDN/>
        <w:jc w:val="left"/>
      </w:pPr>
      <w:r>
        <w:br w:type="page"/>
      </w:r>
    </w:p>
    <w:p w14:paraId="1EFB7F8D" w14:textId="77777777" w:rsidR="00661D5B" w:rsidRDefault="00661D5B" w:rsidP="00661D5B">
      <w:pPr>
        <w:pStyle w:val="3"/>
        <w:spacing w:after="178"/>
        <w:ind w:left="105"/>
      </w:pPr>
      <w:r>
        <w:rPr>
          <w:noProof/>
        </w:rPr>
        <w:lastRenderedPageBreak/>
        <mc:AlternateContent>
          <mc:Choice Requires="wpg">
            <w:drawing>
              <wp:anchor distT="0" distB="0" distL="114300" distR="114300" simplePos="0" relativeHeight="251468800" behindDoc="1" locked="0" layoutInCell="1" allowOverlap="1" wp14:anchorId="540C67F3" wp14:editId="7AFCC3B8">
                <wp:simplePos x="0" y="0"/>
                <wp:positionH relativeFrom="column">
                  <wp:posOffset>-6350</wp:posOffset>
                </wp:positionH>
                <wp:positionV relativeFrom="paragraph">
                  <wp:posOffset>-26670</wp:posOffset>
                </wp:positionV>
                <wp:extent cx="5775325" cy="327025"/>
                <wp:effectExtent l="12700" t="11430" r="12700" b="33020"/>
                <wp:wrapNone/>
                <wp:docPr id="98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986"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87"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E0489" id="Group 919" o:spid="_x0000_s1026" style="position:absolute;left:0;text-align:left;margin-left:-.5pt;margin-top:-2.1pt;width:454.75pt;height:25.75pt;z-index:-25184768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" strokeweight="1pt"/>
              </v:group>
            </w:pict>
          </mc:Fallback>
        </mc:AlternateContent>
      </w:r>
      <w:r>
        <w:rPr>
          <w:rFonts w:hint="eastAsia"/>
        </w:rPr>
        <w:t xml:space="preserve">　成年後見制度</w:t>
      </w:r>
    </w:p>
    <w:p w14:paraId="3158FDFE" w14:textId="77777777" w:rsidR="00825970" w:rsidRPr="00661D5B" w:rsidRDefault="00661D5B" w:rsidP="000D64E2">
      <w:pPr>
        <w:pStyle w:val="42"/>
        <w:numPr>
          <w:ilvl w:val="0"/>
          <w:numId w:val="31"/>
        </w:numPr>
        <w:ind w:left="315"/>
      </w:pPr>
      <w:r>
        <w:rPr>
          <w:rFonts w:hint="eastAsia"/>
        </w:rPr>
        <w:t xml:space="preserve">　成年後見制度の利用状況</w:t>
      </w:r>
    </w:p>
    <w:p w14:paraId="3E14D4D6" w14:textId="77777777" w:rsidR="00825970" w:rsidRDefault="00661D5B" w:rsidP="00661D5B">
      <w:pPr>
        <w:ind w:leftChars="300" w:left="630" w:firstLineChars="100" w:firstLine="210"/>
      </w:pPr>
      <w:r w:rsidRPr="00C14EF8">
        <w:rPr>
          <w:rFonts w:hint="eastAsia"/>
        </w:rPr>
        <w:t>成年後見制度を「利用している」のは、</w:t>
      </w:r>
      <w:r>
        <w:rPr>
          <w:rFonts w:hint="eastAsia"/>
        </w:rPr>
        <w:t>知的障害のある人</w:t>
      </w:r>
      <w:r w:rsidRPr="00C14EF8">
        <w:rPr>
          <w:rFonts w:hint="eastAsia"/>
        </w:rPr>
        <w:t>が</w:t>
      </w:r>
      <w:r>
        <w:rPr>
          <w:rFonts w:hint="eastAsia"/>
        </w:rPr>
        <w:t>7.1</w:t>
      </w:r>
      <w:r w:rsidRPr="00C14EF8">
        <w:rPr>
          <w:rFonts w:hint="eastAsia"/>
        </w:rPr>
        <w:t>％（</w:t>
      </w:r>
      <w:r>
        <w:rPr>
          <w:rFonts w:hint="eastAsia"/>
        </w:rPr>
        <w:t>19</w:t>
      </w:r>
      <w:r w:rsidRPr="00C14EF8">
        <w:rPr>
          <w:rFonts w:hint="eastAsia"/>
        </w:rPr>
        <w:t>人）、</w:t>
      </w:r>
      <w:r>
        <w:rPr>
          <w:rFonts w:hint="eastAsia"/>
        </w:rPr>
        <w:t>精神に障害のある人</w:t>
      </w:r>
      <w:r w:rsidRPr="00C14EF8">
        <w:rPr>
          <w:rFonts w:hint="eastAsia"/>
        </w:rPr>
        <w:t>が</w:t>
      </w:r>
      <w:r>
        <w:rPr>
          <w:rFonts w:hint="eastAsia"/>
        </w:rPr>
        <w:t>0.4</w:t>
      </w:r>
      <w:r w:rsidRPr="00C14EF8">
        <w:rPr>
          <w:rFonts w:hint="eastAsia"/>
        </w:rPr>
        <w:t>％（</w:t>
      </w:r>
      <w:r>
        <w:rPr>
          <w:rFonts w:hint="eastAsia"/>
        </w:rPr>
        <w:t>１</w:t>
      </w:r>
      <w:r w:rsidRPr="00C14EF8">
        <w:rPr>
          <w:rFonts w:hint="eastAsia"/>
        </w:rPr>
        <w:t>人）です。</w:t>
      </w:r>
      <w:r>
        <w:rPr>
          <w:rFonts w:hint="eastAsia"/>
        </w:rPr>
        <w:t>「制度があることを知らなかった」は、知的障害のある人が18.6％、精神に障害のある人が30.1％あります。</w:t>
      </w:r>
    </w:p>
    <w:p w14:paraId="4035EE3C" w14:textId="77777777" w:rsidR="00363451" w:rsidRDefault="00661D5B" w:rsidP="00661D5B">
      <w:pPr>
        <w:pStyle w:val="100"/>
      </w:pPr>
      <w:r>
        <w:rPr>
          <w:rFonts w:hint="eastAsia"/>
        </w:rPr>
        <w:t xml:space="preserve">　</w:t>
      </w:r>
      <w:r>
        <w:rPr>
          <w:rFonts w:cs="ＭＳ ゴシック" w:hint="eastAsia"/>
        </w:rPr>
        <w:t>成年後見制度の利用状況</w:t>
      </w:r>
    </w:p>
    <w:p w14:paraId="70013B20" w14:textId="77777777" w:rsidR="00363451" w:rsidRDefault="00011C4D" w:rsidP="00011C4D">
      <w:pPr>
        <w:ind w:leftChars="300" w:left="630"/>
        <w:jc w:val="center"/>
      </w:pPr>
      <w:r>
        <w:rPr>
          <w:noProof/>
        </w:rPr>
        <w:drawing>
          <wp:anchor distT="0" distB="0" distL="114300" distR="114300" simplePos="0" relativeHeight="251476992" behindDoc="1" locked="0" layoutInCell="1" allowOverlap="1" wp14:anchorId="4DED6001" wp14:editId="2688F170">
            <wp:simplePos x="0" y="0"/>
            <wp:positionH relativeFrom="column">
              <wp:posOffset>2016125</wp:posOffset>
            </wp:positionH>
            <wp:positionV relativeFrom="paragraph">
              <wp:posOffset>36195</wp:posOffset>
            </wp:positionV>
            <wp:extent cx="5076720" cy="2819520"/>
            <wp:effectExtent l="0" t="0" r="0" b="0"/>
            <wp:wrapNone/>
            <wp:docPr id="989" name="グラフ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72896" behindDoc="1" locked="0" layoutInCell="1" allowOverlap="1" wp14:anchorId="6EA31ED1" wp14:editId="02E21C8F">
            <wp:simplePos x="0" y="0"/>
            <wp:positionH relativeFrom="column">
              <wp:posOffset>-900430</wp:posOffset>
            </wp:positionH>
            <wp:positionV relativeFrom="paragraph">
              <wp:posOffset>36195</wp:posOffset>
            </wp:positionV>
            <wp:extent cx="5076720" cy="2819520"/>
            <wp:effectExtent l="0" t="0" r="0" b="0"/>
            <wp:wrapNone/>
            <wp:docPr id="988" name="グラフ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BD2F4C" w:rsidRPr="00B773D7">
        <w:rPr>
          <w:rFonts w:ascii="ＭＳ ゴシック" w:eastAsia="ＭＳ ゴシック" w:hAnsi="ＭＳ ゴシック" w:hint="eastAsia"/>
          <w:sz w:val="18"/>
          <w:szCs w:val="18"/>
        </w:rPr>
        <w:t>知的障害</w:t>
      </w:r>
      <w:r w:rsidR="00BD2F4C">
        <w:rPr>
          <w:rFonts w:ascii="ＭＳ ゴシック" w:eastAsia="ＭＳ ゴシック" w:hAnsi="ＭＳ ゴシック" w:hint="eastAsia"/>
          <w:sz w:val="18"/>
          <w:szCs w:val="18"/>
        </w:rPr>
        <w:t xml:space="preserve">　　　　　　　　　　　　　　　　　　　　　</w:t>
      </w:r>
      <w:r w:rsidR="00BD2F4C" w:rsidRPr="00B773D7">
        <w:rPr>
          <w:rFonts w:ascii="ＭＳ ゴシック" w:eastAsia="ＭＳ ゴシック" w:hAnsi="ＭＳ ゴシック" w:hint="eastAsia"/>
          <w:sz w:val="18"/>
          <w:szCs w:val="18"/>
        </w:rPr>
        <w:t>精神障害</w:t>
      </w:r>
    </w:p>
    <w:p w14:paraId="7A4637D4" w14:textId="77777777" w:rsidR="00661D5B" w:rsidRDefault="00661D5B" w:rsidP="00B67F6A"/>
    <w:p w14:paraId="72D8ADEF" w14:textId="77777777" w:rsidR="00661D5B" w:rsidRDefault="00661D5B" w:rsidP="00B67F6A"/>
    <w:p w14:paraId="7D9595A5" w14:textId="77777777" w:rsidR="00661D5B" w:rsidRDefault="00661D5B" w:rsidP="00B67F6A"/>
    <w:p w14:paraId="6E9AC377" w14:textId="77777777" w:rsidR="00661D5B" w:rsidRDefault="00661D5B" w:rsidP="00B67F6A"/>
    <w:p w14:paraId="4249950E" w14:textId="77777777" w:rsidR="00661D5B" w:rsidRDefault="00661D5B" w:rsidP="00B67F6A"/>
    <w:p w14:paraId="1BE8186C" w14:textId="77777777" w:rsidR="00661D5B" w:rsidRDefault="00661D5B" w:rsidP="00B67F6A"/>
    <w:p w14:paraId="31FDB503" w14:textId="77777777" w:rsidR="00661D5B" w:rsidRDefault="00661D5B" w:rsidP="00B67F6A"/>
    <w:p w14:paraId="6D15FC65" w14:textId="77777777" w:rsidR="00661D5B" w:rsidRDefault="00661D5B" w:rsidP="00B67F6A"/>
    <w:p w14:paraId="7F809364" w14:textId="77777777" w:rsidR="00661D5B" w:rsidRDefault="00661D5B" w:rsidP="00B67F6A"/>
    <w:p w14:paraId="02A36854" w14:textId="77777777" w:rsidR="00661D5B" w:rsidRDefault="00011C4D" w:rsidP="00011C4D">
      <w:pPr>
        <w:pStyle w:val="42"/>
        <w:ind w:left="315"/>
      </w:pPr>
      <w:r>
        <w:rPr>
          <w:rFonts w:hint="eastAsia"/>
        </w:rPr>
        <w:t xml:space="preserve">　成年後見制度の利用意向</w:t>
      </w:r>
    </w:p>
    <w:p w14:paraId="51E621E0" w14:textId="77777777" w:rsidR="00011C4D" w:rsidRDefault="00011C4D" w:rsidP="00011C4D">
      <w:pPr>
        <w:ind w:leftChars="300" w:left="630" w:firstLineChars="100" w:firstLine="210"/>
      </w:pPr>
      <w:r>
        <w:rPr>
          <w:rFonts w:hint="eastAsia"/>
        </w:rPr>
        <w:t>前問で「利用したことはない」と答えた人の利用意向をたずねた結果が</w:t>
      </w:r>
      <w:r>
        <w:fldChar w:fldCharType="begin"/>
      </w:r>
      <w:r>
        <w:instrText xml:space="preserve"> </w:instrText>
      </w:r>
      <w:r>
        <w:rPr>
          <w:rFonts w:hint="eastAsia"/>
        </w:rPr>
        <w:instrText>REF _Ref51080255 \r \h</w:instrText>
      </w:r>
      <w:r>
        <w:instrText xml:space="preserve"> </w:instrText>
      </w:r>
      <w:r>
        <w:fldChar w:fldCharType="separate"/>
      </w:r>
      <w:r w:rsidR="004D4E83">
        <w:rPr>
          <w:rFonts w:hint="eastAsia"/>
        </w:rPr>
        <w:t>図表２－２－34</w:t>
      </w:r>
      <w:r>
        <w:fldChar w:fldCharType="end"/>
      </w:r>
      <w:r>
        <w:rPr>
          <w:rFonts w:hint="eastAsia"/>
        </w:rPr>
        <w:t>です。</w:t>
      </w:r>
      <w:r w:rsidRPr="00E26CFD">
        <w:rPr>
          <w:rFonts w:hint="eastAsia"/>
        </w:rPr>
        <w:t>「利用したい」は、知的障害のある人が4</w:t>
      </w:r>
      <w:r>
        <w:rPr>
          <w:rFonts w:hint="eastAsia"/>
        </w:rPr>
        <w:t>4.3</w:t>
      </w:r>
      <w:r w:rsidRPr="00E26CFD">
        <w:rPr>
          <w:rFonts w:hint="eastAsia"/>
        </w:rPr>
        <w:t>％、精神に障害のある人が2</w:t>
      </w:r>
      <w:r>
        <w:rPr>
          <w:rFonts w:hint="eastAsia"/>
        </w:rPr>
        <w:t>7.5</w:t>
      </w:r>
      <w:r w:rsidRPr="00E26CFD">
        <w:rPr>
          <w:rFonts w:hint="eastAsia"/>
        </w:rPr>
        <w:t>％となっています。</w:t>
      </w:r>
    </w:p>
    <w:p w14:paraId="04AE7389" w14:textId="77777777" w:rsidR="00011C4D" w:rsidRDefault="00011C4D" w:rsidP="00011C4D">
      <w:pPr>
        <w:pStyle w:val="100"/>
      </w:pPr>
      <w:bookmarkStart w:id="21" w:name="_Ref51080255"/>
      <w:r>
        <w:rPr>
          <w:rFonts w:hint="eastAsia"/>
        </w:rPr>
        <w:t xml:space="preserve">　成年後見制度の利用意向</w:t>
      </w:r>
    </w:p>
    <w:bookmarkEnd w:id="21"/>
    <w:p w14:paraId="3392FB21" w14:textId="77777777" w:rsidR="00011C4D" w:rsidRPr="00011C4D" w:rsidRDefault="006F3461" w:rsidP="00011C4D">
      <w:pPr>
        <w:ind w:leftChars="300" w:left="630"/>
        <w:jc w:val="center"/>
        <w:rPr>
          <w:rFonts w:ascii="ＭＳ ゴシック" w:eastAsia="ＭＳ ゴシック" w:hAnsi="ＭＳ ゴシック"/>
          <w:sz w:val="18"/>
          <w:szCs w:val="18"/>
        </w:rPr>
      </w:pPr>
      <w:r>
        <w:rPr>
          <w:noProof/>
        </w:rPr>
        <w:drawing>
          <wp:anchor distT="0" distB="0" distL="114300" distR="114300" simplePos="0" relativeHeight="251485184" behindDoc="1" locked="0" layoutInCell="1" allowOverlap="1" wp14:anchorId="376E4B54" wp14:editId="1D4CA3E5">
            <wp:simplePos x="0" y="0"/>
            <wp:positionH relativeFrom="column">
              <wp:posOffset>2016125</wp:posOffset>
            </wp:positionH>
            <wp:positionV relativeFrom="paragraph">
              <wp:posOffset>36195</wp:posOffset>
            </wp:positionV>
            <wp:extent cx="5076360" cy="2819520"/>
            <wp:effectExtent l="0" t="0" r="0" b="0"/>
            <wp:wrapNone/>
            <wp:docPr id="1028" name="グラフ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81088" behindDoc="1" locked="0" layoutInCell="1" allowOverlap="1" wp14:anchorId="20385286" wp14:editId="2BC2995A">
            <wp:simplePos x="0" y="0"/>
            <wp:positionH relativeFrom="column">
              <wp:posOffset>-864235</wp:posOffset>
            </wp:positionH>
            <wp:positionV relativeFrom="paragraph">
              <wp:posOffset>36195</wp:posOffset>
            </wp:positionV>
            <wp:extent cx="5076360" cy="2819520"/>
            <wp:effectExtent l="0" t="0" r="0" b="0"/>
            <wp:wrapNone/>
            <wp:docPr id="1027" name="グラフ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011C4D" w:rsidRPr="00011C4D">
        <w:rPr>
          <w:rFonts w:ascii="ＭＳ ゴシック" w:eastAsia="ＭＳ ゴシック" w:hAnsi="ＭＳ ゴシック" w:hint="eastAsia"/>
          <w:sz w:val="18"/>
          <w:szCs w:val="18"/>
        </w:rPr>
        <w:t>知的障害　　　　　　　　　　　　　　　　　　　　　精神障害</w:t>
      </w:r>
    </w:p>
    <w:p w14:paraId="28B8E8D9" w14:textId="77777777" w:rsidR="00011C4D" w:rsidRDefault="00011C4D" w:rsidP="00B67F6A"/>
    <w:p w14:paraId="58C987B9" w14:textId="77777777" w:rsidR="00011C4D" w:rsidRDefault="00011C4D" w:rsidP="00B67F6A"/>
    <w:p w14:paraId="4668BB91" w14:textId="77777777" w:rsidR="00011C4D" w:rsidRDefault="00011C4D" w:rsidP="00B67F6A"/>
    <w:p w14:paraId="3AF09114" w14:textId="77777777" w:rsidR="006F3461" w:rsidRDefault="006F3461">
      <w:pPr>
        <w:widowControl/>
        <w:autoSpaceDE/>
        <w:autoSpaceDN/>
        <w:jc w:val="left"/>
      </w:pPr>
      <w:r>
        <w:br w:type="page"/>
      </w:r>
    </w:p>
    <w:p w14:paraId="39FA7938" w14:textId="77777777" w:rsidR="006709E0" w:rsidRDefault="006709E0" w:rsidP="006709E0">
      <w:pPr>
        <w:pStyle w:val="3"/>
        <w:spacing w:after="178"/>
        <w:ind w:left="105"/>
      </w:pPr>
      <w:r>
        <w:rPr>
          <w:noProof/>
        </w:rPr>
        <w:lastRenderedPageBreak/>
        <mc:AlternateContent>
          <mc:Choice Requires="wpg">
            <w:drawing>
              <wp:anchor distT="0" distB="0" distL="114300" distR="114300" simplePos="0" relativeHeight="251489280" behindDoc="1" locked="0" layoutInCell="1" allowOverlap="1" wp14:anchorId="6381CDC9" wp14:editId="05C08BCA">
                <wp:simplePos x="0" y="0"/>
                <wp:positionH relativeFrom="column">
                  <wp:posOffset>-6350</wp:posOffset>
                </wp:positionH>
                <wp:positionV relativeFrom="paragraph">
                  <wp:posOffset>-26670</wp:posOffset>
                </wp:positionV>
                <wp:extent cx="5775325" cy="327025"/>
                <wp:effectExtent l="12700" t="11430" r="12700" b="33020"/>
                <wp:wrapNone/>
                <wp:docPr id="102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30"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31"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4D053" id="Group 919" o:spid="_x0000_s1026" style="position:absolute;left:0;text-align:left;margin-left:-.5pt;margin-top:-2.1pt;width:454.75pt;height:25.75pt;z-index:-25182720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group>
            </w:pict>
          </mc:Fallback>
        </mc:AlternateContent>
      </w:r>
      <w:r>
        <w:rPr>
          <w:rFonts w:hint="eastAsia"/>
        </w:rPr>
        <w:t xml:space="preserve">　日常生活自立支援事業</w:t>
      </w:r>
    </w:p>
    <w:p w14:paraId="590921B9" w14:textId="77777777" w:rsidR="00011C4D" w:rsidRPr="006709E0" w:rsidRDefault="00320A37" w:rsidP="000D64E2">
      <w:pPr>
        <w:pStyle w:val="42"/>
        <w:numPr>
          <w:ilvl w:val="0"/>
          <w:numId w:val="32"/>
        </w:numPr>
        <w:ind w:left="315"/>
      </w:pPr>
      <w:r>
        <w:rPr>
          <w:rFonts w:hint="eastAsia"/>
        </w:rPr>
        <w:t xml:space="preserve">　日常生活自立支援事業の利用状況</w:t>
      </w:r>
    </w:p>
    <w:p w14:paraId="4E5FA1E1" w14:textId="77777777" w:rsidR="00363451" w:rsidRDefault="00320A37" w:rsidP="00320A37">
      <w:pPr>
        <w:ind w:leftChars="300" w:left="630" w:firstLineChars="100" w:firstLine="210"/>
      </w:pPr>
      <w:r>
        <w:rPr>
          <w:rFonts w:hint="eastAsia"/>
        </w:rPr>
        <w:t>日常生活自立支援事業を「利用している」と答えているのは、知的障害のある人が7.4％（20人）、精神に障害のある人が8.6％（23人）となっています。「</w:t>
      </w:r>
      <w:r w:rsidRPr="00A12B85">
        <w:rPr>
          <w:rFonts w:hint="eastAsia"/>
        </w:rPr>
        <w:t>今は利用していないが、利用したことはある</w:t>
      </w:r>
      <w:r>
        <w:rPr>
          <w:rFonts w:hint="eastAsia"/>
        </w:rPr>
        <w:t>」は、知的障害のある人が1.9％（５人）、精神に障害のある人が4.5％（12人）です。「事業があることを知らなかった」は、知的障害のある人が29.0％、精神に障害のある人が39.4％あります。</w:t>
      </w:r>
    </w:p>
    <w:p w14:paraId="45D20F40" w14:textId="77777777" w:rsidR="00320A37" w:rsidRDefault="00320A37" w:rsidP="00B70B93">
      <w:pPr>
        <w:pStyle w:val="100"/>
        <w:spacing w:line="360" w:lineRule="exact"/>
      </w:pPr>
      <w:r>
        <w:rPr>
          <w:rFonts w:hint="eastAsia"/>
        </w:rPr>
        <w:t xml:space="preserve">　日常生活自立支援事業の利用状況</w:t>
      </w:r>
    </w:p>
    <w:p w14:paraId="269FF447" w14:textId="77777777" w:rsidR="00320A37" w:rsidRPr="00011C4D" w:rsidRDefault="001834F2" w:rsidP="00320A37">
      <w:pPr>
        <w:ind w:leftChars="300" w:left="630"/>
        <w:jc w:val="center"/>
        <w:rPr>
          <w:rFonts w:ascii="ＭＳ ゴシック" w:eastAsia="ＭＳ ゴシック" w:hAnsi="ＭＳ ゴシック"/>
          <w:sz w:val="18"/>
          <w:szCs w:val="18"/>
        </w:rPr>
      </w:pPr>
      <w:r>
        <w:rPr>
          <w:noProof/>
        </w:rPr>
        <w:drawing>
          <wp:anchor distT="0" distB="0" distL="114300" distR="114300" simplePos="0" relativeHeight="251997184" behindDoc="1" locked="0" layoutInCell="1" allowOverlap="1" wp14:anchorId="46BF69D9" wp14:editId="384C7CC7">
            <wp:simplePos x="0" y="0"/>
            <wp:positionH relativeFrom="column">
              <wp:posOffset>2016125</wp:posOffset>
            </wp:positionH>
            <wp:positionV relativeFrom="paragraph">
              <wp:posOffset>107950</wp:posOffset>
            </wp:positionV>
            <wp:extent cx="5076720" cy="2819520"/>
            <wp:effectExtent l="0" t="0" r="0" b="0"/>
            <wp:wrapNone/>
            <wp:docPr id="1570" name="グラフ 1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941D61">
        <w:rPr>
          <w:noProof/>
        </w:rPr>
        <w:drawing>
          <wp:anchor distT="0" distB="0" distL="114300" distR="114300" simplePos="0" relativeHeight="251493376" behindDoc="1" locked="0" layoutInCell="1" allowOverlap="1" wp14:anchorId="695BBB0D" wp14:editId="7F23DCFA">
            <wp:simplePos x="0" y="0"/>
            <wp:positionH relativeFrom="column">
              <wp:posOffset>-864235</wp:posOffset>
            </wp:positionH>
            <wp:positionV relativeFrom="paragraph">
              <wp:posOffset>107950</wp:posOffset>
            </wp:positionV>
            <wp:extent cx="5076360" cy="2819520"/>
            <wp:effectExtent l="0" t="0" r="0" b="0"/>
            <wp:wrapNone/>
            <wp:docPr id="1038" name="グラフ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320A37" w:rsidRPr="00011C4D">
        <w:rPr>
          <w:rFonts w:ascii="ＭＳ ゴシック" w:eastAsia="ＭＳ ゴシック" w:hAnsi="ＭＳ ゴシック" w:hint="eastAsia"/>
          <w:sz w:val="18"/>
          <w:szCs w:val="18"/>
        </w:rPr>
        <w:t>知的障害　　　　　　　　　　　　　　　　　　　　　精神障害</w:t>
      </w:r>
    </w:p>
    <w:p w14:paraId="616AFC17" w14:textId="77777777" w:rsidR="00320A37" w:rsidRPr="00320A37" w:rsidRDefault="00320A37" w:rsidP="00320A37"/>
    <w:p w14:paraId="6055F650" w14:textId="77777777" w:rsidR="00320A37" w:rsidRDefault="00320A37" w:rsidP="00B67F6A"/>
    <w:p w14:paraId="5CD753D8" w14:textId="77777777" w:rsidR="00320A37" w:rsidRDefault="00320A37" w:rsidP="00B67F6A"/>
    <w:p w14:paraId="4BB87E2E" w14:textId="77777777" w:rsidR="00320A37" w:rsidRDefault="00320A37" w:rsidP="00B67F6A"/>
    <w:p w14:paraId="7FCD7616" w14:textId="77777777" w:rsidR="00320A37" w:rsidRDefault="00320A37" w:rsidP="00B67F6A"/>
    <w:p w14:paraId="08381FDC" w14:textId="77777777" w:rsidR="00320A37" w:rsidRDefault="00320A37" w:rsidP="00B67F6A"/>
    <w:p w14:paraId="6C2AE3C1" w14:textId="77777777" w:rsidR="00320A37" w:rsidRDefault="00320A37" w:rsidP="00B67F6A"/>
    <w:p w14:paraId="44706317" w14:textId="77777777" w:rsidR="00320A37" w:rsidRDefault="00320A37" w:rsidP="00B67F6A"/>
    <w:p w14:paraId="26964C7D" w14:textId="77777777" w:rsidR="00320A37" w:rsidRDefault="00320A37" w:rsidP="00B67F6A"/>
    <w:p w14:paraId="6F0116CC" w14:textId="77777777" w:rsidR="00320A37" w:rsidRDefault="00941D61" w:rsidP="00941D61">
      <w:pPr>
        <w:pStyle w:val="42"/>
        <w:ind w:left="315"/>
      </w:pPr>
      <w:r>
        <w:rPr>
          <w:rFonts w:hint="eastAsia"/>
        </w:rPr>
        <w:t xml:space="preserve">　日常生活自立支援事業の利用意向</w:t>
      </w:r>
    </w:p>
    <w:p w14:paraId="17D48394" w14:textId="77777777" w:rsidR="00320A37" w:rsidRDefault="00941D61" w:rsidP="00941D61">
      <w:pPr>
        <w:ind w:leftChars="300" w:left="630" w:firstLineChars="100" w:firstLine="210"/>
      </w:pPr>
      <w:r>
        <w:rPr>
          <w:rFonts w:hint="eastAsia"/>
        </w:rPr>
        <w:t>前問で「今は利用していないが、利用したことはある」または「利用したことはない」と答えた人の利用意向をたずねた結果が</w:t>
      </w:r>
      <w:r w:rsidR="0040212A">
        <w:fldChar w:fldCharType="begin"/>
      </w:r>
      <w:r w:rsidR="0040212A">
        <w:instrText xml:space="preserve"> </w:instrText>
      </w:r>
      <w:r w:rsidR="0040212A">
        <w:rPr>
          <w:rFonts w:hint="eastAsia"/>
        </w:rPr>
        <w:instrText>REF _Ref51606211 \r \h</w:instrText>
      </w:r>
      <w:r w:rsidR="0040212A">
        <w:instrText xml:space="preserve"> </w:instrText>
      </w:r>
      <w:r w:rsidR="0040212A">
        <w:fldChar w:fldCharType="separate"/>
      </w:r>
      <w:r w:rsidR="004D4E83">
        <w:rPr>
          <w:rFonts w:hint="eastAsia"/>
        </w:rPr>
        <w:t>図表２－２－36</w:t>
      </w:r>
      <w:r w:rsidR="0040212A">
        <w:fldChar w:fldCharType="end"/>
      </w:r>
      <w:r>
        <w:rPr>
          <w:rFonts w:hint="eastAsia"/>
        </w:rPr>
        <w:t>です。「利用したい」は、知的障害のある人が3</w:t>
      </w:r>
      <w:r w:rsidR="002F0C33">
        <w:rPr>
          <w:rFonts w:hint="eastAsia"/>
        </w:rPr>
        <w:t>0.8</w:t>
      </w:r>
      <w:r>
        <w:rPr>
          <w:rFonts w:hint="eastAsia"/>
        </w:rPr>
        <w:t>％、精神に障害のある人が</w:t>
      </w:r>
      <w:r w:rsidR="002F0C33">
        <w:rPr>
          <w:rFonts w:hint="eastAsia"/>
        </w:rPr>
        <w:t>21.3</w:t>
      </w:r>
      <w:r>
        <w:rPr>
          <w:rFonts w:hint="eastAsia"/>
        </w:rPr>
        <w:t>％となっています。</w:t>
      </w:r>
    </w:p>
    <w:p w14:paraId="4EC874CB" w14:textId="77777777" w:rsidR="00320A37" w:rsidRDefault="004C5A43" w:rsidP="00B70B93">
      <w:pPr>
        <w:pStyle w:val="100"/>
        <w:spacing w:line="360" w:lineRule="exact"/>
      </w:pPr>
      <w:bookmarkStart w:id="22" w:name="_Ref51606211"/>
      <w:r>
        <w:rPr>
          <w:noProof/>
        </w:rPr>
        <w:drawing>
          <wp:anchor distT="0" distB="0" distL="114300" distR="114300" simplePos="0" relativeHeight="251501568" behindDoc="1" locked="0" layoutInCell="1" allowOverlap="1" wp14:anchorId="1DE15B4F" wp14:editId="69789C2B">
            <wp:simplePos x="0" y="0"/>
            <wp:positionH relativeFrom="column">
              <wp:posOffset>2016125</wp:posOffset>
            </wp:positionH>
            <wp:positionV relativeFrom="paragraph">
              <wp:posOffset>144145</wp:posOffset>
            </wp:positionV>
            <wp:extent cx="5076360" cy="2819520"/>
            <wp:effectExtent l="0" t="0" r="0" b="0"/>
            <wp:wrapNone/>
            <wp:docPr id="1043" name="グラフ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D0139C">
        <w:rPr>
          <w:noProof/>
        </w:rPr>
        <w:drawing>
          <wp:anchor distT="0" distB="0" distL="114300" distR="114300" simplePos="0" relativeHeight="251497472" behindDoc="1" locked="0" layoutInCell="1" allowOverlap="1" wp14:anchorId="530C1FD8" wp14:editId="132E95D6">
            <wp:simplePos x="0" y="0"/>
            <wp:positionH relativeFrom="column">
              <wp:posOffset>-791845</wp:posOffset>
            </wp:positionH>
            <wp:positionV relativeFrom="paragraph">
              <wp:posOffset>144145</wp:posOffset>
            </wp:positionV>
            <wp:extent cx="5076360" cy="2819520"/>
            <wp:effectExtent l="0" t="0" r="0" b="0"/>
            <wp:wrapNone/>
            <wp:docPr id="1042" name="グラフ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D0139C">
        <w:rPr>
          <w:rFonts w:hint="eastAsia"/>
        </w:rPr>
        <w:t xml:space="preserve">　日常生活自立支援事業の利用意向</w:t>
      </w:r>
      <w:bookmarkEnd w:id="22"/>
    </w:p>
    <w:p w14:paraId="7B357A24" w14:textId="77777777" w:rsidR="00D0139C" w:rsidRPr="00011C4D" w:rsidRDefault="00D0139C" w:rsidP="004C5A43">
      <w:pPr>
        <w:ind w:leftChars="350" w:left="735"/>
        <w:jc w:val="center"/>
        <w:rPr>
          <w:rFonts w:ascii="ＭＳ ゴシック" w:eastAsia="ＭＳ ゴシック" w:hAnsi="ＭＳ ゴシック"/>
          <w:sz w:val="18"/>
          <w:szCs w:val="18"/>
        </w:rPr>
      </w:pPr>
      <w:r w:rsidRPr="00011C4D">
        <w:rPr>
          <w:rFonts w:ascii="ＭＳ ゴシック" w:eastAsia="ＭＳ ゴシック" w:hAnsi="ＭＳ ゴシック" w:hint="eastAsia"/>
          <w:sz w:val="18"/>
          <w:szCs w:val="18"/>
        </w:rPr>
        <w:t>知的障害　　　　　　　　　　　　　　　　　　　　　精神障害</w:t>
      </w:r>
    </w:p>
    <w:p w14:paraId="4D9BB495" w14:textId="77777777" w:rsidR="00320A37" w:rsidRDefault="00320A37" w:rsidP="00B67F6A"/>
    <w:p w14:paraId="696B9B8E" w14:textId="77777777" w:rsidR="00320A37" w:rsidRDefault="00320A37" w:rsidP="00B67F6A"/>
    <w:p w14:paraId="603B9836" w14:textId="77777777" w:rsidR="00320A37" w:rsidRDefault="00320A37" w:rsidP="00B67F6A"/>
    <w:p w14:paraId="694B3298" w14:textId="77777777" w:rsidR="00B70B93" w:rsidRDefault="00B70B93">
      <w:pPr>
        <w:widowControl/>
        <w:autoSpaceDE/>
        <w:autoSpaceDN/>
        <w:jc w:val="left"/>
      </w:pPr>
      <w:r>
        <w:br w:type="page"/>
      </w:r>
    </w:p>
    <w:p w14:paraId="04E0EF67" w14:textId="0CA9AC38" w:rsidR="00F6715C" w:rsidRDefault="00F6715C" w:rsidP="00F6715C">
      <w:pPr>
        <w:pStyle w:val="3"/>
        <w:spacing w:after="178"/>
        <w:ind w:left="105"/>
      </w:pPr>
      <w:r>
        <w:rPr>
          <w:noProof/>
        </w:rPr>
        <w:lastRenderedPageBreak/>
        <mc:AlternateContent>
          <mc:Choice Requires="wpg">
            <w:drawing>
              <wp:anchor distT="0" distB="0" distL="114300" distR="114300" simplePos="0" relativeHeight="251505664" behindDoc="1" locked="0" layoutInCell="1" allowOverlap="1" wp14:anchorId="7D36E996" wp14:editId="3EAC1E32">
                <wp:simplePos x="0" y="0"/>
                <wp:positionH relativeFrom="column">
                  <wp:posOffset>-6350</wp:posOffset>
                </wp:positionH>
                <wp:positionV relativeFrom="paragraph">
                  <wp:posOffset>-26670</wp:posOffset>
                </wp:positionV>
                <wp:extent cx="5775325" cy="327025"/>
                <wp:effectExtent l="12700" t="11430" r="12700" b="33020"/>
                <wp:wrapNone/>
                <wp:docPr id="1044"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45"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46"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69505" id="Group 919" o:spid="_x0000_s1026" style="position:absolute;left:0;text-align:left;margin-left:-.5pt;margin-top:-2.1pt;width:454.75pt;height:25.75pt;z-index:-25181081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INwgAAAN0AAAAPAAAAZHJzL2Rvd25yZXYueG1sRE/NagIx&#10;EL4XfIcwQm+atRS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B9E9INwgAAAN0AAAAPAAAA&#10;AAAAAAAAAAAAAAcCAABkcnMvZG93bnJldi54bWxQSwUGAAAAAAMAAwC3AAAA9gIAAAAA&#10;" strokeweight="1pt"/>
              </v:group>
            </w:pict>
          </mc:Fallback>
        </mc:AlternateContent>
      </w:r>
      <w:r>
        <w:rPr>
          <w:rFonts w:hint="eastAsia"/>
        </w:rPr>
        <w:t xml:space="preserve">　ヘルプマーク・</w:t>
      </w:r>
      <w:r w:rsidR="00EB2B84">
        <w:rPr>
          <w:rFonts w:hint="eastAsia"/>
        </w:rPr>
        <w:t>ＨＥＬＰ</w:t>
      </w:r>
      <w:r>
        <w:rPr>
          <w:rFonts w:hint="eastAsia"/>
        </w:rPr>
        <w:t>カード</w:t>
      </w:r>
    </w:p>
    <w:p w14:paraId="444CF166" w14:textId="77777777" w:rsidR="00320A37" w:rsidRPr="00F6715C" w:rsidRDefault="00F6715C" w:rsidP="000D64E2">
      <w:pPr>
        <w:pStyle w:val="42"/>
        <w:numPr>
          <w:ilvl w:val="0"/>
          <w:numId w:val="33"/>
        </w:numPr>
        <w:ind w:left="315"/>
      </w:pPr>
      <w:r>
        <w:rPr>
          <w:rFonts w:hint="eastAsia"/>
        </w:rPr>
        <w:t xml:space="preserve">　ヘルプマークの利用</w:t>
      </w:r>
    </w:p>
    <w:p w14:paraId="56D5AB9F" w14:textId="77777777" w:rsidR="00F6715C" w:rsidRPr="00F6715C" w:rsidRDefault="00F6715C" w:rsidP="00F6715C">
      <w:pPr>
        <w:ind w:leftChars="300" w:left="630" w:firstLineChars="100" w:firstLine="210"/>
      </w:pPr>
      <w:r>
        <w:rPr>
          <w:rFonts w:hint="eastAsia"/>
        </w:rPr>
        <w:t>外見からは分からなくても援助や配慮が必要な人が、周囲の人に配慮を必要としていることを知らせる「ヘルプマーク」を「利用している」と答えたのは、障害のある児童の15.5％が最も高く、他は非常に低い値となっています。「知らない」と答えているのは、障害のある児童の37.3％が最も低く、他の障害のある人のほとんどが５割以上となっています。</w:t>
      </w:r>
    </w:p>
    <w:p w14:paraId="5E25DD3C" w14:textId="77777777" w:rsidR="00F6715C" w:rsidRDefault="003E1445" w:rsidP="00F6715C">
      <w:pPr>
        <w:pStyle w:val="100"/>
      </w:pPr>
      <w:r>
        <w:rPr>
          <w:noProof/>
        </w:rPr>
        <w:drawing>
          <wp:anchor distT="0" distB="0" distL="114300" distR="114300" simplePos="0" relativeHeight="251509760" behindDoc="1" locked="0" layoutInCell="1" allowOverlap="1" wp14:anchorId="6C0F43FF" wp14:editId="20B073B1">
            <wp:simplePos x="0" y="0"/>
            <wp:positionH relativeFrom="column">
              <wp:posOffset>342265</wp:posOffset>
            </wp:positionH>
            <wp:positionV relativeFrom="paragraph">
              <wp:posOffset>215900</wp:posOffset>
            </wp:positionV>
            <wp:extent cx="5481360" cy="6428880"/>
            <wp:effectExtent l="0" t="0" r="5080" b="0"/>
            <wp:wrapNone/>
            <wp:docPr id="1054" name="グラフ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F6715C">
        <w:rPr>
          <w:rFonts w:hint="eastAsia"/>
        </w:rPr>
        <w:t xml:space="preserve">　ヘルプマークを利用しているか</w:t>
      </w:r>
    </w:p>
    <w:p w14:paraId="6DA524E8" w14:textId="77777777" w:rsidR="00F6715C" w:rsidRPr="003E1445" w:rsidRDefault="00F6715C" w:rsidP="00B67F6A"/>
    <w:p w14:paraId="7385B783" w14:textId="77777777" w:rsidR="00F6715C" w:rsidRDefault="00F6715C" w:rsidP="00B67F6A"/>
    <w:p w14:paraId="6BDE17B2" w14:textId="77777777" w:rsidR="00F6715C" w:rsidRDefault="00F6715C" w:rsidP="00B67F6A"/>
    <w:p w14:paraId="423FF24A" w14:textId="77777777" w:rsidR="00F6715C" w:rsidRDefault="00F6715C">
      <w:pPr>
        <w:widowControl/>
        <w:autoSpaceDE/>
        <w:autoSpaceDN/>
        <w:jc w:val="left"/>
      </w:pPr>
      <w:r>
        <w:br w:type="page"/>
      </w:r>
    </w:p>
    <w:p w14:paraId="2A3EC6A5" w14:textId="77777777" w:rsidR="00F6715C" w:rsidRDefault="00B5644B" w:rsidP="00B5644B">
      <w:pPr>
        <w:pStyle w:val="42"/>
        <w:ind w:left="315"/>
      </w:pPr>
      <w:r>
        <w:rPr>
          <w:rFonts w:hint="eastAsia"/>
        </w:rPr>
        <w:lastRenderedPageBreak/>
        <w:t xml:space="preserve">　ＨＥＬＰカードの利用</w:t>
      </w:r>
    </w:p>
    <w:p w14:paraId="45575F8A" w14:textId="77777777" w:rsidR="00F6715C" w:rsidRDefault="00B5644B" w:rsidP="00B5644B">
      <w:pPr>
        <w:ind w:leftChars="300" w:left="630" w:firstLineChars="100" w:firstLine="210"/>
      </w:pPr>
      <w:r>
        <w:rPr>
          <w:rFonts w:hint="eastAsia"/>
        </w:rPr>
        <w:t>緊急時・災害時など、困った時に周りにいる人に配慮や手助けをお願いしやすくするための「ＨＥＬＰカード」を「利用している」と答えたのは、障害のある児童の13.1％が最も高く、他は10％以下となっています。「知らない」と答えているのが、精神に障害のある人の68.4％、身体に障害のある人の56.0％など高くなっています。</w:t>
      </w:r>
    </w:p>
    <w:p w14:paraId="43F9026E" w14:textId="77777777" w:rsidR="00F6715C" w:rsidRDefault="00B5644B" w:rsidP="00B5644B">
      <w:pPr>
        <w:pStyle w:val="100"/>
      </w:pPr>
      <w:r>
        <w:rPr>
          <w:noProof/>
        </w:rPr>
        <w:drawing>
          <wp:anchor distT="0" distB="0" distL="114300" distR="114300" simplePos="0" relativeHeight="251513856" behindDoc="1" locked="0" layoutInCell="1" allowOverlap="1" wp14:anchorId="2C531010" wp14:editId="099C0996">
            <wp:simplePos x="0" y="0"/>
            <wp:positionH relativeFrom="column">
              <wp:posOffset>342265</wp:posOffset>
            </wp:positionH>
            <wp:positionV relativeFrom="paragraph">
              <wp:posOffset>215900</wp:posOffset>
            </wp:positionV>
            <wp:extent cx="5481360" cy="6429240"/>
            <wp:effectExtent l="0" t="0" r="5080" b="0"/>
            <wp:wrapNone/>
            <wp:docPr id="1055" name="グラフ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rFonts w:hint="eastAsia"/>
        </w:rPr>
        <w:t xml:space="preserve">　ＨＥＬＰカードを利用しているか</w:t>
      </w:r>
    </w:p>
    <w:p w14:paraId="42DF12DF" w14:textId="77777777" w:rsidR="00F6715C" w:rsidRDefault="00F6715C" w:rsidP="00B67F6A"/>
    <w:p w14:paraId="02E3D7D9" w14:textId="77777777" w:rsidR="00F6715C" w:rsidRDefault="00F6715C" w:rsidP="00B67F6A"/>
    <w:p w14:paraId="79DC4358" w14:textId="77777777" w:rsidR="00F6715C" w:rsidRPr="00320A37" w:rsidRDefault="00F6715C" w:rsidP="00B67F6A"/>
    <w:p w14:paraId="12108AEC" w14:textId="77777777" w:rsidR="007806B6" w:rsidRDefault="007806B6">
      <w:pPr>
        <w:widowControl/>
        <w:autoSpaceDE/>
        <w:autoSpaceDN/>
        <w:jc w:val="left"/>
      </w:pPr>
      <w:r>
        <w:br w:type="page"/>
      </w:r>
    </w:p>
    <w:p w14:paraId="1FAE4532" w14:textId="77777777" w:rsidR="007806B6" w:rsidRDefault="007806B6" w:rsidP="007806B6">
      <w:pPr>
        <w:pStyle w:val="3"/>
        <w:spacing w:after="178"/>
        <w:ind w:left="105"/>
      </w:pPr>
      <w:r>
        <w:rPr>
          <w:noProof/>
        </w:rPr>
        <w:lastRenderedPageBreak/>
        <mc:AlternateContent>
          <mc:Choice Requires="wpg">
            <w:drawing>
              <wp:anchor distT="0" distB="0" distL="114300" distR="114300" simplePos="0" relativeHeight="251517952" behindDoc="1" locked="0" layoutInCell="1" allowOverlap="1" wp14:anchorId="422875D1" wp14:editId="253CA0DA">
                <wp:simplePos x="0" y="0"/>
                <wp:positionH relativeFrom="column">
                  <wp:posOffset>-6350</wp:posOffset>
                </wp:positionH>
                <wp:positionV relativeFrom="paragraph">
                  <wp:posOffset>-26670</wp:posOffset>
                </wp:positionV>
                <wp:extent cx="5775325" cy="327025"/>
                <wp:effectExtent l="12700" t="11430" r="12700" b="33020"/>
                <wp:wrapNone/>
                <wp:docPr id="105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57"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58"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5024A0" id="Group 919" o:spid="_x0000_s1026" style="position:absolute;left:0;text-align:left;margin-left:-.5pt;margin-top:-2.1pt;width:454.75pt;height:25.75pt;z-index:-25179852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U5xgAAAN0AAAAPAAAAZHJzL2Rvd25yZXYueG1sRI/NagMx&#10;DITvhbyDUaC3xptAS7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5hl1OcYAAADdAAAA&#10;DwAAAAAAAAAAAAAAAAAHAgAAZHJzL2Rvd25yZXYueG1sUEsFBgAAAAADAAMAtwAAAPoCAAAAAA==&#10;" strokeweight="1pt"/>
              </v:group>
            </w:pict>
          </mc:Fallback>
        </mc:AlternateContent>
      </w:r>
      <w:r>
        <w:rPr>
          <w:rFonts w:hint="eastAsia"/>
        </w:rPr>
        <w:t xml:space="preserve">　災　　害</w:t>
      </w:r>
    </w:p>
    <w:p w14:paraId="7BA1513F" w14:textId="77777777" w:rsidR="00363451" w:rsidRPr="007806B6" w:rsidRDefault="007806B6" w:rsidP="000D64E2">
      <w:pPr>
        <w:pStyle w:val="42"/>
        <w:numPr>
          <w:ilvl w:val="0"/>
          <w:numId w:val="34"/>
        </w:numPr>
        <w:ind w:left="315"/>
      </w:pPr>
      <w:r>
        <w:rPr>
          <w:rFonts w:hint="eastAsia"/>
        </w:rPr>
        <w:t xml:space="preserve">　災害時に困ること</w:t>
      </w:r>
    </w:p>
    <w:p w14:paraId="76B6E607" w14:textId="77777777" w:rsidR="007806B6" w:rsidRDefault="007806B6" w:rsidP="007806B6">
      <w:pPr>
        <w:ind w:leftChars="300" w:left="630" w:firstLineChars="100" w:firstLine="210"/>
      </w:pPr>
      <w:r>
        <w:rPr>
          <w:rFonts w:hint="eastAsia"/>
        </w:rPr>
        <w:t>地震などの災害時にすぐ困ることとしては、身体に障害のある人が「</w:t>
      </w:r>
      <w:r w:rsidRPr="004D3FC1">
        <w:rPr>
          <w:rFonts w:hint="eastAsia"/>
        </w:rPr>
        <w:t>避難所の設備（トイレなど）について不安」</w:t>
      </w:r>
      <w:r>
        <w:rPr>
          <w:rFonts w:hint="eastAsia"/>
        </w:rPr>
        <w:t>「</w:t>
      </w:r>
      <w:r w:rsidRPr="00AE359E">
        <w:rPr>
          <w:rFonts w:hint="eastAsia"/>
        </w:rPr>
        <w:t>投薬や治療を受けられない</w:t>
      </w:r>
      <w:r>
        <w:rPr>
          <w:rFonts w:hint="eastAsia"/>
        </w:rPr>
        <w:t>」「</w:t>
      </w:r>
      <w:r w:rsidRPr="00AE359E">
        <w:rPr>
          <w:rFonts w:hint="eastAsia"/>
        </w:rPr>
        <w:t>安全なところまで、迅速に避難することができない</w:t>
      </w:r>
      <w:r>
        <w:rPr>
          <w:rFonts w:hint="eastAsia"/>
        </w:rPr>
        <w:t>」、知的障害のある人が「</w:t>
      </w:r>
      <w:r w:rsidRPr="00AE359E">
        <w:rPr>
          <w:rFonts w:hint="eastAsia"/>
        </w:rPr>
        <w:t>周囲の人とコミュニケーションがとれない</w:t>
      </w:r>
      <w:r>
        <w:rPr>
          <w:rFonts w:hint="eastAsia"/>
        </w:rPr>
        <w:t>」「</w:t>
      </w:r>
      <w:r w:rsidRPr="00AE359E">
        <w:rPr>
          <w:rFonts w:hint="eastAsia"/>
        </w:rPr>
        <w:t>安全なところまで、迅速に避難することができない</w:t>
      </w:r>
      <w:r>
        <w:rPr>
          <w:rFonts w:hint="eastAsia"/>
        </w:rPr>
        <w:t>」「</w:t>
      </w:r>
      <w:r w:rsidRPr="004D3FC1">
        <w:rPr>
          <w:rFonts w:hint="eastAsia"/>
        </w:rPr>
        <w:t>救助を求めることができない」</w:t>
      </w:r>
      <w:r>
        <w:rPr>
          <w:rFonts w:hint="eastAsia"/>
        </w:rPr>
        <w:t>、精神に障害のある人が「</w:t>
      </w:r>
      <w:r w:rsidRPr="00AE359E">
        <w:rPr>
          <w:rFonts w:hint="eastAsia"/>
        </w:rPr>
        <w:t>投薬や治療を受けられない</w:t>
      </w:r>
      <w:r>
        <w:rPr>
          <w:rFonts w:hint="eastAsia"/>
        </w:rPr>
        <w:t>」「</w:t>
      </w:r>
      <w:r w:rsidRPr="004D3FC1">
        <w:rPr>
          <w:rFonts w:hint="eastAsia"/>
        </w:rPr>
        <w:t>避難所の設備（トイレなど）について不安」</w:t>
      </w:r>
      <w:r>
        <w:rPr>
          <w:rFonts w:hint="eastAsia"/>
        </w:rPr>
        <w:t>、障害のある児童が「</w:t>
      </w:r>
      <w:r w:rsidRPr="00AE359E">
        <w:rPr>
          <w:rFonts w:hint="eastAsia"/>
        </w:rPr>
        <w:t>周囲の人とコミュニケーションがとれない</w:t>
      </w:r>
      <w:r>
        <w:rPr>
          <w:rFonts w:hint="eastAsia"/>
        </w:rPr>
        <w:t>」「</w:t>
      </w:r>
      <w:r w:rsidRPr="00AE359E">
        <w:rPr>
          <w:rFonts w:hint="eastAsia"/>
        </w:rPr>
        <w:t>救助を求めることができない</w:t>
      </w:r>
      <w:r>
        <w:rPr>
          <w:rFonts w:hint="eastAsia"/>
        </w:rPr>
        <w:t>」「</w:t>
      </w:r>
      <w:r w:rsidRPr="00AE359E">
        <w:rPr>
          <w:rFonts w:hint="eastAsia"/>
        </w:rPr>
        <w:t>安全なところまで、迅速に避難することができない</w:t>
      </w:r>
      <w:r>
        <w:rPr>
          <w:rFonts w:hint="eastAsia"/>
        </w:rPr>
        <w:t>」が高くなっています。</w:t>
      </w:r>
    </w:p>
    <w:p w14:paraId="61A39C64" w14:textId="77777777" w:rsidR="007806B6" w:rsidRDefault="007806B6" w:rsidP="007806B6">
      <w:pPr>
        <w:pStyle w:val="100"/>
      </w:pPr>
      <w:r>
        <w:rPr>
          <w:rFonts w:hint="eastAsia"/>
        </w:rPr>
        <w:t xml:space="preserve">　</w:t>
      </w:r>
      <w:bookmarkStart w:id="23" w:name="_Ref26825850"/>
      <w:r>
        <w:rPr>
          <w:rFonts w:hint="eastAsia"/>
        </w:rPr>
        <w:t>災害時にすぐ困ること（複数回答）</w:t>
      </w:r>
      <w:bookmarkEnd w:id="23"/>
    </w:p>
    <w:tbl>
      <w:tblPr>
        <w:tblW w:w="8449" w:type="dxa"/>
        <w:tblInd w:w="70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392"/>
        <w:gridCol w:w="919"/>
        <w:gridCol w:w="648"/>
        <w:gridCol w:w="649"/>
        <w:gridCol w:w="649"/>
        <w:gridCol w:w="649"/>
        <w:gridCol w:w="649"/>
        <w:gridCol w:w="649"/>
        <w:gridCol w:w="649"/>
        <w:gridCol w:w="649"/>
        <w:gridCol w:w="649"/>
        <w:gridCol w:w="649"/>
        <w:gridCol w:w="649"/>
      </w:tblGrid>
      <w:tr w:rsidR="003B2E3E" w:rsidRPr="008152CE" w14:paraId="591B0327" w14:textId="77777777" w:rsidTr="00CF22D5">
        <w:trPr>
          <w:cantSplit/>
          <w:trHeight w:val="2677"/>
        </w:trPr>
        <w:tc>
          <w:tcPr>
            <w:tcW w:w="1311" w:type="dxa"/>
            <w:gridSpan w:val="2"/>
            <w:tcBorders>
              <w:top w:val="single" w:sz="6" w:space="0" w:color="auto"/>
              <w:bottom w:val="single" w:sz="6" w:space="0" w:color="auto"/>
              <w:right w:val="single" w:sz="6" w:space="0" w:color="auto"/>
            </w:tcBorders>
            <w:vAlign w:val="center"/>
          </w:tcPr>
          <w:p w14:paraId="5CB3A049" w14:textId="77777777" w:rsidR="003B2E3E" w:rsidRPr="008152CE" w:rsidRDefault="003B2E3E" w:rsidP="0079084F">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648" w:type="dxa"/>
            <w:tcBorders>
              <w:top w:val="single" w:sz="6" w:space="0" w:color="auto"/>
              <w:left w:val="single" w:sz="6" w:space="0" w:color="auto"/>
              <w:bottom w:val="single" w:sz="6" w:space="0" w:color="auto"/>
            </w:tcBorders>
            <w:shd w:val="clear" w:color="auto" w:fill="auto"/>
            <w:tcMar>
              <w:top w:w="85" w:type="dxa"/>
            </w:tcMar>
            <w:textDirection w:val="tbRlV"/>
            <w:vAlign w:val="center"/>
            <w:hideMark/>
          </w:tcPr>
          <w:p w14:paraId="7219094D" w14:textId="77777777" w:rsidR="003B2E3E" w:rsidRPr="008152CE" w:rsidRDefault="003B2E3E" w:rsidP="0079084F">
            <w:pPr>
              <w:widowControl/>
              <w:autoSpaceDE/>
              <w:autoSpaceDN/>
              <w:spacing w:line="240" w:lineRule="exact"/>
              <w:ind w:leftChars="10" w:left="21"/>
              <w:rPr>
                <w:rFonts w:cs="ＭＳ Ｐゴシック"/>
                <w:color w:val="000000"/>
                <w:kern w:val="0"/>
                <w:sz w:val="18"/>
                <w:szCs w:val="18"/>
              </w:rPr>
            </w:pPr>
            <w:r>
              <w:rPr>
                <w:rFonts w:cs="ＭＳ Ｐゴシック" w:hint="eastAsia"/>
                <w:color w:val="000000"/>
                <w:kern w:val="0"/>
                <w:sz w:val="18"/>
                <w:szCs w:val="18"/>
              </w:rPr>
              <w:t>回 　 答  　数</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4586C7AF" w14:textId="77777777" w:rsidR="003B2E3E" w:rsidRDefault="003B2E3E" w:rsidP="0079084F">
            <w:pPr>
              <w:spacing w:line="240" w:lineRule="exact"/>
              <w:rPr>
                <w:rFonts w:cs="ＭＳ Ｐゴシック"/>
                <w:color w:val="000000"/>
                <w:sz w:val="18"/>
                <w:szCs w:val="18"/>
              </w:rPr>
            </w:pPr>
            <w:r>
              <w:rPr>
                <w:rFonts w:hint="eastAsia"/>
                <w:color w:val="000000"/>
                <w:sz w:val="18"/>
                <w:szCs w:val="18"/>
              </w:rPr>
              <w:t>投薬や治療を受けられない</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5EA75007" w14:textId="77777777" w:rsidR="003B2E3E" w:rsidRDefault="003B2E3E" w:rsidP="0079084F">
            <w:pPr>
              <w:spacing w:line="240" w:lineRule="exact"/>
              <w:rPr>
                <w:rFonts w:cs="ＭＳ Ｐゴシック"/>
                <w:color w:val="000000"/>
                <w:sz w:val="18"/>
                <w:szCs w:val="18"/>
              </w:rPr>
            </w:pPr>
            <w:r>
              <w:rPr>
                <w:rFonts w:hint="eastAsia"/>
                <w:color w:val="000000"/>
                <w:sz w:val="18"/>
                <w:szCs w:val="18"/>
              </w:rPr>
              <w:t>補装具や日常生活用具の使用や入手ができなくなる</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53B5F302" w14:textId="77777777" w:rsidR="003B2E3E" w:rsidRDefault="003B2E3E" w:rsidP="0079084F">
            <w:pPr>
              <w:spacing w:line="240" w:lineRule="exact"/>
              <w:rPr>
                <w:rFonts w:cs="ＭＳ Ｐゴシック"/>
                <w:color w:val="000000"/>
                <w:sz w:val="18"/>
                <w:szCs w:val="18"/>
              </w:rPr>
            </w:pPr>
            <w:r>
              <w:rPr>
                <w:rFonts w:hint="eastAsia"/>
                <w:color w:val="000000"/>
                <w:sz w:val="18"/>
                <w:szCs w:val="18"/>
              </w:rPr>
              <w:t>救助を求めることができない</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06388519" w14:textId="77777777" w:rsidR="003B2E3E" w:rsidRDefault="003B2E3E" w:rsidP="0079084F">
            <w:pPr>
              <w:spacing w:line="240" w:lineRule="exact"/>
              <w:rPr>
                <w:rFonts w:cs="ＭＳ Ｐゴシック"/>
                <w:color w:val="000000"/>
                <w:sz w:val="18"/>
                <w:szCs w:val="18"/>
              </w:rPr>
            </w:pPr>
            <w:r>
              <w:rPr>
                <w:rFonts w:hint="eastAsia"/>
                <w:color w:val="000000"/>
                <w:sz w:val="18"/>
                <w:szCs w:val="18"/>
              </w:rPr>
              <w:t>安全なところまで、迅速に避難することができない</w:t>
            </w:r>
          </w:p>
        </w:tc>
        <w:tc>
          <w:tcPr>
            <w:tcW w:w="649" w:type="dxa"/>
            <w:tcBorders>
              <w:top w:val="single" w:sz="6" w:space="0" w:color="auto"/>
              <w:bottom w:val="single" w:sz="6" w:space="0" w:color="auto"/>
            </w:tcBorders>
            <w:textDirection w:val="tbRlV"/>
            <w:vAlign w:val="center"/>
          </w:tcPr>
          <w:p w14:paraId="4156BCBD" w14:textId="77777777" w:rsidR="003B2E3E" w:rsidRDefault="003B2E3E" w:rsidP="0079084F">
            <w:pPr>
              <w:spacing w:line="240" w:lineRule="exact"/>
              <w:rPr>
                <w:rFonts w:cs="ＭＳ Ｐゴシック"/>
                <w:color w:val="000000"/>
                <w:sz w:val="18"/>
                <w:szCs w:val="18"/>
              </w:rPr>
            </w:pPr>
            <w:r>
              <w:rPr>
                <w:rFonts w:hint="eastAsia"/>
                <w:color w:val="000000"/>
                <w:sz w:val="18"/>
                <w:szCs w:val="18"/>
              </w:rPr>
              <w:t>被害状況、避難所の場所、物資の入手方法などの情報が入らない</w:t>
            </w:r>
          </w:p>
        </w:tc>
        <w:tc>
          <w:tcPr>
            <w:tcW w:w="649" w:type="dxa"/>
            <w:tcBorders>
              <w:top w:val="single" w:sz="6" w:space="0" w:color="auto"/>
              <w:bottom w:val="single" w:sz="6" w:space="0" w:color="auto"/>
            </w:tcBorders>
            <w:textDirection w:val="tbRlV"/>
            <w:vAlign w:val="center"/>
          </w:tcPr>
          <w:p w14:paraId="37938264" w14:textId="77777777" w:rsidR="003B2E3E" w:rsidRDefault="003B2E3E" w:rsidP="0079084F">
            <w:pPr>
              <w:spacing w:line="240" w:lineRule="exact"/>
              <w:rPr>
                <w:rFonts w:cs="ＭＳ Ｐゴシック"/>
                <w:color w:val="000000"/>
                <w:sz w:val="18"/>
                <w:szCs w:val="18"/>
              </w:rPr>
            </w:pPr>
            <w:r>
              <w:rPr>
                <w:rFonts w:hint="eastAsia"/>
                <w:color w:val="000000"/>
                <w:sz w:val="18"/>
                <w:szCs w:val="18"/>
              </w:rPr>
              <w:t>周囲の人とコミュニケーションがとれない</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30FE071A" w14:textId="77777777" w:rsidR="003B2E3E" w:rsidRDefault="003B2E3E" w:rsidP="0079084F">
            <w:pPr>
              <w:spacing w:line="240" w:lineRule="exact"/>
              <w:rPr>
                <w:rFonts w:cs="ＭＳ Ｐゴシック"/>
                <w:color w:val="000000"/>
                <w:sz w:val="18"/>
                <w:szCs w:val="18"/>
              </w:rPr>
            </w:pPr>
            <w:r>
              <w:rPr>
                <w:rFonts w:hint="eastAsia"/>
                <w:color w:val="000000"/>
                <w:sz w:val="18"/>
                <w:szCs w:val="18"/>
              </w:rPr>
              <w:t>避難所の設備（トイレなど）について不安</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1C6342F2" w14:textId="77777777" w:rsidR="003B2E3E" w:rsidRDefault="003B2E3E" w:rsidP="0079084F">
            <w:pPr>
              <w:spacing w:line="240" w:lineRule="exact"/>
              <w:rPr>
                <w:rFonts w:cs="ＭＳ Ｐゴシック"/>
                <w:color w:val="000000"/>
                <w:sz w:val="18"/>
                <w:szCs w:val="18"/>
              </w:rPr>
            </w:pPr>
            <w:r>
              <w:rPr>
                <w:rFonts w:hint="eastAsia"/>
                <w:color w:val="000000"/>
                <w:sz w:val="18"/>
                <w:szCs w:val="18"/>
              </w:rPr>
              <w:t>その他</w:t>
            </w:r>
          </w:p>
        </w:tc>
        <w:tc>
          <w:tcPr>
            <w:tcW w:w="649" w:type="dxa"/>
            <w:tcBorders>
              <w:top w:val="single" w:sz="6" w:space="0" w:color="auto"/>
              <w:bottom w:val="single" w:sz="6" w:space="0" w:color="auto"/>
            </w:tcBorders>
            <w:shd w:val="clear" w:color="auto" w:fill="auto"/>
            <w:tcMar>
              <w:top w:w="85" w:type="dxa"/>
              <w:bottom w:w="0" w:type="dxa"/>
            </w:tcMar>
            <w:textDirection w:val="tbRlV"/>
            <w:vAlign w:val="center"/>
          </w:tcPr>
          <w:p w14:paraId="270BF0DE" w14:textId="77777777" w:rsidR="003B2E3E" w:rsidRDefault="003B2E3E" w:rsidP="0079084F">
            <w:pPr>
              <w:spacing w:line="240" w:lineRule="exact"/>
              <w:rPr>
                <w:rFonts w:cs="ＭＳ Ｐゴシック"/>
                <w:color w:val="000000"/>
                <w:sz w:val="18"/>
                <w:szCs w:val="18"/>
              </w:rPr>
            </w:pPr>
            <w:r>
              <w:rPr>
                <w:rFonts w:hint="eastAsia"/>
                <w:color w:val="000000"/>
                <w:sz w:val="18"/>
                <w:szCs w:val="18"/>
              </w:rPr>
              <w:t>とくにない</w:t>
            </w:r>
          </w:p>
        </w:tc>
        <w:tc>
          <w:tcPr>
            <w:tcW w:w="649" w:type="dxa"/>
            <w:tcBorders>
              <w:top w:val="single" w:sz="6" w:space="0" w:color="auto"/>
              <w:bottom w:val="single" w:sz="6" w:space="0" w:color="auto"/>
            </w:tcBorders>
            <w:textDirection w:val="tbRlV"/>
            <w:vAlign w:val="center"/>
          </w:tcPr>
          <w:p w14:paraId="10243BE9" w14:textId="77777777" w:rsidR="003B2E3E" w:rsidRDefault="003B2E3E" w:rsidP="0079084F">
            <w:pPr>
              <w:spacing w:line="240" w:lineRule="exact"/>
              <w:rPr>
                <w:rFonts w:cs="ＭＳ Ｐゴシック"/>
                <w:color w:val="000000"/>
                <w:sz w:val="18"/>
                <w:szCs w:val="18"/>
              </w:rPr>
            </w:pPr>
            <w:r>
              <w:rPr>
                <w:rFonts w:hint="eastAsia"/>
                <w:color w:val="000000"/>
                <w:sz w:val="18"/>
                <w:szCs w:val="18"/>
              </w:rPr>
              <w:t>無回答</w:t>
            </w:r>
          </w:p>
        </w:tc>
      </w:tr>
      <w:tr w:rsidR="003B2E3E" w:rsidRPr="008152CE" w14:paraId="6433D8FB" w14:textId="77777777" w:rsidTr="00CF22D5">
        <w:trPr>
          <w:trHeight w:val="283"/>
        </w:trPr>
        <w:tc>
          <w:tcPr>
            <w:tcW w:w="1311" w:type="dxa"/>
            <w:gridSpan w:val="2"/>
            <w:tcBorders>
              <w:top w:val="single" w:sz="6" w:space="0" w:color="auto"/>
              <w:bottom w:val="nil"/>
              <w:right w:val="single" w:sz="6" w:space="0" w:color="auto"/>
            </w:tcBorders>
            <w:vAlign w:val="center"/>
          </w:tcPr>
          <w:p w14:paraId="7C54E121" w14:textId="77777777" w:rsidR="003B2E3E" w:rsidRPr="008152CE" w:rsidRDefault="003B2E3E" w:rsidP="0079084F">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648" w:type="dxa"/>
            <w:tcBorders>
              <w:top w:val="single" w:sz="6" w:space="0" w:color="auto"/>
              <w:left w:val="single" w:sz="6" w:space="0" w:color="auto"/>
            </w:tcBorders>
            <w:shd w:val="clear" w:color="auto" w:fill="auto"/>
            <w:noWrap/>
            <w:tcMar>
              <w:left w:w="57" w:type="dxa"/>
              <w:right w:w="57" w:type="dxa"/>
            </w:tcMar>
            <w:vAlign w:val="center"/>
          </w:tcPr>
          <w:p w14:paraId="5F4DB9C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1,202</w:t>
            </w:r>
          </w:p>
        </w:tc>
        <w:tc>
          <w:tcPr>
            <w:tcW w:w="649" w:type="dxa"/>
            <w:tcBorders>
              <w:top w:val="single" w:sz="6" w:space="0" w:color="auto"/>
            </w:tcBorders>
            <w:shd w:val="clear" w:color="auto" w:fill="auto"/>
            <w:noWrap/>
            <w:tcMar>
              <w:left w:w="57" w:type="dxa"/>
              <w:right w:w="57" w:type="dxa"/>
            </w:tcMar>
            <w:vAlign w:val="center"/>
          </w:tcPr>
          <w:p w14:paraId="43DC0A3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42.1</w:t>
            </w:r>
          </w:p>
        </w:tc>
        <w:tc>
          <w:tcPr>
            <w:tcW w:w="649" w:type="dxa"/>
            <w:tcBorders>
              <w:top w:val="single" w:sz="6" w:space="0" w:color="auto"/>
            </w:tcBorders>
            <w:shd w:val="clear" w:color="auto" w:fill="auto"/>
            <w:noWrap/>
            <w:tcMar>
              <w:left w:w="57" w:type="dxa"/>
              <w:right w:w="57" w:type="dxa"/>
            </w:tcMar>
            <w:vAlign w:val="center"/>
          </w:tcPr>
          <w:p w14:paraId="6B8199E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18.2</w:t>
            </w:r>
          </w:p>
        </w:tc>
        <w:tc>
          <w:tcPr>
            <w:tcW w:w="649" w:type="dxa"/>
            <w:tcBorders>
              <w:top w:val="single" w:sz="6" w:space="0" w:color="auto"/>
            </w:tcBorders>
            <w:shd w:val="clear" w:color="auto" w:fill="auto"/>
            <w:noWrap/>
            <w:tcMar>
              <w:left w:w="57" w:type="dxa"/>
              <w:right w:w="57" w:type="dxa"/>
            </w:tcMar>
            <w:vAlign w:val="center"/>
          </w:tcPr>
          <w:p w14:paraId="65FB1C2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14.0</w:t>
            </w:r>
          </w:p>
        </w:tc>
        <w:tc>
          <w:tcPr>
            <w:tcW w:w="649" w:type="dxa"/>
            <w:tcBorders>
              <w:top w:val="single" w:sz="6" w:space="0" w:color="auto"/>
            </w:tcBorders>
            <w:shd w:val="clear" w:color="auto" w:fill="auto"/>
            <w:noWrap/>
            <w:tcMar>
              <w:left w:w="57" w:type="dxa"/>
              <w:right w:w="57" w:type="dxa"/>
            </w:tcMar>
            <w:vAlign w:val="center"/>
          </w:tcPr>
          <w:p w14:paraId="6D73ABC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41.8</w:t>
            </w:r>
          </w:p>
        </w:tc>
        <w:tc>
          <w:tcPr>
            <w:tcW w:w="649" w:type="dxa"/>
            <w:tcBorders>
              <w:top w:val="single" w:sz="6" w:space="0" w:color="auto"/>
            </w:tcBorders>
            <w:tcMar>
              <w:left w:w="57" w:type="dxa"/>
              <w:right w:w="57" w:type="dxa"/>
            </w:tcMar>
            <w:vAlign w:val="center"/>
          </w:tcPr>
          <w:p w14:paraId="0992DB0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18.6</w:t>
            </w:r>
          </w:p>
        </w:tc>
        <w:tc>
          <w:tcPr>
            <w:tcW w:w="649" w:type="dxa"/>
            <w:tcBorders>
              <w:top w:val="single" w:sz="6" w:space="0" w:color="auto"/>
            </w:tcBorders>
            <w:tcMar>
              <w:left w:w="57" w:type="dxa"/>
              <w:right w:w="57" w:type="dxa"/>
            </w:tcMar>
            <w:vAlign w:val="center"/>
          </w:tcPr>
          <w:p w14:paraId="61EA33B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16.4</w:t>
            </w:r>
          </w:p>
        </w:tc>
        <w:tc>
          <w:tcPr>
            <w:tcW w:w="649" w:type="dxa"/>
            <w:tcBorders>
              <w:top w:val="single" w:sz="6" w:space="0" w:color="auto"/>
            </w:tcBorders>
            <w:shd w:val="clear" w:color="auto" w:fill="auto"/>
            <w:noWrap/>
            <w:tcMar>
              <w:left w:w="57" w:type="dxa"/>
              <w:right w:w="57" w:type="dxa"/>
            </w:tcMar>
            <w:vAlign w:val="center"/>
          </w:tcPr>
          <w:p w14:paraId="70CE39C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43.3</w:t>
            </w:r>
          </w:p>
        </w:tc>
        <w:tc>
          <w:tcPr>
            <w:tcW w:w="649" w:type="dxa"/>
            <w:tcBorders>
              <w:top w:val="single" w:sz="6" w:space="0" w:color="auto"/>
            </w:tcBorders>
            <w:shd w:val="clear" w:color="auto" w:fill="auto"/>
            <w:noWrap/>
            <w:tcMar>
              <w:left w:w="57" w:type="dxa"/>
              <w:right w:w="57" w:type="dxa"/>
            </w:tcMar>
            <w:vAlign w:val="center"/>
          </w:tcPr>
          <w:p w14:paraId="328BB31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4.7</w:t>
            </w:r>
          </w:p>
        </w:tc>
        <w:tc>
          <w:tcPr>
            <w:tcW w:w="649" w:type="dxa"/>
            <w:tcBorders>
              <w:top w:val="single" w:sz="6" w:space="0" w:color="auto"/>
            </w:tcBorders>
            <w:shd w:val="clear" w:color="auto" w:fill="auto"/>
            <w:noWrap/>
            <w:tcMar>
              <w:left w:w="57" w:type="dxa"/>
              <w:right w:w="57" w:type="dxa"/>
            </w:tcMar>
            <w:vAlign w:val="center"/>
          </w:tcPr>
          <w:p w14:paraId="3462D99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14.1</w:t>
            </w:r>
          </w:p>
        </w:tc>
        <w:tc>
          <w:tcPr>
            <w:tcW w:w="649" w:type="dxa"/>
            <w:tcBorders>
              <w:top w:val="single" w:sz="6" w:space="0" w:color="auto"/>
            </w:tcBorders>
            <w:tcMar>
              <w:left w:w="57" w:type="dxa"/>
              <w:right w:w="57" w:type="dxa"/>
            </w:tcMar>
            <w:vAlign w:val="center"/>
          </w:tcPr>
          <w:p w14:paraId="4F434ED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3.2</w:t>
            </w:r>
          </w:p>
        </w:tc>
      </w:tr>
      <w:tr w:rsidR="003B2E3E" w:rsidRPr="008152CE" w14:paraId="751501F3" w14:textId="77777777" w:rsidTr="00CF22D5">
        <w:trPr>
          <w:trHeight w:val="283"/>
        </w:trPr>
        <w:tc>
          <w:tcPr>
            <w:tcW w:w="392" w:type="dxa"/>
            <w:vMerge w:val="restart"/>
            <w:tcBorders>
              <w:top w:val="nil"/>
              <w:bottom w:val="single" w:sz="4" w:space="0" w:color="auto"/>
            </w:tcBorders>
            <w:tcMar>
              <w:top w:w="28" w:type="dxa"/>
              <w:bottom w:w="28" w:type="dxa"/>
            </w:tcMar>
          </w:tcPr>
          <w:p w14:paraId="3417F757"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14:paraId="16789C80"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648"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14:paraId="2C18907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132</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456A5D3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34.8</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1C873E8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15.2</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0B77A82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16.7</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087B90F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57.6</w:t>
            </w:r>
          </w:p>
        </w:tc>
        <w:tc>
          <w:tcPr>
            <w:tcW w:w="649" w:type="dxa"/>
            <w:tcBorders>
              <w:top w:val="single" w:sz="4" w:space="0" w:color="auto"/>
              <w:bottom w:val="nil"/>
            </w:tcBorders>
            <w:tcMar>
              <w:left w:w="57" w:type="dxa"/>
              <w:right w:w="57" w:type="dxa"/>
            </w:tcMar>
            <w:vAlign w:val="center"/>
          </w:tcPr>
          <w:p w14:paraId="07759D5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22.0</w:t>
            </w:r>
          </w:p>
        </w:tc>
        <w:tc>
          <w:tcPr>
            <w:tcW w:w="649" w:type="dxa"/>
            <w:tcBorders>
              <w:top w:val="single" w:sz="4" w:space="0" w:color="auto"/>
              <w:bottom w:val="nil"/>
            </w:tcBorders>
            <w:tcMar>
              <w:left w:w="57" w:type="dxa"/>
              <w:right w:w="57" w:type="dxa"/>
            </w:tcMar>
            <w:vAlign w:val="center"/>
          </w:tcPr>
          <w:p w14:paraId="4622CAC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14.4</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3FC9436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50.0</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272A9DF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4.5</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28FB737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13.6</w:t>
            </w:r>
          </w:p>
        </w:tc>
        <w:tc>
          <w:tcPr>
            <w:tcW w:w="649" w:type="dxa"/>
            <w:tcBorders>
              <w:top w:val="single" w:sz="4" w:space="0" w:color="auto"/>
              <w:bottom w:val="nil"/>
            </w:tcBorders>
            <w:tcMar>
              <w:left w:w="57" w:type="dxa"/>
              <w:right w:w="57" w:type="dxa"/>
            </w:tcMar>
            <w:vAlign w:val="center"/>
          </w:tcPr>
          <w:p w14:paraId="51884D9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5.3</w:t>
            </w:r>
          </w:p>
        </w:tc>
      </w:tr>
      <w:tr w:rsidR="003B2E3E" w:rsidRPr="008152CE" w14:paraId="2C81289E"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41F8C9A7"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005CE79C"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072DFA4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129</w:t>
            </w:r>
          </w:p>
        </w:tc>
        <w:tc>
          <w:tcPr>
            <w:tcW w:w="649" w:type="dxa"/>
            <w:tcBorders>
              <w:top w:val="nil"/>
              <w:bottom w:val="nil"/>
            </w:tcBorders>
            <w:shd w:val="clear" w:color="auto" w:fill="auto"/>
            <w:noWrap/>
            <w:tcMar>
              <w:top w:w="28" w:type="dxa"/>
              <w:left w:w="57" w:type="dxa"/>
              <w:bottom w:w="28" w:type="dxa"/>
              <w:right w:w="57" w:type="dxa"/>
            </w:tcMar>
            <w:vAlign w:val="center"/>
          </w:tcPr>
          <w:p w14:paraId="09E74EE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20.9</w:t>
            </w:r>
          </w:p>
        </w:tc>
        <w:tc>
          <w:tcPr>
            <w:tcW w:w="649" w:type="dxa"/>
            <w:tcBorders>
              <w:top w:val="nil"/>
              <w:bottom w:val="nil"/>
            </w:tcBorders>
            <w:shd w:val="clear" w:color="auto" w:fill="auto"/>
            <w:noWrap/>
            <w:tcMar>
              <w:top w:w="28" w:type="dxa"/>
              <w:left w:w="57" w:type="dxa"/>
              <w:bottom w:w="28" w:type="dxa"/>
              <w:right w:w="57" w:type="dxa"/>
            </w:tcMar>
            <w:vAlign w:val="center"/>
          </w:tcPr>
          <w:p w14:paraId="09CA1B3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30.2</w:t>
            </w:r>
          </w:p>
        </w:tc>
        <w:tc>
          <w:tcPr>
            <w:tcW w:w="649" w:type="dxa"/>
            <w:tcBorders>
              <w:top w:val="nil"/>
              <w:bottom w:val="nil"/>
            </w:tcBorders>
            <w:shd w:val="clear" w:color="auto" w:fill="auto"/>
            <w:noWrap/>
            <w:tcMar>
              <w:top w:w="28" w:type="dxa"/>
              <w:left w:w="57" w:type="dxa"/>
              <w:bottom w:w="28" w:type="dxa"/>
              <w:right w:w="57" w:type="dxa"/>
            </w:tcMar>
            <w:vAlign w:val="center"/>
          </w:tcPr>
          <w:p w14:paraId="2982155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19.4</w:t>
            </w:r>
          </w:p>
        </w:tc>
        <w:tc>
          <w:tcPr>
            <w:tcW w:w="649" w:type="dxa"/>
            <w:tcBorders>
              <w:top w:val="nil"/>
              <w:bottom w:val="nil"/>
            </w:tcBorders>
            <w:shd w:val="clear" w:color="auto" w:fill="auto"/>
            <w:noWrap/>
            <w:tcMar>
              <w:top w:w="28" w:type="dxa"/>
              <w:left w:w="57" w:type="dxa"/>
              <w:bottom w:w="28" w:type="dxa"/>
              <w:right w:w="57" w:type="dxa"/>
            </w:tcMar>
            <w:vAlign w:val="center"/>
          </w:tcPr>
          <w:p w14:paraId="7E79D58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23.3</w:t>
            </w:r>
          </w:p>
        </w:tc>
        <w:tc>
          <w:tcPr>
            <w:tcW w:w="649" w:type="dxa"/>
            <w:tcBorders>
              <w:top w:val="nil"/>
              <w:bottom w:val="nil"/>
            </w:tcBorders>
            <w:tcMar>
              <w:left w:w="57" w:type="dxa"/>
              <w:right w:w="57" w:type="dxa"/>
            </w:tcMar>
            <w:vAlign w:val="center"/>
          </w:tcPr>
          <w:p w14:paraId="2300B32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51.9</w:t>
            </w:r>
          </w:p>
        </w:tc>
        <w:tc>
          <w:tcPr>
            <w:tcW w:w="649" w:type="dxa"/>
            <w:tcBorders>
              <w:top w:val="nil"/>
              <w:bottom w:val="nil"/>
            </w:tcBorders>
            <w:tcMar>
              <w:left w:w="57" w:type="dxa"/>
              <w:right w:w="57" w:type="dxa"/>
            </w:tcMar>
            <w:vAlign w:val="center"/>
          </w:tcPr>
          <w:p w14:paraId="6CE6D0F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62.0</w:t>
            </w:r>
          </w:p>
        </w:tc>
        <w:tc>
          <w:tcPr>
            <w:tcW w:w="649" w:type="dxa"/>
            <w:tcBorders>
              <w:top w:val="nil"/>
              <w:bottom w:val="nil"/>
            </w:tcBorders>
            <w:shd w:val="clear" w:color="auto" w:fill="auto"/>
            <w:noWrap/>
            <w:tcMar>
              <w:top w:w="28" w:type="dxa"/>
              <w:left w:w="57" w:type="dxa"/>
              <w:bottom w:w="28" w:type="dxa"/>
              <w:right w:w="57" w:type="dxa"/>
            </w:tcMar>
            <w:vAlign w:val="center"/>
          </w:tcPr>
          <w:p w14:paraId="6DEA703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25.6</w:t>
            </w:r>
          </w:p>
        </w:tc>
        <w:tc>
          <w:tcPr>
            <w:tcW w:w="649" w:type="dxa"/>
            <w:tcBorders>
              <w:top w:val="nil"/>
              <w:bottom w:val="nil"/>
            </w:tcBorders>
            <w:shd w:val="clear" w:color="auto" w:fill="auto"/>
            <w:noWrap/>
            <w:tcMar>
              <w:top w:w="28" w:type="dxa"/>
              <w:left w:w="57" w:type="dxa"/>
              <w:bottom w:w="28" w:type="dxa"/>
              <w:right w:w="57" w:type="dxa"/>
            </w:tcMar>
            <w:vAlign w:val="center"/>
          </w:tcPr>
          <w:p w14:paraId="55E0A11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7.0</w:t>
            </w:r>
          </w:p>
        </w:tc>
        <w:tc>
          <w:tcPr>
            <w:tcW w:w="649" w:type="dxa"/>
            <w:tcBorders>
              <w:top w:val="nil"/>
              <w:bottom w:val="nil"/>
            </w:tcBorders>
            <w:shd w:val="clear" w:color="auto" w:fill="auto"/>
            <w:noWrap/>
            <w:tcMar>
              <w:top w:w="28" w:type="dxa"/>
              <w:left w:w="57" w:type="dxa"/>
              <w:bottom w:w="28" w:type="dxa"/>
              <w:right w:w="57" w:type="dxa"/>
            </w:tcMar>
            <w:vAlign w:val="center"/>
          </w:tcPr>
          <w:p w14:paraId="25919DF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6.2</w:t>
            </w:r>
          </w:p>
        </w:tc>
        <w:tc>
          <w:tcPr>
            <w:tcW w:w="649" w:type="dxa"/>
            <w:tcBorders>
              <w:top w:val="nil"/>
              <w:bottom w:val="nil"/>
            </w:tcBorders>
            <w:tcMar>
              <w:left w:w="57" w:type="dxa"/>
              <w:right w:w="57" w:type="dxa"/>
            </w:tcMar>
            <w:vAlign w:val="center"/>
          </w:tcPr>
          <w:p w14:paraId="5E66E58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1.6</w:t>
            </w:r>
          </w:p>
        </w:tc>
      </w:tr>
      <w:tr w:rsidR="003B2E3E" w:rsidRPr="008152CE" w14:paraId="55618CD2"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71FFF96E"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0410EE78"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18992EA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17</w:t>
            </w:r>
          </w:p>
        </w:tc>
        <w:tc>
          <w:tcPr>
            <w:tcW w:w="649" w:type="dxa"/>
            <w:tcBorders>
              <w:top w:val="nil"/>
              <w:bottom w:val="nil"/>
            </w:tcBorders>
            <w:shd w:val="clear" w:color="auto" w:fill="auto"/>
            <w:noWrap/>
            <w:tcMar>
              <w:top w:w="28" w:type="dxa"/>
              <w:left w:w="57" w:type="dxa"/>
              <w:bottom w:w="28" w:type="dxa"/>
              <w:right w:w="57" w:type="dxa"/>
            </w:tcMar>
            <w:vAlign w:val="center"/>
          </w:tcPr>
          <w:p w14:paraId="479FE4A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23.5</w:t>
            </w:r>
          </w:p>
        </w:tc>
        <w:tc>
          <w:tcPr>
            <w:tcW w:w="649" w:type="dxa"/>
            <w:tcBorders>
              <w:top w:val="nil"/>
              <w:bottom w:val="nil"/>
            </w:tcBorders>
            <w:shd w:val="clear" w:color="auto" w:fill="auto"/>
            <w:noWrap/>
            <w:tcMar>
              <w:top w:w="28" w:type="dxa"/>
              <w:left w:w="57" w:type="dxa"/>
              <w:bottom w:w="28" w:type="dxa"/>
              <w:right w:w="57" w:type="dxa"/>
            </w:tcMar>
            <w:vAlign w:val="center"/>
          </w:tcPr>
          <w:p w14:paraId="5C13E40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11.8</w:t>
            </w:r>
          </w:p>
        </w:tc>
        <w:tc>
          <w:tcPr>
            <w:tcW w:w="649" w:type="dxa"/>
            <w:tcBorders>
              <w:top w:val="nil"/>
              <w:bottom w:val="nil"/>
            </w:tcBorders>
            <w:shd w:val="clear" w:color="auto" w:fill="auto"/>
            <w:noWrap/>
            <w:tcMar>
              <w:top w:w="28" w:type="dxa"/>
              <w:left w:w="57" w:type="dxa"/>
              <w:bottom w:w="28" w:type="dxa"/>
              <w:right w:w="57" w:type="dxa"/>
            </w:tcMar>
            <w:vAlign w:val="center"/>
          </w:tcPr>
          <w:p w14:paraId="021F1EE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35.3</w:t>
            </w:r>
          </w:p>
        </w:tc>
        <w:tc>
          <w:tcPr>
            <w:tcW w:w="649" w:type="dxa"/>
            <w:tcBorders>
              <w:top w:val="nil"/>
              <w:bottom w:val="nil"/>
            </w:tcBorders>
            <w:shd w:val="clear" w:color="auto" w:fill="auto"/>
            <w:noWrap/>
            <w:tcMar>
              <w:top w:w="28" w:type="dxa"/>
              <w:left w:w="57" w:type="dxa"/>
              <w:bottom w:w="28" w:type="dxa"/>
              <w:right w:w="57" w:type="dxa"/>
            </w:tcMar>
            <w:vAlign w:val="center"/>
          </w:tcPr>
          <w:p w14:paraId="7EF17F9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11.8</w:t>
            </w:r>
          </w:p>
        </w:tc>
        <w:tc>
          <w:tcPr>
            <w:tcW w:w="649" w:type="dxa"/>
            <w:tcBorders>
              <w:top w:val="nil"/>
              <w:bottom w:val="nil"/>
            </w:tcBorders>
            <w:tcMar>
              <w:left w:w="57" w:type="dxa"/>
              <w:right w:w="57" w:type="dxa"/>
            </w:tcMar>
            <w:vAlign w:val="center"/>
          </w:tcPr>
          <w:p w14:paraId="11B9F2B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23.5</w:t>
            </w:r>
          </w:p>
        </w:tc>
        <w:tc>
          <w:tcPr>
            <w:tcW w:w="649" w:type="dxa"/>
            <w:tcBorders>
              <w:top w:val="nil"/>
              <w:bottom w:val="nil"/>
            </w:tcBorders>
            <w:tcMar>
              <w:left w:w="57" w:type="dxa"/>
              <w:right w:w="57" w:type="dxa"/>
            </w:tcMar>
            <w:vAlign w:val="center"/>
          </w:tcPr>
          <w:p w14:paraId="25A071D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47.1</w:t>
            </w:r>
          </w:p>
        </w:tc>
        <w:tc>
          <w:tcPr>
            <w:tcW w:w="649" w:type="dxa"/>
            <w:tcBorders>
              <w:top w:val="nil"/>
              <w:bottom w:val="nil"/>
            </w:tcBorders>
            <w:shd w:val="clear" w:color="auto" w:fill="auto"/>
            <w:noWrap/>
            <w:tcMar>
              <w:top w:w="28" w:type="dxa"/>
              <w:left w:w="57" w:type="dxa"/>
              <w:bottom w:w="28" w:type="dxa"/>
              <w:right w:w="57" w:type="dxa"/>
            </w:tcMar>
            <w:vAlign w:val="center"/>
          </w:tcPr>
          <w:p w14:paraId="173C943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5.9</w:t>
            </w:r>
          </w:p>
        </w:tc>
        <w:tc>
          <w:tcPr>
            <w:tcW w:w="649" w:type="dxa"/>
            <w:tcBorders>
              <w:top w:val="nil"/>
              <w:bottom w:val="nil"/>
            </w:tcBorders>
            <w:shd w:val="clear" w:color="auto" w:fill="auto"/>
            <w:noWrap/>
            <w:tcMar>
              <w:top w:w="28" w:type="dxa"/>
              <w:left w:w="57" w:type="dxa"/>
              <w:bottom w:w="28" w:type="dxa"/>
              <w:right w:w="57" w:type="dxa"/>
            </w:tcMar>
            <w:vAlign w:val="center"/>
          </w:tcPr>
          <w:p w14:paraId="0A0E913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11.8</w:t>
            </w:r>
          </w:p>
        </w:tc>
        <w:tc>
          <w:tcPr>
            <w:tcW w:w="649" w:type="dxa"/>
            <w:tcBorders>
              <w:top w:val="nil"/>
              <w:bottom w:val="nil"/>
            </w:tcBorders>
            <w:shd w:val="clear" w:color="auto" w:fill="auto"/>
            <w:noWrap/>
            <w:tcMar>
              <w:top w:w="28" w:type="dxa"/>
              <w:left w:w="57" w:type="dxa"/>
              <w:bottom w:w="28" w:type="dxa"/>
              <w:right w:w="57" w:type="dxa"/>
            </w:tcMar>
            <w:vAlign w:val="center"/>
          </w:tcPr>
          <w:p w14:paraId="6BE4D9C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11.8</w:t>
            </w:r>
          </w:p>
        </w:tc>
        <w:tc>
          <w:tcPr>
            <w:tcW w:w="649" w:type="dxa"/>
            <w:tcBorders>
              <w:top w:val="nil"/>
              <w:bottom w:val="nil"/>
            </w:tcBorders>
            <w:tcMar>
              <w:left w:w="57" w:type="dxa"/>
              <w:right w:w="57" w:type="dxa"/>
            </w:tcMar>
            <w:vAlign w:val="center"/>
          </w:tcPr>
          <w:p w14:paraId="458333A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w:t>
            </w:r>
          </w:p>
        </w:tc>
      </w:tr>
      <w:tr w:rsidR="003B2E3E" w:rsidRPr="008152CE" w14:paraId="16E80E71"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1A64377F"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11B1C97F"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6C8BD61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273</w:t>
            </w:r>
          </w:p>
        </w:tc>
        <w:tc>
          <w:tcPr>
            <w:tcW w:w="649" w:type="dxa"/>
            <w:tcBorders>
              <w:top w:val="nil"/>
              <w:bottom w:val="nil"/>
            </w:tcBorders>
            <w:shd w:val="clear" w:color="auto" w:fill="auto"/>
            <w:noWrap/>
            <w:tcMar>
              <w:top w:w="28" w:type="dxa"/>
              <w:left w:w="57" w:type="dxa"/>
              <w:bottom w:w="28" w:type="dxa"/>
              <w:right w:w="57" w:type="dxa"/>
            </w:tcMar>
            <w:vAlign w:val="center"/>
          </w:tcPr>
          <w:p w14:paraId="4BA2139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41.8</w:t>
            </w:r>
          </w:p>
        </w:tc>
        <w:tc>
          <w:tcPr>
            <w:tcW w:w="649" w:type="dxa"/>
            <w:tcBorders>
              <w:top w:val="nil"/>
              <w:bottom w:val="nil"/>
            </w:tcBorders>
            <w:shd w:val="clear" w:color="auto" w:fill="auto"/>
            <w:noWrap/>
            <w:tcMar>
              <w:top w:w="28" w:type="dxa"/>
              <w:left w:w="57" w:type="dxa"/>
              <w:bottom w:w="28" w:type="dxa"/>
              <w:right w:w="57" w:type="dxa"/>
            </w:tcMar>
            <w:vAlign w:val="center"/>
          </w:tcPr>
          <w:p w14:paraId="23D667D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17.9</w:t>
            </w:r>
          </w:p>
        </w:tc>
        <w:tc>
          <w:tcPr>
            <w:tcW w:w="649" w:type="dxa"/>
            <w:tcBorders>
              <w:top w:val="nil"/>
              <w:bottom w:val="nil"/>
            </w:tcBorders>
            <w:shd w:val="clear" w:color="auto" w:fill="auto"/>
            <w:noWrap/>
            <w:tcMar>
              <w:top w:w="28" w:type="dxa"/>
              <w:left w:w="57" w:type="dxa"/>
              <w:bottom w:w="28" w:type="dxa"/>
              <w:right w:w="57" w:type="dxa"/>
            </w:tcMar>
            <w:vAlign w:val="center"/>
          </w:tcPr>
          <w:p w14:paraId="735A70B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14.7</w:t>
            </w:r>
          </w:p>
        </w:tc>
        <w:tc>
          <w:tcPr>
            <w:tcW w:w="649" w:type="dxa"/>
            <w:tcBorders>
              <w:top w:val="nil"/>
              <w:bottom w:val="nil"/>
            </w:tcBorders>
            <w:shd w:val="clear" w:color="auto" w:fill="auto"/>
            <w:noWrap/>
            <w:tcMar>
              <w:top w:w="28" w:type="dxa"/>
              <w:left w:w="57" w:type="dxa"/>
              <w:bottom w:w="28" w:type="dxa"/>
              <w:right w:w="57" w:type="dxa"/>
            </w:tcMar>
            <w:vAlign w:val="center"/>
          </w:tcPr>
          <w:p w14:paraId="6FA396A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52.0</w:t>
            </w:r>
          </w:p>
        </w:tc>
        <w:tc>
          <w:tcPr>
            <w:tcW w:w="649" w:type="dxa"/>
            <w:tcBorders>
              <w:top w:val="nil"/>
              <w:bottom w:val="nil"/>
            </w:tcBorders>
            <w:tcMar>
              <w:left w:w="57" w:type="dxa"/>
              <w:right w:w="57" w:type="dxa"/>
            </w:tcMar>
            <w:vAlign w:val="center"/>
          </w:tcPr>
          <w:p w14:paraId="71D7E4C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11.4</w:t>
            </w:r>
          </w:p>
        </w:tc>
        <w:tc>
          <w:tcPr>
            <w:tcW w:w="649" w:type="dxa"/>
            <w:tcBorders>
              <w:top w:val="nil"/>
              <w:bottom w:val="nil"/>
            </w:tcBorders>
            <w:tcMar>
              <w:left w:w="57" w:type="dxa"/>
              <w:right w:w="57" w:type="dxa"/>
            </w:tcMar>
            <w:vAlign w:val="center"/>
          </w:tcPr>
          <w:p w14:paraId="02708B3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12.8</w:t>
            </w:r>
          </w:p>
        </w:tc>
        <w:tc>
          <w:tcPr>
            <w:tcW w:w="649" w:type="dxa"/>
            <w:tcBorders>
              <w:top w:val="nil"/>
              <w:bottom w:val="nil"/>
            </w:tcBorders>
            <w:shd w:val="clear" w:color="auto" w:fill="auto"/>
            <w:noWrap/>
            <w:tcMar>
              <w:top w:w="28" w:type="dxa"/>
              <w:left w:w="57" w:type="dxa"/>
              <w:bottom w:w="28" w:type="dxa"/>
              <w:right w:w="57" w:type="dxa"/>
            </w:tcMar>
            <w:vAlign w:val="center"/>
          </w:tcPr>
          <w:p w14:paraId="3299D6F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44.7</w:t>
            </w:r>
          </w:p>
        </w:tc>
        <w:tc>
          <w:tcPr>
            <w:tcW w:w="649" w:type="dxa"/>
            <w:tcBorders>
              <w:top w:val="nil"/>
              <w:bottom w:val="nil"/>
            </w:tcBorders>
            <w:shd w:val="clear" w:color="auto" w:fill="auto"/>
            <w:noWrap/>
            <w:tcMar>
              <w:top w:w="28" w:type="dxa"/>
              <w:left w:w="57" w:type="dxa"/>
              <w:bottom w:w="28" w:type="dxa"/>
              <w:right w:w="57" w:type="dxa"/>
            </w:tcMar>
            <w:vAlign w:val="center"/>
          </w:tcPr>
          <w:p w14:paraId="52D8594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3.7</w:t>
            </w:r>
          </w:p>
        </w:tc>
        <w:tc>
          <w:tcPr>
            <w:tcW w:w="649" w:type="dxa"/>
            <w:tcBorders>
              <w:top w:val="nil"/>
              <w:bottom w:val="nil"/>
            </w:tcBorders>
            <w:shd w:val="clear" w:color="auto" w:fill="auto"/>
            <w:noWrap/>
            <w:tcMar>
              <w:top w:w="28" w:type="dxa"/>
              <w:left w:w="57" w:type="dxa"/>
              <w:bottom w:w="28" w:type="dxa"/>
              <w:right w:w="57" w:type="dxa"/>
            </w:tcMar>
            <w:vAlign w:val="center"/>
          </w:tcPr>
          <w:p w14:paraId="50E52B2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16.8</w:t>
            </w:r>
          </w:p>
        </w:tc>
        <w:tc>
          <w:tcPr>
            <w:tcW w:w="649" w:type="dxa"/>
            <w:tcBorders>
              <w:top w:val="nil"/>
              <w:bottom w:val="nil"/>
            </w:tcBorders>
            <w:tcMar>
              <w:left w:w="57" w:type="dxa"/>
              <w:right w:w="57" w:type="dxa"/>
            </w:tcMar>
            <w:vAlign w:val="center"/>
          </w:tcPr>
          <w:p w14:paraId="02B5E39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6.6</w:t>
            </w:r>
          </w:p>
        </w:tc>
      </w:tr>
      <w:tr w:rsidR="003B2E3E" w:rsidRPr="008152CE" w14:paraId="193B36B2"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5F7EB395"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1ABC4442"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4393456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263</w:t>
            </w:r>
          </w:p>
        </w:tc>
        <w:tc>
          <w:tcPr>
            <w:tcW w:w="649" w:type="dxa"/>
            <w:tcBorders>
              <w:top w:val="nil"/>
              <w:bottom w:val="nil"/>
            </w:tcBorders>
            <w:shd w:val="clear" w:color="auto" w:fill="auto"/>
            <w:noWrap/>
            <w:tcMar>
              <w:top w:w="28" w:type="dxa"/>
              <w:left w:w="57" w:type="dxa"/>
              <w:bottom w:w="28" w:type="dxa"/>
              <w:right w:w="57" w:type="dxa"/>
            </w:tcMar>
            <w:vAlign w:val="center"/>
          </w:tcPr>
          <w:p w14:paraId="03D99D4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26.6</w:t>
            </w:r>
          </w:p>
        </w:tc>
        <w:tc>
          <w:tcPr>
            <w:tcW w:w="649" w:type="dxa"/>
            <w:tcBorders>
              <w:top w:val="nil"/>
              <w:bottom w:val="nil"/>
            </w:tcBorders>
            <w:shd w:val="clear" w:color="auto" w:fill="auto"/>
            <w:noWrap/>
            <w:tcMar>
              <w:top w:w="28" w:type="dxa"/>
              <w:left w:w="57" w:type="dxa"/>
              <w:bottom w:w="28" w:type="dxa"/>
              <w:right w:w="57" w:type="dxa"/>
            </w:tcMar>
            <w:vAlign w:val="center"/>
          </w:tcPr>
          <w:p w14:paraId="4E73EDC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17.1</w:t>
            </w:r>
          </w:p>
        </w:tc>
        <w:tc>
          <w:tcPr>
            <w:tcW w:w="649" w:type="dxa"/>
            <w:tcBorders>
              <w:top w:val="nil"/>
              <w:bottom w:val="nil"/>
            </w:tcBorders>
            <w:shd w:val="clear" w:color="auto" w:fill="auto"/>
            <w:noWrap/>
            <w:tcMar>
              <w:top w:w="28" w:type="dxa"/>
              <w:left w:w="57" w:type="dxa"/>
              <w:bottom w:w="28" w:type="dxa"/>
              <w:right w:w="57" w:type="dxa"/>
            </w:tcMar>
            <w:vAlign w:val="center"/>
          </w:tcPr>
          <w:p w14:paraId="5076F47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12.5</w:t>
            </w:r>
          </w:p>
        </w:tc>
        <w:tc>
          <w:tcPr>
            <w:tcW w:w="649" w:type="dxa"/>
            <w:tcBorders>
              <w:top w:val="nil"/>
              <w:bottom w:val="nil"/>
            </w:tcBorders>
            <w:shd w:val="clear" w:color="auto" w:fill="auto"/>
            <w:noWrap/>
            <w:tcMar>
              <w:top w:w="28" w:type="dxa"/>
              <w:left w:w="57" w:type="dxa"/>
              <w:bottom w:w="28" w:type="dxa"/>
              <w:right w:w="57" w:type="dxa"/>
            </w:tcMar>
            <w:vAlign w:val="center"/>
          </w:tcPr>
          <w:p w14:paraId="7E8C6F8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50.6</w:t>
            </w:r>
          </w:p>
        </w:tc>
        <w:tc>
          <w:tcPr>
            <w:tcW w:w="649" w:type="dxa"/>
            <w:tcBorders>
              <w:top w:val="nil"/>
              <w:bottom w:val="nil"/>
            </w:tcBorders>
            <w:tcMar>
              <w:left w:w="57" w:type="dxa"/>
              <w:right w:w="57" w:type="dxa"/>
            </w:tcMar>
            <w:vAlign w:val="center"/>
          </w:tcPr>
          <w:p w14:paraId="6C9ED3F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12.9</w:t>
            </w:r>
          </w:p>
        </w:tc>
        <w:tc>
          <w:tcPr>
            <w:tcW w:w="649" w:type="dxa"/>
            <w:tcBorders>
              <w:top w:val="nil"/>
              <w:bottom w:val="nil"/>
            </w:tcBorders>
            <w:tcMar>
              <w:left w:w="57" w:type="dxa"/>
              <w:right w:w="57" w:type="dxa"/>
            </w:tcMar>
            <w:vAlign w:val="center"/>
          </w:tcPr>
          <w:p w14:paraId="2436DA2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7.2</w:t>
            </w:r>
          </w:p>
        </w:tc>
        <w:tc>
          <w:tcPr>
            <w:tcW w:w="649" w:type="dxa"/>
            <w:tcBorders>
              <w:top w:val="nil"/>
              <w:bottom w:val="nil"/>
            </w:tcBorders>
            <w:shd w:val="clear" w:color="auto" w:fill="auto"/>
            <w:noWrap/>
            <w:tcMar>
              <w:top w:w="28" w:type="dxa"/>
              <w:left w:w="57" w:type="dxa"/>
              <w:bottom w:w="28" w:type="dxa"/>
              <w:right w:w="57" w:type="dxa"/>
            </w:tcMar>
            <w:vAlign w:val="center"/>
          </w:tcPr>
          <w:p w14:paraId="675B531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57.4</w:t>
            </w:r>
          </w:p>
        </w:tc>
        <w:tc>
          <w:tcPr>
            <w:tcW w:w="649" w:type="dxa"/>
            <w:tcBorders>
              <w:top w:val="nil"/>
              <w:bottom w:val="nil"/>
            </w:tcBorders>
            <w:shd w:val="clear" w:color="auto" w:fill="auto"/>
            <w:noWrap/>
            <w:tcMar>
              <w:top w:w="28" w:type="dxa"/>
              <w:left w:w="57" w:type="dxa"/>
              <w:bottom w:w="28" w:type="dxa"/>
              <w:right w:w="57" w:type="dxa"/>
            </w:tcMar>
            <w:vAlign w:val="center"/>
          </w:tcPr>
          <w:p w14:paraId="358FAC8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5.3</w:t>
            </w:r>
          </w:p>
        </w:tc>
        <w:tc>
          <w:tcPr>
            <w:tcW w:w="649" w:type="dxa"/>
            <w:tcBorders>
              <w:top w:val="nil"/>
              <w:bottom w:val="nil"/>
            </w:tcBorders>
            <w:shd w:val="clear" w:color="auto" w:fill="auto"/>
            <w:noWrap/>
            <w:tcMar>
              <w:top w:w="28" w:type="dxa"/>
              <w:left w:w="57" w:type="dxa"/>
              <w:bottom w:w="28" w:type="dxa"/>
              <w:right w:w="57" w:type="dxa"/>
            </w:tcMar>
            <w:vAlign w:val="center"/>
          </w:tcPr>
          <w:p w14:paraId="63DA13E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19.0</w:t>
            </w:r>
          </w:p>
        </w:tc>
        <w:tc>
          <w:tcPr>
            <w:tcW w:w="649" w:type="dxa"/>
            <w:tcBorders>
              <w:top w:val="nil"/>
              <w:bottom w:val="nil"/>
            </w:tcBorders>
            <w:tcMar>
              <w:left w:w="57" w:type="dxa"/>
              <w:right w:w="57" w:type="dxa"/>
            </w:tcMar>
            <w:vAlign w:val="center"/>
          </w:tcPr>
          <w:p w14:paraId="403A577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1.5</w:t>
            </w:r>
          </w:p>
        </w:tc>
      </w:tr>
      <w:tr w:rsidR="003B2E3E" w:rsidRPr="008152CE" w14:paraId="3AD51351"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0FAE0DCE"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235441B9"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726A1E4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110</w:t>
            </w:r>
          </w:p>
        </w:tc>
        <w:tc>
          <w:tcPr>
            <w:tcW w:w="649" w:type="dxa"/>
            <w:tcBorders>
              <w:top w:val="nil"/>
              <w:bottom w:val="nil"/>
            </w:tcBorders>
            <w:shd w:val="clear" w:color="auto" w:fill="auto"/>
            <w:noWrap/>
            <w:tcMar>
              <w:top w:w="28" w:type="dxa"/>
              <w:left w:w="57" w:type="dxa"/>
              <w:bottom w:w="28" w:type="dxa"/>
              <w:right w:w="57" w:type="dxa"/>
            </w:tcMar>
            <w:vAlign w:val="center"/>
          </w:tcPr>
          <w:p w14:paraId="6C18CCA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40.0</w:t>
            </w:r>
          </w:p>
        </w:tc>
        <w:tc>
          <w:tcPr>
            <w:tcW w:w="649" w:type="dxa"/>
            <w:tcBorders>
              <w:top w:val="nil"/>
              <w:bottom w:val="nil"/>
            </w:tcBorders>
            <w:shd w:val="clear" w:color="auto" w:fill="auto"/>
            <w:noWrap/>
            <w:tcMar>
              <w:top w:w="28" w:type="dxa"/>
              <w:left w:w="57" w:type="dxa"/>
              <w:bottom w:w="28" w:type="dxa"/>
              <w:right w:w="57" w:type="dxa"/>
            </w:tcMar>
            <w:vAlign w:val="center"/>
          </w:tcPr>
          <w:p w14:paraId="0E711A4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20.9</w:t>
            </w:r>
          </w:p>
        </w:tc>
        <w:tc>
          <w:tcPr>
            <w:tcW w:w="649" w:type="dxa"/>
            <w:tcBorders>
              <w:top w:val="nil"/>
              <w:bottom w:val="nil"/>
            </w:tcBorders>
            <w:shd w:val="clear" w:color="auto" w:fill="auto"/>
            <w:noWrap/>
            <w:tcMar>
              <w:top w:w="28" w:type="dxa"/>
              <w:left w:w="57" w:type="dxa"/>
              <w:bottom w:w="28" w:type="dxa"/>
              <w:right w:w="57" w:type="dxa"/>
            </w:tcMar>
            <w:vAlign w:val="center"/>
          </w:tcPr>
          <w:p w14:paraId="240A2BB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21.8</w:t>
            </w:r>
          </w:p>
        </w:tc>
        <w:tc>
          <w:tcPr>
            <w:tcW w:w="649" w:type="dxa"/>
            <w:tcBorders>
              <w:top w:val="nil"/>
              <w:bottom w:val="nil"/>
            </w:tcBorders>
            <w:shd w:val="clear" w:color="auto" w:fill="auto"/>
            <w:noWrap/>
            <w:tcMar>
              <w:top w:w="28" w:type="dxa"/>
              <w:left w:w="57" w:type="dxa"/>
              <w:bottom w:w="28" w:type="dxa"/>
              <w:right w:w="57" w:type="dxa"/>
            </w:tcMar>
            <w:vAlign w:val="center"/>
          </w:tcPr>
          <w:p w14:paraId="353C43C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62.7</w:t>
            </w:r>
          </w:p>
        </w:tc>
        <w:tc>
          <w:tcPr>
            <w:tcW w:w="649" w:type="dxa"/>
            <w:tcBorders>
              <w:top w:val="nil"/>
              <w:bottom w:val="nil"/>
            </w:tcBorders>
            <w:tcMar>
              <w:left w:w="57" w:type="dxa"/>
              <w:right w:w="57" w:type="dxa"/>
            </w:tcMar>
            <w:vAlign w:val="center"/>
          </w:tcPr>
          <w:p w14:paraId="6402096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20.9</w:t>
            </w:r>
          </w:p>
        </w:tc>
        <w:tc>
          <w:tcPr>
            <w:tcW w:w="649" w:type="dxa"/>
            <w:tcBorders>
              <w:top w:val="nil"/>
              <w:bottom w:val="nil"/>
            </w:tcBorders>
            <w:tcMar>
              <w:left w:w="57" w:type="dxa"/>
              <w:right w:w="57" w:type="dxa"/>
            </w:tcMar>
            <w:vAlign w:val="center"/>
          </w:tcPr>
          <w:p w14:paraId="3D2EBC6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17.3</w:t>
            </w:r>
          </w:p>
        </w:tc>
        <w:tc>
          <w:tcPr>
            <w:tcW w:w="649" w:type="dxa"/>
            <w:tcBorders>
              <w:top w:val="nil"/>
              <w:bottom w:val="nil"/>
            </w:tcBorders>
            <w:shd w:val="clear" w:color="auto" w:fill="auto"/>
            <w:noWrap/>
            <w:tcMar>
              <w:top w:w="28" w:type="dxa"/>
              <w:left w:w="57" w:type="dxa"/>
              <w:bottom w:w="28" w:type="dxa"/>
              <w:right w:w="57" w:type="dxa"/>
            </w:tcMar>
            <w:vAlign w:val="center"/>
          </w:tcPr>
          <w:p w14:paraId="44FDD5E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53.6</w:t>
            </w:r>
          </w:p>
        </w:tc>
        <w:tc>
          <w:tcPr>
            <w:tcW w:w="649" w:type="dxa"/>
            <w:tcBorders>
              <w:top w:val="nil"/>
              <w:bottom w:val="nil"/>
            </w:tcBorders>
            <w:shd w:val="clear" w:color="auto" w:fill="auto"/>
            <w:noWrap/>
            <w:tcMar>
              <w:top w:w="28" w:type="dxa"/>
              <w:left w:w="57" w:type="dxa"/>
              <w:bottom w:w="28" w:type="dxa"/>
              <w:right w:w="57" w:type="dxa"/>
            </w:tcMar>
            <w:vAlign w:val="center"/>
          </w:tcPr>
          <w:p w14:paraId="590360F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4.5</w:t>
            </w:r>
          </w:p>
        </w:tc>
        <w:tc>
          <w:tcPr>
            <w:tcW w:w="649" w:type="dxa"/>
            <w:tcBorders>
              <w:top w:val="nil"/>
              <w:bottom w:val="nil"/>
            </w:tcBorders>
            <w:shd w:val="clear" w:color="auto" w:fill="auto"/>
            <w:noWrap/>
            <w:tcMar>
              <w:top w:w="28" w:type="dxa"/>
              <w:left w:w="57" w:type="dxa"/>
              <w:bottom w:w="28" w:type="dxa"/>
              <w:right w:w="57" w:type="dxa"/>
            </w:tcMar>
            <w:vAlign w:val="center"/>
          </w:tcPr>
          <w:p w14:paraId="71AB0AF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9.1</w:t>
            </w:r>
          </w:p>
        </w:tc>
        <w:tc>
          <w:tcPr>
            <w:tcW w:w="649" w:type="dxa"/>
            <w:tcBorders>
              <w:top w:val="nil"/>
              <w:bottom w:val="nil"/>
            </w:tcBorders>
            <w:tcMar>
              <w:left w:w="57" w:type="dxa"/>
              <w:right w:w="57" w:type="dxa"/>
            </w:tcMar>
            <w:vAlign w:val="center"/>
          </w:tcPr>
          <w:p w14:paraId="49CF900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w:t>
            </w:r>
          </w:p>
        </w:tc>
      </w:tr>
      <w:tr w:rsidR="003B2E3E" w:rsidRPr="008152CE" w14:paraId="10A2ADBF"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1B52DBCD"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right w:val="single" w:sz="6" w:space="0" w:color="auto"/>
            </w:tcBorders>
            <w:shd w:val="clear" w:color="auto" w:fill="auto"/>
            <w:noWrap/>
            <w:tcMar>
              <w:top w:w="28" w:type="dxa"/>
              <w:bottom w:w="28" w:type="dxa"/>
            </w:tcMar>
            <w:vAlign w:val="center"/>
          </w:tcPr>
          <w:p w14:paraId="54C704FD" w14:textId="77777777" w:rsidR="003B2E3E" w:rsidRPr="008152CE" w:rsidRDefault="003B2E3E" w:rsidP="0079084F">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648" w:type="dxa"/>
            <w:tcBorders>
              <w:top w:val="nil"/>
              <w:left w:val="single" w:sz="6" w:space="0" w:color="auto"/>
            </w:tcBorders>
            <w:shd w:val="clear" w:color="auto" w:fill="auto"/>
            <w:noWrap/>
            <w:tcMar>
              <w:top w:w="28" w:type="dxa"/>
              <w:left w:w="57" w:type="dxa"/>
              <w:bottom w:w="28" w:type="dxa"/>
              <w:right w:w="57" w:type="dxa"/>
            </w:tcMar>
            <w:vAlign w:val="center"/>
          </w:tcPr>
          <w:p w14:paraId="72173C9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278</w:t>
            </w:r>
          </w:p>
        </w:tc>
        <w:tc>
          <w:tcPr>
            <w:tcW w:w="649" w:type="dxa"/>
            <w:tcBorders>
              <w:top w:val="nil"/>
            </w:tcBorders>
            <w:shd w:val="clear" w:color="auto" w:fill="auto"/>
            <w:noWrap/>
            <w:tcMar>
              <w:top w:w="28" w:type="dxa"/>
              <w:left w:w="57" w:type="dxa"/>
              <w:bottom w:w="28" w:type="dxa"/>
              <w:right w:w="57" w:type="dxa"/>
            </w:tcMar>
            <w:vAlign w:val="center"/>
          </w:tcPr>
          <w:p w14:paraId="007D6A0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72.3</w:t>
            </w:r>
          </w:p>
        </w:tc>
        <w:tc>
          <w:tcPr>
            <w:tcW w:w="649" w:type="dxa"/>
            <w:tcBorders>
              <w:top w:val="nil"/>
            </w:tcBorders>
            <w:shd w:val="clear" w:color="auto" w:fill="auto"/>
            <w:noWrap/>
            <w:tcMar>
              <w:top w:w="28" w:type="dxa"/>
              <w:left w:w="57" w:type="dxa"/>
              <w:bottom w:w="28" w:type="dxa"/>
              <w:right w:w="57" w:type="dxa"/>
            </w:tcMar>
            <w:vAlign w:val="center"/>
          </w:tcPr>
          <w:p w14:paraId="6658F59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14.7</w:t>
            </w:r>
          </w:p>
        </w:tc>
        <w:tc>
          <w:tcPr>
            <w:tcW w:w="649" w:type="dxa"/>
            <w:tcBorders>
              <w:top w:val="nil"/>
            </w:tcBorders>
            <w:shd w:val="clear" w:color="auto" w:fill="auto"/>
            <w:noWrap/>
            <w:tcMar>
              <w:top w:w="28" w:type="dxa"/>
              <w:left w:w="57" w:type="dxa"/>
              <w:bottom w:w="28" w:type="dxa"/>
              <w:right w:w="57" w:type="dxa"/>
            </w:tcMar>
            <w:vAlign w:val="center"/>
          </w:tcPr>
          <w:p w14:paraId="7DD28F6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6.5</w:t>
            </w:r>
          </w:p>
        </w:tc>
        <w:tc>
          <w:tcPr>
            <w:tcW w:w="649" w:type="dxa"/>
            <w:tcBorders>
              <w:top w:val="nil"/>
            </w:tcBorders>
            <w:shd w:val="clear" w:color="auto" w:fill="auto"/>
            <w:noWrap/>
            <w:tcMar>
              <w:top w:w="28" w:type="dxa"/>
              <w:left w:w="57" w:type="dxa"/>
              <w:bottom w:w="28" w:type="dxa"/>
              <w:right w:w="57" w:type="dxa"/>
            </w:tcMar>
            <w:vAlign w:val="center"/>
          </w:tcPr>
          <w:p w14:paraId="11D436C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18.3</w:t>
            </w:r>
          </w:p>
        </w:tc>
        <w:tc>
          <w:tcPr>
            <w:tcW w:w="649" w:type="dxa"/>
            <w:tcBorders>
              <w:top w:val="nil"/>
            </w:tcBorders>
            <w:tcMar>
              <w:left w:w="57" w:type="dxa"/>
              <w:right w:w="57" w:type="dxa"/>
            </w:tcMar>
            <w:vAlign w:val="center"/>
          </w:tcPr>
          <w:p w14:paraId="1546AB3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12.6</w:t>
            </w:r>
          </w:p>
        </w:tc>
        <w:tc>
          <w:tcPr>
            <w:tcW w:w="649" w:type="dxa"/>
            <w:tcBorders>
              <w:top w:val="nil"/>
            </w:tcBorders>
            <w:tcMar>
              <w:left w:w="57" w:type="dxa"/>
              <w:right w:w="57" w:type="dxa"/>
            </w:tcMar>
            <w:vAlign w:val="center"/>
          </w:tcPr>
          <w:p w14:paraId="5324246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6.1</w:t>
            </w:r>
          </w:p>
        </w:tc>
        <w:tc>
          <w:tcPr>
            <w:tcW w:w="649" w:type="dxa"/>
            <w:tcBorders>
              <w:top w:val="nil"/>
            </w:tcBorders>
            <w:shd w:val="clear" w:color="auto" w:fill="auto"/>
            <w:noWrap/>
            <w:tcMar>
              <w:top w:w="28" w:type="dxa"/>
              <w:left w:w="57" w:type="dxa"/>
              <w:bottom w:w="28" w:type="dxa"/>
              <w:right w:w="57" w:type="dxa"/>
            </w:tcMar>
            <w:vAlign w:val="center"/>
          </w:tcPr>
          <w:p w14:paraId="2C95EDD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31.7</w:t>
            </w:r>
          </w:p>
        </w:tc>
        <w:tc>
          <w:tcPr>
            <w:tcW w:w="649" w:type="dxa"/>
            <w:tcBorders>
              <w:top w:val="nil"/>
            </w:tcBorders>
            <w:shd w:val="clear" w:color="auto" w:fill="auto"/>
            <w:noWrap/>
            <w:tcMar>
              <w:top w:w="28" w:type="dxa"/>
              <w:left w:w="57" w:type="dxa"/>
              <w:bottom w:w="28" w:type="dxa"/>
              <w:right w:w="57" w:type="dxa"/>
            </w:tcMar>
            <w:vAlign w:val="center"/>
          </w:tcPr>
          <w:p w14:paraId="0ED3450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3.6</w:t>
            </w:r>
          </w:p>
        </w:tc>
        <w:tc>
          <w:tcPr>
            <w:tcW w:w="649" w:type="dxa"/>
            <w:tcBorders>
              <w:top w:val="nil"/>
            </w:tcBorders>
            <w:shd w:val="clear" w:color="auto" w:fill="auto"/>
            <w:noWrap/>
            <w:tcMar>
              <w:top w:w="28" w:type="dxa"/>
              <w:left w:w="57" w:type="dxa"/>
              <w:bottom w:w="28" w:type="dxa"/>
              <w:right w:w="57" w:type="dxa"/>
            </w:tcMar>
            <w:vAlign w:val="center"/>
          </w:tcPr>
          <w:p w14:paraId="5A0CD0A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12.6</w:t>
            </w:r>
          </w:p>
        </w:tc>
        <w:tc>
          <w:tcPr>
            <w:tcW w:w="649" w:type="dxa"/>
            <w:tcBorders>
              <w:top w:val="nil"/>
            </w:tcBorders>
            <w:tcMar>
              <w:left w:w="57" w:type="dxa"/>
              <w:right w:w="57" w:type="dxa"/>
            </w:tcMar>
            <w:vAlign w:val="center"/>
          </w:tcPr>
          <w:p w14:paraId="38AE453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w:t>
            </w:r>
          </w:p>
        </w:tc>
      </w:tr>
      <w:tr w:rsidR="003B2E3E" w:rsidRPr="008152CE" w14:paraId="1059A2CD" w14:textId="77777777" w:rsidTr="00CF22D5">
        <w:trPr>
          <w:trHeight w:val="283"/>
        </w:trPr>
        <w:tc>
          <w:tcPr>
            <w:tcW w:w="1311" w:type="dxa"/>
            <w:gridSpan w:val="2"/>
            <w:tcBorders>
              <w:right w:val="single" w:sz="6" w:space="0" w:color="auto"/>
            </w:tcBorders>
            <w:vAlign w:val="center"/>
          </w:tcPr>
          <w:p w14:paraId="4BF02C89" w14:textId="77777777" w:rsidR="003B2E3E" w:rsidRPr="008152CE" w:rsidRDefault="003B2E3E" w:rsidP="0079084F">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648" w:type="dxa"/>
            <w:tcBorders>
              <w:left w:val="single" w:sz="6" w:space="0" w:color="auto"/>
            </w:tcBorders>
            <w:shd w:val="clear" w:color="auto" w:fill="auto"/>
            <w:noWrap/>
            <w:tcMar>
              <w:left w:w="57" w:type="dxa"/>
              <w:right w:w="57" w:type="dxa"/>
            </w:tcMar>
            <w:vAlign w:val="center"/>
          </w:tcPr>
          <w:p w14:paraId="57E96DC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269</w:t>
            </w:r>
          </w:p>
        </w:tc>
        <w:tc>
          <w:tcPr>
            <w:tcW w:w="649" w:type="dxa"/>
            <w:shd w:val="clear" w:color="auto" w:fill="auto"/>
            <w:noWrap/>
            <w:tcMar>
              <w:left w:w="57" w:type="dxa"/>
              <w:right w:w="57" w:type="dxa"/>
            </w:tcMar>
            <w:vAlign w:val="center"/>
          </w:tcPr>
          <w:p w14:paraId="3125DF6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32.0</w:t>
            </w:r>
          </w:p>
        </w:tc>
        <w:tc>
          <w:tcPr>
            <w:tcW w:w="649" w:type="dxa"/>
            <w:shd w:val="clear" w:color="auto" w:fill="auto"/>
            <w:noWrap/>
            <w:tcMar>
              <w:left w:w="57" w:type="dxa"/>
              <w:right w:w="57" w:type="dxa"/>
            </w:tcMar>
            <w:vAlign w:val="center"/>
          </w:tcPr>
          <w:p w14:paraId="14F890B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5.6</w:t>
            </w:r>
          </w:p>
        </w:tc>
        <w:tc>
          <w:tcPr>
            <w:tcW w:w="649" w:type="dxa"/>
            <w:shd w:val="clear" w:color="auto" w:fill="auto"/>
            <w:noWrap/>
            <w:tcMar>
              <w:left w:w="57" w:type="dxa"/>
              <w:right w:w="57" w:type="dxa"/>
            </w:tcMar>
            <w:vAlign w:val="center"/>
          </w:tcPr>
          <w:p w14:paraId="1ED59B7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41.6</w:t>
            </w:r>
          </w:p>
        </w:tc>
        <w:tc>
          <w:tcPr>
            <w:tcW w:w="649" w:type="dxa"/>
            <w:shd w:val="clear" w:color="auto" w:fill="auto"/>
            <w:noWrap/>
            <w:tcMar>
              <w:left w:w="57" w:type="dxa"/>
              <w:right w:w="57" w:type="dxa"/>
            </w:tcMar>
            <w:vAlign w:val="center"/>
          </w:tcPr>
          <w:p w14:paraId="03B936C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46.1</w:t>
            </w:r>
          </w:p>
        </w:tc>
        <w:tc>
          <w:tcPr>
            <w:tcW w:w="649" w:type="dxa"/>
            <w:tcMar>
              <w:left w:w="57" w:type="dxa"/>
              <w:right w:w="57" w:type="dxa"/>
            </w:tcMar>
            <w:vAlign w:val="center"/>
          </w:tcPr>
          <w:p w14:paraId="7376A23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30.5</w:t>
            </w:r>
          </w:p>
        </w:tc>
        <w:tc>
          <w:tcPr>
            <w:tcW w:w="649" w:type="dxa"/>
            <w:tcMar>
              <w:left w:w="57" w:type="dxa"/>
              <w:right w:w="57" w:type="dxa"/>
            </w:tcMar>
            <w:vAlign w:val="center"/>
          </w:tcPr>
          <w:p w14:paraId="293A0DD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54.3</w:t>
            </w:r>
          </w:p>
        </w:tc>
        <w:tc>
          <w:tcPr>
            <w:tcW w:w="649" w:type="dxa"/>
            <w:shd w:val="clear" w:color="auto" w:fill="auto"/>
            <w:noWrap/>
            <w:tcMar>
              <w:left w:w="57" w:type="dxa"/>
              <w:right w:w="57" w:type="dxa"/>
            </w:tcMar>
            <w:vAlign w:val="center"/>
          </w:tcPr>
          <w:p w14:paraId="3331E6A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39.4</w:t>
            </w:r>
          </w:p>
        </w:tc>
        <w:tc>
          <w:tcPr>
            <w:tcW w:w="649" w:type="dxa"/>
            <w:shd w:val="clear" w:color="auto" w:fill="auto"/>
            <w:noWrap/>
            <w:tcMar>
              <w:left w:w="57" w:type="dxa"/>
              <w:right w:w="57" w:type="dxa"/>
            </w:tcMar>
            <w:vAlign w:val="center"/>
          </w:tcPr>
          <w:p w14:paraId="1C6B07B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3.7</w:t>
            </w:r>
          </w:p>
        </w:tc>
        <w:tc>
          <w:tcPr>
            <w:tcW w:w="649" w:type="dxa"/>
            <w:shd w:val="clear" w:color="auto" w:fill="auto"/>
            <w:noWrap/>
            <w:tcMar>
              <w:left w:w="57" w:type="dxa"/>
              <w:right w:w="57" w:type="dxa"/>
            </w:tcMar>
            <w:vAlign w:val="center"/>
          </w:tcPr>
          <w:p w14:paraId="51149A6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11.2</w:t>
            </w:r>
          </w:p>
        </w:tc>
        <w:tc>
          <w:tcPr>
            <w:tcW w:w="649" w:type="dxa"/>
            <w:tcMar>
              <w:left w:w="57" w:type="dxa"/>
              <w:right w:w="57" w:type="dxa"/>
            </w:tcMar>
            <w:vAlign w:val="center"/>
          </w:tcPr>
          <w:p w14:paraId="1E752D5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7.4</w:t>
            </w:r>
          </w:p>
        </w:tc>
      </w:tr>
      <w:tr w:rsidR="003B2E3E" w:rsidRPr="008152CE" w14:paraId="49A1C926" w14:textId="77777777" w:rsidTr="00CF22D5">
        <w:trPr>
          <w:trHeight w:val="283"/>
        </w:trPr>
        <w:tc>
          <w:tcPr>
            <w:tcW w:w="1311" w:type="dxa"/>
            <w:gridSpan w:val="2"/>
            <w:tcBorders>
              <w:bottom w:val="single" w:sz="4" w:space="0" w:color="auto"/>
              <w:right w:val="single" w:sz="6" w:space="0" w:color="auto"/>
            </w:tcBorders>
            <w:vAlign w:val="center"/>
          </w:tcPr>
          <w:p w14:paraId="59C7426D" w14:textId="77777777" w:rsidR="003B2E3E" w:rsidRPr="008152CE" w:rsidRDefault="003B2E3E" w:rsidP="0079084F">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648" w:type="dxa"/>
            <w:tcBorders>
              <w:left w:val="single" w:sz="6" w:space="0" w:color="auto"/>
              <w:bottom w:val="single" w:sz="4" w:space="0" w:color="auto"/>
            </w:tcBorders>
            <w:shd w:val="clear" w:color="auto" w:fill="auto"/>
            <w:noWrap/>
            <w:tcMar>
              <w:left w:w="57" w:type="dxa"/>
              <w:right w:w="57" w:type="dxa"/>
            </w:tcMar>
            <w:vAlign w:val="center"/>
          </w:tcPr>
          <w:p w14:paraId="4C4C330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269</w:t>
            </w:r>
          </w:p>
        </w:tc>
        <w:tc>
          <w:tcPr>
            <w:tcW w:w="649" w:type="dxa"/>
            <w:tcBorders>
              <w:bottom w:val="single" w:sz="4" w:space="0" w:color="auto"/>
            </w:tcBorders>
            <w:shd w:val="clear" w:color="auto" w:fill="auto"/>
            <w:noWrap/>
            <w:tcMar>
              <w:left w:w="57" w:type="dxa"/>
              <w:right w:w="57" w:type="dxa"/>
            </w:tcMar>
            <w:vAlign w:val="center"/>
          </w:tcPr>
          <w:p w14:paraId="224E6EC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61.0</w:t>
            </w:r>
          </w:p>
        </w:tc>
        <w:tc>
          <w:tcPr>
            <w:tcW w:w="649" w:type="dxa"/>
            <w:tcBorders>
              <w:bottom w:val="single" w:sz="4" w:space="0" w:color="auto"/>
            </w:tcBorders>
            <w:shd w:val="clear" w:color="auto" w:fill="auto"/>
            <w:noWrap/>
            <w:tcMar>
              <w:left w:w="57" w:type="dxa"/>
              <w:right w:w="57" w:type="dxa"/>
            </w:tcMar>
            <w:vAlign w:val="center"/>
          </w:tcPr>
          <w:p w14:paraId="35FDB7D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7.1</w:t>
            </w:r>
          </w:p>
        </w:tc>
        <w:tc>
          <w:tcPr>
            <w:tcW w:w="649" w:type="dxa"/>
            <w:tcBorders>
              <w:bottom w:val="single" w:sz="4" w:space="0" w:color="auto"/>
            </w:tcBorders>
            <w:shd w:val="clear" w:color="auto" w:fill="auto"/>
            <w:noWrap/>
            <w:tcMar>
              <w:left w:w="57" w:type="dxa"/>
              <w:right w:w="57" w:type="dxa"/>
            </w:tcMar>
            <w:vAlign w:val="center"/>
          </w:tcPr>
          <w:p w14:paraId="6181A4BD"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13.4</w:t>
            </w:r>
          </w:p>
        </w:tc>
        <w:tc>
          <w:tcPr>
            <w:tcW w:w="649" w:type="dxa"/>
            <w:tcBorders>
              <w:bottom w:val="single" w:sz="4" w:space="0" w:color="auto"/>
            </w:tcBorders>
            <w:shd w:val="clear" w:color="auto" w:fill="auto"/>
            <w:noWrap/>
            <w:tcMar>
              <w:left w:w="57" w:type="dxa"/>
              <w:right w:w="57" w:type="dxa"/>
            </w:tcMar>
            <w:vAlign w:val="center"/>
          </w:tcPr>
          <w:p w14:paraId="4599E25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21.9</w:t>
            </w:r>
          </w:p>
        </w:tc>
        <w:tc>
          <w:tcPr>
            <w:tcW w:w="649" w:type="dxa"/>
            <w:tcBorders>
              <w:bottom w:val="single" w:sz="4" w:space="0" w:color="auto"/>
            </w:tcBorders>
            <w:tcMar>
              <w:left w:w="57" w:type="dxa"/>
              <w:right w:w="57" w:type="dxa"/>
            </w:tcMar>
            <w:vAlign w:val="center"/>
          </w:tcPr>
          <w:p w14:paraId="3B8E05B8"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15.2</w:t>
            </w:r>
          </w:p>
        </w:tc>
        <w:tc>
          <w:tcPr>
            <w:tcW w:w="649" w:type="dxa"/>
            <w:tcBorders>
              <w:bottom w:val="single" w:sz="4" w:space="0" w:color="auto"/>
            </w:tcBorders>
            <w:tcMar>
              <w:left w:w="57" w:type="dxa"/>
              <w:right w:w="57" w:type="dxa"/>
            </w:tcMar>
            <w:vAlign w:val="center"/>
          </w:tcPr>
          <w:p w14:paraId="527E27F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34.9</w:t>
            </w:r>
          </w:p>
        </w:tc>
        <w:tc>
          <w:tcPr>
            <w:tcW w:w="649" w:type="dxa"/>
            <w:tcBorders>
              <w:bottom w:val="single" w:sz="4" w:space="0" w:color="auto"/>
            </w:tcBorders>
            <w:shd w:val="clear" w:color="auto" w:fill="auto"/>
            <w:noWrap/>
            <w:tcMar>
              <w:left w:w="57" w:type="dxa"/>
              <w:right w:w="57" w:type="dxa"/>
            </w:tcMar>
            <w:vAlign w:val="center"/>
          </w:tcPr>
          <w:p w14:paraId="4CCF99C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42.0</w:t>
            </w:r>
          </w:p>
        </w:tc>
        <w:tc>
          <w:tcPr>
            <w:tcW w:w="649" w:type="dxa"/>
            <w:tcBorders>
              <w:bottom w:val="single" w:sz="4" w:space="0" w:color="auto"/>
            </w:tcBorders>
            <w:shd w:val="clear" w:color="auto" w:fill="auto"/>
            <w:noWrap/>
            <w:tcMar>
              <w:left w:w="57" w:type="dxa"/>
              <w:right w:w="57" w:type="dxa"/>
            </w:tcMar>
            <w:vAlign w:val="center"/>
          </w:tcPr>
          <w:p w14:paraId="534A39F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7.1</w:t>
            </w:r>
          </w:p>
        </w:tc>
        <w:tc>
          <w:tcPr>
            <w:tcW w:w="649" w:type="dxa"/>
            <w:tcBorders>
              <w:bottom w:val="single" w:sz="4" w:space="0" w:color="auto"/>
            </w:tcBorders>
            <w:shd w:val="clear" w:color="auto" w:fill="auto"/>
            <w:noWrap/>
            <w:tcMar>
              <w:left w:w="57" w:type="dxa"/>
              <w:right w:w="57" w:type="dxa"/>
            </w:tcMar>
            <w:vAlign w:val="center"/>
          </w:tcPr>
          <w:p w14:paraId="619F4D3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7.8</w:t>
            </w:r>
          </w:p>
        </w:tc>
        <w:tc>
          <w:tcPr>
            <w:tcW w:w="649" w:type="dxa"/>
            <w:tcBorders>
              <w:bottom w:val="single" w:sz="4" w:space="0" w:color="auto"/>
            </w:tcBorders>
            <w:tcMar>
              <w:left w:w="57" w:type="dxa"/>
              <w:right w:w="57" w:type="dxa"/>
            </w:tcMar>
            <w:vAlign w:val="center"/>
          </w:tcPr>
          <w:p w14:paraId="37621A9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6.3</w:t>
            </w:r>
          </w:p>
        </w:tc>
      </w:tr>
      <w:tr w:rsidR="003B2E3E" w14:paraId="26496264" w14:textId="77777777" w:rsidTr="00CF22D5">
        <w:trPr>
          <w:trHeight w:val="283"/>
        </w:trPr>
        <w:tc>
          <w:tcPr>
            <w:tcW w:w="1311" w:type="dxa"/>
            <w:gridSpan w:val="2"/>
            <w:tcBorders>
              <w:top w:val="single" w:sz="4" w:space="0" w:color="auto"/>
              <w:left w:val="single" w:sz="6" w:space="0" w:color="auto"/>
              <w:bottom w:val="nil"/>
              <w:right w:val="single" w:sz="6" w:space="0" w:color="auto"/>
            </w:tcBorders>
            <w:vAlign w:val="center"/>
          </w:tcPr>
          <w:p w14:paraId="5EAE918B" w14:textId="77777777" w:rsidR="003B2E3E" w:rsidRPr="008152CE" w:rsidRDefault="003B2E3E" w:rsidP="0079084F">
            <w:pPr>
              <w:widowControl/>
              <w:autoSpaceDE/>
              <w:autoSpaceDN/>
              <w:spacing w:line="240" w:lineRule="exact"/>
              <w:jc w:val="center"/>
              <w:rPr>
                <w:rFonts w:cs="ＭＳ Ｐゴシック"/>
                <w:color w:val="000000"/>
                <w:kern w:val="0"/>
                <w:sz w:val="18"/>
                <w:szCs w:val="18"/>
              </w:rPr>
            </w:pPr>
            <w:r w:rsidRPr="003B2E3E">
              <w:rPr>
                <w:rFonts w:cs="ＭＳ Ｐゴシック" w:hint="eastAsia"/>
                <w:color w:val="000000"/>
                <w:spacing w:val="15"/>
                <w:kern w:val="0"/>
                <w:sz w:val="18"/>
                <w:szCs w:val="18"/>
                <w:fitText w:val="990" w:id="-1988236800"/>
              </w:rPr>
              <w:t xml:space="preserve">障　害　</w:t>
            </w:r>
            <w:r w:rsidRPr="003B2E3E">
              <w:rPr>
                <w:rFonts w:cs="ＭＳ Ｐゴシック" w:hint="eastAsia"/>
                <w:color w:val="000000"/>
                <w:spacing w:val="-15"/>
                <w:kern w:val="0"/>
                <w:sz w:val="18"/>
                <w:szCs w:val="18"/>
                <w:fitText w:val="990" w:id="-1988236800"/>
              </w:rPr>
              <w:t>児</w:t>
            </w:r>
          </w:p>
        </w:tc>
        <w:tc>
          <w:tcPr>
            <w:tcW w:w="648" w:type="dxa"/>
            <w:tcBorders>
              <w:top w:val="single" w:sz="4" w:space="0" w:color="auto"/>
              <w:left w:val="single" w:sz="6" w:space="0" w:color="auto"/>
              <w:bottom w:val="nil"/>
              <w:right w:val="single" w:sz="4" w:space="0" w:color="auto"/>
            </w:tcBorders>
            <w:shd w:val="clear" w:color="auto" w:fill="auto"/>
            <w:noWrap/>
            <w:tcMar>
              <w:left w:w="57" w:type="dxa"/>
              <w:right w:w="57" w:type="dxa"/>
            </w:tcMar>
            <w:vAlign w:val="center"/>
          </w:tcPr>
          <w:p w14:paraId="6A125A0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464</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5D15E61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27.8</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2C29B94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11.9</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57B4E0D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50.2</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51222CA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50.0</w:t>
            </w:r>
          </w:p>
        </w:tc>
        <w:tc>
          <w:tcPr>
            <w:tcW w:w="649" w:type="dxa"/>
            <w:tcBorders>
              <w:top w:val="single" w:sz="4" w:space="0" w:color="auto"/>
              <w:left w:val="single" w:sz="4" w:space="0" w:color="auto"/>
              <w:bottom w:val="nil"/>
              <w:right w:val="single" w:sz="4" w:space="0" w:color="auto"/>
            </w:tcBorders>
            <w:tcMar>
              <w:left w:w="57" w:type="dxa"/>
              <w:right w:w="57" w:type="dxa"/>
            </w:tcMar>
            <w:vAlign w:val="center"/>
          </w:tcPr>
          <w:p w14:paraId="27173A3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31.7</w:t>
            </w:r>
          </w:p>
        </w:tc>
        <w:tc>
          <w:tcPr>
            <w:tcW w:w="649" w:type="dxa"/>
            <w:tcBorders>
              <w:top w:val="single" w:sz="4" w:space="0" w:color="auto"/>
              <w:left w:val="single" w:sz="4" w:space="0" w:color="auto"/>
              <w:bottom w:val="nil"/>
              <w:right w:val="single" w:sz="4" w:space="0" w:color="auto"/>
            </w:tcBorders>
            <w:tcMar>
              <w:left w:w="57" w:type="dxa"/>
              <w:right w:w="57" w:type="dxa"/>
            </w:tcMar>
            <w:vAlign w:val="center"/>
          </w:tcPr>
          <w:p w14:paraId="4121110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55.6</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2C96B9C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42.9</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2D6182F3"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12.7</w:t>
            </w:r>
          </w:p>
        </w:tc>
        <w:tc>
          <w:tcPr>
            <w:tcW w:w="64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14:paraId="10E9699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8.6</w:t>
            </w:r>
          </w:p>
        </w:tc>
        <w:tc>
          <w:tcPr>
            <w:tcW w:w="649" w:type="dxa"/>
            <w:tcBorders>
              <w:top w:val="single" w:sz="4" w:space="0" w:color="auto"/>
              <w:left w:val="single" w:sz="4" w:space="0" w:color="auto"/>
              <w:bottom w:val="nil"/>
              <w:right w:val="single" w:sz="6" w:space="0" w:color="auto"/>
            </w:tcBorders>
            <w:tcMar>
              <w:left w:w="57" w:type="dxa"/>
              <w:right w:w="57" w:type="dxa"/>
            </w:tcMar>
            <w:vAlign w:val="center"/>
          </w:tcPr>
          <w:p w14:paraId="65847A0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2.4</w:t>
            </w:r>
          </w:p>
        </w:tc>
      </w:tr>
      <w:tr w:rsidR="003B2E3E" w14:paraId="5F997BED" w14:textId="77777777" w:rsidTr="00CF22D5">
        <w:trPr>
          <w:trHeight w:val="283"/>
        </w:trPr>
        <w:tc>
          <w:tcPr>
            <w:tcW w:w="392" w:type="dxa"/>
            <w:vMerge w:val="restart"/>
            <w:tcBorders>
              <w:top w:val="nil"/>
              <w:bottom w:val="single" w:sz="4" w:space="0" w:color="auto"/>
            </w:tcBorders>
            <w:tcMar>
              <w:top w:w="28" w:type="dxa"/>
              <w:bottom w:w="28" w:type="dxa"/>
            </w:tcMar>
          </w:tcPr>
          <w:p w14:paraId="68504AA0"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14:paraId="6B4BD415" w14:textId="77777777" w:rsidR="003B2E3E" w:rsidRDefault="003B2E3E" w:rsidP="0079084F">
            <w:pPr>
              <w:spacing w:line="240" w:lineRule="exact"/>
              <w:rPr>
                <w:rFonts w:cs="ＭＳ Ｐゴシック"/>
                <w:color w:val="000000"/>
                <w:sz w:val="18"/>
                <w:szCs w:val="18"/>
              </w:rPr>
            </w:pPr>
            <w:r>
              <w:rPr>
                <w:rFonts w:hint="eastAsia"/>
                <w:color w:val="000000"/>
                <w:sz w:val="18"/>
                <w:szCs w:val="18"/>
              </w:rPr>
              <w:t>身体障害</w:t>
            </w:r>
          </w:p>
        </w:tc>
        <w:tc>
          <w:tcPr>
            <w:tcW w:w="648"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14:paraId="5714226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89</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3A790ED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42.7</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513BB2F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38.2</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7A4C70A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25.8</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618BDF0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34.8</w:t>
            </w:r>
          </w:p>
        </w:tc>
        <w:tc>
          <w:tcPr>
            <w:tcW w:w="649" w:type="dxa"/>
            <w:tcBorders>
              <w:top w:val="single" w:sz="4" w:space="0" w:color="auto"/>
              <w:bottom w:val="nil"/>
            </w:tcBorders>
            <w:tcMar>
              <w:left w:w="57" w:type="dxa"/>
              <w:right w:w="57" w:type="dxa"/>
            </w:tcMar>
            <w:vAlign w:val="center"/>
          </w:tcPr>
          <w:p w14:paraId="4DF93B7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27.0</w:t>
            </w:r>
          </w:p>
        </w:tc>
        <w:tc>
          <w:tcPr>
            <w:tcW w:w="649" w:type="dxa"/>
            <w:tcBorders>
              <w:top w:val="single" w:sz="4" w:space="0" w:color="auto"/>
              <w:bottom w:val="nil"/>
            </w:tcBorders>
            <w:tcMar>
              <w:left w:w="57" w:type="dxa"/>
              <w:right w:w="57" w:type="dxa"/>
            </w:tcMar>
            <w:vAlign w:val="center"/>
          </w:tcPr>
          <w:p w14:paraId="6D6ADEC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30.3</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37F0777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42.7</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1F24ED7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6.7</w:t>
            </w:r>
          </w:p>
        </w:tc>
        <w:tc>
          <w:tcPr>
            <w:tcW w:w="649" w:type="dxa"/>
            <w:tcBorders>
              <w:top w:val="single" w:sz="4" w:space="0" w:color="auto"/>
              <w:bottom w:val="nil"/>
            </w:tcBorders>
            <w:shd w:val="clear" w:color="auto" w:fill="auto"/>
            <w:noWrap/>
            <w:tcMar>
              <w:top w:w="28" w:type="dxa"/>
              <w:left w:w="57" w:type="dxa"/>
              <w:bottom w:w="28" w:type="dxa"/>
              <w:right w:w="57" w:type="dxa"/>
            </w:tcMar>
            <w:vAlign w:val="center"/>
          </w:tcPr>
          <w:p w14:paraId="66B7067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7.9</w:t>
            </w:r>
          </w:p>
        </w:tc>
        <w:tc>
          <w:tcPr>
            <w:tcW w:w="649" w:type="dxa"/>
            <w:tcBorders>
              <w:top w:val="single" w:sz="4" w:space="0" w:color="auto"/>
              <w:bottom w:val="nil"/>
            </w:tcBorders>
            <w:tcMar>
              <w:left w:w="57" w:type="dxa"/>
              <w:right w:w="57" w:type="dxa"/>
            </w:tcMar>
            <w:vAlign w:val="center"/>
          </w:tcPr>
          <w:p w14:paraId="1680A07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4.5</w:t>
            </w:r>
          </w:p>
        </w:tc>
      </w:tr>
      <w:tr w:rsidR="003B2E3E" w14:paraId="7D549EBE" w14:textId="77777777" w:rsidTr="00CF22D5">
        <w:trPr>
          <w:trHeight w:val="283"/>
        </w:trPr>
        <w:tc>
          <w:tcPr>
            <w:tcW w:w="392" w:type="dxa"/>
            <w:vMerge/>
            <w:tcBorders>
              <w:top w:val="single" w:sz="4" w:space="0" w:color="auto"/>
              <w:bottom w:val="single" w:sz="4" w:space="0" w:color="auto"/>
            </w:tcBorders>
            <w:tcMar>
              <w:top w:w="28" w:type="dxa"/>
              <w:bottom w:w="28" w:type="dxa"/>
            </w:tcMar>
          </w:tcPr>
          <w:p w14:paraId="1E342CDC"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14:paraId="52A9ADC4" w14:textId="77777777" w:rsidR="003B2E3E" w:rsidRDefault="003B2E3E" w:rsidP="0079084F">
            <w:pPr>
              <w:spacing w:line="240" w:lineRule="exact"/>
              <w:rPr>
                <w:rFonts w:cs="ＭＳ Ｐゴシック"/>
                <w:color w:val="000000"/>
                <w:sz w:val="18"/>
                <w:szCs w:val="18"/>
              </w:rPr>
            </w:pPr>
            <w:r>
              <w:rPr>
                <w:rFonts w:hint="eastAsia"/>
                <w:color w:val="000000"/>
                <w:sz w:val="18"/>
                <w:szCs w:val="18"/>
              </w:rPr>
              <w:t>知的障害</w:t>
            </w:r>
          </w:p>
        </w:tc>
        <w:tc>
          <w:tcPr>
            <w:tcW w:w="648" w:type="dxa"/>
            <w:tcBorders>
              <w:top w:val="nil"/>
              <w:left w:val="single" w:sz="6" w:space="0" w:color="auto"/>
              <w:bottom w:val="nil"/>
            </w:tcBorders>
            <w:shd w:val="clear" w:color="auto" w:fill="auto"/>
            <w:noWrap/>
            <w:tcMar>
              <w:top w:w="28" w:type="dxa"/>
              <w:left w:w="57" w:type="dxa"/>
              <w:bottom w:w="28" w:type="dxa"/>
              <w:right w:w="57" w:type="dxa"/>
            </w:tcMar>
            <w:vAlign w:val="center"/>
          </w:tcPr>
          <w:p w14:paraId="527C1AB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327</w:t>
            </w:r>
          </w:p>
        </w:tc>
        <w:tc>
          <w:tcPr>
            <w:tcW w:w="649" w:type="dxa"/>
            <w:tcBorders>
              <w:top w:val="nil"/>
              <w:bottom w:val="nil"/>
            </w:tcBorders>
            <w:shd w:val="clear" w:color="auto" w:fill="auto"/>
            <w:noWrap/>
            <w:tcMar>
              <w:top w:w="28" w:type="dxa"/>
              <w:left w:w="57" w:type="dxa"/>
              <w:bottom w:w="28" w:type="dxa"/>
              <w:right w:w="57" w:type="dxa"/>
            </w:tcMar>
            <w:vAlign w:val="center"/>
          </w:tcPr>
          <w:p w14:paraId="7E1A72A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18.3</w:t>
            </w:r>
          </w:p>
        </w:tc>
        <w:tc>
          <w:tcPr>
            <w:tcW w:w="649" w:type="dxa"/>
            <w:tcBorders>
              <w:top w:val="nil"/>
              <w:bottom w:val="nil"/>
            </w:tcBorders>
            <w:shd w:val="clear" w:color="auto" w:fill="auto"/>
            <w:noWrap/>
            <w:tcMar>
              <w:top w:w="28" w:type="dxa"/>
              <w:left w:w="57" w:type="dxa"/>
              <w:bottom w:w="28" w:type="dxa"/>
              <w:right w:w="57" w:type="dxa"/>
            </w:tcMar>
            <w:vAlign w:val="center"/>
          </w:tcPr>
          <w:p w14:paraId="57ADD1D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1.8</w:t>
            </w:r>
          </w:p>
        </w:tc>
        <w:tc>
          <w:tcPr>
            <w:tcW w:w="649" w:type="dxa"/>
            <w:tcBorders>
              <w:top w:val="nil"/>
              <w:bottom w:val="nil"/>
            </w:tcBorders>
            <w:shd w:val="clear" w:color="auto" w:fill="auto"/>
            <w:noWrap/>
            <w:tcMar>
              <w:top w:w="28" w:type="dxa"/>
              <w:left w:w="57" w:type="dxa"/>
              <w:bottom w:w="28" w:type="dxa"/>
              <w:right w:w="57" w:type="dxa"/>
            </w:tcMar>
            <w:vAlign w:val="center"/>
          </w:tcPr>
          <w:p w14:paraId="4257856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55.0</w:t>
            </w:r>
          </w:p>
        </w:tc>
        <w:tc>
          <w:tcPr>
            <w:tcW w:w="649" w:type="dxa"/>
            <w:tcBorders>
              <w:top w:val="nil"/>
              <w:bottom w:val="nil"/>
            </w:tcBorders>
            <w:shd w:val="clear" w:color="auto" w:fill="auto"/>
            <w:noWrap/>
            <w:tcMar>
              <w:top w:w="28" w:type="dxa"/>
              <w:left w:w="57" w:type="dxa"/>
              <w:bottom w:w="28" w:type="dxa"/>
              <w:right w:w="57" w:type="dxa"/>
            </w:tcMar>
            <w:vAlign w:val="center"/>
          </w:tcPr>
          <w:p w14:paraId="32A5ED5B"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52.0</w:t>
            </w:r>
          </w:p>
        </w:tc>
        <w:tc>
          <w:tcPr>
            <w:tcW w:w="649" w:type="dxa"/>
            <w:tcBorders>
              <w:top w:val="nil"/>
              <w:bottom w:val="nil"/>
            </w:tcBorders>
            <w:tcMar>
              <w:left w:w="57" w:type="dxa"/>
              <w:right w:w="57" w:type="dxa"/>
            </w:tcMar>
            <w:vAlign w:val="center"/>
          </w:tcPr>
          <w:p w14:paraId="228F783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30.9</w:t>
            </w:r>
          </w:p>
        </w:tc>
        <w:tc>
          <w:tcPr>
            <w:tcW w:w="649" w:type="dxa"/>
            <w:tcBorders>
              <w:top w:val="nil"/>
              <w:bottom w:val="nil"/>
            </w:tcBorders>
            <w:tcMar>
              <w:left w:w="57" w:type="dxa"/>
              <w:right w:w="57" w:type="dxa"/>
            </w:tcMar>
            <w:vAlign w:val="center"/>
          </w:tcPr>
          <w:p w14:paraId="75041D70"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63.0</w:t>
            </w:r>
          </w:p>
        </w:tc>
        <w:tc>
          <w:tcPr>
            <w:tcW w:w="649" w:type="dxa"/>
            <w:tcBorders>
              <w:top w:val="nil"/>
              <w:bottom w:val="nil"/>
            </w:tcBorders>
            <w:shd w:val="clear" w:color="auto" w:fill="auto"/>
            <w:noWrap/>
            <w:tcMar>
              <w:top w:w="28" w:type="dxa"/>
              <w:left w:w="57" w:type="dxa"/>
              <w:bottom w:w="28" w:type="dxa"/>
              <w:right w:w="57" w:type="dxa"/>
            </w:tcMar>
            <w:vAlign w:val="center"/>
          </w:tcPr>
          <w:p w14:paraId="39EA3FC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40.4</w:t>
            </w:r>
          </w:p>
        </w:tc>
        <w:tc>
          <w:tcPr>
            <w:tcW w:w="649" w:type="dxa"/>
            <w:tcBorders>
              <w:top w:val="nil"/>
              <w:bottom w:val="nil"/>
            </w:tcBorders>
            <w:shd w:val="clear" w:color="auto" w:fill="auto"/>
            <w:noWrap/>
            <w:tcMar>
              <w:top w:w="28" w:type="dxa"/>
              <w:left w:w="57" w:type="dxa"/>
              <w:bottom w:w="28" w:type="dxa"/>
              <w:right w:w="57" w:type="dxa"/>
            </w:tcMar>
            <w:vAlign w:val="center"/>
          </w:tcPr>
          <w:p w14:paraId="6A9CC8DF"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12.8</w:t>
            </w:r>
          </w:p>
        </w:tc>
        <w:tc>
          <w:tcPr>
            <w:tcW w:w="649" w:type="dxa"/>
            <w:tcBorders>
              <w:top w:val="nil"/>
              <w:bottom w:val="nil"/>
            </w:tcBorders>
            <w:shd w:val="clear" w:color="auto" w:fill="auto"/>
            <w:noWrap/>
            <w:tcMar>
              <w:top w:w="28" w:type="dxa"/>
              <w:left w:w="57" w:type="dxa"/>
              <w:bottom w:w="28" w:type="dxa"/>
              <w:right w:w="57" w:type="dxa"/>
            </w:tcMar>
            <w:vAlign w:val="center"/>
          </w:tcPr>
          <w:p w14:paraId="1BD2F339"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8.9</w:t>
            </w:r>
          </w:p>
        </w:tc>
        <w:tc>
          <w:tcPr>
            <w:tcW w:w="649" w:type="dxa"/>
            <w:tcBorders>
              <w:top w:val="nil"/>
              <w:bottom w:val="nil"/>
            </w:tcBorders>
            <w:tcMar>
              <w:left w:w="57" w:type="dxa"/>
              <w:right w:w="57" w:type="dxa"/>
            </w:tcMar>
            <w:vAlign w:val="center"/>
          </w:tcPr>
          <w:p w14:paraId="06C98DE1"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2.1</w:t>
            </w:r>
          </w:p>
        </w:tc>
      </w:tr>
      <w:tr w:rsidR="003B2E3E" w14:paraId="4FB9147C" w14:textId="77777777" w:rsidTr="00CF22D5">
        <w:trPr>
          <w:trHeight w:val="283"/>
        </w:trPr>
        <w:tc>
          <w:tcPr>
            <w:tcW w:w="392" w:type="dxa"/>
            <w:vMerge/>
            <w:tcBorders>
              <w:top w:val="single" w:sz="4" w:space="0" w:color="auto"/>
              <w:bottom w:val="single" w:sz="6" w:space="0" w:color="auto"/>
            </w:tcBorders>
            <w:tcMar>
              <w:top w:w="28" w:type="dxa"/>
              <w:bottom w:w="28" w:type="dxa"/>
            </w:tcMar>
          </w:tcPr>
          <w:p w14:paraId="325ACD18" w14:textId="77777777" w:rsidR="003B2E3E" w:rsidRPr="008152CE" w:rsidRDefault="003B2E3E" w:rsidP="0079084F">
            <w:pPr>
              <w:widowControl/>
              <w:autoSpaceDE/>
              <w:autoSpaceDN/>
              <w:spacing w:line="240" w:lineRule="exact"/>
              <w:jc w:val="left"/>
              <w:rPr>
                <w:rFonts w:cs="ＭＳ Ｐゴシック"/>
                <w:color w:val="000000"/>
                <w:kern w:val="0"/>
                <w:sz w:val="18"/>
                <w:szCs w:val="18"/>
              </w:rPr>
            </w:pPr>
          </w:p>
        </w:tc>
        <w:tc>
          <w:tcPr>
            <w:tcW w:w="919" w:type="dxa"/>
            <w:tcBorders>
              <w:top w:val="nil"/>
              <w:bottom w:val="single" w:sz="6" w:space="0" w:color="auto"/>
              <w:right w:val="single" w:sz="6" w:space="0" w:color="auto"/>
            </w:tcBorders>
            <w:shd w:val="clear" w:color="auto" w:fill="auto"/>
            <w:noWrap/>
            <w:tcMar>
              <w:top w:w="28" w:type="dxa"/>
              <w:bottom w:w="28" w:type="dxa"/>
            </w:tcMar>
            <w:vAlign w:val="center"/>
          </w:tcPr>
          <w:p w14:paraId="607AE51D" w14:textId="77777777" w:rsidR="003B2E3E" w:rsidRDefault="003B2E3E" w:rsidP="0079084F">
            <w:pPr>
              <w:spacing w:line="240" w:lineRule="exact"/>
              <w:rPr>
                <w:rFonts w:cs="ＭＳ Ｐゴシック"/>
                <w:color w:val="000000"/>
                <w:sz w:val="18"/>
                <w:szCs w:val="18"/>
              </w:rPr>
            </w:pPr>
            <w:r>
              <w:rPr>
                <w:rFonts w:hint="eastAsia"/>
                <w:color w:val="000000"/>
                <w:sz w:val="18"/>
                <w:szCs w:val="18"/>
              </w:rPr>
              <w:t>重複障害</w:t>
            </w:r>
          </w:p>
        </w:tc>
        <w:tc>
          <w:tcPr>
            <w:tcW w:w="648" w:type="dxa"/>
            <w:tcBorders>
              <w:top w:val="nil"/>
              <w:left w:val="single" w:sz="6" w:space="0" w:color="auto"/>
              <w:bottom w:val="single" w:sz="6" w:space="0" w:color="auto"/>
            </w:tcBorders>
            <w:shd w:val="clear" w:color="auto" w:fill="auto"/>
            <w:noWrap/>
            <w:tcMar>
              <w:top w:w="28" w:type="dxa"/>
              <w:left w:w="57" w:type="dxa"/>
              <w:bottom w:w="28" w:type="dxa"/>
              <w:right w:w="57" w:type="dxa"/>
            </w:tcMar>
            <w:vAlign w:val="center"/>
          </w:tcPr>
          <w:p w14:paraId="65B469B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45</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5549808E"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66.7</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7FD59BF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33.3</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40CCCDB6"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66.7</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0BFC9284"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66.7</w:t>
            </w:r>
          </w:p>
        </w:tc>
        <w:tc>
          <w:tcPr>
            <w:tcW w:w="649" w:type="dxa"/>
            <w:tcBorders>
              <w:top w:val="nil"/>
              <w:bottom w:val="single" w:sz="6" w:space="0" w:color="auto"/>
            </w:tcBorders>
            <w:tcMar>
              <w:left w:w="57" w:type="dxa"/>
              <w:right w:w="57" w:type="dxa"/>
            </w:tcMar>
            <w:vAlign w:val="center"/>
          </w:tcPr>
          <w:p w14:paraId="738D8BCC"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48.9</w:t>
            </w:r>
          </w:p>
        </w:tc>
        <w:tc>
          <w:tcPr>
            <w:tcW w:w="649" w:type="dxa"/>
            <w:tcBorders>
              <w:top w:val="nil"/>
              <w:bottom w:val="single" w:sz="6" w:space="0" w:color="auto"/>
            </w:tcBorders>
            <w:tcMar>
              <w:left w:w="57" w:type="dxa"/>
              <w:right w:w="57" w:type="dxa"/>
            </w:tcMar>
            <w:vAlign w:val="center"/>
          </w:tcPr>
          <w:p w14:paraId="1838F3A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55.6</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5BE7AF05"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64.4</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623247DA"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22.2</w:t>
            </w:r>
          </w:p>
        </w:tc>
        <w:tc>
          <w:tcPr>
            <w:tcW w:w="649" w:type="dxa"/>
            <w:tcBorders>
              <w:top w:val="nil"/>
              <w:bottom w:val="single" w:sz="6" w:space="0" w:color="auto"/>
            </w:tcBorders>
            <w:shd w:val="clear" w:color="auto" w:fill="auto"/>
            <w:noWrap/>
            <w:tcMar>
              <w:top w:w="28" w:type="dxa"/>
              <w:left w:w="57" w:type="dxa"/>
              <w:bottom w:w="28" w:type="dxa"/>
              <w:right w:w="57" w:type="dxa"/>
            </w:tcMar>
            <w:vAlign w:val="center"/>
          </w:tcPr>
          <w:p w14:paraId="3DFB6BC2"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6.7</w:t>
            </w:r>
          </w:p>
        </w:tc>
        <w:tc>
          <w:tcPr>
            <w:tcW w:w="649" w:type="dxa"/>
            <w:tcBorders>
              <w:top w:val="nil"/>
              <w:bottom w:val="single" w:sz="6" w:space="0" w:color="auto"/>
            </w:tcBorders>
            <w:tcMar>
              <w:left w:w="57" w:type="dxa"/>
              <w:right w:w="57" w:type="dxa"/>
            </w:tcMar>
            <w:vAlign w:val="center"/>
          </w:tcPr>
          <w:p w14:paraId="7161CB17" w14:textId="77777777" w:rsidR="003B2E3E" w:rsidRDefault="003B2E3E" w:rsidP="0079084F">
            <w:pPr>
              <w:spacing w:line="240" w:lineRule="exact"/>
              <w:jc w:val="right"/>
              <w:rPr>
                <w:rFonts w:cs="ＭＳ Ｐゴシック"/>
                <w:color w:val="000000"/>
                <w:sz w:val="18"/>
                <w:szCs w:val="18"/>
              </w:rPr>
            </w:pPr>
            <w:r>
              <w:rPr>
                <w:rFonts w:hint="eastAsia"/>
                <w:color w:val="000000"/>
                <w:sz w:val="18"/>
                <w:szCs w:val="18"/>
              </w:rPr>
              <w:t>-</w:t>
            </w:r>
          </w:p>
        </w:tc>
      </w:tr>
    </w:tbl>
    <w:p w14:paraId="0A53BEE1" w14:textId="77777777" w:rsidR="007806B6" w:rsidRDefault="007806B6" w:rsidP="00B67F6A"/>
    <w:p w14:paraId="49CE6B72" w14:textId="77777777" w:rsidR="007806B6" w:rsidRDefault="00E93F03" w:rsidP="00E93F03">
      <w:pPr>
        <w:pStyle w:val="42"/>
        <w:ind w:left="315"/>
      </w:pPr>
      <w:r>
        <w:rPr>
          <w:rFonts w:hint="eastAsia"/>
        </w:rPr>
        <w:lastRenderedPageBreak/>
        <w:t xml:space="preserve">　避難場所を知っているか</w:t>
      </w:r>
    </w:p>
    <w:p w14:paraId="0EFCC69D" w14:textId="77777777" w:rsidR="007806B6" w:rsidRDefault="00E93F03" w:rsidP="00E93F03">
      <w:pPr>
        <w:ind w:leftChars="300" w:left="630" w:firstLineChars="100" w:firstLine="210"/>
      </w:pPr>
      <w:r>
        <w:rPr>
          <w:rFonts w:hint="eastAsia"/>
        </w:rPr>
        <w:t>地震などの災害時の避難場所を「知っている」のは、身体に障害のある人が64.5％、精神に障害のある人が52.0％、障害のある児童が41.2％、知的障害のある人が40.1％となっています。</w:t>
      </w:r>
    </w:p>
    <w:p w14:paraId="125C327B" w14:textId="77777777" w:rsidR="007806B6" w:rsidRDefault="007D2BFA" w:rsidP="00E93F03">
      <w:pPr>
        <w:pStyle w:val="100"/>
      </w:pPr>
      <w:r>
        <w:rPr>
          <w:noProof/>
        </w:rPr>
        <w:drawing>
          <wp:anchor distT="0" distB="0" distL="114300" distR="114300" simplePos="0" relativeHeight="251522048" behindDoc="1" locked="0" layoutInCell="1" allowOverlap="1" wp14:anchorId="21F3A171" wp14:editId="1A852227">
            <wp:simplePos x="0" y="0"/>
            <wp:positionH relativeFrom="column">
              <wp:posOffset>345440</wp:posOffset>
            </wp:positionH>
            <wp:positionV relativeFrom="paragraph">
              <wp:posOffset>215900</wp:posOffset>
            </wp:positionV>
            <wp:extent cx="5481360" cy="6429240"/>
            <wp:effectExtent l="0" t="0" r="5080" b="0"/>
            <wp:wrapNone/>
            <wp:docPr id="1060" name="グラフ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E93F03">
        <w:rPr>
          <w:rFonts w:hint="eastAsia"/>
        </w:rPr>
        <w:t xml:space="preserve">　災害時の避難場所を知っているか</w:t>
      </w:r>
    </w:p>
    <w:p w14:paraId="76094A0F" w14:textId="77777777" w:rsidR="00E93F03" w:rsidRDefault="00E93F03" w:rsidP="00B67F6A"/>
    <w:p w14:paraId="5D6B1630" w14:textId="77777777" w:rsidR="00E93F03" w:rsidRDefault="00E93F03" w:rsidP="00B67F6A"/>
    <w:p w14:paraId="703F0946" w14:textId="77777777" w:rsidR="00E93F03" w:rsidRDefault="00E93F03" w:rsidP="00B67F6A"/>
    <w:p w14:paraId="3D53BA77" w14:textId="77777777" w:rsidR="00E93F03" w:rsidRDefault="00E93F03">
      <w:pPr>
        <w:widowControl/>
        <w:autoSpaceDE/>
        <w:autoSpaceDN/>
        <w:jc w:val="left"/>
      </w:pPr>
      <w:r>
        <w:br w:type="page"/>
      </w:r>
    </w:p>
    <w:p w14:paraId="502540C5" w14:textId="77777777" w:rsidR="00E93F03" w:rsidRDefault="0079084F" w:rsidP="0079084F">
      <w:pPr>
        <w:pStyle w:val="42"/>
        <w:ind w:left="315"/>
      </w:pPr>
      <w:r>
        <w:rPr>
          <w:rFonts w:hint="eastAsia"/>
        </w:rPr>
        <w:lastRenderedPageBreak/>
        <w:t xml:space="preserve">　一人で避難できるか</w:t>
      </w:r>
    </w:p>
    <w:p w14:paraId="4032A1BB" w14:textId="77777777" w:rsidR="0079084F" w:rsidRDefault="0079084F" w:rsidP="0079084F">
      <w:pPr>
        <w:ind w:leftChars="300" w:left="630" w:firstLineChars="100" w:firstLine="210"/>
      </w:pPr>
      <w:r>
        <w:rPr>
          <w:rFonts w:hint="eastAsia"/>
        </w:rPr>
        <w:t>地震などの災害時に一人で避難できるかという設問に「できない」と答えた率が高い障害の種類は、障害のある児童（75.0％）、体幹に障害のある人（60.9％）、知的障害のある人（54.6％）、視覚に障害のある人（48.5％）などです。</w:t>
      </w:r>
    </w:p>
    <w:p w14:paraId="71734671" w14:textId="77777777" w:rsidR="00E93F03" w:rsidRPr="0079084F" w:rsidRDefault="0079084F" w:rsidP="0079084F">
      <w:pPr>
        <w:pStyle w:val="100"/>
      </w:pPr>
      <w:r>
        <w:rPr>
          <w:noProof/>
        </w:rPr>
        <w:drawing>
          <wp:anchor distT="0" distB="0" distL="114300" distR="114300" simplePos="0" relativeHeight="251526144" behindDoc="1" locked="0" layoutInCell="1" allowOverlap="1" wp14:anchorId="007BEB31" wp14:editId="2CFA730B">
            <wp:simplePos x="0" y="0"/>
            <wp:positionH relativeFrom="column">
              <wp:posOffset>342265</wp:posOffset>
            </wp:positionH>
            <wp:positionV relativeFrom="paragraph">
              <wp:posOffset>215900</wp:posOffset>
            </wp:positionV>
            <wp:extent cx="5481360" cy="6428880"/>
            <wp:effectExtent l="0" t="0" r="5080" b="0"/>
            <wp:wrapNone/>
            <wp:docPr id="1024" name="グラフ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rFonts w:hint="eastAsia"/>
        </w:rPr>
        <w:t xml:space="preserve">　災害時に一人で避難できるか</w:t>
      </w:r>
    </w:p>
    <w:p w14:paraId="6E625023" w14:textId="77777777" w:rsidR="00E93F03" w:rsidRDefault="00E93F03" w:rsidP="00B67F6A"/>
    <w:p w14:paraId="4CA94EEB" w14:textId="77777777" w:rsidR="00E93F03" w:rsidRDefault="00E93F03" w:rsidP="00B67F6A"/>
    <w:p w14:paraId="16455F1F" w14:textId="77777777" w:rsidR="0079084F" w:rsidRDefault="0079084F" w:rsidP="00B67F6A"/>
    <w:p w14:paraId="7E5EE241" w14:textId="77777777" w:rsidR="0079084F" w:rsidRDefault="0079084F">
      <w:pPr>
        <w:widowControl/>
        <w:autoSpaceDE/>
        <w:autoSpaceDN/>
        <w:jc w:val="left"/>
      </w:pPr>
      <w:r>
        <w:br w:type="page"/>
      </w:r>
    </w:p>
    <w:p w14:paraId="191AC815" w14:textId="77777777" w:rsidR="0079084F" w:rsidRDefault="00F104B8" w:rsidP="00F104B8">
      <w:pPr>
        <w:pStyle w:val="42"/>
        <w:ind w:left="315"/>
      </w:pPr>
      <w:r>
        <w:rPr>
          <w:rFonts w:hint="eastAsia"/>
        </w:rPr>
        <w:lastRenderedPageBreak/>
        <w:t xml:space="preserve">　一人で家にいる時に助けてくれる人がいるか</w:t>
      </w:r>
    </w:p>
    <w:p w14:paraId="337A99D5" w14:textId="77777777" w:rsidR="0079084F" w:rsidRDefault="00F104B8" w:rsidP="00F104B8">
      <w:pPr>
        <w:ind w:leftChars="300" w:left="630" w:firstLineChars="100" w:firstLine="210"/>
      </w:pPr>
      <w:r>
        <w:rPr>
          <w:rFonts w:hint="eastAsia"/>
        </w:rPr>
        <w:t>「家族がいない時または一人暮らしの場合、あなたを助けてくれる方はいますか」という設問に対して、「いる」と答えているのは、身体に障害のある人が28.6％、知的障害のある人が19.3％、精神に障害のある人が27.5％、障害のある児童が17.0％となっています。</w:t>
      </w:r>
    </w:p>
    <w:p w14:paraId="016C4FCF" w14:textId="77777777" w:rsidR="0079084F" w:rsidRDefault="00021E8F" w:rsidP="00F104B8">
      <w:pPr>
        <w:pStyle w:val="100"/>
      </w:pPr>
      <w:r>
        <w:rPr>
          <w:noProof/>
        </w:rPr>
        <w:drawing>
          <wp:anchor distT="0" distB="0" distL="114300" distR="114300" simplePos="0" relativeHeight="251530240" behindDoc="1" locked="0" layoutInCell="1" allowOverlap="1" wp14:anchorId="1F1C4856" wp14:editId="1B0FDA55">
            <wp:simplePos x="0" y="0"/>
            <wp:positionH relativeFrom="column">
              <wp:posOffset>342265</wp:posOffset>
            </wp:positionH>
            <wp:positionV relativeFrom="paragraph">
              <wp:posOffset>215900</wp:posOffset>
            </wp:positionV>
            <wp:extent cx="5481360" cy="6429240"/>
            <wp:effectExtent l="0" t="0" r="5080" b="0"/>
            <wp:wrapNone/>
            <wp:docPr id="1025" name="グラフ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F104B8">
        <w:rPr>
          <w:rFonts w:hint="eastAsia"/>
        </w:rPr>
        <w:t xml:space="preserve">　一人で家にいる時に助けてくれる人がいるか</w:t>
      </w:r>
    </w:p>
    <w:p w14:paraId="333E59FE" w14:textId="77777777" w:rsidR="0079084F" w:rsidRDefault="0079084F" w:rsidP="00B67F6A"/>
    <w:p w14:paraId="7A0F3C0A" w14:textId="77777777" w:rsidR="00F104B8" w:rsidRDefault="00F104B8" w:rsidP="00B67F6A"/>
    <w:p w14:paraId="357F3E03" w14:textId="77777777" w:rsidR="00F104B8" w:rsidRDefault="00F104B8" w:rsidP="00B67F6A"/>
    <w:p w14:paraId="6D7ACA62" w14:textId="77777777" w:rsidR="00F104B8" w:rsidRDefault="00F104B8">
      <w:pPr>
        <w:widowControl/>
        <w:autoSpaceDE/>
        <w:autoSpaceDN/>
        <w:jc w:val="left"/>
      </w:pPr>
      <w:r>
        <w:br w:type="page"/>
      </w:r>
    </w:p>
    <w:p w14:paraId="1AB314E1" w14:textId="77777777" w:rsidR="00FD545E" w:rsidRDefault="00FD545E" w:rsidP="00FD545E">
      <w:pPr>
        <w:pStyle w:val="3"/>
        <w:spacing w:after="178"/>
        <w:ind w:left="105"/>
      </w:pPr>
      <w:r>
        <w:rPr>
          <w:noProof/>
        </w:rPr>
        <w:lastRenderedPageBreak/>
        <mc:AlternateContent>
          <mc:Choice Requires="wpg">
            <w:drawing>
              <wp:anchor distT="0" distB="0" distL="114300" distR="114300" simplePos="0" relativeHeight="251534336" behindDoc="1" locked="0" layoutInCell="1" allowOverlap="1" wp14:anchorId="4A37AADC" wp14:editId="54A2900D">
                <wp:simplePos x="0" y="0"/>
                <wp:positionH relativeFrom="column">
                  <wp:posOffset>-6350</wp:posOffset>
                </wp:positionH>
                <wp:positionV relativeFrom="paragraph">
                  <wp:posOffset>-26670</wp:posOffset>
                </wp:positionV>
                <wp:extent cx="5775325" cy="327025"/>
                <wp:effectExtent l="12700" t="11430" r="12700" b="33020"/>
                <wp:wrapNone/>
                <wp:docPr id="103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33"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36"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8B87B6" id="Group 919" o:spid="_x0000_s1026" style="position:absolute;left:0;text-align:left;margin-left:-.5pt;margin-top:-2.1pt;width:454.75pt;height:25.75pt;z-index:-2517821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FwwgAAAN0AAAAPAAAAZHJzL2Rvd25yZXYueG1sRE/NagIx&#10;EL4XfIcwQm+atQW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AlFaFwwgAAAN0AAAAPAAAA&#10;AAAAAAAAAAAAAAcCAABkcnMvZG93bnJldi54bWxQSwUGAAAAAAMAAwC3AAAA9gIAAAAA&#10;" strokeweight="1pt"/>
              </v:group>
            </w:pict>
          </mc:Fallback>
        </mc:AlternateContent>
      </w:r>
      <w:r>
        <w:rPr>
          <w:rFonts w:hint="eastAsia"/>
        </w:rPr>
        <w:t xml:space="preserve">　障害福祉サービス等</w:t>
      </w:r>
    </w:p>
    <w:p w14:paraId="6334B834" w14:textId="77777777" w:rsidR="00F104B8" w:rsidRPr="00FD545E" w:rsidRDefault="00FD545E" w:rsidP="00FD545E">
      <w:pPr>
        <w:ind w:leftChars="150" w:left="315" w:firstLineChars="100" w:firstLine="210"/>
      </w:pPr>
      <w:r>
        <w:rPr>
          <w:rFonts w:hint="eastAsia"/>
        </w:rPr>
        <w:t>障害福祉サービスや地域生活支援事業の中には、障害の種類を限定していないサービスが数多くありますが、明らかに当該サービスを利用しないであろうと推定される障害の種類については、調査対象としませんでした。</w:t>
      </w:r>
    </w:p>
    <w:p w14:paraId="788B9321" w14:textId="77777777" w:rsidR="0079084F" w:rsidRDefault="0079084F" w:rsidP="00B67F6A"/>
    <w:p w14:paraId="1D985CF0" w14:textId="77777777" w:rsidR="00FD545E" w:rsidRDefault="00FD545E" w:rsidP="000D64E2">
      <w:pPr>
        <w:pStyle w:val="42"/>
        <w:numPr>
          <w:ilvl w:val="0"/>
          <w:numId w:val="35"/>
        </w:numPr>
        <w:ind w:left="315"/>
      </w:pPr>
      <w:r>
        <w:rPr>
          <w:rFonts w:hint="eastAsia"/>
        </w:rPr>
        <w:t xml:space="preserve">　居宅介護</w:t>
      </w:r>
    </w:p>
    <w:p w14:paraId="79323814" w14:textId="77777777" w:rsidR="0079084F" w:rsidRDefault="00FD545E" w:rsidP="00FD545E">
      <w:pPr>
        <w:ind w:leftChars="300" w:left="630" w:firstLineChars="100" w:firstLine="210"/>
      </w:pPr>
      <w:r>
        <w:rPr>
          <w:rFonts w:hint="eastAsia"/>
        </w:rPr>
        <w:t>居宅介護</w:t>
      </w:r>
      <w:r w:rsidR="00994331">
        <w:rPr>
          <w:rFonts w:hint="eastAsia"/>
        </w:rPr>
        <w:t>は、</w:t>
      </w:r>
      <w:r>
        <w:rPr>
          <w:rFonts w:hint="eastAsia"/>
        </w:rPr>
        <w:t>障害支援区分認定者の「利用している」率が高くなって</w:t>
      </w:r>
      <w:r w:rsidR="00994331">
        <w:rPr>
          <w:rFonts w:hint="eastAsia"/>
        </w:rPr>
        <w:t>おり、障害支援区分非認定者は、</w:t>
      </w:r>
      <w:r>
        <w:rPr>
          <w:rFonts w:hint="eastAsia"/>
        </w:rPr>
        <w:t>「利用したことはなく、今後も利用しない」</w:t>
      </w:r>
      <w:r w:rsidR="00994331">
        <w:rPr>
          <w:rFonts w:hint="eastAsia"/>
        </w:rPr>
        <w:t>が</w:t>
      </w:r>
      <w:r>
        <w:rPr>
          <w:rFonts w:hint="eastAsia"/>
        </w:rPr>
        <w:t>高い率を示しています。</w:t>
      </w:r>
    </w:p>
    <w:p w14:paraId="169E4FC1" w14:textId="77777777" w:rsidR="0079084F" w:rsidRDefault="00DF01F8" w:rsidP="00FD545E">
      <w:pPr>
        <w:pStyle w:val="100"/>
      </w:pPr>
      <w:r>
        <w:rPr>
          <w:noProof/>
        </w:rPr>
        <w:drawing>
          <wp:anchor distT="0" distB="0" distL="114300" distR="114300" simplePos="0" relativeHeight="251538432" behindDoc="1" locked="0" layoutInCell="1" allowOverlap="1" wp14:anchorId="7B7D27DF" wp14:editId="0B6F9E76">
            <wp:simplePos x="0" y="0"/>
            <wp:positionH relativeFrom="column">
              <wp:posOffset>342265</wp:posOffset>
            </wp:positionH>
            <wp:positionV relativeFrom="paragraph">
              <wp:posOffset>215900</wp:posOffset>
            </wp:positionV>
            <wp:extent cx="5496120" cy="6058080"/>
            <wp:effectExtent l="0" t="0" r="9525" b="0"/>
            <wp:wrapNone/>
            <wp:docPr id="1047" name="グラフ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FD545E">
        <w:rPr>
          <w:rFonts w:hint="eastAsia"/>
        </w:rPr>
        <w:t xml:space="preserve">　</w:t>
      </w:r>
      <w:bookmarkStart w:id="24" w:name="_Ref379723172"/>
      <w:r w:rsidR="00FD545E">
        <w:rPr>
          <w:rFonts w:hint="eastAsia"/>
        </w:rPr>
        <w:t>居宅介護の利用状況と利用意向</w:t>
      </w:r>
      <w:bookmarkEnd w:id="24"/>
    </w:p>
    <w:p w14:paraId="52665596" w14:textId="77777777" w:rsidR="00FD545E" w:rsidRPr="00DF01F8" w:rsidRDefault="00FD545E" w:rsidP="00B67F6A"/>
    <w:p w14:paraId="3AEE375B" w14:textId="77777777" w:rsidR="00FD545E" w:rsidRDefault="00FD545E" w:rsidP="00B67F6A"/>
    <w:p w14:paraId="5FCE6C0F" w14:textId="77777777" w:rsidR="00FD545E" w:rsidRDefault="00FD545E" w:rsidP="00B67F6A"/>
    <w:p w14:paraId="0D1458AA" w14:textId="77777777" w:rsidR="00FD545E" w:rsidRDefault="00FD545E">
      <w:pPr>
        <w:widowControl/>
        <w:autoSpaceDE/>
        <w:autoSpaceDN/>
        <w:jc w:val="left"/>
      </w:pPr>
      <w:r>
        <w:br w:type="page"/>
      </w:r>
    </w:p>
    <w:p w14:paraId="609A23BC" w14:textId="77777777" w:rsidR="00FD545E" w:rsidRDefault="00341635" w:rsidP="00341635">
      <w:pPr>
        <w:pStyle w:val="42"/>
        <w:ind w:left="315"/>
      </w:pPr>
      <w:r>
        <w:rPr>
          <w:rFonts w:hint="eastAsia"/>
        </w:rPr>
        <w:lastRenderedPageBreak/>
        <w:t xml:space="preserve">　重度訪問介護</w:t>
      </w:r>
    </w:p>
    <w:p w14:paraId="1459C30F" w14:textId="77777777" w:rsidR="00341635" w:rsidRDefault="00341635" w:rsidP="00341635">
      <w:pPr>
        <w:ind w:leftChars="300" w:left="630" w:firstLineChars="100" w:firstLine="210"/>
      </w:pPr>
      <w:r>
        <w:rPr>
          <w:rFonts w:hint="eastAsia"/>
        </w:rPr>
        <w:t>重度の肢体不自由のため常に介護を必要とする人が、自宅で入浴、排せつ、食事の介護、外出の際の移動支援などを総合的に受ける重度訪問介護については、調査対象を肢体不自由に限定しました。</w:t>
      </w:r>
    </w:p>
    <w:p w14:paraId="529CCF2B" w14:textId="77777777" w:rsidR="00341635" w:rsidRDefault="00341635" w:rsidP="00341635">
      <w:pPr>
        <w:ind w:leftChars="300" w:left="630" w:firstLineChars="100" w:firstLine="210"/>
      </w:pPr>
      <w:r>
        <w:rPr>
          <w:rFonts w:hint="eastAsia"/>
        </w:rPr>
        <w:t>「利用している」は、全体で3.3％ですが、障害の種類別の体幹に障害のある人（7.3％）と障害支援区分認定者（10.1％）が高くなっています。全体の45.0％が「利用したことはなく、今後も利用しない」と答えています。</w:t>
      </w:r>
    </w:p>
    <w:p w14:paraId="64C491B7" w14:textId="77777777" w:rsidR="00FD545E" w:rsidRPr="00341635" w:rsidRDefault="00226573" w:rsidP="00341635">
      <w:pPr>
        <w:pStyle w:val="100"/>
      </w:pPr>
      <w:r>
        <w:rPr>
          <w:noProof/>
        </w:rPr>
        <w:drawing>
          <wp:anchor distT="0" distB="0" distL="114300" distR="114300" simplePos="0" relativeHeight="251542528" behindDoc="1" locked="0" layoutInCell="1" allowOverlap="1" wp14:anchorId="541EBF80" wp14:editId="3AA578E7">
            <wp:simplePos x="0" y="0"/>
            <wp:positionH relativeFrom="column">
              <wp:posOffset>342265</wp:posOffset>
            </wp:positionH>
            <wp:positionV relativeFrom="paragraph">
              <wp:posOffset>198120</wp:posOffset>
            </wp:positionV>
            <wp:extent cx="5498640" cy="3424680"/>
            <wp:effectExtent l="0" t="0" r="0" b="0"/>
            <wp:wrapNone/>
            <wp:docPr id="1048" name="グラフ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341635">
        <w:rPr>
          <w:rFonts w:hint="eastAsia"/>
        </w:rPr>
        <w:t xml:space="preserve">　</w:t>
      </w:r>
      <w:bookmarkStart w:id="25" w:name="_Ref379727543"/>
      <w:r w:rsidR="00341635">
        <w:rPr>
          <w:rFonts w:hint="eastAsia"/>
        </w:rPr>
        <w:t>重度訪問介護の利用状況と利用意向</w:t>
      </w:r>
      <w:bookmarkEnd w:id="25"/>
    </w:p>
    <w:p w14:paraId="6417054D" w14:textId="77777777" w:rsidR="00FD545E" w:rsidRDefault="00FD545E" w:rsidP="00B67F6A"/>
    <w:p w14:paraId="6233436C" w14:textId="77777777" w:rsidR="00FD545E" w:rsidRDefault="00FD545E" w:rsidP="00B67F6A"/>
    <w:p w14:paraId="63AE6804" w14:textId="77777777" w:rsidR="00341635" w:rsidRDefault="00341635" w:rsidP="00B67F6A"/>
    <w:p w14:paraId="34D93CDE" w14:textId="77777777" w:rsidR="00341635" w:rsidRDefault="00341635">
      <w:pPr>
        <w:widowControl/>
        <w:autoSpaceDE/>
        <w:autoSpaceDN/>
        <w:jc w:val="left"/>
      </w:pPr>
      <w:r>
        <w:br w:type="page"/>
      </w:r>
    </w:p>
    <w:p w14:paraId="0D00DB35" w14:textId="77777777" w:rsidR="00341635" w:rsidRDefault="00BD5F35" w:rsidP="00BD5F35">
      <w:pPr>
        <w:pStyle w:val="42"/>
        <w:ind w:left="315"/>
      </w:pPr>
      <w:r>
        <w:rPr>
          <w:rFonts w:hint="eastAsia"/>
        </w:rPr>
        <w:lastRenderedPageBreak/>
        <w:t xml:space="preserve">　短期入所</w:t>
      </w:r>
    </w:p>
    <w:p w14:paraId="74E62976" w14:textId="77777777" w:rsidR="00BD5F35" w:rsidRDefault="00BD5F35" w:rsidP="00BD5F35">
      <w:pPr>
        <w:ind w:leftChars="300" w:left="630" w:firstLineChars="100" w:firstLine="210"/>
      </w:pPr>
      <w:r>
        <w:rPr>
          <w:rFonts w:hint="eastAsia"/>
        </w:rPr>
        <w:t>短期入所を「利用している」「今は利用していないが、利用したことはある」が高いのは、知的障害のある人です。短期入所の利用対象は、障害支援区分１以上とされているので、当然のことながら障害支援区分認定者の「利用している」「今は利用していないが、利用したことはある」が高くなっています。「利用したことはないが、今後利用したい」は、障害のある児童が高くなっています。</w:t>
      </w:r>
    </w:p>
    <w:p w14:paraId="3CD19053" w14:textId="77777777" w:rsidR="00BD5F35" w:rsidRDefault="002B56FE" w:rsidP="00BD5F35">
      <w:pPr>
        <w:pStyle w:val="100"/>
      </w:pPr>
      <w:r>
        <w:rPr>
          <w:noProof/>
        </w:rPr>
        <w:drawing>
          <wp:anchor distT="0" distB="0" distL="114300" distR="114300" simplePos="0" relativeHeight="251546624" behindDoc="1" locked="0" layoutInCell="1" allowOverlap="1" wp14:anchorId="791C02DE" wp14:editId="42A6ED65">
            <wp:simplePos x="0" y="0"/>
            <wp:positionH relativeFrom="column">
              <wp:posOffset>342265</wp:posOffset>
            </wp:positionH>
            <wp:positionV relativeFrom="paragraph">
              <wp:posOffset>234315</wp:posOffset>
            </wp:positionV>
            <wp:extent cx="5496120" cy="6058080"/>
            <wp:effectExtent l="0" t="0" r="9525" b="0"/>
            <wp:wrapNone/>
            <wp:docPr id="1050" name="グラフ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BD5F35">
        <w:rPr>
          <w:rFonts w:hint="eastAsia"/>
        </w:rPr>
        <w:t xml:space="preserve">　短期入所の利用状況と利用意向</w:t>
      </w:r>
    </w:p>
    <w:p w14:paraId="4E9A8EC0" w14:textId="77777777" w:rsidR="00BD5F35" w:rsidRPr="002B56FE" w:rsidRDefault="00BD5F35" w:rsidP="00B67F6A"/>
    <w:p w14:paraId="1A634A59" w14:textId="77777777" w:rsidR="00BD5F35" w:rsidRDefault="00BD5F35" w:rsidP="00B67F6A"/>
    <w:p w14:paraId="6E27EFB4" w14:textId="77777777" w:rsidR="00BD5F35" w:rsidRDefault="00BD5F35" w:rsidP="00B67F6A"/>
    <w:p w14:paraId="0D23AF26" w14:textId="77777777" w:rsidR="00BD5F35" w:rsidRDefault="00BD5F35">
      <w:pPr>
        <w:widowControl/>
        <w:autoSpaceDE/>
        <w:autoSpaceDN/>
        <w:jc w:val="left"/>
      </w:pPr>
      <w:r>
        <w:br w:type="page"/>
      </w:r>
    </w:p>
    <w:p w14:paraId="2D0307DE" w14:textId="77777777" w:rsidR="00BD5F35" w:rsidRDefault="0096130E" w:rsidP="0096130E">
      <w:pPr>
        <w:pStyle w:val="42"/>
        <w:ind w:left="315"/>
      </w:pPr>
      <w:r>
        <w:rPr>
          <w:rFonts w:hint="eastAsia"/>
        </w:rPr>
        <w:lastRenderedPageBreak/>
        <w:t xml:space="preserve">　自立生活援助</w:t>
      </w:r>
    </w:p>
    <w:p w14:paraId="685198ED" w14:textId="77777777" w:rsidR="00BD5F35" w:rsidRDefault="0096130E" w:rsidP="0096130E">
      <w:pPr>
        <w:ind w:leftChars="300" w:left="630" w:firstLineChars="100" w:firstLine="210"/>
      </w:pPr>
      <w:r>
        <w:rPr>
          <w:rFonts w:hint="eastAsia"/>
        </w:rPr>
        <w:t>障害者支援施設やグループホーム等からひとり暮らしへの移行を希望する知的障害のある人や精神に障害のある人の地域での生活を支援する自立生活援助の「利用している」は、知的障害のある人が1.9％、精神に障害のある人が1.5％と低い率となっています。「利用したことはないが、今後利用したい」は、知的障害のある人・精神に障害のある人とも、14％台です。</w:t>
      </w:r>
    </w:p>
    <w:p w14:paraId="1D64AEAA" w14:textId="77777777" w:rsidR="00BD5F35" w:rsidRDefault="004D5F7F" w:rsidP="0096130E">
      <w:pPr>
        <w:pStyle w:val="100"/>
      </w:pPr>
      <w:r>
        <w:rPr>
          <w:noProof/>
        </w:rPr>
        <w:drawing>
          <wp:anchor distT="0" distB="0" distL="114300" distR="114300" simplePos="0" relativeHeight="251550720" behindDoc="1" locked="0" layoutInCell="1" allowOverlap="1" wp14:anchorId="18EE0127" wp14:editId="7DAEF740">
            <wp:simplePos x="0" y="0"/>
            <wp:positionH relativeFrom="column">
              <wp:posOffset>360045</wp:posOffset>
            </wp:positionH>
            <wp:positionV relativeFrom="paragraph">
              <wp:posOffset>252095</wp:posOffset>
            </wp:positionV>
            <wp:extent cx="5498640" cy="3467160"/>
            <wp:effectExtent l="0" t="0" r="6985" b="0"/>
            <wp:wrapNone/>
            <wp:docPr id="1051" name="グラフ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96130E">
        <w:rPr>
          <w:rFonts w:hint="eastAsia"/>
        </w:rPr>
        <w:t xml:space="preserve">　自立生活援助の利用状況と利用意向</w:t>
      </w:r>
    </w:p>
    <w:p w14:paraId="3A8D7F2F" w14:textId="77777777" w:rsidR="00FD545E" w:rsidRDefault="00FD545E" w:rsidP="00B67F6A"/>
    <w:p w14:paraId="6154F63A" w14:textId="77777777" w:rsidR="0096130E" w:rsidRDefault="0096130E" w:rsidP="00B67F6A"/>
    <w:p w14:paraId="13770C34" w14:textId="77777777" w:rsidR="0096130E" w:rsidRDefault="0096130E" w:rsidP="00B67F6A"/>
    <w:p w14:paraId="591BE767" w14:textId="77777777" w:rsidR="0096130E" w:rsidRDefault="0096130E">
      <w:pPr>
        <w:widowControl/>
        <w:autoSpaceDE/>
        <w:autoSpaceDN/>
        <w:jc w:val="left"/>
      </w:pPr>
      <w:r>
        <w:br w:type="page"/>
      </w:r>
    </w:p>
    <w:p w14:paraId="1E894352" w14:textId="77777777" w:rsidR="00B66889" w:rsidRDefault="00B66889" w:rsidP="00B66889">
      <w:pPr>
        <w:pStyle w:val="3"/>
        <w:spacing w:after="178"/>
        <w:ind w:left="105"/>
      </w:pPr>
      <w:r>
        <w:rPr>
          <w:noProof/>
        </w:rPr>
        <w:lastRenderedPageBreak/>
        <mc:AlternateContent>
          <mc:Choice Requires="wpg">
            <w:drawing>
              <wp:anchor distT="0" distB="0" distL="114300" distR="114300" simplePos="0" relativeHeight="251554816" behindDoc="1" locked="0" layoutInCell="1" allowOverlap="1" wp14:anchorId="3C505A65" wp14:editId="71A8B02D">
                <wp:simplePos x="0" y="0"/>
                <wp:positionH relativeFrom="column">
                  <wp:posOffset>-6350</wp:posOffset>
                </wp:positionH>
                <wp:positionV relativeFrom="paragraph">
                  <wp:posOffset>-26670</wp:posOffset>
                </wp:positionV>
                <wp:extent cx="5775325" cy="327025"/>
                <wp:effectExtent l="12700" t="11430" r="12700" b="33020"/>
                <wp:wrapNone/>
                <wp:docPr id="105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53"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61"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9FC92B" id="Group 919" o:spid="_x0000_s1026" style="position:absolute;left:0;text-align:left;margin-left:-.5pt;margin-top:-2.1pt;width:454.75pt;height:25.75pt;z-index:-25176166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group>
            </w:pict>
          </mc:Fallback>
        </mc:AlternateContent>
      </w:r>
      <w:r>
        <w:rPr>
          <w:rFonts w:hint="eastAsia"/>
        </w:rPr>
        <w:t xml:space="preserve">　地域生活支援拠点等</w:t>
      </w:r>
    </w:p>
    <w:p w14:paraId="12E85FA8" w14:textId="77777777" w:rsidR="0096130E" w:rsidRDefault="00B66889" w:rsidP="000D64E2">
      <w:pPr>
        <w:pStyle w:val="42"/>
        <w:numPr>
          <w:ilvl w:val="0"/>
          <w:numId w:val="36"/>
        </w:numPr>
        <w:ind w:left="315"/>
      </w:pPr>
      <w:r>
        <w:rPr>
          <w:rFonts w:hint="eastAsia"/>
        </w:rPr>
        <w:t xml:space="preserve">　地域生活支援拠点モデル事業の周知度</w:t>
      </w:r>
    </w:p>
    <w:p w14:paraId="77AA72B7" w14:textId="77777777" w:rsidR="001B0B4C" w:rsidRDefault="001B0B4C" w:rsidP="00B66889">
      <w:pPr>
        <w:ind w:leftChars="300" w:left="630" w:firstLineChars="100" w:firstLine="210"/>
        <w:sectPr w:rsidR="001B0B4C" w:rsidSect="002706D4">
          <w:footerReference w:type="even" r:id="rId64"/>
          <w:type w:val="continuous"/>
          <w:pgSz w:w="11906" w:h="16838" w:code="9"/>
          <w:pgMar w:top="1701" w:right="1418" w:bottom="1134" w:left="1418" w:header="1134" w:footer="567" w:gutter="0"/>
          <w:pgBorders>
            <w:top w:val="thinThickSmallGap" w:sz="12" w:space="11" w:color="auto"/>
            <w:bottom w:val="single" w:sz="6" w:space="5" w:color="auto"/>
          </w:pgBorders>
          <w:pgNumType w:start="150"/>
          <w:cols w:space="425"/>
          <w:docGrid w:type="lines" w:linePitch="446" w:charSpace="190"/>
        </w:sectPr>
      </w:pPr>
    </w:p>
    <w:p w14:paraId="60FFC9A5" w14:textId="77777777" w:rsidR="00FD545E" w:rsidRPr="00B66889" w:rsidRDefault="001B0B4C" w:rsidP="00B66889">
      <w:pPr>
        <w:ind w:leftChars="300" w:left="630" w:firstLineChars="100" w:firstLine="210"/>
      </w:pPr>
      <w:r>
        <w:rPr>
          <w:noProof/>
        </w:rPr>
        <w:drawing>
          <wp:anchor distT="0" distB="0" distL="114300" distR="114300" simplePos="0" relativeHeight="251558912" behindDoc="1" locked="0" layoutInCell="1" allowOverlap="1" wp14:anchorId="6F7BA63B" wp14:editId="75A5173F">
            <wp:simplePos x="0" y="0"/>
            <wp:positionH relativeFrom="column">
              <wp:posOffset>1980565</wp:posOffset>
            </wp:positionH>
            <wp:positionV relativeFrom="paragraph">
              <wp:posOffset>288290</wp:posOffset>
            </wp:positionV>
            <wp:extent cx="5076720" cy="2819520"/>
            <wp:effectExtent l="0" t="0" r="0" b="0"/>
            <wp:wrapNone/>
            <wp:docPr id="1063" name="グラフ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B66889">
        <w:rPr>
          <w:rFonts w:hint="eastAsia"/>
        </w:rPr>
        <w:t>金沢市が平成30年度から開始した、親の急病などの時に重度の知的障害のある人を障害者支援施設等に緊急的に受け入れる地域生活支援拠点モデル事業については、「知らない」が84.4％を占めています。</w:t>
      </w:r>
    </w:p>
    <w:p w14:paraId="4FE79FD3" w14:textId="77777777" w:rsidR="0079084F" w:rsidRDefault="00B66889" w:rsidP="001B0B4C">
      <w:pPr>
        <w:pStyle w:val="100"/>
        <w:spacing w:beforeLines="20" w:before="89" w:line="240" w:lineRule="exact"/>
        <w:ind w:leftChars="250" w:left="1965" w:hangingChars="800" w:hanging="1440"/>
      </w:pPr>
      <w:r>
        <w:rPr>
          <w:rFonts w:hint="eastAsia"/>
        </w:rPr>
        <w:t xml:space="preserve">　地域生活支援拠点モデル事業の周知度（知的障害のある人）</w:t>
      </w:r>
    </w:p>
    <w:p w14:paraId="03EB362D" w14:textId="77777777" w:rsidR="00B66889" w:rsidRDefault="00B66889" w:rsidP="00B67F6A"/>
    <w:p w14:paraId="718A0BA0" w14:textId="77777777" w:rsidR="001B0B4C" w:rsidRDefault="001B0B4C" w:rsidP="00B67F6A"/>
    <w:p w14:paraId="57ECEA91" w14:textId="77777777" w:rsidR="00B66889" w:rsidRDefault="00B66889" w:rsidP="00B67F6A"/>
    <w:p w14:paraId="36EF96D1" w14:textId="77777777" w:rsidR="001B0B4C" w:rsidRDefault="001B0B4C" w:rsidP="00B67F6A">
      <w:pPr>
        <w:sectPr w:rsidR="001B0B4C" w:rsidSect="001B0B4C">
          <w:type w:val="continuous"/>
          <w:pgSz w:w="11906" w:h="16838" w:code="9"/>
          <w:pgMar w:top="1701" w:right="1418" w:bottom="1134" w:left="1418" w:header="1134" w:footer="567" w:gutter="0"/>
          <w:pgBorders>
            <w:top w:val="thinThickSmallGap" w:sz="12" w:space="11" w:color="auto"/>
            <w:bottom w:val="single" w:sz="6" w:space="5" w:color="auto"/>
          </w:pgBorders>
          <w:pgNumType w:start="142"/>
          <w:cols w:num="2" w:space="8"/>
          <w:docGrid w:type="lines" w:linePitch="446" w:charSpace="190"/>
        </w:sectPr>
      </w:pPr>
    </w:p>
    <w:p w14:paraId="2079971C" w14:textId="77777777" w:rsidR="00B66889" w:rsidRDefault="00B66889" w:rsidP="00B67F6A"/>
    <w:p w14:paraId="73A6D613" w14:textId="77777777" w:rsidR="00B66889" w:rsidRDefault="00B66889" w:rsidP="00B67F6A"/>
    <w:p w14:paraId="626F8CFD" w14:textId="77777777" w:rsidR="001B0B4C" w:rsidRDefault="001B0B4C" w:rsidP="00B67F6A"/>
    <w:p w14:paraId="6C80A9F0" w14:textId="77777777" w:rsidR="001B0B4C" w:rsidRDefault="001B0B4C" w:rsidP="00B67F6A"/>
    <w:p w14:paraId="1F0448D6" w14:textId="77777777" w:rsidR="00B66889" w:rsidRDefault="00B66889" w:rsidP="00B67F6A"/>
    <w:p w14:paraId="026AFBE8" w14:textId="77777777" w:rsidR="00B66889" w:rsidRDefault="00B66889" w:rsidP="00B67F6A"/>
    <w:p w14:paraId="5D4EB5AB" w14:textId="77777777" w:rsidR="00B66889" w:rsidRDefault="00D03885" w:rsidP="00D03885">
      <w:pPr>
        <w:pStyle w:val="42"/>
        <w:ind w:left="315"/>
      </w:pPr>
      <w:r>
        <w:rPr>
          <w:rFonts w:hint="eastAsia"/>
        </w:rPr>
        <w:t xml:space="preserve">　地域生活支援拠点</w:t>
      </w:r>
    </w:p>
    <w:p w14:paraId="2F9C386B" w14:textId="77777777" w:rsidR="00D03885" w:rsidRDefault="00D03885" w:rsidP="00D03885">
      <w:pPr>
        <w:ind w:leftChars="300" w:left="630" w:firstLineChars="100" w:firstLine="210"/>
      </w:pPr>
      <w:r>
        <w:rPr>
          <w:rFonts w:hint="eastAsia"/>
        </w:rPr>
        <w:t>「金沢市では、『親なき後』（障害のある子どもを長年支えてきた親がその子どもを支えることができなくなった日以降の問題）をみすえ、緊急時の相談、緊急時の受け入れ、親元からの自立に向けた体験の機会・場の提供などの機能をもつ拠点施設（地域生活支援拠点）の整備を検討していますが、利用したいと思いますか」という設問に対して、知的障害のある人の50.6％、精神に障害のある人の35.3％が「利用したい」と答えています。</w:t>
      </w:r>
    </w:p>
    <w:p w14:paraId="172D1C71" w14:textId="77777777" w:rsidR="00D03885" w:rsidRDefault="00711A6A" w:rsidP="00D03885">
      <w:pPr>
        <w:pStyle w:val="100"/>
      </w:pPr>
      <w:r>
        <w:rPr>
          <w:noProof/>
        </w:rPr>
        <w:drawing>
          <wp:anchor distT="0" distB="0" distL="114300" distR="114300" simplePos="0" relativeHeight="251567104" behindDoc="1" locked="0" layoutInCell="1" allowOverlap="1" wp14:anchorId="5979C8CA" wp14:editId="3018E5CB">
            <wp:simplePos x="0" y="0"/>
            <wp:positionH relativeFrom="column">
              <wp:posOffset>1980565</wp:posOffset>
            </wp:positionH>
            <wp:positionV relativeFrom="paragraph">
              <wp:posOffset>180340</wp:posOffset>
            </wp:positionV>
            <wp:extent cx="5076360" cy="2819520"/>
            <wp:effectExtent l="0" t="0" r="0" b="0"/>
            <wp:wrapNone/>
            <wp:docPr id="1068" name="グラフ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D9070E">
        <w:rPr>
          <w:noProof/>
        </w:rPr>
        <w:drawing>
          <wp:anchor distT="0" distB="0" distL="114300" distR="114300" simplePos="0" relativeHeight="251563008" behindDoc="1" locked="0" layoutInCell="1" allowOverlap="1" wp14:anchorId="4634729D" wp14:editId="651DD104">
            <wp:simplePos x="0" y="0"/>
            <wp:positionH relativeFrom="column">
              <wp:posOffset>-900430</wp:posOffset>
            </wp:positionH>
            <wp:positionV relativeFrom="paragraph">
              <wp:posOffset>180340</wp:posOffset>
            </wp:positionV>
            <wp:extent cx="5076720" cy="2819520"/>
            <wp:effectExtent l="0" t="0" r="0" b="0"/>
            <wp:wrapNone/>
            <wp:docPr id="1067" name="グラフ 1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D03885">
        <w:rPr>
          <w:rFonts w:hint="eastAsia"/>
        </w:rPr>
        <w:t xml:space="preserve">　地域生活支援拠点の利用意向</w:t>
      </w:r>
    </w:p>
    <w:p w14:paraId="38A8DE0A" w14:textId="77777777" w:rsidR="00D03885" w:rsidRDefault="00D03885" w:rsidP="00D03885">
      <w:pPr>
        <w:ind w:leftChars="300" w:left="630"/>
        <w:jc w:val="center"/>
      </w:pPr>
      <w:r w:rsidRPr="00B773D7">
        <w:rPr>
          <w:rFonts w:ascii="ＭＳ ゴシック" w:eastAsia="ＭＳ ゴシック" w:hAnsi="ＭＳ ゴシック" w:hint="eastAsia"/>
          <w:sz w:val="18"/>
          <w:szCs w:val="18"/>
        </w:rPr>
        <w:t>知的障害</w:t>
      </w:r>
      <w:r>
        <w:rPr>
          <w:rFonts w:ascii="ＭＳ ゴシック" w:eastAsia="ＭＳ ゴシック" w:hAnsi="ＭＳ ゴシック" w:hint="eastAsia"/>
          <w:sz w:val="18"/>
          <w:szCs w:val="18"/>
        </w:rPr>
        <w:t xml:space="preserve">　　　　　　　　　　　　　　　　　　　　　</w:t>
      </w:r>
      <w:r w:rsidRPr="00B773D7">
        <w:rPr>
          <w:rFonts w:ascii="ＭＳ ゴシック" w:eastAsia="ＭＳ ゴシック" w:hAnsi="ＭＳ ゴシック" w:hint="eastAsia"/>
          <w:sz w:val="18"/>
          <w:szCs w:val="18"/>
        </w:rPr>
        <w:t>精神障害</w:t>
      </w:r>
    </w:p>
    <w:p w14:paraId="415AE7F2" w14:textId="77777777" w:rsidR="00D03885" w:rsidRDefault="00D03885" w:rsidP="00B67F6A"/>
    <w:p w14:paraId="5780FF3C" w14:textId="77777777" w:rsidR="00D03885" w:rsidRDefault="00D03885" w:rsidP="00B67F6A"/>
    <w:p w14:paraId="0ACC9637" w14:textId="77777777" w:rsidR="00D03885" w:rsidRDefault="00D03885" w:rsidP="00B67F6A"/>
    <w:p w14:paraId="65AB614B" w14:textId="77777777" w:rsidR="00D03885" w:rsidRDefault="00D03885">
      <w:pPr>
        <w:widowControl/>
        <w:autoSpaceDE/>
        <w:autoSpaceDN/>
        <w:jc w:val="left"/>
      </w:pPr>
      <w:r>
        <w:br w:type="page"/>
      </w:r>
    </w:p>
    <w:p w14:paraId="7AC0659D" w14:textId="77777777" w:rsidR="00524D5B" w:rsidRDefault="00524D5B" w:rsidP="00524D5B">
      <w:pPr>
        <w:pStyle w:val="3"/>
        <w:numPr>
          <w:ilvl w:val="0"/>
          <w:numId w:val="0"/>
        </w:numPr>
        <w:spacing w:after="178"/>
      </w:pPr>
      <w:r>
        <w:rPr>
          <w:rFonts w:hint="eastAsia"/>
        </w:rPr>
        <w:lastRenderedPageBreak/>
        <w:t>10</w:t>
      </w:r>
      <w:r>
        <w:rPr>
          <w:noProof/>
        </w:rPr>
        <mc:AlternateContent>
          <mc:Choice Requires="wpg">
            <w:drawing>
              <wp:anchor distT="0" distB="0" distL="114300" distR="114300" simplePos="0" relativeHeight="251571200" behindDoc="1" locked="0" layoutInCell="1" allowOverlap="1" wp14:anchorId="43E87A71" wp14:editId="48AE21C8">
                <wp:simplePos x="0" y="0"/>
                <wp:positionH relativeFrom="column">
                  <wp:posOffset>-6350</wp:posOffset>
                </wp:positionH>
                <wp:positionV relativeFrom="paragraph">
                  <wp:posOffset>-26670</wp:posOffset>
                </wp:positionV>
                <wp:extent cx="5775325" cy="327025"/>
                <wp:effectExtent l="12700" t="11430" r="12700" b="33020"/>
                <wp:wrapNone/>
                <wp:docPr id="106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70" name="AutoShape 920"/>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71" name="Line 921"/>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8929B" id="Group 919" o:spid="_x0000_s1026" style="position:absolute;left:0;text-align:left;margin-left:-.5pt;margin-top:-2.1pt;width:454.75pt;height:25.75pt;z-index:-25174528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">
                <v:shape id="AutoShape 920"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">
                  <v:shadow on="t" color="black"/>
                  <v:textbox inset="5.85pt,.7pt,5.85pt,.7pt"/>
                </v:shape>
                <v:line id="Line 921"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" strokeweight="1pt"/>
              </v:group>
            </w:pict>
          </mc:Fallback>
        </mc:AlternateContent>
      </w:r>
      <w:r>
        <w:rPr>
          <w:rFonts w:hint="eastAsia"/>
        </w:rPr>
        <w:t xml:space="preserve">　ボランティアの受け入れ</w:t>
      </w:r>
    </w:p>
    <w:p w14:paraId="42074367" w14:textId="77777777" w:rsidR="00D03885" w:rsidRPr="00524D5B" w:rsidRDefault="00524D5B" w:rsidP="00524D5B">
      <w:pPr>
        <w:ind w:leftChars="150" w:left="315" w:firstLineChars="100" w:firstLine="210"/>
      </w:pPr>
      <w:r w:rsidRPr="00343658">
        <w:rPr>
          <w:rFonts w:cs="ＭＳ 明朝" w:hint="eastAsia"/>
          <w:color w:val="000000"/>
          <w:kern w:val="0"/>
          <w:szCs w:val="21"/>
        </w:rPr>
        <w:t>ボランティアのサービスを受け入れると答えている選択肢は</w:t>
      </w:r>
      <w:r>
        <w:rPr>
          <w:rFonts w:cs="ＭＳ 明朝" w:hint="eastAsia"/>
          <w:color w:val="000000"/>
          <w:kern w:val="0"/>
          <w:szCs w:val="21"/>
        </w:rPr>
        <w:t>、身体に障害のある人が「病院などへの送迎・外出</w:t>
      </w:r>
      <w:r w:rsidRPr="00524D5B">
        <w:rPr>
          <w:rFonts w:hint="eastAsia"/>
        </w:rPr>
        <w:t>介助</w:t>
      </w:r>
      <w:r w:rsidRPr="004A6C21">
        <w:rPr>
          <w:rFonts w:cs="ＭＳ 明朝" w:hint="eastAsia"/>
          <w:color w:val="000000"/>
          <w:spacing w:val="-40"/>
          <w:kern w:val="0"/>
          <w:szCs w:val="21"/>
        </w:rPr>
        <w:t>」</w:t>
      </w:r>
      <w:r>
        <w:rPr>
          <w:rFonts w:cs="ＭＳ 明朝" w:hint="eastAsia"/>
          <w:color w:val="000000"/>
          <w:kern w:val="0"/>
          <w:szCs w:val="21"/>
        </w:rPr>
        <w:t>「部屋のそうじ・庭の手入れ</w:t>
      </w:r>
      <w:r w:rsidRPr="004A6C21">
        <w:rPr>
          <w:rFonts w:cs="ＭＳ 明朝" w:hint="eastAsia"/>
          <w:color w:val="000000"/>
          <w:spacing w:val="-40"/>
          <w:kern w:val="0"/>
          <w:szCs w:val="21"/>
        </w:rPr>
        <w:t>」</w:t>
      </w:r>
      <w:r w:rsidRPr="00343658">
        <w:rPr>
          <w:rFonts w:cs="ＭＳ 明朝" w:hint="eastAsia"/>
          <w:color w:val="000000"/>
          <w:kern w:val="0"/>
          <w:szCs w:val="21"/>
        </w:rPr>
        <w:t>、</w:t>
      </w:r>
      <w:r>
        <w:rPr>
          <w:rFonts w:cs="ＭＳ 明朝" w:hint="eastAsia"/>
          <w:color w:val="000000"/>
          <w:kern w:val="0"/>
          <w:szCs w:val="21"/>
        </w:rPr>
        <w:t>知的障害のある人</w:t>
      </w:r>
      <w:r w:rsidRPr="00343658">
        <w:rPr>
          <w:rFonts w:cs="ＭＳ 明朝" w:hint="eastAsia"/>
          <w:color w:val="000000"/>
          <w:kern w:val="0"/>
          <w:szCs w:val="21"/>
        </w:rPr>
        <w:t>および</w:t>
      </w:r>
      <w:r>
        <w:rPr>
          <w:rFonts w:cs="ＭＳ 明朝" w:hint="eastAsia"/>
          <w:color w:val="000000"/>
          <w:kern w:val="0"/>
          <w:szCs w:val="21"/>
        </w:rPr>
        <w:t>障害のある児童が</w:t>
      </w:r>
      <w:r w:rsidRPr="00343658">
        <w:rPr>
          <w:rFonts w:cs="ＭＳ 明朝" w:hint="eastAsia"/>
          <w:color w:val="000000"/>
          <w:kern w:val="0"/>
          <w:szCs w:val="21"/>
        </w:rPr>
        <w:t>「病院</w:t>
      </w:r>
      <w:r>
        <w:rPr>
          <w:rFonts w:cs="ＭＳ 明朝" w:hint="eastAsia"/>
          <w:color w:val="000000"/>
          <w:kern w:val="0"/>
          <w:szCs w:val="21"/>
        </w:rPr>
        <w:t>など</w:t>
      </w:r>
      <w:r w:rsidRPr="00343658">
        <w:rPr>
          <w:rFonts w:cs="ＭＳ 明朝" w:hint="eastAsia"/>
          <w:color w:val="000000"/>
          <w:kern w:val="0"/>
          <w:szCs w:val="21"/>
        </w:rPr>
        <w:t>への送迎・外出介助」「話相手、相談相手」</w:t>
      </w:r>
      <w:r>
        <w:rPr>
          <w:rFonts w:cs="ＭＳ 明朝" w:hint="eastAsia"/>
          <w:color w:val="000000"/>
          <w:kern w:val="0"/>
          <w:szCs w:val="21"/>
        </w:rPr>
        <w:t>「調理」が高くなっています</w:t>
      </w:r>
      <w:r w:rsidRPr="00343658">
        <w:rPr>
          <w:rFonts w:cs="ＭＳ 明朝" w:hint="eastAsia"/>
          <w:color w:val="000000"/>
          <w:kern w:val="0"/>
          <w:szCs w:val="21"/>
        </w:rPr>
        <w:t>。無回答が高くなっていますが、ボランティアを受け入れるか</w:t>
      </w:r>
      <w:r>
        <w:rPr>
          <w:rFonts w:cs="ＭＳ 明朝" w:hint="eastAsia"/>
          <w:color w:val="000000"/>
          <w:kern w:val="0"/>
          <w:szCs w:val="21"/>
        </w:rPr>
        <w:t>どうかわからない人がかなりいたのではないかと推察されます</w:t>
      </w:r>
      <w:r w:rsidRPr="00343658">
        <w:rPr>
          <w:rFonts w:cs="ＭＳ 明朝" w:hint="eastAsia"/>
          <w:color w:val="000000"/>
          <w:kern w:val="0"/>
          <w:szCs w:val="21"/>
        </w:rPr>
        <w:t>。</w:t>
      </w:r>
    </w:p>
    <w:p w14:paraId="2BB19A90" w14:textId="77777777" w:rsidR="00D03885" w:rsidRDefault="0051257F" w:rsidP="009A22A3">
      <w:pPr>
        <w:pStyle w:val="100"/>
        <w:ind w:leftChars="150" w:left="315"/>
      </w:pPr>
      <w:r>
        <w:rPr>
          <w:noProof/>
        </w:rPr>
        <w:drawing>
          <wp:anchor distT="0" distB="0" distL="114300" distR="114300" simplePos="0" relativeHeight="251575296" behindDoc="1" locked="0" layoutInCell="1" allowOverlap="1" wp14:anchorId="5B52E29A" wp14:editId="15CC0BD5">
            <wp:simplePos x="0" y="0"/>
            <wp:positionH relativeFrom="column">
              <wp:posOffset>90170</wp:posOffset>
            </wp:positionH>
            <wp:positionV relativeFrom="paragraph">
              <wp:posOffset>180340</wp:posOffset>
            </wp:positionV>
            <wp:extent cx="5611680" cy="5864400"/>
            <wp:effectExtent l="0" t="0" r="8255" b="3175"/>
            <wp:wrapNone/>
            <wp:docPr id="1072" name="グラフ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9A22A3">
        <w:rPr>
          <w:rFonts w:hint="eastAsia"/>
        </w:rPr>
        <w:t xml:space="preserve">　</w:t>
      </w:r>
      <w:bookmarkStart w:id="26" w:name="_Ref380171525"/>
      <w:r w:rsidR="009A22A3">
        <w:rPr>
          <w:rFonts w:cs="ＭＳ ゴシック" w:hint="eastAsia"/>
        </w:rPr>
        <w:t>ボランティアの受け入れ</w:t>
      </w:r>
      <w:bookmarkEnd w:id="26"/>
      <w:r w:rsidR="009A22A3">
        <w:rPr>
          <w:rFonts w:cs="ＭＳ ゴシック" w:hint="eastAsia"/>
        </w:rPr>
        <w:t>（複数回答）</w:t>
      </w:r>
    </w:p>
    <w:p w14:paraId="57835F7A" w14:textId="77777777" w:rsidR="00524D5B" w:rsidRDefault="00524D5B" w:rsidP="00B67F6A"/>
    <w:p w14:paraId="65F2AB00" w14:textId="77777777" w:rsidR="009A22A3" w:rsidRDefault="009A22A3" w:rsidP="00B67F6A"/>
    <w:p w14:paraId="29971D7B" w14:textId="77777777" w:rsidR="009A22A3" w:rsidRDefault="009A22A3" w:rsidP="00B67F6A"/>
    <w:p w14:paraId="2552C28A" w14:textId="77777777" w:rsidR="009A22A3" w:rsidRDefault="009A22A3">
      <w:pPr>
        <w:widowControl/>
        <w:autoSpaceDE/>
        <w:autoSpaceDN/>
        <w:jc w:val="left"/>
      </w:pPr>
      <w:r>
        <w:br w:type="page"/>
      </w:r>
    </w:p>
    <w:p w14:paraId="72FDED37" w14:textId="77777777" w:rsidR="001D18C7" w:rsidRPr="002B794A" w:rsidRDefault="001D18C7" w:rsidP="001D18C7">
      <w:pPr>
        <w:spacing w:line="240" w:lineRule="exact"/>
      </w:pPr>
    </w:p>
    <w:p w14:paraId="128242F5" w14:textId="77777777" w:rsidR="001D18C7" w:rsidRPr="002B794A" w:rsidRDefault="001D18C7" w:rsidP="001D18C7">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Ⅱ</w:t>
      </w:r>
      <w:r w:rsidRPr="002B794A">
        <w:rPr>
          <w:rFonts w:ascii="ＭＳ 明朝" w:eastAsia="ＭＳ 明朝" w:hAnsi="ＭＳ 明朝" w:hint="eastAsia"/>
          <w:b/>
          <w:sz w:val="28"/>
          <w:szCs w:val="28"/>
        </w:rPr>
        <w:t xml:space="preserve">　</w:t>
      </w:r>
      <w:r w:rsidRPr="001D18C7">
        <w:rPr>
          <w:rFonts w:ascii="ＭＳ 明朝" w:eastAsia="ＭＳ 明朝" w:hAnsi="ＭＳ 明朝" w:hint="eastAsia"/>
          <w:b/>
          <w:bCs/>
          <w:spacing w:val="2"/>
          <w:sz w:val="28"/>
          <w:szCs w:val="28"/>
        </w:rPr>
        <w:t>働　　く</w:t>
      </w:r>
    </w:p>
    <w:p w14:paraId="2A4F5ABE" w14:textId="77777777" w:rsidR="001D18C7" w:rsidRPr="00A21D50" w:rsidRDefault="001D18C7" w:rsidP="001D18C7">
      <w:pPr>
        <w:spacing w:line="240" w:lineRule="exact"/>
      </w:pPr>
      <w:r>
        <w:rPr>
          <w:rFonts w:hint="eastAsia"/>
          <w:noProof/>
        </w:rPr>
        <mc:AlternateContent>
          <mc:Choice Requires="wpg">
            <w:drawing>
              <wp:anchor distT="0" distB="0" distL="114300" distR="114300" simplePos="0" relativeHeight="251579392" behindDoc="1" locked="0" layoutInCell="1" allowOverlap="1" wp14:anchorId="4FEEB4B5" wp14:editId="139764CA">
                <wp:simplePos x="0" y="0"/>
                <wp:positionH relativeFrom="column">
                  <wp:posOffset>-6350</wp:posOffset>
                </wp:positionH>
                <wp:positionV relativeFrom="paragraph">
                  <wp:posOffset>132080</wp:posOffset>
                </wp:positionV>
                <wp:extent cx="5775325" cy="327025"/>
                <wp:effectExtent l="12700" t="8255" r="12700" b="26670"/>
                <wp:wrapNone/>
                <wp:docPr id="1076"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77"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78"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8E59E" id="Group 908" o:spid="_x0000_s1026" style="position:absolute;left:0;text-align:left;margin-left:-.5pt;margin-top:10.4pt;width:454.75pt;height:25.75pt;z-index:-25173708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DeEzeP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group>
            </w:pict>
          </mc:Fallback>
        </mc:AlternateContent>
      </w:r>
    </w:p>
    <w:p w14:paraId="4158E52B" w14:textId="77777777" w:rsidR="001D18C7" w:rsidRPr="00F05E7E" w:rsidRDefault="001D18C7" w:rsidP="00F90F23">
      <w:pPr>
        <w:pStyle w:val="3"/>
        <w:numPr>
          <w:ilvl w:val="0"/>
          <w:numId w:val="37"/>
        </w:numPr>
        <w:spacing w:after="178"/>
        <w:ind w:left="105"/>
      </w:pPr>
      <w:r w:rsidRPr="00F05E7E">
        <w:rPr>
          <w:rFonts w:hint="eastAsia"/>
        </w:rPr>
        <w:t xml:space="preserve">　</w:t>
      </w:r>
      <w:r>
        <w:rPr>
          <w:rFonts w:hint="eastAsia"/>
        </w:rPr>
        <w:t>就労状況</w:t>
      </w:r>
    </w:p>
    <w:p w14:paraId="0A5C7AAA" w14:textId="77777777" w:rsidR="009A22A3" w:rsidRPr="009A22A3" w:rsidRDefault="00D23E93" w:rsidP="000D64E2">
      <w:pPr>
        <w:pStyle w:val="42"/>
        <w:numPr>
          <w:ilvl w:val="0"/>
          <w:numId w:val="38"/>
        </w:numPr>
        <w:ind w:left="315"/>
      </w:pPr>
      <w:r>
        <w:rPr>
          <w:rFonts w:hint="eastAsia"/>
        </w:rPr>
        <w:t xml:space="preserve">　就労の有無</w:t>
      </w:r>
    </w:p>
    <w:p w14:paraId="18DA8FA5" w14:textId="77777777" w:rsidR="00524D5B" w:rsidRDefault="00D23E93" w:rsidP="00D23E93">
      <w:pPr>
        <w:ind w:leftChars="300" w:left="630" w:firstLineChars="100" w:firstLine="210"/>
      </w:pPr>
      <w:r>
        <w:rPr>
          <w:rFonts w:hint="eastAsia"/>
        </w:rPr>
        <w:t>「仕事をしている（就労移行支援・就労継続支援（Ａ型・Ｂ型）・作業所などを含む）」が７割以上ある障害の種類は、聴覚に障害のある人（80.6％）と知的障害のある人（71.7％）だけです。「仕事をしている」には就労継続支援や作業所などを含んでいるので、福祉的就労を除いた障害のある人の就業率はかなり低いと考えられます。</w:t>
      </w:r>
    </w:p>
    <w:p w14:paraId="13C57626" w14:textId="77777777" w:rsidR="00524D5B" w:rsidRDefault="00EF795D" w:rsidP="00D23E93">
      <w:pPr>
        <w:pStyle w:val="100"/>
      </w:pPr>
      <w:r>
        <w:rPr>
          <w:noProof/>
        </w:rPr>
        <w:drawing>
          <wp:anchor distT="0" distB="0" distL="114300" distR="114300" simplePos="0" relativeHeight="251583488" behindDoc="1" locked="0" layoutInCell="1" allowOverlap="1" wp14:anchorId="3202557A" wp14:editId="1E95F6B9">
            <wp:simplePos x="0" y="0"/>
            <wp:positionH relativeFrom="column">
              <wp:posOffset>342265</wp:posOffset>
            </wp:positionH>
            <wp:positionV relativeFrom="paragraph">
              <wp:posOffset>215900</wp:posOffset>
            </wp:positionV>
            <wp:extent cx="5481360" cy="5357520"/>
            <wp:effectExtent l="0" t="0" r="5080" b="0"/>
            <wp:wrapNone/>
            <wp:docPr id="1080" name="グラフ 1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D23E93">
        <w:rPr>
          <w:rFonts w:hint="eastAsia"/>
        </w:rPr>
        <w:t xml:space="preserve">　就労状況</w:t>
      </w:r>
    </w:p>
    <w:p w14:paraId="1952550B" w14:textId="77777777" w:rsidR="00D23E93" w:rsidRDefault="00D23E93" w:rsidP="00B67F6A"/>
    <w:p w14:paraId="0695342F" w14:textId="77777777" w:rsidR="00D23E93" w:rsidRDefault="00D23E93" w:rsidP="00B67F6A"/>
    <w:p w14:paraId="24FF907F" w14:textId="77777777" w:rsidR="00D23E93" w:rsidRDefault="00D23E93" w:rsidP="00B67F6A"/>
    <w:p w14:paraId="7B570C0F" w14:textId="77777777" w:rsidR="00D23E93" w:rsidRDefault="00D23E93">
      <w:pPr>
        <w:widowControl/>
        <w:autoSpaceDE/>
        <w:autoSpaceDN/>
        <w:jc w:val="left"/>
      </w:pPr>
      <w:r>
        <w:br w:type="page"/>
      </w:r>
    </w:p>
    <w:p w14:paraId="557696EE" w14:textId="77777777" w:rsidR="00D23E93" w:rsidRDefault="007E1A1A" w:rsidP="007E1A1A">
      <w:pPr>
        <w:pStyle w:val="42"/>
        <w:ind w:left="315"/>
      </w:pPr>
      <w:r>
        <w:rPr>
          <w:rFonts w:hint="eastAsia"/>
        </w:rPr>
        <w:lastRenderedPageBreak/>
        <w:t xml:space="preserve">　勤務形態</w:t>
      </w:r>
    </w:p>
    <w:p w14:paraId="41890F7D" w14:textId="77777777" w:rsidR="00D23E93" w:rsidRDefault="007E1A1A" w:rsidP="007E1A1A">
      <w:pPr>
        <w:ind w:leftChars="300" w:left="630" w:firstLineChars="100" w:firstLine="210"/>
      </w:pPr>
      <w:r>
        <w:rPr>
          <w:rFonts w:hint="eastAsia"/>
        </w:rPr>
        <w:t>就労している人の勤務形態は、</w:t>
      </w:r>
      <w:r>
        <w:fldChar w:fldCharType="begin"/>
      </w:r>
      <w:r>
        <w:instrText xml:space="preserve"> </w:instrText>
      </w:r>
      <w:r>
        <w:rPr>
          <w:rFonts w:hint="eastAsia"/>
        </w:rPr>
        <w:instrText>REF _Ref379817324 \r \h</w:instrText>
      </w:r>
      <w:r>
        <w:instrText xml:space="preserve"> </w:instrText>
      </w:r>
      <w:r>
        <w:fldChar w:fldCharType="separate"/>
      </w:r>
      <w:r w:rsidR="004D4E83">
        <w:rPr>
          <w:rFonts w:hint="eastAsia"/>
        </w:rPr>
        <w:t>図表２－２－51</w:t>
      </w:r>
      <w:r>
        <w:fldChar w:fldCharType="end"/>
      </w:r>
      <w:r>
        <w:rPr>
          <w:rFonts w:hint="eastAsia"/>
        </w:rPr>
        <w:t>のとおりです。身体に障害のある人</w:t>
      </w:r>
      <w:r w:rsidRPr="007F0B22">
        <w:rPr>
          <w:rFonts w:hint="eastAsia"/>
        </w:rPr>
        <w:t>全体では「常勤」が</w:t>
      </w:r>
      <w:r>
        <w:rPr>
          <w:rFonts w:hint="eastAsia"/>
        </w:rPr>
        <w:t>50.6</w:t>
      </w:r>
      <w:r w:rsidRPr="007F0B22">
        <w:rPr>
          <w:rFonts w:hint="eastAsia"/>
        </w:rPr>
        <w:t>％ですが、</w:t>
      </w:r>
      <w:r>
        <w:rPr>
          <w:rFonts w:hint="eastAsia"/>
        </w:rPr>
        <w:t>体幹に</w:t>
      </w:r>
      <w:r w:rsidRPr="007F0B22">
        <w:rPr>
          <w:rFonts w:hint="eastAsia"/>
        </w:rPr>
        <w:t>障害</w:t>
      </w:r>
      <w:r>
        <w:rPr>
          <w:rFonts w:hint="eastAsia"/>
        </w:rPr>
        <w:t>のある人</w:t>
      </w:r>
      <w:r w:rsidRPr="007F0B22">
        <w:rPr>
          <w:rFonts w:hint="eastAsia"/>
        </w:rPr>
        <w:t>の「常勤」</w:t>
      </w:r>
      <w:r>
        <w:rPr>
          <w:rFonts w:hint="eastAsia"/>
        </w:rPr>
        <w:t>（28.3％）</w:t>
      </w:r>
      <w:r w:rsidRPr="007F0B22">
        <w:rPr>
          <w:rFonts w:hint="eastAsia"/>
        </w:rPr>
        <w:t>が低くなっています。「</w:t>
      </w:r>
      <w:r>
        <w:rPr>
          <w:rFonts w:hint="eastAsia"/>
        </w:rPr>
        <w:t>就労継続支援（Ａ型・Ｂ型）、作業所など</w:t>
      </w:r>
      <w:r w:rsidRPr="007F0B22">
        <w:rPr>
          <w:rFonts w:hint="eastAsia"/>
        </w:rPr>
        <w:t>」は、</w:t>
      </w:r>
      <w:r>
        <w:rPr>
          <w:rFonts w:hint="eastAsia"/>
        </w:rPr>
        <w:t>知的障害のある人</w:t>
      </w:r>
      <w:r w:rsidRPr="007F0B22">
        <w:rPr>
          <w:rFonts w:hint="eastAsia"/>
        </w:rPr>
        <w:t>が</w:t>
      </w:r>
      <w:r>
        <w:rPr>
          <w:rFonts w:hint="eastAsia"/>
        </w:rPr>
        <w:t>62.2</w:t>
      </w:r>
      <w:r w:rsidRPr="007F0B22">
        <w:rPr>
          <w:rFonts w:hint="eastAsia"/>
        </w:rPr>
        <w:t>％、</w:t>
      </w:r>
      <w:r>
        <w:rPr>
          <w:rFonts w:hint="eastAsia"/>
        </w:rPr>
        <w:t>精神に障害のある人</w:t>
      </w:r>
      <w:r w:rsidRPr="007F0B22">
        <w:rPr>
          <w:rFonts w:hint="eastAsia"/>
        </w:rPr>
        <w:t>が</w:t>
      </w:r>
      <w:r>
        <w:rPr>
          <w:rFonts w:hint="eastAsia"/>
        </w:rPr>
        <w:t>48.5</w:t>
      </w:r>
      <w:r w:rsidRPr="007F0B22">
        <w:rPr>
          <w:rFonts w:hint="eastAsia"/>
        </w:rPr>
        <w:t>％と高くなっています。</w:t>
      </w:r>
    </w:p>
    <w:p w14:paraId="4223FEE2" w14:textId="77777777" w:rsidR="00D23E93" w:rsidRDefault="003E56E8" w:rsidP="007E1A1A">
      <w:pPr>
        <w:pStyle w:val="100"/>
      </w:pPr>
      <w:r>
        <w:rPr>
          <w:noProof/>
        </w:rPr>
        <w:drawing>
          <wp:anchor distT="0" distB="0" distL="114300" distR="114300" simplePos="0" relativeHeight="251587584" behindDoc="1" locked="0" layoutInCell="1" allowOverlap="1" wp14:anchorId="7A26E308" wp14:editId="40E0A337">
            <wp:simplePos x="0" y="0"/>
            <wp:positionH relativeFrom="column">
              <wp:posOffset>342265</wp:posOffset>
            </wp:positionH>
            <wp:positionV relativeFrom="paragraph">
              <wp:posOffset>215900</wp:posOffset>
            </wp:positionV>
            <wp:extent cx="5481360" cy="5357520"/>
            <wp:effectExtent l="0" t="0" r="5080" b="0"/>
            <wp:wrapNone/>
            <wp:docPr id="1037" name="グラフ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7E1A1A">
        <w:rPr>
          <w:rFonts w:hint="eastAsia"/>
        </w:rPr>
        <w:t xml:space="preserve">　</w:t>
      </w:r>
      <w:bookmarkStart w:id="27" w:name="_Ref379817324"/>
      <w:r w:rsidR="007E1A1A">
        <w:rPr>
          <w:rFonts w:hint="eastAsia"/>
        </w:rPr>
        <w:t>就労している人の勤務形態</w:t>
      </w:r>
      <w:bookmarkEnd w:id="27"/>
    </w:p>
    <w:p w14:paraId="79F60116" w14:textId="77777777" w:rsidR="00D23E93" w:rsidRDefault="00D23E93" w:rsidP="00B67F6A"/>
    <w:p w14:paraId="6D9492CA" w14:textId="77777777" w:rsidR="007E1A1A" w:rsidRDefault="007E1A1A" w:rsidP="00B67F6A"/>
    <w:p w14:paraId="77D03B80" w14:textId="77777777" w:rsidR="007E1A1A" w:rsidRDefault="007E1A1A" w:rsidP="00B67F6A"/>
    <w:p w14:paraId="0A87A1E7" w14:textId="77777777" w:rsidR="007E1A1A" w:rsidRDefault="007E1A1A">
      <w:pPr>
        <w:widowControl/>
        <w:autoSpaceDE/>
        <w:autoSpaceDN/>
        <w:jc w:val="left"/>
      </w:pPr>
      <w:r>
        <w:br w:type="page"/>
      </w:r>
    </w:p>
    <w:p w14:paraId="105ACCE6" w14:textId="77777777" w:rsidR="007E1A1A" w:rsidRDefault="008B4ABA" w:rsidP="008B4ABA">
      <w:pPr>
        <w:pStyle w:val="42"/>
        <w:ind w:left="315"/>
      </w:pPr>
      <w:r>
        <w:rPr>
          <w:rFonts w:hint="eastAsia"/>
        </w:rPr>
        <w:lastRenderedPageBreak/>
        <w:t xml:space="preserve">　仕事の悩みや困っていること</w:t>
      </w:r>
    </w:p>
    <w:p w14:paraId="06734CF4" w14:textId="77777777" w:rsidR="007E1A1A" w:rsidRDefault="008B4ABA" w:rsidP="008B4ABA">
      <w:pPr>
        <w:ind w:leftChars="300" w:left="630" w:firstLineChars="100" w:firstLine="210"/>
      </w:pPr>
      <w:r w:rsidRPr="00367746">
        <w:rPr>
          <w:rFonts w:hint="eastAsia"/>
        </w:rPr>
        <w:t>仕事</w:t>
      </w:r>
      <w:r>
        <w:rPr>
          <w:rFonts w:hint="eastAsia"/>
        </w:rPr>
        <w:t>の</w:t>
      </w:r>
      <w:r w:rsidRPr="00367746">
        <w:rPr>
          <w:rFonts w:hint="eastAsia"/>
        </w:rPr>
        <w:t>悩</w:t>
      </w:r>
      <w:r>
        <w:rPr>
          <w:rFonts w:hint="eastAsia"/>
        </w:rPr>
        <w:t>み</w:t>
      </w:r>
      <w:r w:rsidRPr="00367746">
        <w:rPr>
          <w:rFonts w:hint="eastAsia"/>
        </w:rPr>
        <w:t>や困っている</w:t>
      </w:r>
      <w:r>
        <w:rPr>
          <w:rFonts w:hint="eastAsia"/>
        </w:rPr>
        <w:t>こと</w:t>
      </w:r>
      <w:r w:rsidRPr="00367746">
        <w:rPr>
          <w:rFonts w:hint="eastAsia"/>
        </w:rPr>
        <w:t>として２割以上の人があげているのは、</w:t>
      </w:r>
      <w:r>
        <w:rPr>
          <w:rFonts w:hint="eastAsia"/>
        </w:rPr>
        <w:t>身体に障害のある人</w:t>
      </w:r>
      <w:r w:rsidRPr="00367746">
        <w:rPr>
          <w:rFonts w:hint="eastAsia"/>
        </w:rPr>
        <w:t>にはなく、</w:t>
      </w:r>
      <w:r>
        <w:rPr>
          <w:rFonts w:hint="eastAsia"/>
        </w:rPr>
        <w:t>知的障害のある人</w:t>
      </w:r>
      <w:r w:rsidRPr="00367746">
        <w:rPr>
          <w:rFonts w:hint="eastAsia"/>
        </w:rPr>
        <w:t>の「給料が少ない」（</w:t>
      </w:r>
      <w:r>
        <w:rPr>
          <w:rFonts w:hint="eastAsia"/>
        </w:rPr>
        <w:t>33.7</w:t>
      </w:r>
      <w:r w:rsidRPr="00367746">
        <w:rPr>
          <w:rFonts w:hint="eastAsia"/>
        </w:rPr>
        <w:t>％）および「職場でのコミュニケーションがうまくとれない」（</w:t>
      </w:r>
      <w:r w:rsidRPr="00367746">
        <w:t>2</w:t>
      </w:r>
      <w:r>
        <w:rPr>
          <w:rFonts w:hint="eastAsia"/>
        </w:rPr>
        <w:t>9.5</w:t>
      </w:r>
      <w:r w:rsidRPr="00367746">
        <w:rPr>
          <w:rFonts w:hint="eastAsia"/>
        </w:rPr>
        <w:t>％）、</w:t>
      </w:r>
      <w:r>
        <w:rPr>
          <w:rFonts w:hint="eastAsia"/>
        </w:rPr>
        <w:t>精神に障害のある人</w:t>
      </w:r>
      <w:r w:rsidRPr="00367746">
        <w:rPr>
          <w:rFonts w:hint="eastAsia"/>
        </w:rPr>
        <w:t>の「賃金が少ない」（</w:t>
      </w:r>
      <w:r>
        <w:rPr>
          <w:rFonts w:hint="eastAsia"/>
        </w:rPr>
        <w:t>43.3</w:t>
      </w:r>
      <w:r w:rsidRPr="00367746">
        <w:rPr>
          <w:rFonts w:hint="eastAsia"/>
        </w:rPr>
        <w:t>％）</w:t>
      </w:r>
      <w:r>
        <w:rPr>
          <w:rFonts w:hint="eastAsia"/>
        </w:rPr>
        <w:t>および</w:t>
      </w:r>
      <w:r w:rsidRPr="00367746">
        <w:rPr>
          <w:rFonts w:hint="eastAsia"/>
        </w:rPr>
        <w:t>「</w:t>
      </w:r>
      <w:r>
        <w:rPr>
          <w:rFonts w:hint="eastAsia"/>
        </w:rPr>
        <w:t>職場でのコミュニケーションがうまくとれない</w:t>
      </w:r>
      <w:r w:rsidRPr="00367746">
        <w:rPr>
          <w:rFonts w:hint="eastAsia"/>
        </w:rPr>
        <w:t>」（</w:t>
      </w:r>
      <w:r w:rsidRPr="00367746">
        <w:t>2</w:t>
      </w:r>
      <w:r>
        <w:rPr>
          <w:rFonts w:hint="eastAsia"/>
        </w:rPr>
        <w:t>1.6</w:t>
      </w:r>
      <w:r w:rsidRPr="00367746">
        <w:rPr>
          <w:rFonts w:hint="eastAsia"/>
        </w:rPr>
        <w:t>％）の</w:t>
      </w:r>
      <w:r>
        <w:rPr>
          <w:rFonts w:hint="eastAsia"/>
        </w:rPr>
        <w:t>４</w:t>
      </w:r>
      <w:r w:rsidRPr="00367746">
        <w:rPr>
          <w:rFonts w:hint="eastAsia"/>
        </w:rPr>
        <w:t>項目です。「とくに困っていることや悩みはない」は、</w:t>
      </w:r>
      <w:r>
        <w:rPr>
          <w:rFonts w:hint="eastAsia"/>
        </w:rPr>
        <w:t>身体に障害のある人</w:t>
      </w:r>
      <w:r w:rsidRPr="00367746">
        <w:rPr>
          <w:rFonts w:hint="eastAsia"/>
        </w:rPr>
        <w:t>が</w:t>
      </w:r>
      <w:r w:rsidRPr="00367746">
        <w:t>4</w:t>
      </w:r>
      <w:r>
        <w:rPr>
          <w:rFonts w:hint="eastAsia"/>
        </w:rPr>
        <w:t>3.2</w:t>
      </w:r>
      <w:r w:rsidRPr="00367746">
        <w:rPr>
          <w:rFonts w:hint="eastAsia"/>
        </w:rPr>
        <w:t>％、</w:t>
      </w:r>
      <w:r>
        <w:rPr>
          <w:rFonts w:hint="eastAsia"/>
        </w:rPr>
        <w:t>知的障害のある人</w:t>
      </w:r>
      <w:r w:rsidRPr="00367746">
        <w:rPr>
          <w:rFonts w:hint="eastAsia"/>
        </w:rPr>
        <w:t>が</w:t>
      </w:r>
      <w:r>
        <w:rPr>
          <w:rFonts w:hint="eastAsia"/>
        </w:rPr>
        <w:t>34.2</w:t>
      </w:r>
      <w:r w:rsidRPr="00367746">
        <w:rPr>
          <w:rFonts w:hint="eastAsia"/>
        </w:rPr>
        <w:t>％、</w:t>
      </w:r>
      <w:r>
        <w:rPr>
          <w:rFonts w:hint="eastAsia"/>
        </w:rPr>
        <w:t>精神に障害のある人</w:t>
      </w:r>
      <w:r w:rsidRPr="00367746">
        <w:rPr>
          <w:rFonts w:hint="eastAsia"/>
        </w:rPr>
        <w:t>が</w:t>
      </w:r>
      <w:r>
        <w:rPr>
          <w:rFonts w:hint="eastAsia"/>
        </w:rPr>
        <w:t>26.8</w:t>
      </w:r>
      <w:r w:rsidRPr="00367746">
        <w:rPr>
          <w:rFonts w:hint="eastAsia"/>
        </w:rPr>
        <w:t>％です（</w:t>
      </w:r>
      <w:r>
        <w:fldChar w:fldCharType="begin"/>
      </w:r>
      <w:r>
        <w:instrText xml:space="preserve"> </w:instrText>
      </w:r>
      <w:r>
        <w:rPr>
          <w:rFonts w:hint="eastAsia"/>
        </w:rPr>
        <w:instrText>REF _Ref379820253 \r \h</w:instrText>
      </w:r>
      <w:r>
        <w:instrText xml:space="preserve"> </w:instrText>
      </w:r>
      <w:r>
        <w:fldChar w:fldCharType="separate"/>
      </w:r>
      <w:r w:rsidR="004D4E83">
        <w:rPr>
          <w:rFonts w:hint="eastAsia"/>
        </w:rPr>
        <w:t>図表２－２－52</w:t>
      </w:r>
      <w:r>
        <w:fldChar w:fldCharType="end"/>
      </w:r>
      <w:r>
        <w:rPr>
          <w:rFonts w:hint="eastAsia"/>
        </w:rPr>
        <w:t>・</w:t>
      </w:r>
      <w:r>
        <w:fldChar w:fldCharType="begin"/>
      </w:r>
      <w:r>
        <w:instrText xml:space="preserve"> </w:instrText>
      </w:r>
      <w:r>
        <w:rPr>
          <w:rFonts w:hint="eastAsia"/>
        </w:rPr>
        <w:instrText>REF _Ref51190082 \r \h</w:instrText>
      </w:r>
      <w:r>
        <w:instrText xml:space="preserve"> </w:instrText>
      </w:r>
      <w:r>
        <w:fldChar w:fldCharType="separate"/>
      </w:r>
      <w:r w:rsidR="004D4E83">
        <w:rPr>
          <w:rFonts w:hint="eastAsia"/>
        </w:rPr>
        <w:t>図表２－２－53</w:t>
      </w:r>
      <w:r>
        <w:fldChar w:fldCharType="end"/>
      </w:r>
      <w:r w:rsidRPr="00367746">
        <w:rPr>
          <w:rFonts w:hint="eastAsia"/>
        </w:rPr>
        <w:t>）。</w:t>
      </w:r>
    </w:p>
    <w:p w14:paraId="105BE55D" w14:textId="77777777" w:rsidR="007E1A1A" w:rsidRDefault="00FB668B" w:rsidP="008B4ABA">
      <w:pPr>
        <w:pStyle w:val="100"/>
      </w:pPr>
      <w:r>
        <w:rPr>
          <w:noProof/>
        </w:rPr>
        <w:drawing>
          <wp:anchor distT="0" distB="0" distL="114300" distR="114300" simplePos="0" relativeHeight="251591680" behindDoc="1" locked="0" layoutInCell="1" allowOverlap="1" wp14:anchorId="04E251D2" wp14:editId="79699AC9">
            <wp:simplePos x="0" y="0"/>
            <wp:positionH relativeFrom="column">
              <wp:posOffset>288290</wp:posOffset>
            </wp:positionH>
            <wp:positionV relativeFrom="paragraph">
              <wp:posOffset>161925</wp:posOffset>
            </wp:positionV>
            <wp:extent cx="5611680" cy="5210280"/>
            <wp:effectExtent l="0" t="0" r="8255" b="0"/>
            <wp:wrapNone/>
            <wp:docPr id="1040" name="グラフ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8B4ABA">
        <w:rPr>
          <w:rFonts w:hint="eastAsia"/>
        </w:rPr>
        <w:t xml:space="preserve">　</w:t>
      </w:r>
      <w:bookmarkStart w:id="28" w:name="_Ref379820253"/>
      <w:r w:rsidR="008B4ABA">
        <w:rPr>
          <w:rFonts w:hint="eastAsia"/>
        </w:rPr>
        <w:t>仕事の悩みや困っていること（複数回答）</w:t>
      </w:r>
      <w:bookmarkEnd w:id="28"/>
    </w:p>
    <w:p w14:paraId="307AE785" w14:textId="77777777" w:rsidR="007E1A1A" w:rsidRDefault="007E1A1A" w:rsidP="00B67F6A"/>
    <w:p w14:paraId="76109EC6" w14:textId="77777777" w:rsidR="00FB668B" w:rsidRDefault="00FB668B" w:rsidP="00FB668B"/>
    <w:p w14:paraId="76A7FA60" w14:textId="77777777" w:rsidR="00FB668B" w:rsidRDefault="00FB668B" w:rsidP="00FB668B"/>
    <w:p w14:paraId="253D3D2C" w14:textId="77777777" w:rsidR="00FB668B" w:rsidRDefault="00FB668B" w:rsidP="00FB668B"/>
    <w:p w14:paraId="3960840C" w14:textId="77777777" w:rsidR="00FB668B" w:rsidRDefault="00FB668B" w:rsidP="00FB668B"/>
    <w:p w14:paraId="46B689A4" w14:textId="77777777" w:rsidR="00FB668B" w:rsidRDefault="00FB668B" w:rsidP="00FB668B"/>
    <w:p w14:paraId="63CB24C7" w14:textId="77777777" w:rsidR="00FB668B" w:rsidRDefault="00FB668B" w:rsidP="00FB668B"/>
    <w:p w14:paraId="034EDC16" w14:textId="77777777" w:rsidR="00FB668B" w:rsidRDefault="00FB668B" w:rsidP="00FB668B"/>
    <w:p w14:paraId="035DD9CA" w14:textId="77777777" w:rsidR="00FB668B" w:rsidRDefault="00FB668B" w:rsidP="00FB668B"/>
    <w:p w14:paraId="4278CACA" w14:textId="77777777" w:rsidR="00FB668B" w:rsidRDefault="00FB668B" w:rsidP="00FB668B"/>
    <w:p w14:paraId="2F087EE4" w14:textId="77777777" w:rsidR="00FB668B" w:rsidRDefault="00FB668B" w:rsidP="00FB668B"/>
    <w:p w14:paraId="73F8C160" w14:textId="77777777" w:rsidR="00FB668B" w:rsidRDefault="00FB668B" w:rsidP="00FB668B"/>
    <w:p w14:paraId="291F63D5" w14:textId="77777777" w:rsidR="00FB668B" w:rsidRDefault="00FB668B" w:rsidP="00FB668B"/>
    <w:p w14:paraId="3445A1D8" w14:textId="77777777" w:rsidR="00FB668B" w:rsidRDefault="00FB668B" w:rsidP="00FB668B"/>
    <w:p w14:paraId="6E5EAF89" w14:textId="77777777" w:rsidR="00FB668B" w:rsidRDefault="00FB668B" w:rsidP="00FB668B"/>
    <w:p w14:paraId="41811354" w14:textId="77777777" w:rsidR="00FB668B" w:rsidRDefault="00FB668B" w:rsidP="00FB668B"/>
    <w:p w14:paraId="0FCF6166" w14:textId="77777777" w:rsidR="00FB668B" w:rsidRDefault="00FB668B" w:rsidP="00FB668B"/>
    <w:p w14:paraId="21D83E67" w14:textId="77777777" w:rsidR="00FB668B" w:rsidRDefault="00FB668B" w:rsidP="00FB668B">
      <w:pPr>
        <w:spacing w:line="200" w:lineRule="exact"/>
      </w:pPr>
    </w:p>
    <w:p w14:paraId="7FDEBFAB" w14:textId="77777777" w:rsidR="00FB668B" w:rsidRDefault="00FB668B" w:rsidP="00FB668B">
      <w:pPr>
        <w:ind w:leftChars="200" w:left="420"/>
      </w:pPr>
      <w:r>
        <w:rPr>
          <w:rFonts w:hint="eastAsia"/>
          <w:sz w:val="18"/>
          <w:szCs w:val="18"/>
        </w:rPr>
        <w:t>（注）知的障害のある人は、「障害がない人と比べて給料が安い」を「給料が少ない」と読み替える。</w:t>
      </w:r>
    </w:p>
    <w:p w14:paraId="1F6C038D" w14:textId="77777777" w:rsidR="008B4ABA" w:rsidRPr="00FB668B" w:rsidRDefault="008B4ABA" w:rsidP="00B67F6A"/>
    <w:p w14:paraId="0DD0F897" w14:textId="77777777" w:rsidR="008B4ABA" w:rsidRDefault="008B4ABA" w:rsidP="00B67F6A"/>
    <w:p w14:paraId="24DD6D75" w14:textId="77777777" w:rsidR="008B4ABA" w:rsidRDefault="008B4ABA">
      <w:pPr>
        <w:widowControl/>
        <w:autoSpaceDE/>
        <w:autoSpaceDN/>
        <w:jc w:val="left"/>
      </w:pPr>
      <w:r>
        <w:br w:type="page"/>
      </w:r>
    </w:p>
    <w:p w14:paraId="5DBCE89C" w14:textId="77777777" w:rsidR="008B4ABA" w:rsidRDefault="00467439" w:rsidP="00516F73">
      <w:pPr>
        <w:pStyle w:val="100"/>
      </w:pPr>
      <w:r>
        <w:rPr>
          <w:noProof/>
        </w:rPr>
        <w:lastRenderedPageBreak/>
        <w:drawing>
          <wp:anchor distT="0" distB="0" distL="114300" distR="114300" simplePos="0" relativeHeight="251595776" behindDoc="1" locked="0" layoutInCell="1" allowOverlap="1" wp14:anchorId="63640562" wp14:editId="0F2F5DE4">
            <wp:simplePos x="0" y="0"/>
            <wp:positionH relativeFrom="column">
              <wp:posOffset>288290</wp:posOffset>
            </wp:positionH>
            <wp:positionV relativeFrom="paragraph">
              <wp:posOffset>234315</wp:posOffset>
            </wp:positionV>
            <wp:extent cx="5611680" cy="4022280"/>
            <wp:effectExtent l="0" t="0" r="8255" b="0"/>
            <wp:wrapNone/>
            <wp:docPr id="1064" name="グラフ 1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8B4ABA">
        <w:rPr>
          <w:rFonts w:hint="eastAsia"/>
        </w:rPr>
        <w:t xml:space="preserve">　</w:t>
      </w:r>
      <w:bookmarkStart w:id="29" w:name="_Ref51190082"/>
      <w:r w:rsidR="008B4ABA">
        <w:rPr>
          <w:rFonts w:cs="ＭＳ ゴシック" w:hint="eastAsia"/>
        </w:rPr>
        <w:t>仕事の悩みや困っていること（複数回答・精神に障害のある人）</w:t>
      </w:r>
      <w:bookmarkEnd w:id="29"/>
    </w:p>
    <w:p w14:paraId="333490F9" w14:textId="77777777" w:rsidR="008B4ABA" w:rsidRPr="00467439" w:rsidRDefault="008B4ABA" w:rsidP="00B67F6A"/>
    <w:p w14:paraId="02AA744E" w14:textId="77777777" w:rsidR="008B4ABA" w:rsidRDefault="008B4ABA" w:rsidP="00B67F6A"/>
    <w:p w14:paraId="603C91A0" w14:textId="77777777" w:rsidR="008B4ABA" w:rsidRDefault="008B4ABA" w:rsidP="00B67F6A"/>
    <w:p w14:paraId="0EAB974C" w14:textId="77777777" w:rsidR="00F836D2" w:rsidRDefault="00F836D2">
      <w:pPr>
        <w:widowControl/>
        <w:autoSpaceDE/>
        <w:autoSpaceDN/>
        <w:jc w:val="left"/>
      </w:pPr>
      <w:r>
        <w:br w:type="page"/>
      </w:r>
    </w:p>
    <w:p w14:paraId="67D805DD" w14:textId="77777777" w:rsidR="008B4ABA" w:rsidRDefault="00F836D2" w:rsidP="00F836D2">
      <w:pPr>
        <w:pStyle w:val="42"/>
        <w:ind w:left="315"/>
      </w:pPr>
      <w:r>
        <w:rPr>
          <w:rFonts w:hint="eastAsia"/>
        </w:rPr>
        <w:lastRenderedPageBreak/>
        <w:t xml:space="preserve">　就職するときの支援</w:t>
      </w:r>
    </w:p>
    <w:p w14:paraId="6565E585" w14:textId="77777777" w:rsidR="008B4ABA" w:rsidRDefault="00F836D2" w:rsidP="00F836D2">
      <w:pPr>
        <w:ind w:leftChars="300" w:left="630" w:firstLineChars="100" w:firstLine="210"/>
      </w:pPr>
      <w:r>
        <w:rPr>
          <w:rFonts w:hint="eastAsia"/>
        </w:rPr>
        <w:t>就労している人に対する「就職するときに、どこの支援を受け</w:t>
      </w:r>
      <w:r w:rsidRPr="00E2304B">
        <w:rPr>
          <w:rFonts w:hint="eastAsia"/>
        </w:rPr>
        <w:t>ましたか」という設問に対して、</w:t>
      </w:r>
      <w:r>
        <w:rPr>
          <w:rFonts w:hint="eastAsia"/>
        </w:rPr>
        <w:t>身体に障害のある人</w:t>
      </w:r>
      <w:r w:rsidRPr="00E2304B">
        <w:rPr>
          <w:rFonts w:hint="eastAsia"/>
        </w:rPr>
        <w:t>は「</w:t>
      </w:r>
      <w:r>
        <w:rPr>
          <w:rFonts w:hint="eastAsia"/>
        </w:rPr>
        <w:t>ハローワーク</w:t>
      </w:r>
      <w:r w:rsidRPr="00E2304B">
        <w:rPr>
          <w:rFonts w:hint="eastAsia"/>
        </w:rPr>
        <w:t>」（</w:t>
      </w:r>
      <w:r>
        <w:rPr>
          <w:rFonts w:hint="eastAsia"/>
        </w:rPr>
        <w:t>31.0</w:t>
      </w:r>
      <w:r w:rsidRPr="00E2304B">
        <w:rPr>
          <w:rFonts w:hint="eastAsia"/>
        </w:rPr>
        <w:t>％）、</w:t>
      </w:r>
      <w:r>
        <w:rPr>
          <w:rFonts w:hint="eastAsia"/>
        </w:rPr>
        <w:t>知的障害のある人</w:t>
      </w:r>
      <w:r w:rsidRPr="00E2304B">
        <w:rPr>
          <w:rFonts w:hint="eastAsia"/>
        </w:rPr>
        <w:t>は「学校」（</w:t>
      </w:r>
      <w:r>
        <w:rPr>
          <w:rFonts w:hint="eastAsia"/>
        </w:rPr>
        <w:t>44.6</w:t>
      </w:r>
      <w:r w:rsidRPr="00E2304B">
        <w:rPr>
          <w:rFonts w:hint="eastAsia"/>
        </w:rPr>
        <w:t>％）、</w:t>
      </w:r>
      <w:r>
        <w:rPr>
          <w:rFonts w:hint="eastAsia"/>
        </w:rPr>
        <w:t>「ハローワーク」（23.3％）、精神に障害のある人</w:t>
      </w:r>
      <w:r w:rsidRPr="00E2304B">
        <w:rPr>
          <w:rFonts w:hint="eastAsia"/>
        </w:rPr>
        <w:t>は「</w:t>
      </w:r>
      <w:r>
        <w:rPr>
          <w:rFonts w:hint="eastAsia"/>
        </w:rPr>
        <w:t>ハローワーク</w:t>
      </w:r>
      <w:r w:rsidRPr="00E2304B">
        <w:rPr>
          <w:rFonts w:hint="eastAsia"/>
        </w:rPr>
        <w:t>」</w:t>
      </w:r>
      <w:r>
        <w:rPr>
          <w:rFonts w:hint="eastAsia"/>
        </w:rPr>
        <w:t>（41.2％）</w:t>
      </w:r>
      <w:r w:rsidRPr="00E2304B">
        <w:rPr>
          <w:rFonts w:hint="eastAsia"/>
        </w:rPr>
        <w:t>などが高くなっています。</w:t>
      </w:r>
      <w:r>
        <w:rPr>
          <w:rFonts w:hint="eastAsia"/>
        </w:rPr>
        <w:t>身体に障害のある人の「支援を受けていない」が45.9％と高い率です。</w:t>
      </w:r>
    </w:p>
    <w:p w14:paraId="11231149" w14:textId="77777777" w:rsidR="008B4ABA" w:rsidRDefault="00F70DC0" w:rsidP="00F836D2">
      <w:pPr>
        <w:pStyle w:val="100"/>
      </w:pPr>
      <w:r>
        <w:rPr>
          <w:noProof/>
        </w:rPr>
        <w:drawing>
          <wp:anchor distT="0" distB="0" distL="114300" distR="114300" simplePos="0" relativeHeight="251599872" behindDoc="1" locked="0" layoutInCell="1" allowOverlap="1" wp14:anchorId="2731ACC7" wp14:editId="37BE0391">
            <wp:simplePos x="0" y="0"/>
            <wp:positionH relativeFrom="column">
              <wp:posOffset>271146</wp:posOffset>
            </wp:positionH>
            <wp:positionV relativeFrom="paragraph">
              <wp:posOffset>201930</wp:posOffset>
            </wp:positionV>
            <wp:extent cx="5562600" cy="4800600"/>
            <wp:effectExtent l="0" t="0" r="19050" b="0"/>
            <wp:wrapNone/>
            <wp:docPr id="1065" name="グラフ 1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F836D2">
        <w:rPr>
          <w:rFonts w:hint="eastAsia"/>
        </w:rPr>
        <w:t xml:space="preserve">　就職するときの支援（複数回答）</w:t>
      </w:r>
    </w:p>
    <w:p w14:paraId="095ADB90" w14:textId="77777777" w:rsidR="008B4ABA" w:rsidRDefault="008B4ABA" w:rsidP="00B67F6A"/>
    <w:p w14:paraId="7DA5E612" w14:textId="77777777" w:rsidR="00F836D2" w:rsidRDefault="00F836D2" w:rsidP="00B67F6A"/>
    <w:p w14:paraId="60783AAC" w14:textId="77777777" w:rsidR="00F836D2" w:rsidRDefault="00F836D2" w:rsidP="00B67F6A"/>
    <w:p w14:paraId="7F6FB551" w14:textId="77777777" w:rsidR="00F836D2" w:rsidRDefault="00F836D2">
      <w:pPr>
        <w:widowControl/>
        <w:autoSpaceDE/>
        <w:autoSpaceDN/>
        <w:jc w:val="left"/>
      </w:pPr>
      <w:r>
        <w:br w:type="page"/>
      </w:r>
    </w:p>
    <w:p w14:paraId="7B8BE6A6" w14:textId="77777777" w:rsidR="00F836D2" w:rsidRPr="00F37D9A" w:rsidRDefault="00F37D9A" w:rsidP="00F37D9A">
      <w:pPr>
        <w:pStyle w:val="42"/>
        <w:ind w:left="315"/>
      </w:pPr>
      <w:r>
        <w:rPr>
          <w:rFonts w:hint="eastAsia"/>
        </w:rPr>
        <w:lastRenderedPageBreak/>
        <w:t xml:space="preserve">　仕事による１年間の収入</w:t>
      </w:r>
    </w:p>
    <w:p w14:paraId="411C62D2" w14:textId="77777777" w:rsidR="008B4ABA" w:rsidRDefault="00F37D9A" w:rsidP="00F37D9A">
      <w:pPr>
        <w:ind w:leftChars="300" w:left="630" w:firstLineChars="100" w:firstLine="210"/>
      </w:pPr>
      <w:r>
        <w:rPr>
          <w:rFonts w:hint="eastAsia"/>
        </w:rPr>
        <w:t>仕事による１年間の収入は、身体に障害のある人が「200万円以上～500万円未満」、知的障害のある人と精神に障害のある人が「50万円以下」が高くなっています。身体に障害のある人には「800万円以上」が3.3％いますが、知的障害のある人には「500万円以上～800万円未満」および「800万円以上」が、精神に障害のある人にも「800万円以上」はいません。</w:t>
      </w:r>
    </w:p>
    <w:p w14:paraId="7907D725" w14:textId="77777777" w:rsidR="008B4ABA" w:rsidRDefault="00A61DF8" w:rsidP="00F37D9A">
      <w:pPr>
        <w:pStyle w:val="100"/>
      </w:pPr>
      <w:r>
        <w:rPr>
          <w:noProof/>
        </w:rPr>
        <w:drawing>
          <wp:anchor distT="0" distB="0" distL="114300" distR="114300" simplePos="0" relativeHeight="251603968" behindDoc="1" locked="0" layoutInCell="1" allowOverlap="1" wp14:anchorId="0F9BB123" wp14:editId="62E74EEC">
            <wp:simplePos x="0" y="0"/>
            <wp:positionH relativeFrom="column">
              <wp:posOffset>342265</wp:posOffset>
            </wp:positionH>
            <wp:positionV relativeFrom="paragraph">
              <wp:posOffset>215900</wp:posOffset>
            </wp:positionV>
            <wp:extent cx="5481360" cy="5357520"/>
            <wp:effectExtent l="0" t="0" r="5080" b="0"/>
            <wp:wrapNone/>
            <wp:docPr id="1041" name="グラフ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F37D9A">
        <w:rPr>
          <w:rFonts w:hint="eastAsia"/>
        </w:rPr>
        <w:t xml:space="preserve">　仕事による１年間の収入</w:t>
      </w:r>
    </w:p>
    <w:p w14:paraId="3CD5A3DF" w14:textId="77777777" w:rsidR="008B4ABA" w:rsidRDefault="008B4ABA" w:rsidP="00B67F6A"/>
    <w:p w14:paraId="6AFC7E8C" w14:textId="77777777" w:rsidR="00F37D9A" w:rsidRDefault="00F37D9A" w:rsidP="00B67F6A"/>
    <w:p w14:paraId="738FA735" w14:textId="77777777" w:rsidR="00F37D9A" w:rsidRDefault="00F37D9A" w:rsidP="00B67F6A"/>
    <w:p w14:paraId="690EA140" w14:textId="77777777" w:rsidR="00F37D9A" w:rsidRDefault="00F37D9A">
      <w:pPr>
        <w:widowControl/>
        <w:autoSpaceDE/>
        <w:autoSpaceDN/>
        <w:jc w:val="left"/>
      </w:pPr>
      <w:r>
        <w:br w:type="page"/>
      </w:r>
    </w:p>
    <w:p w14:paraId="714CFDF9" w14:textId="77777777" w:rsidR="00AA4FA9" w:rsidRPr="00F05E7E" w:rsidRDefault="00AA4FA9" w:rsidP="00AA4FA9">
      <w:pPr>
        <w:pStyle w:val="3"/>
        <w:spacing w:after="178"/>
        <w:ind w:left="105"/>
      </w:pPr>
      <w:r>
        <w:rPr>
          <w:rFonts w:hint="eastAsia"/>
          <w:noProof/>
        </w:rPr>
        <w:lastRenderedPageBreak/>
        <mc:AlternateContent>
          <mc:Choice Requires="wpg">
            <w:drawing>
              <wp:anchor distT="0" distB="0" distL="114300" distR="114300" simplePos="0" relativeHeight="251608064" behindDoc="1" locked="0" layoutInCell="1" allowOverlap="1" wp14:anchorId="5ECBB150" wp14:editId="475E3463">
                <wp:simplePos x="0" y="0"/>
                <wp:positionH relativeFrom="column">
                  <wp:posOffset>0</wp:posOffset>
                </wp:positionH>
                <wp:positionV relativeFrom="paragraph">
                  <wp:posOffset>-25400</wp:posOffset>
                </wp:positionV>
                <wp:extent cx="5775480" cy="326520"/>
                <wp:effectExtent l="0" t="0" r="15875" b="54610"/>
                <wp:wrapNone/>
                <wp:docPr id="104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062"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66"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C5116" id="Group 911" o:spid="_x0000_s1026" style="position:absolute;left:0;text-align:left;margin-left:0;margin-top:-2pt;width:454.75pt;height:25.7pt;z-index:-25170841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qVFETE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group>
            </w:pict>
          </mc:Fallback>
        </mc:AlternateContent>
      </w:r>
      <w:r w:rsidRPr="00F05E7E">
        <w:rPr>
          <w:rFonts w:hint="eastAsia"/>
        </w:rPr>
        <w:t xml:space="preserve">　</w:t>
      </w:r>
      <w:r>
        <w:rPr>
          <w:rFonts w:hint="eastAsia"/>
        </w:rPr>
        <w:t>働いていない理由</w:t>
      </w:r>
    </w:p>
    <w:p w14:paraId="31B81E9D" w14:textId="77777777" w:rsidR="00F37D9A" w:rsidRPr="00AA4FA9" w:rsidRDefault="00AA4FA9" w:rsidP="00AA4FA9">
      <w:pPr>
        <w:ind w:leftChars="150" w:left="315" w:firstLineChars="100" w:firstLine="210"/>
      </w:pPr>
      <w:r>
        <w:rPr>
          <w:rFonts w:cs="ＭＳ 明朝" w:hint="eastAsia"/>
          <w:color w:val="000000"/>
          <w:kern w:val="0"/>
          <w:szCs w:val="21"/>
        </w:rPr>
        <w:t>仕事をしていない人の働いていない理由として、身体に障害のある人</w:t>
      </w:r>
      <w:r>
        <w:rPr>
          <w:rFonts w:cs="ＭＳ 明朝" w:hint="eastAsia"/>
          <w:color w:val="000000"/>
          <w:spacing w:val="-20"/>
          <w:kern w:val="0"/>
          <w:szCs w:val="21"/>
        </w:rPr>
        <w:t>は</w:t>
      </w:r>
      <w:r>
        <w:rPr>
          <w:rFonts w:cs="ＭＳ 明朝" w:hint="eastAsia"/>
          <w:color w:val="000000"/>
          <w:kern w:val="0"/>
          <w:szCs w:val="21"/>
        </w:rPr>
        <w:t>「病気のため</w:t>
      </w:r>
      <w:r>
        <w:rPr>
          <w:rFonts w:cs="ＭＳ 明朝" w:hint="eastAsia"/>
          <w:color w:val="000000"/>
          <w:spacing w:val="-40"/>
          <w:kern w:val="0"/>
          <w:szCs w:val="21"/>
        </w:rPr>
        <w:t>」</w:t>
      </w:r>
      <w:r>
        <w:rPr>
          <w:rFonts w:cs="ＭＳ 明朝" w:hint="eastAsia"/>
          <w:color w:val="000000"/>
          <w:kern w:val="0"/>
          <w:szCs w:val="21"/>
        </w:rPr>
        <w:t>（41.5％</w:t>
      </w:r>
      <w:r>
        <w:rPr>
          <w:rFonts w:cs="ＭＳ 明朝" w:hint="eastAsia"/>
          <w:color w:val="000000"/>
          <w:spacing w:val="-30"/>
          <w:kern w:val="0"/>
          <w:szCs w:val="21"/>
        </w:rPr>
        <w:t>）</w:t>
      </w:r>
      <w:r>
        <w:rPr>
          <w:rFonts w:cs="ＭＳ 明朝" w:hint="eastAsia"/>
          <w:color w:val="000000"/>
          <w:spacing w:val="-40"/>
          <w:kern w:val="0"/>
          <w:szCs w:val="21"/>
        </w:rPr>
        <w:t>、</w:t>
      </w:r>
      <w:r>
        <w:rPr>
          <w:rFonts w:cs="ＭＳ 明朝" w:hint="eastAsia"/>
          <w:color w:val="000000"/>
          <w:kern w:val="0"/>
          <w:szCs w:val="21"/>
        </w:rPr>
        <w:t>「重度の障害のため</w:t>
      </w:r>
      <w:r>
        <w:rPr>
          <w:rFonts w:cs="ＭＳ 明朝" w:hint="eastAsia"/>
          <w:color w:val="000000"/>
          <w:spacing w:val="-40"/>
          <w:kern w:val="0"/>
          <w:szCs w:val="21"/>
        </w:rPr>
        <w:t>」</w:t>
      </w:r>
      <w:r>
        <w:rPr>
          <w:rFonts w:cs="ＭＳ 明朝" w:hint="eastAsia"/>
          <w:color w:val="000000"/>
          <w:kern w:val="0"/>
          <w:szCs w:val="21"/>
        </w:rPr>
        <w:t>（36.1％）などが、知的障害のある人は「重度の障害のため</w:t>
      </w:r>
      <w:r>
        <w:rPr>
          <w:rFonts w:cs="ＭＳ 明朝" w:hint="eastAsia"/>
          <w:color w:val="000000"/>
          <w:spacing w:val="-40"/>
          <w:kern w:val="0"/>
          <w:szCs w:val="21"/>
        </w:rPr>
        <w:t>」</w:t>
      </w:r>
      <w:r>
        <w:rPr>
          <w:rFonts w:cs="ＭＳ 明朝" w:hint="eastAsia"/>
          <w:color w:val="000000"/>
          <w:kern w:val="0"/>
          <w:szCs w:val="21"/>
        </w:rPr>
        <w:t>（52.5％</w:t>
      </w:r>
      <w:r>
        <w:rPr>
          <w:rFonts w:cs="ＭＳ 明朝" w:hint="eastAsia"/>
          <w:color w:val="000000"/>
          <w:spacing w:val="-40"/>
          <w:kern w:val="0"/>
          <w:szCs w:val="21"/>
        </w:rPr>
        <w:t>）、</w:t>
      </w:r>
      <w:r>
        <w:rPr>
          <w:rFonts w:cs="ＭＳ 明朝" w:hint="eastAsia"/>
          <w:color w:val="000000"/>
          <w:kern w:val="0"/>
          <w:szCs w:val="21"/>
        </w:rPr>
        <w:t>「病気のため</w:t>
      </w:r>
      <w:r>
        <w:rPr>
          <w:rFonts w:cs="ＭＳ 明朝" w:hint="eastAsia"/>
          <w:color w:val="000000"/>
          <w:spacing w:val="-40"/>
          <w:kern w:val="0"/>
          <w:szCs w:val="21"/>
        </w:rPr>
        <w:t>」</w:t>
      </w:r>
      <w:r>
        <w:rPr>
          <w:rFonts w:cs="ＭＳ 明朝" w:hint="eastAsia"/>
          <w:color w:val="000000"/>
          <w:kern w:val="0"/>
          <w:szCs w:val="21"/>
        </w:rPr>
        <w:t>（24.6％）などが、精神に障害のある人は「病気のため」（65.6％</w:t>
      </w:r>
      <w:r>
        <w:rPr>
          <w:rFonts w:cs="ＭＳ 明朝" w:hint="eastAsia"/>
          <w:color w:val="000000"/>
          <w:spacing w:val="-40"/>
          <w:kern w:val="0"/>
          <w:szCs w:val="21"/>
        </w:rPr>
        <w:t>）、</w:t>
      </w:r>
      <w:r>
        <w:rPr>
          <w:rFonts w:cs="ＭＳ 明朝" w:hint="eastAsia"/>
          <w:color w:val="000000"/>
          <w:kern w:val="0"/>
          <w:szCs w:val="21"/>
        </w:rPr>
        <w:t>「自分に合った仕事がないため</w:t>
      </w:r>
      <w:r>
        <w:rPr>
          <w:rFonts w:cs="ＭＳ 明朝" w:hint="eastAsia"/>
          <w:color w:val="000000"/>
          <w:spacing w:val="-40"/>
          <w:kern w:val="0"/>
          <w:szCs w:val="21"/>
        </w:rPr>
        <w:t>」</w:t>
      </w:r>
      <w:r>
        <w:rPr>
          <w:rFonts w:cs="ＭＳ 明朝" w:hint="eastAsia"/>
          <w:color w:val="000000"/>
          <w:kern w:val="0"/>
          <w:szCs w:val="21"/>
        </w:rPr>
        <w:t>（18.2％）などが高くなっています。</w:t>
      </w:r>
    </w:p>
    <w:p w14:paraId="7F7B28E6" w14:textId="77777777" w:rsidR="008B4ABA" w:rsidRDefault="00427FD6" w:rsidP="00AA4FA9">
      <w:pPr>
        <w:pStyle w:val="100"/>
        <w:ind w:leftChars="150" w:left="315"/>
      </w:pPr>
      <w:r>
        <w:rPr>
          <w:noProof/>
        </w:rPr>
        <w:drawing>
          <wp:anchor distT="0" distB="0" distL="114300" distR="114300" simplePos="0" relativeHeight="251612160" behindDoc="1" locked="0" layoutInCell="1" allowOverlap="1" wp14:anchorId="040C8A24" wp14:editId="701C4830">
            <wp:simplePos x="0" y="0"/>
            <wp:positionH relativeFrom="column">
              <wp:posOffset>71755</wp:posOffset>
            </wp:positionH>
            <wp:positionV relativeFrom="paragraph">
              <wp:posOffset>180340</wp:posOffset>
            </wp:positionV>
            <wp:extent cx="5611680" cy="5462280"/>
            <wp:effectExtent l="0" t="0" r="8255" b="5080"/>
            <wp:wrapNone/>
            <wp:docPr id="1074" name="グラフ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AA4FA9">
        <w:rPr>
          <w:rFonts w:hint="eastAsia"/>
        </w:rPr>
        <w:t xml:space="preserve">　働いていない理由（複数回答）</w:t>
      </w:r>
    </w:p>
    <w:p w14:paraId="32DD04C7" w14:textId="77777777" w:rsidR="008B4ABA" w:rsidRPr="00427FD6" w:rsidRDefault="008B4ABA" w:rsidP="00B67F6A"/>
    <w:p w14:paraId="640D1EA2" w14:textId="77777777" w:rsidR="00AA4FA9" w:rsidRDefault="00AA4FA9" w:rsidP="00B67F6A"/>
    <w:p w14:paraId="665D0C9C" w14:textId="77777777" w:rsidR="00AA4FA9" w:rsidRDefault="00AA4FA9" w:rsidP="00B67F6A"/>
    <w:p w14:paraId="1AB99BC2" w14:textId="77777777" w:rsidR="00AA4FA9" w:rsidRDefault="00AA4FA9">
      <w:pPr>
        <w:widowControl/>
        <w:autoSpaceDE/>
        <w:autoSpaceDN/>
        <w:jc w:val="left"/>
      </w:pPr>
      <w:r>
        <w:br w:type="page"/>
      </w:r>
    </w:p>
    <w:p w14:paraId="5D992835" w14:textId="77777777" w:rsidR="006D05A0" w:rsidRPr="00F05E7E" w:rsidRDefault="006D05A0" w:rsidP="006D05A0">
      <w:pPr>
        <w:pStyle w:val="3"/>
        <w:spacing w:after="178"/>
        <w:ind w:left="105"/>
      </w:pPr>
      <w:r>
        <w:rPr>
          <w:rFonts w:hint="eastAsia"/>
          <w:noProof/>
        </w:rPr>
        <w:lastRenderedPageBreak/>
        <mc:AlternateContent>
          <mc:Choice Requires="wpg">
            <w:drawing>
              <wp:anchor distT="0" distB="0" distL="114300" distR="114300" simplePos="0" relativeHeight="251616256" behindDoc="1" locked="0" layoutInCell="1" allowOverlap="1" wp14:anchorId="080A53B9" wp14:editId="0F3AA478">
                <wp:simplePos x="0" y="0"/>
                <wp:positionH relativeFrom="column">
                  <wp:posOffset>0</wp:posOffset>
                </wp:positionH>
                <wp:positionV relativeFrom="paragraph">
                  <wp:posOffset>-25400</wp:posOffset>
                </wp:positionV>
                <wp:extent cx="5775480" cy="326520"/>
                <wp:effectExtent l="0" t="0" r="15875" b="54610"/>
                <wp:wrapNone/>
                <wp:docPr id="107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079"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81"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3E8CE" id="Group 911" o:spid="_x0000_s1026" style="position:absolute;left:0;text-align:left;margin-left:0;margin-top:-2pt;width:454.75pt;height:25.7pt;z-index:-25170022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5I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fgi5I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" strokeweight="1pt"/>
              </v:group>
            </w:pict>
          </mc:Fallback>
        </mc:AlternateContent>
      </w:r>
      <w:r w:rsidRPr="00F05E7E">
        <w:rPr>
          <w:rFonts w:hint="eastAsia"/>
        </w:rPr>
        <w:t xml:space="preserve">　</w:t>
      </w:r>
      <w:r>
        <w:rPr>
          <w:rFonts w:hint="eastAsia"/>
        </w:rPr>
        <w:t>就労意向</w:t>
      </w:r>
    </w:p>
    <w:p w14:paraId="57A86513" w14:textId="77777777" w:rsidR="00AA4FA9" w:rsidRDefault="006D05A0" w:rsidP="000D64E2">
      <w:pPr>
        <w:pStyle w:val="42"/>
        <w:numPr>
          <w:ilvl w:val="0"/>
          <w:numId w:val="39"/>
        </w:numPr>
        <w:ind w:left="315"/>
      </w:pPr>
      <w:r>
        <w:rPr>
          <w:rFonts w:hint="eastAsia"/>
        </w:rPr>
        <w:t xml:space="preserve">　今後、働きたいか</w:t>
      </w:r>
    </w:p>
    <w:p w14:paraId="723A725A" w14:textId="77777777" w:rsidR="008B4ABA" w:rsidRDefault="00645B61" w:rsidP="00645B61">
      <w:pPr>
        <w:ind w:leftChars="300" w:left="630" w:firstLineChars="100" w:firstLine="210"/>
      </w:pPr>
      <w:r>
        <w:rPr>
          <w:rFonts w:cs="ＭＳ 明朝" w:hint="eastAsia"/>
          <w:color w:val="000000"/>
          <w:kern w:val="0"/>
          <w:szCs w:val="21"/>
        </w:rPr>
        <w:t>働いていない人に就労意向をたずねたところ、すべての障害の種類で「働きたいが、自分の身体状況などを考えるとむずかしい」が最も高くなっています。「働きたい」は精神に障害のある人（19.5％）が比較的高くなっています。</w:t>
      </w:r>
    </w:p>
    <w:p w14:paraId="4741C87A" w14:textId="77777777" w:rsidR="008B4ABA" w:rsidRDefault="00D42528" w:rsidP="00645B61">
      <w:pPr>
        <w:pStyle w:val="100"/>
      </w:pPr>
      <w:r>
        <w:rPr>
          <w:noProof/>
        </w:rPr>
        <w:drawing>
          <wp:anchor distT="0" distB="0" distL="114300" distR="114300" simplePos="0" relativeHeight="251620352" behindDoc="1" locked="0" layoutInCell="1" allowOverlap="1" wp14:anchorId="57C45547" wp14:editId="22085BC9">
            <wp:simplePos x="0" y="0"/>
            <wp:positionH relativeFrom="column">
              <wp:posOffset>215900</wp:posOffset>
            </wp:positionH>
            <wp:positionV relativeFrom="paragraph">
              <wp:posOffset>161925</wp:posOffset>
            </wp:positionV>
            <wp:extent cx="5611680" cy="2119680"/>
            <wp:effectExtent l="0" t="0" r="0" b="0"/>
            <wp:wrapNone/>
            <wp:docPr id="1082" name="グラフ 1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645B61">
        <w:rPr>
          <w:rFonts w:hint="eastAsia"/>
        </w:rPr>
        <w:t xml:space="preserve">　今後、働きたいか</w:t>
      </w:r>
    </w:p>
    <w:p w14:paraId="41B4CBCF" w14:textId="77777777" w:rsidR="008B4ABA" w:rsidRDefault="008B4ABA" w:rsidP="00B67F6A"/>
    <w:p w14:paraId="4FFB95B8" w14:textId="77777777" w:rsidR="00645B61" w:rsidRDefault="00645B61" w:rsidP="00B67F6A"/>
    <w:p w14:paraId="01ABA5AA" w14:textId="77777777" w:rsidR="00645B61" w:rsidRDefault="00645B61" w:rsidP="00B67F6A"/>
    <w:p w14:paraId="30FF1ADD" w14:textId="77777777" w:rsidR="00645B61" w:rsidRDefault="00645B61" w:rsidP="00B67F6A"/>
    <w:p w14:paraId="45B65B4A" w14:textId="77777777" w:rsidR="00645B61" w:rsidRDefault="00645B61" w:rsidP="00316EBF">
      <w:pPr>
        <w:spacing w:afterLines="50" w:after="223"/>
      </w:pPr>
    </w:p>
    <w:p w14:paraId="7FD90FE7" w14:textId="77777777" w:rsidR="00645B61" w:rsidRDefault="00645B61" w:rsidP="00B67F6A"/>
    <w:p w14:paraId="454411F2" w14:textId="77777777" w:rsidR="00645B61" w:rsidRDefault="00645B61" w:rsidP="00B67F6A"/>
    <w:p w14:paraId="5F7142A9" w14:textId="77777777" w:rsidR="00645B61" w:rsidRDefault="00316EBF" w:rsidP="00316EBF">
      <w:pPr>
        <w:pStyle w:val="42"/>
        <w:ind w:left="315"/>
      </w:pPr>
      <w:r>
        <w:rPr>
          <w:rFonts w:hint="eastAsia"/>
        </w:rPr>
        <w:t xml:space="preserve">　希望勤務形態</w:t>
      </w:r>
    </w:p>
    <w:p w14:paraId="17172DC1" w14:textId="77777777" w:rsidR="008B4ABA" w:rsidRDefault="00316EBF" w:rsidP="00316EBF">
      <w:pPr>
        <w:ind w:leftChars="300" w:left="630" w:firstLineChars="100" w:firstLine="210"/>
      </w:pPr>
      <w:r>
        <w:rPr>
          <w:rFonts w:cs="ＭＳ 明朝" w:hint="eastAsia"/>
          <w:color w:val="000000"/>
          <w:kern w:val="0"/>
          <w:szCs w:val="21"/>
        </w:rPr>
        <w:t>就労していない人で「働きたい」と答えた人に、その希望勤務形態を聞いたところ、身体に障害のある人は、「パート、臨時雇い（派遣社員を含む</w:t>
      </w:r>
      <w:r>
        <w:rPr>
          <w:rFonts w:cs="ＭＳ 明朝" w:hint="eastAsia"/>
          <w:color w:val="000000"/>
          <w:spacing w:val="-40"/>
          <w:kern w:val="0"/>
          <w:szCs w:val="21"/>
        </w:rPr>
        <w:t>）</w:t>
      </w:r>
      <w:r>
        <w:rPr>
          <w:rFonts w:cs="ＭＳ 明朝" w:hint="eastAsia"/>
          <w:color w:val="000000"/>
          <w:kern w:val="0"/>
          <w:szCs w:val="21"/>
        </w:rPr>
        <w:t>」が最も高く、次いで「常勤（正規の職員・社員</w:t>
      </w:r>
      <w:r>
        <w:rPr>
          <w:rFonts w:cs="ＭＳ 明朝" w:hint="eastAsia"/>
          <w:color w:val="000000"/>
          <w:spacing w:val="-40"/>
          <w:kern w:val="0"/>
          <w:szCs w:val="21"/>
        </w:rPr>
        <w:t>）</w:t>
      </w:r>
      <w:r>
        <w:rPr>
          <w:rFonts w:cs="ＭＳ 明朝" w:hint="eastAsia"/>
          <w:color w:val="000000"/>
          <w:kern w:val="0"/>
          <w:szCs w:val="21"/>
        </w:rPr>
        <w:t>」となっています。知的障害のある人は「就労継続支援（Ａ型・Ｂ型</w:t>
      </w:r>
      <w:r>
        <w:rPr>
          <w:rFonts w:cs="ＭＳ 明朝" w:hint="eastAsia"/>
          <w:color w:val="000000"/>
          <w:spacing w:val="-40"/>
          <w:kern w:val="0"/>
          <w:szCs w:val="21"/>
        </w:rPr>
        <w:t>）</w:t>
      </w:r>
      <w:r>
        <w:rPr>
          <w:rFonts w:cs="ＭＳ 明朝" w:hint="eastAsia"/>
          <w:color w:val="000000"/>
          <w:kern w:val="0"/>
          <w:szCs w:val="21"/>
        </w:rPr>
        <w:t>、作業所など」が50％を占め、精神に障害のある人は「常勤（正規の職員・社員</w:t>
      </w:r>
      <w:r>
        <w:rPr>
          <w:rFonts w:cs="ＭＳ 明朝" w:hint="eastAsia"/>
          <w:color w:val="000000"/>
          <w:spacing w:val="-40"/>
          <w:kern w:val="0"/>
          <w:szCs w:val="21"/>
        </w:rPr>
        <w:t>）</w:t>
      </w:r>
      <w:r>
        <w:rPr>
          <w:rFonts w:cs="ＭＳ 明朝" w:hint="eastAsia"/>
          <w:color w:val="000000"/>
          <w:kern w:val="0"/>
          <w:szCs w:val="21"/>
        </w:rPr>
        <w:t>」「パート、臨時雇い（派遣社員を含む</w:t>
      </w:r>
      <w:r>
        <w:rPr>
          <w:rFonts w:cs="ＭＳ 明朝" w:hint="eastAsia"/>
          <w:color w:val="000000"/>
          <w:spacing w:val="-40"/>
          <w:kern w:val="0"/>
          <w:szCs w:val="21"/>
        </w:rPr>
        <w:t>）</w:t>
      </w:r>
      <w:r>
        <w:rPr>
          <w:rFonts w:cs="ＭＳ 明朝" w:hint="eastAsia"/>
          <w:color w:val="000000"/>
          <w:kern w:val="0"/>
          <w:szCs w:val="21"/>
        </w:rPr>
        <w:t>」がともに33.3％でした。</w:t>
      </w:r>
    </w:p>
    <w:p w14:paraId="6F430F37" w14:textId="77777777" w:rsidR="008B4ABA" w:rsidRDefault="00316EBF" w:rsidP="00316EBF">
      <w:pPr>
        <w:pStyle w:val="100"/>
      </w:pPr>
      <w:r>
        <w:rPr>
          <w:noProof/>
        </w:rPr>
        <w:drawing>
          <wp:anchor distT="0" distB="0" distL="114300" distR="114300" simplePos="0" relativeHeight="251624448" behindDoc="1" locked="0" layoutInCell="1" allowOverlap="1" wp14:anchorId="35B60370" wp14:editId="22AEBC3A">
            <wp:simplePos x="0" y="0"/>
            <wp:positionH relativeFrom="column">
              <wp:posOffset>215900</wp:posOffset>
            </wp:positionH>
            <wp:positionV relativeFrom="paragraph">
              <wp:posOffset>172720</wp:posOffset>
            </wp:positionV>
            <wp:extent cx="5612040" cy="2119680"/>
            <wp:effectExtent l="0" t="0" r="0" b="0"/>
            <wp:wrapNone/>
            <wp:docPr id="1083" name="グラフ 1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Pr>
          <w:rFonts w:hint="eastAsia"/>
        </w:rPr>
        <w:t xml:space="preserve">　希望勤務形態</w:t>
      </w:r>
    </w:p>
    <w:p w14:paraId="7AABA378" w14:textId="77777777" w:rsidR="008B4ABA" w:rsidRDefault="008B4ABA" w:rsidP="00B67F6A"/>
    <w:p w14:paraId="25AB216A" w14:textId="77777777" w:rsidR="00316EBF" w:rsidRDefault="00316EBF" w:rsidP="00B67F6A"/>
    <w:p w14:paraId="312DABDC" w14:textId="77777777" w:rsidR="00316EBF" w:rsidRDefault="00316EBF" w:rsidP="00B67F6A"/>
    <w:p w14:paraId="4026F448" w14:textId="77777777" w:rsidR="00316EBF" w:rsidRDefault="00316EBF">
      <w:pPr>
        <w:widowControl/>
        <w:autoSpaceDE/>
        <w:autoSpaceDN/>
        <w:jc w:val="left"/>
      </w:pPr>
      <w:r>
        <w:br w:type="page"/>
      </w:r>
    </w:p>
    <w:p w14:paraId="3176546F" w14:textId="77777777" w:rsidR="00DD4335" w:rsidRPr="00F05E7E" w:rsidRDefault="00DD4335" w:rsidP="00DD4335">
      <w:pPr>
        <w:pStyle w:val="3"/>
        <w:spacing w:after="178"/>
        <w:ind w:left="105"/>
      </w:pPr>
      <w:r>
        <w:rPr>
          <w:rFonts w:hint="eastAsia"/>
          <w:noProof/>
        </w:rPr>
        <w:lastRenderedPageBreak/>
        <mc:AlternateContent>
          <mc:Choice Requires="wpg">
            <w:drawing>
              <wp:anchor distT="0" distB="0" distL="114300" distR="114300" simplePos="0" relativeHeight="251628544" behindDoc="1" locked="0" layoutInCell="1" allowOverlap="1" wp14:anchorId="2477BD10" wp14:editId="209CC6F0">
                <wp:simplePos x="0" y="0"/>
                <wp:positionH relativeFrom="column">
                  <wp:posOffset>0</wp:posOffset>
                </wp:positionH>
                <wp:positionV relativeFrom="paragraph">
                  <wp:posOffset>-25400</wp:posOffset>
                </wp:positionV>
                <wp:extent cx="5775480" cy="326520"/>
                <wp:effectExtent l="0" t="0" r="15875" b="54610"/>
                <wp:wrapNone/>
                <wp:docPr id="108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086"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87"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7DA7E" id="Group 911" o:spid="_x0000_s1026" style="position:absolute;left:0;text-align:left;margin-left:0;margin-top:-2pt;width:454.75pt;height:25.7pt;z-index:-2516879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gBQA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group>
            </w:pict>
          </mc:Fallback>
        </mc:AlternateContent>
      </w:r>
      <w:r w:rsidRPr="00F05E7E">
        <w:rPr>
          <w:rFonts w:hint="eastAsia"/>
        </w:rPr>
        <w:t xml:space="preserve">　</w:t>
      </w:r>
      <w:r>
        <w:rPr>
          <w:rFonts w:hint="eastAsia"/>
        </w:rPr>
        <w:t>就労促進のために必要なこと</w:t>
      </w:r>
    </w:p>
    <w:p w14:paraId="2391FDD8" w14:textId="77777777" w:rsidR="00316EBF" w:rsidRPr="00DD4335" w:rsidRDefault="00DD4335" w:rsidP="00DD4335">
      <w:pPr>
        <w:ind w:leftChars="150" w:left="315" w:firstLineChars="100" w:firstLine="210"/>
      </w:pPr>
      <w:r>
        <w:rPr>
          <w:rFonts w:hint="eastAsia"/>
        </w:rPr>
        <w:t>「障害のある人の</w:t>
      </w:r>
      <w:r w:rsidRPr="00DD4335">
        <w:rPr>
          <w:rFonts w:cs="ＭＳ 明朝" w:hint="eastAsia"/>
          <w:color w:val="000000"/>
          <w:kern w:val="0"/>
          <w:szCs w:val="21"/>
        </w:rPr>
        <w:t>就労</w:t>
      </w:r>
      <w:r>
        <w:rPr>
          <w:rFonts w:hint="eastAsia"/>
        </w:rPr>
        <w:t>を促進するため、何が必要と考えますか」という設問に対しては、「雇用者側の障害のある人の雇用に対する理解と努力」をはじめ、「その他」を除いた各選択肢がかなり高い率となっています。</w:t>
      </w:r>
    </w:p>
    <w:p w14:paraId="32C400F1" w14:textId="77777777" w:rsidR="008B4ABA" w:rsidRDefault="00A816BD" w:rsidP="00DD4335">
      <w:pPr>
        <w:pStyle w:val="100"/>
        <w:ind w:leftChars="150" w:left="315"/>
      </w:pPr>
      <w:r>
        <w:rPr>
          <w:noProof/>
        </w:rPr>
        <w:drawing>
          <wp:anchor distT="0" distB="0" distL="114300" distR="114300" simplePos="0" relativeHeight="251632640" behindDoc="1" locked="0" layoutInCell="1" allowOverlap="1" wp14:anchorId="39889A8A" wp14:editId="489D6032">
            <wp:simplePos x="0" y="0"/>
            <wp:positionH relativeFrom="column">
              <wp:posOffset>71755</wp:posOffset>
            </wp:positionH>
            <wp:positionV relativeFrom="paragraph">
              <wp:posOffset>215900</wp:posOffset>
            </wp:positionV>
            <wp:extent cx="5611680" cy="4105440"/>
            <wp:effectExtent l="0" t="0" r="8255" b="28575"/>
            <wp:wrapNone/>
            <wp:docPr id="1088" name="グラフ 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00DD4335">
        <w:rPr>
          <w:rFonts w:hint="eastAsia"/>
        </w:rPr>
        <w:t xml:space="preserve">　障害のある人の就労促進に必要なこと（複数回答）</w:t>
      </w:r>
    </w:p>
    <w:p w14:paraId="2464DD3E" w14:textId="77777777" w:rsidR="00DD4335" w:rsidRDefault="00DD4335" w:rsidP="00B67F6A"/>
    <w:p w14:paraId="4C885622" w14:textId="77777777" w:rsidR="00DD4335" w:rsidRDefault="00DD4335" w:rsidP="00B67F6A"/>
    <w:p w14:paraId="255D428D" w14:textId="77777777" w:rsidR="00DD4335" w:rsidRDefault="00DD4335" w:rsidP="00B67F6A"/>
    <w:p w14:paraId="05CED9CB" w14:textId="77777777" w:rsidR="00A816BD" w:rsidRDefault="00A816BD">
      <w:pPr>
        <w:widowControl/>
        <w:autoSpaceDE/>
        <w:autoSpaceDN/>
        <w:jc w:val="left"/>
      </w:pPr>
      <w:r>
        <w:br w:type="page"/>
      </w:r>
    </w:p>
    <w:p w14:paraId="6B85E78E" w14:textId="77777777" w:rsidR="00DD5A4C" w:rsidRPr="002B794A" w:rsidRDefault="00DD5A4C" w:rsidP="00DD5A4C">
      <w:pPr>
        <w:spacing w:line="240" w:lineRule="exact"/>
      </w:pPr>
    </w:p>
    <w:p w14:paraId="0B11363D" w14:textId="77777777" w:rsidR="00DD5A4C" w:rsidRPr="002B794A" w:rsidRDefault="00DD5A4C" w:rsidP="00DD5A4C">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Ⅲ</w:t>
      </w:r>
      <w:r w:rsidRPr="002B794A">
        <w:rPr>
          <w:rFonts w:ascii="ＭＳ 明朝" w:eastAsia="ＭＳ 明朝" w:hAnsi="ＭＳ 明朝" w:hint="eastAsia"/>
          <w:b/>
          <w:sz w:val="28"/>
          <w:szCs w:val="28"/>
        </w:rPr>
        <w:t xml:space="preserve">　</w:t>
      </w:r>
      <w:r w:rsidRPr="00DD5A4C">
        <w:rPr>
          <w:rFonts w:ascii="ＭＳ 明朝" w:eastAsia="ＭＳ 明朝" w:hAnsi="ＭＳ 明朝" w:hint="eastAsia"/>
          <w:b/>
          <w:bCs/>
          <w:spacing w:val="2"/>
          <w:sz w:val="28"/>
          <w:szCs w:val="28"/>
        </w:rPr>
        <w:t>得　　る</w:t>
      </w:r>
    </w:p>
    <w:p w14:paraId="2E5A7B2F" w14:textId="77777777" w:rsidR="00DD5A4C" w:rsidRPr="00A21D50" w:rsidRDefault="00DD5A4C" w:rsidP="00DD5A4C">
      <w:pPr>
        <w:spacing w:line="240" w:lineRule="exact"/>
      </w:pPr>
      <w:r>
        <w:rPr>
          <w:rFonts w:hint="eastAsia"/>
          <w:noProof/>
        </w:rPr>
        <mc:AlternateContent>
          <mc:Choice Requires="wpg">
            <w:drawing>
              <wp:anchor distT="0" distB="0" distL="114300" distR="114300" simplePos="0" relativeHeight="251636736" behindDoc="1" locked="0" layoutInCell="1" allowOverlap="1" wp14:anchorId="5880439E" wp14:editId="4BAEDBFD">
                <wp:simplePos x="0" y="0"/>
                <wp:positionH relativeFrom="column">
                  <wp:posOffset>-6350</wp:posOffset>
                </wp:positionH>
                <wp:positionV relativeFrom="paragraph">
                  <wp:posOffset>132080</wp:posOffset>
                </wp:positionV>
                <wp:extent cx="5775325" cy="327025"/>
                <wp:effectExtent l="12700" t="8255" r="12700" b="26670"/>
                <wp:wrapNone/>
                <wp:docPr id="1089"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90"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91"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85E1E" id="Group 908" o:spid="_x0000_s1026" style="position:absolute;left:0;text-align:left;margin-left:-.5pt;margin-top:10.4pt;width:454.75pt;height:25.75pt;z-index:-2516797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CFgPNI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" strokeweight="1pt"/>
              </v:group>
            </w:pict>
          </mc:Fallback>
        </mc:AlternateContent>
      </w:r>
    </w:p>
    <w:p w14:paraId="60347651" w14:textId="77777777" w:rsidR="00DD5A4C" w:rsidRPr="00F05E7E" w:rsidRDefault="00DD5A4C" w:rsidP="00F90F23">
      <w:pPr>
        <w:pStyle w:val="3"/>
        <w:numPr>
          <w:ilvl w:val="0"/>
          <w:numId w:val="40"/>
        </w:numPr>
        <w:spacing w:after="178"/>
        <w:ind w:left="105"/>
      </w:pPr>
      <w:r w:rsidRPr="00F05E7E">
        <w:rPr>
          <w:rFonts w:hint="eastAsia"/>
        </w:rPr>
        <w:t xml:space="preserve">　</w:t>
      </w:r>
      <w:r>
        <w:rPr>
          <w:rFonts w:hint="eastAsia"/>
        </w:rPr>
        <w:t>生活費</w:t>
      </w:r>
    </w:p>
    <w:p w14:paraId="57ABDCC3" w14:textId="77777777" w:rsidR="00DD4335" w:rsidRDefault="00DD5A4C" w:rsidP="00DD5A4C">
      <w:pPr>
        <w:ind w:leftChars="150" w:left="315" w:firstLineChars="100" w:firstLine="210"/>
      </w:pPr>
      <w:r>
        <w:rPr>
          <w:rFonts w:hint="eastAsia"/>
        </w:rPr>
        <w:t>「何により生活費を得ていますか」という設問に対しては、「就労（給料・自営業）」「障害年金」「家族による扶養」などが高くなっています。身体に障害のある人は「就労（給料・自営業）」が、知的障害のある人と精神に障害のある人は「障害年金」が最も高くなっています。</w:t>
      </w:r>
    </w:p>
    <w:p w14:paraId="77410EC9" w14:textId="77777777" w:rsidR="00DD4335" w:rsidRDefault="00DD5A4C" w:rsidP="00DD5A4C">
      <w:pPr>
        <w:pStyle w:val="100"/>
        <w:tabs>
          <w:tab w:val="right" w:pos="9070"/>
        </w:tabs>
        <w:ind w:leftChars="150" w:left="315"/>
      </w:pPr>
      <w:r>
        <w:rPr>
          <w:rFonts w:hint="eastAsia"/>
        </w:rPr>
        <w:t xml:space="preserve">　生活費（複数回答）</w:t>
      </w:r>
      <w:r>
        <w:rPr>
          <w:rFonts w:hint="eastAsia"/>
        </w:rPr>
        <w:tab/>
      </w:r>
      <w:r w:rsidRPr="00DD5A4C">
        <w:rPr>
          <w:rFonts w:ascii="ＭＳ 明朝" w:eastAsia="ＭＳ 明朝" w:hAnsi="ＭＳ 明朝" w:hint="eastAsia"/>
        </w:rPr>
        <w:t>単位：回答数は人、他は％</w:t>
      </w:r>
    </w:p>
    <w:tbl>
      <w:tblPr>
        <w:tblW w:w="8730" w:type="dxa"/>
        <w:tblInd w:w="421" w:type="dxa"/>
        <w:tblLayout w:type="fixed"/>
        <w:tblCellMar>
          <w:top w:w="57" w:type="dxa"/>
          <w:left w:w="85" w:type="dxa"/>
          <w:bottom w:w="57" w:type="dxa"/>
          <w:right w:w="85" w:type="dxa"/>
        </w:tblCellMar>
        <w:tblLook w:val="04A0" w:firstRow="1" w:lastRow="0" w:firstColumn="1" w:lastColumn="0" w:noHBand="0" w:noVBand="1"/>
      </w:tblPr>
      <w:tblGrid>
        <w:gridCol w:w="388"/>
        <w:gridCol w:w="992"/>
        <w:gridCol w:w="735"/>
        <w:gridCol w:w="736"/>
        <w:gridCol w:w="735"/>
        <w:gridCol w:w="735"/>
        <w:gridCol w:w="735"/>
        <w:gridCol w:w="734"/>
        <w:gridCol w:w="735"/>
        <w:gridCol w:w="735"/>
        <w:gridCol w:w="735"/>
        <w:gridCol w:w="735"/>
      </w:tblGrid>
      <w:tr w:rsidR="00DD5A4C" w14:paraId="6C83FC94" w14:textId="77777777" w:rsidTr="00311CB7">
        <w:trPr>
          <w:cantSplit/>
          <w:trHeight w:val="1824"/>
        </w:trPr>
        <w:tc>
          <w:tcPr>
            <w:tcW w:w="1380" w:type="dxa"/>
            <w:gridSpan w:val="2"/>
            <w:tcBorders>
              <w:top w:val="single" w:sz="6" w:space="0" w:color="auto"/>
              <w:left w:val="single" w:sz="6" w:space="0" w:color="auto"/>
              <w:bottom w:val="single" w:sz="6" w:space="0" w:color="auto"/>
              <w:right w:val="single" w:sz="6" w:space="0" w:color="auto"/>
            </w:tcBorders>
            <w:vAlign w:val="center"/>
            <w:hideMark/>
          </w:tcPr>
          <w:p w14:paraId="15E12F15" w14:textId="77777777" w:rsidR="00DD5A4C" w:rsidRDefault="00DD5A4C">
            <w:pPr>
              <w:widowControl/>
              <w:autoSpaceDE/>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735" w:type="dxa"/>
            <w:tcBorders>
              <w:top w:val="single" w:sz="6" w:space="0" w:color="auto"/>
              <w:left w:val="single" w:sz="6" w:space="0" w:color="auto"/>
              <w:bottom w:val="single" w:sz="6" w:space="0" w:color="auto"/>
              <w:right w:val="single" w:sz="6" w:space="0" w:color="auto"/>
            </w:tcBorders>
            <w:textDirection w:val="tbRlV"/>
            <w:vAlign w:val="center"/>
            <w:hideMark/>
          </w:tcPr>
          <w:p w14:paraId="7AD7E80E" w14:textId="77777777" w:rsidR="00DD5A4C" w:rsidRDefault="00DD5A4C">
            <w:pPr>
              <w:widowControl/>
              <w:autoSpaceDE/>
              <w:spacing w:line="240" w:lineRule="exact"/>
              <w:jc w:val="center"/>
              <w:rPr>
                <w:rFonts w:cs="ＭＳ Ｐゴシック"/>
                <w:color w:val="000000"/>
                <w:kern w:val="0"/>
                <w:sz w:val="18"/>
                <w:szCs w:val="18"/>
              </w:rPr>
            </w:pPr>
            <w:r>
              <w:rPr>
                <w:rFonts w:cs="ＭＳ Ｐゴシック" w:hint="eastAsia"/>
                <w:color w:val="000000"/>
                <w:kern w:val="0"/>
                <w:sz w:val="18"/>
                <w:szCs w:val="18"/>
              </w:rPr>
              <w:t>回　　答　　数</w:t>
            </w:r>
          </w:p>
        </w:tc>
        <w:tc>
          <w:tcPr>
            <w:tcW w:w="736" w:type="dxa"/>
            <w:tcBorders>
              <w:top w:val="single" w:sz="6" w:space="0" w:color="auto"/>
              <w:left w:val="single" w:sz="6" w:space="0" w:color="auto"/>
              <w:bottom w:val="single" w:sz="6" w:space="0" w:color="auto"/>
              <w:right w:val="single" w:sz="4" w:space="0" w:color="auto"/>
            </w:tcBorders>
            <w:tcMar>
              <w:top w:w="85" w:type="dxa"/>
              <w:left w:w="85" w:type="dxa"/>
              <w:bottom w:w="0" w:type="dxa"/>
              <w:right w:w="85" w:type="dxa"/>
            </w:tcMar>
            <w:textDirection w:val="tbRlV"/>
            <w:vAlign w:val="center"/>
            <w:hideMark/>
          </w:tcPr>
          <w:p w14:paraId="47EE6077"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就労（給料・自営業）</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1EF786FB"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預金・貯金</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1902052E"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家族による扶養</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7D8D7FD0"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障害年金</w:t>
            </w:r>
          </w:p>
        </w:tc>
        <w:tc>
          <w:tcPr>
            <w:tcW w:w="734"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386D410E"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障害年金以外の年金</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52657E8A"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特別障害者手当</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1AB466C7"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生活保護</w:t>
            </w:r>
          </w:p>
        </w:tc>
        <w:tc>
          <w:tcPr>
            <w:tcW w:w="735" w:type="dxa"/>
            <w:tcBorders>
              <w:top w:val="single" w:sz="6" w:space="0" w:color="auto"/>
              <w:left w:val="nil"/>
              <w:bottom w:val="single" w:sz="6" w:space="0" w:color="auto"/>
              <w:right w:val="single" w:sz="4" w:space="0" w:color="auto"/>
            </w:tcBorders>
            <w:tcMar>
              <w:top w:w="85" w:type="dxa"/>
              <w:left w:w="85" w:type="dxa"/>
              <w:bottom w:w="0" w:type="dxa"/>
              <w:right w:w="85" w:type="dxa"/>
            </w:tcMar>
            <w:textDirection w:val="tbRlV"/>
            <w:vAlign w:val="center"/>
            <w:hideMark/>
          </w:tcPr>
          <w:p w14:paraId="15D79053"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その他</w:t>
            </w:r>
          </w:p>
        </w:tc>
        <w:tc>
          <w:tcPr>
            <w:tcW w:w="735" w:type="dxa"/>
            <w:tcBorders>
              <w:top w:val="single" w:sz="6" w:space="0" w:color="auto"/>
              <w:left w:val="nil"/>
              <w:bottom w:val="single" w:sz="6" w:space="0" w:color="auto"/>
              <w:right w:val="single" w:sz="6" w:space="0" w:color="auto"/>
            </w:tcBorders>
            <w:tcMar>
              <w:top w:w="85" w:type="dxa"/>
              <w:left w:w="85" w:type="dxa"/>
              <w:bottom w:w="0" w:type="dxa"/>
              <w:right w:w="85" w:type="dxa"/>
            </w:tcMar>
            <w:textDirection w:val="tbRlV"/>
            <w:vAlign w:val="center"/>
            <w:hideMark/>
          </w:tcPr>
          <w:p w14:paraId="09C88431" w14:textId="77777777" w:rsidR="00DD5A4C" w:rsidRDefault="00DD5A4C">
            <w:pPr>
              <w:widowControl/>
              <w:autoSpaceDE/>
              <w:rPr>
                <w:rFonts w:cs="ＭＳ Ｐゴシック"/>
                <w:color w:val="000000"/>
                <w:kern w:val="0"/>
                <w:sz w:val="18"/>
                <w:szCs w:val="18"/>
              </w:rPr>
            </w:pPr>
            <w:r>
              <w:rPr>
                <w:rFonts w:cs="ＭＳ Ｐゴシック" w:hint="eastAsia"/>
                <w:color w:val="000000"/>
                <w:kern w:val="0"/>
                <w:sz w:val="18"/>
                <w:szCs w:val="18"/>
              </w:rPr>
              <w:t>無回答</w:t>
            </w:r>
          </w:p>
        </w:tc>
      </w:tr>
      <w:tr w:rsidR="00DD5A4C" w14:paraId="081124F6" w14:textId="77777777" w:rsidTr="00311CB7">
        <w:trPr>
          <w:trHeight w:val="283"/>
        </w:trPr>
        <w:tc>
          <w:tcPr>
            <w:tcW w:w="1380" w:type="dxa"/>
            <w:gridSpan w:val="2"/>
            <w:tcBorders>
              <w:top w:val="single" w:sz="6" w:space="0" w:color="auto"/>
              <w:left w:val="single" w:sz="6" w:space="0" w:color="auto"/>
              <w:bottom w:val="nil"/>
              <w:right w:val="single" w:sz="6" w:space="0" w:color="auto"/>
            </w:tcBorders>
            <w:vAlign w:val="center"/>
            <w:hideMark/>
          </w:tcPr>
          <w:p w14:paraId="1E7D9D1F" w14:textId="77777777" w:rsidR="00DD5A4C" w:rsidRDefault="00DD5A4C">
            <w:pPr>
              <w:widowControl/>
              <w:autoSpaceDE/>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735" w:type="dxa"/>
            <w:tcBorders>
              <w:top w:val="single" w:sz="6" w:space="0" w:color="auto"/>
              <w:left w:val="single" w:sz="6" w:space="0" w:color="auto"/>
              <w:bottom w:val="nil"/>
              <w:right w:val="single" w:sz="6" w:space="0" w:color="auto"/>
            </w:tcBorders>
            <w:noWrap/>
            <w:vAlign w:val="center"/>
            <w:hideMark/>
          </w:tcPr>
          <w:p w14:paraId="540182B4"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1,202</w:t>
            </w:r>
          </w:p>
        </w:tc>
        <w:tc>
          <w:tcPr>
            <w:tcW w:w="736" w:type="dxa"/>
            <w:tcBorders>
              <w:top w:val="single" w:sz="6" w:space="0" w:color="auto"/>
              <w:left w:val="single" w:sz="6" w:space="0" w:color="auto"/>
              <w:bottom w:val="nil"/>
              <w:right w:val="single" w:sz="4" w:space="0" w:color="auto"/>
            </w:tcBorders>
            <w:noWrap/>
            <w:vAlign w:val="center"/>
            <w:hideMark/>
          </w:tcPr>
          <w:p w14:paraId="5900286D" w14:textId="77777777" w:rsidR="00DD5A4C" w:rsidRDefault="00DD5A4C">
            <w:pPr>
              <w:spacing w:line="240" w:lineRule="exact"/>
              <w:jc w:val="right"/>
              <w:rPr>
                <w:rFonts w:cs="ＭＳ Ｐゴシック"/>
                <w:color w:val="000000"/>
                <w:sz w:val="18"/>
                <w:szCs w:val="18"/>
              </w:rPr>
            </w:pPr>
            <w:r>
              <w:rPr>
                <w:rFonts w:hint="eastAsia"/>
                <w:color w:val="000000"/>
                <w:sz w:val="18"/>
                <w:szCs w:val="18"/>
              </w:rPr>
              <w:t>54.2</w:t>
            </w:r>
          </w:p>
        </w:tc>
        <w:tc>
          <w:tcPr>
            <w:tcW w:w="735" w:type="dxa"/>
            <w:tcBorders>
              <w:top w:val="single" w:sz="6" w:space="0" w:color="auto"/>
              <w:left w:val="nil"/>
              <w:bottom w:val="nil"/>
              <w:right w:val="single" w:sz="4" w:space="0" w:color="auto"/>
            </w:tcBorders>
            <w:noWrap/>
            <w:vAlign w:val="center"/>
            <w:hideMark/>
          </w:tcPr>
          <w:p w14:paraId="761BD328" w14:textId="77777777" w:rsidR="00DD5A4C" w:rsidRDefault="00DD5A4C">
            <w:pPr>
              <w:spacing w:line="240" w:lineRule="exact"/>
              <w:jc w:val="right"/>
              <w:rPr>
                <w:rFonts w:cs="ＭＳ Ｐゴシック"/>
                <w:color w:val="000000"/>
                <w:sz w:val="18"/>
                <w:szCs w:val="18"/>
              </w:rPr>
            </w:pPr>
            <w:r>
              <w:rPr>
                <w:rFonts w:hint="eastAsia"/>
                <w:color w:val="000000"/>
                <w:sz w:val="18"/>
                <w:szCs w:val="18"/>
              </w:rPr>
              <w:t>14.6</w:t>
            </w:r>
          </w:p>
        </w:tc>
        <w:tc>
          <w:tcPr>
            <w:tcW w:w="735" w:type="dxa"/>
            <w:tcBorders>
              <w:top w:val="single" w:sz="6" w:space="0" w:color="auto"/>
              <w:left w:val="nil"/>
              <w:bottom w:val="nil"/>
              <w:right w:val="single" w:sz="4" w:space="0" w:color="auto"/>
            </w:tcBorders>
            <w:noWrap/>
            <w:vAlign w:val="center"/>
            <w:hideMark/>
          </w:tcPr>
          <w:p w14:paraId="2480A583" w14:textId="77777777" w:rsidR="00DD5A4C" w:rsidRDefault="00DD5A4C">
            <w:pPr>
              <w:spacing w:line="240" w:lineRule="exact"/>
              <w:jc w:val="right"/>
              <w:rPr>
                <w:rFonts w:cs="ＭＳ Ｐゴシック"/>
                <w:color w:val="000000"/>
                <w:sz w:val="18"/>
                <w:szCs w:val="18"/>
              </w:rPr>
            </w:pPr>
            <w:r>
              <w:rPr>
                <w:rFonts w:hint="eastAsia"/>
                <w:color w:val="000000"/>
                <w:sz w:val="18"/>
                <w:szCs w:val="18"/>
              </w:rPr>
              <w:t>27.5</w:t>
            </w:r>
          </w:p>
        </w:tc>
        <w:tc>
          <w:tcPr>
            <w:tcW w:w="735" w:type="dxa"/>
            <w:tcBorders>
              <w:top w:val="single" w:sz="6" w:space="0" w:color="auto"/>
              <w:left w:val="nil"/>
              <w:bottom w:val="nil"/>
              <w:right w:val="single" w:sz="4" w:space="0" w:color="auto"/>
            </w:tcBorders>
            <w:noWrap/>
            <w:vAlign w:val="center"/>
            <w:hideMark/>
          </w:tcPr>
          <w:p w14:paraId="765A4F5B" w14:textId="77777777" w:rsidR="00DD5A4C" w:rsidRDefault="00DD5A4C">
            <w:pPr>
              <w:spacing w:line="240" w:lineRule="exact"/>
              <w:jc w:val="right"/>
              <w:rPr>
                <w:rFonts w:cs="ＭＳ Ｐゴシック"/>
                <w:color w:val="000000"/>
                <w:sz w:val="18"/>
                <w:szCs w:val="18"/>
              </w:rPr>
            </w:pPr>
            <w:r>
              <w:rPr>
                <w:rFonts w:hint="eastAsia"/>
                <w:color w:val="000000"/>
                <w:sz w:val="18"/>
                <w:szCs w:val="18"/>
              </w:rPr>
              <w:t>41.7</w:t>
            </w:r>
          </w:p>
        </w:tc>
        <w:tc>
          <w:tcPr>
            <w:tcW w:w="734" w:type="dxa"/>
            <w:tcBorders>
              <w:top w:val="single" w:sz="6" w:space="0" w:color="auto"/>
              <w:left w:val="nil"/>
              <w:bottom w:val="nil"/>
              <w:right w:val="single" w:sz="4" w:space="0" w:color="auto"/>
            </w:tcBorders>
            <w:noWrap/>
            <w:vAlign w:val="center"/>
            <w:hideMark/>
          </w:tcPr>
          <w:p w14:paraId="01A33BD1" w14:textId="77777777" w:rsidR="00DD5A4C" w:rsidRDefault="00DD5A4C">
            <w:pPr>
              <w:spacing w:line="240" w:lineRule="exact"/>
              <w:jc w:val="right"/>
              <w:rPr>
                <w:rFonts w:cs="ＭＳ Ｐゴシック"/>
                <w:color w:val="000000"/>
                <w:sz w:val="18"/>
                <w:szCs w:val="18"/>
              </w:rPr>
            </w:pPr>
            <w:r>
              <w:rPr>
                <w:rFonts w:hint="eastAsia"/>
                <w:color w:val="000000"/>
                <w:sz w:val="18"/>
                <w:szCs w:val="18"/>
              </w:rPr>
              <w:t>8.2</w:t>
            </w:r>
          </w:p>
        </w:tc>
        <w:tc>
          <w:tcPr>
            <w:tcW w:w="735" w:type="dxa"/>
            <w:tcBorders>
              <w:top w:val="single" w:sz="6" w:space="0" w:color="auto"/>
              <w:left w:val="nil"/>
              <w:bottom w:val="nil"/>
              <w:right w:val="single" w:sz="4" w:space="0" w:color="auto"/>
            </w:tcBorders>
            <w:noWrap/>
            <w:vAlign w:val="center"/>
            <w:hideMark/>
          </w:tcPr>
          <w:p w14:paraId="6E3A67D0" w14:textId="77777777" w:rsidR="00DD5A4C" w:rsidRDefault="00DD5A4C">
            <w:pPr>
              <w:spacing w:line="240" w:lineRule="exact"/>
              <w:jc w:val="right"/>
              <w:rPr>
                <w:rFonts w:cs="ＭＳ Ｐゴシック"/>
                <w:color w:val="000000"/>
                <w:sz w:val="18"/>
                <w:szCs w:val="18"/>
              </w:rPr>
            </w:pPr>
            <w:r>
              <w:rPr>
                <w:rFonts w:hint="eastAsia"/>
                <w:color w:val="000000"/>
                <w:sz w:val="18"/>
                <w:szCs w:val="18"/>
              </w:rPr>
              <w:t>2.9</w:t>
            </w:r>
          </w:p>
        </w:tc>
        <w:tc>
          <w:tcPr>
            <w:tcW w:w="735" w:type="dxa"/>
            <w:tcBorders>
              <w:top w:val="single" w:sz="6" w:space="0" w:color="auto"/>
              <w:left w:val="nil"/>
              <w:bottom w:val="nil"/>
              <w:right w:val="single" w:sz="4" w:space="0" w:color="auto"/>
            </w:tcBorders>
            <w:noWrap/>
            <w:vAlign w:val="center"/>
            <w:hideMark/>
          </w:tcPr>
          <w:p w14:paraId="51AD7AD1" w14:textId="77777777" w:rsidR="00DD5A4C" w:rsidRDefault="00DD5A4C">
            <w:pPr>
              <w:spacing w:line="240" w:lineRule="exact"/>
              <w:jc w:val="right"/>
              <w:rPr>
                <w:rFonts w:cs="ＭＳ Ｐゴシック"/>
                <w:color w:val="000000"/>
                <w:sz w:val="18"/>
                <w:szCs w:val="18"/>
              </w:rPr>
            </w:pPr>
            <w:r>
              <w:rPr>
                <w:rFonts w:hint="eastAsia"/>
                <w:color w:val="000000"/>
                <w:sz w:val="18"/>
                <w:szCs w:val="18"/>
              </w:rPr>
              <w:t>3.5</w:t>
            </w:r>
          </w:p>
        </w:tc>
        <w:tc>
          <w:tcPr>
            <w:tcW w:w="735" w:type="dxa"/>
            <w:tcBorders>
              <w:top w:val="single" w:sz="6" w:space="0" w:color="auto"/>
              <w:left w:val="nil"/>
              <w:bottom w:val="nil"/>
              <w:right w:val="single" w:sz="4" w:space="0" w:color="auto"/>
            </w:tcBorders>
            <w:noWrap/>
            <w:vAlign w:val="center"/>
            <w:hideMark/>
          </w:tcPr>
          <w:p w14:paraId="074D8AA8" w14:textId="77777777" w:rsidR="00DD5A4C" w:rsidRDefault="00DD5A4C">
            <w:pPr>
              <w:spacing w:line="240" w:lineRule="exact"/>
              <w:jc w:val="right"/>
              <w:rPr>
                <w:rFonts w:cs="ＭＳ Ｐゴシック"/>
                <w:color w:val="000000"/>
                <w:sz w:val="18"/>
                <w:szCs w:val="18"/>
              </w:rPr>
            </w:pPr>
            <w:r>
              <w:rPr>
                <w:rFonts w:hint="eastAsia"/>
                <w:color w:val="000000"/>
                <w:sz w:val="18"/>
                <w:szCs w:val="18"/>
              </w:rPr>
              <w:t>1.6</w:t>
            </w:r>
          </w:p>
        </w:tc>
        <w:tc>
          <w:tcPr>
            <w:tcW w:w="735" w:type="dxa"/>
            <w:tcBorders>
              <w:top w:val="single" w:sz="6" w:space="0" w:color="auto"/>
              <w:left w:val="nil"/>
              <w:bottom w:val="nil"/>
              <w:right w:val="single" w:sz="6" w:space="0" w:color="auto"/>
            </w:tcBorders>
            <w:noWrap/>
            <w:vAlign w:val="center"/>
            <w:hideMark/>
          </w:tcPr>
          <w:p w14:paraId="44CD03A2" w14:textId="77777777" w:rsidR="00DD5A4C" w:rsidRDefault="00DD5A4C">
            <w:pPr>
              <w:spacing w:line="240" w:lineRule="exact"/>
              <w:jc w:val="right"/>
              <w:rPr>
                <w:rFonts w:cs="ＭＳ Ｐゴシック"/>
                <w:color w:val="000000"/>
                <w:sz w:val="18"/>
                <w:szCs w:val="18"/>
              </w:rPr>
            </w:pPr>
            <w:r>
              <w:rPr>
                <w:rFonts w:hint="eastAsia"/>
                <w:color w:val="000000"/>
                <w:sz w:val="18"/>
                <w:szCs w:val="18"/>
              </w:rPr>
              <w:t>1.4</w:t>
            </w:r>
          </w:p>
        </w:tc>
      </w:tr>
      <w:tr w:rsidR="00DD5A4C" w14:paraId="0FB6D246" w14:textId="77777777" w:rsidTr="00311CB7">
        <w:trPr>
          <w:trHeight w:val="283"/>
        </w:trPr>
        <w:tc>
          <w:tcPr>
            <w:tcW w:w="388" w:type="dxa"/>
            <w:vMerge w:val="restart"/>
            <w:tcBorders>
              <w:top w:val="nil"/>
              <w:left w:val="single" w:sz="6" w:space="0" w:color="auto"/>
              <w:bottom w:val="single" w:sz="4" w:space="0" w:color="auto"/>
              <w:right w:val="single" w:sz="4" w:space="0" w:color="auto"/>
            </w:tcBorders>
            <w:vAlign w:val="center"/>
            <w:hideMark/>
          </w:tcPr>
          <w:p w14:paraId="14C3B34F" w14:textId="77777777" w:rsidR="00DD5A4C" w:rsidRDefault="00DD5A4C">
            <w:pPr>
              <w:widowControl/>
              <w:autoSpaceDE/>
              <w:autoSpaceDN/>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noWrap/>
            <w:tcMar>
              <w:top w:w="28" w:type="dxa"/>
              <w:left w:w="85" w:type="dxa"/>
              <w:bottom w:w="28" w:type="dxa"/>
              <w:right w:w="85" w:type="dxa"/>
            </w:tcMar>
            <w:vAlign w:val="center"/>
            <w:hideMark/>
          </w:tcPr>
          <w:p w14:paraId="32C28B2F"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noWrap/>
            <w:tcMar>
              <w:top w:w="28" w:type="dxa"/>
              <w:left w:w="85" w:type="dxa"/>
              <w:bottom w:w="28" w:type="dxa"/>
              <w:right w:w="85" w:type="dxa"/>
            </w:tcMar>
            <w:vAlign w:val="center"/>
            <w:hideMark/>
          </w:tcPr>
          <w:p w14:paraId="6C62475D" w14:textId="77777777" w:rsidR="00DD5A4C" w:rsidRDefault="00DD5A4C">
            <w:pPr>
              <w:spacing w:line="240" w:lineRule="exact"/>
              <w:jc w:val="right"/>
              <w:rPr>
                <w:rFonts w:cs="ＭＳ Ｐゴシック"/>
                <w:color w:val="000000"/>
                <w:sz w:val="18"/>
                <w:szCs w:val="18"/>
              </w:rPr>
            </w:pPr>
            <w:r>
              <w:rPr>
                <w:rFonts w:hint="eastAsia"/>
                <w:color w:val="000000"/>
                <w:sz w:val="18"/>
                <w:szCs w:val="18"/>
              </w:rPr>
              <w:t>164</w:t>
            </w:r>
          </w:p>
        </w:tc>
        <w:tc>
          <w:tcPr>
            <w:tcW w:w="736" w:type="dxa"/>
            <w:tcBorders>
              <w:top w:val="single" w:sz="4" w:space="0" w:color="auto"/>
              <w:left w:val="single" w:sz="6" w:space="0" w:color="auto"/>
              <w:bottom w:val="nil"/>
              <w:right w:val="single" w:sz="4" w:space="0" w:color="auto"/>
            </w:tcBorders>
            <w:noWrap/>
            <w:tcMar>
              <w:top w:w="28" w:type="dxa"/>
              <w:left w:w="85" w:type="dxa"/>
              <w:bottom w:w="28" w:type="dxa"/>
              <w:right w:w="85" w:type="dxa"/>
            </w:tcMar>
            <w:vAlign w:val="center"/>
            <w:hideMark/>
          </w:tcPr>
          <w:p w14:paraId="1158AAF5" w14:textId="77777777" w:rsidR="00DD5A4C" w:rsidRDefault="00DD5A4C">
            <w:pPr>
              <w:spacing w:line="240" w:lineRule="exact"/>
              <w:jc w:val="right"/>
              <w:rPr>
                <w:rFonts w:cs="ＭＳ Ｐゴシック"/>
                <w:color w:val="000000"/>
                <w:sz w:val="18"/>
                <w:szCs w:val="18"/>
              </w:rPr>
            </w:pPr>
            <w:r>
              <w:rPr>
                <w:rFonts w:hint="eastAsia"/>
                <w:color w:val="000000"/>
                <w:sz w:val="18"/>
                <w:szCs w:val="18"/>
              </w:rPr>
              <w:t>54.3</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11A32956"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12.8</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3B7581CA" w14:textId="77777777" w:rsidR="00DD5A4C" w:rsidRDefault="00DD5A4C">
            <w:pPr>
              <w:spacing w:line="240" w:lineRule="exact"/>
              <w:jc w:val="right"/>
              <w:rPr>
                <w:rFonts w:cs="ＭＳ Ｐゴシック"/>
                <w:color w:val="000000"/>
                <w:sz w:val="18"/>
                <w:szCs w:val="18"/>
              </w:rPr>
            </w:pPr>
            <w:r>
              <w:rPr>
                <w:rFonts w:hint="eastAsia"/>
                <w:color w:val="000000"/>
                <w:sz w:val="18"/>
                <w:szCs w:val="18"/>
              </w:rPr>
              <w:t>38.4</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2600E90B" w14:textId="77777777" w:rsidR="00DD5A4C" w:rsidRDefault="00DD5A4C">
            <w:pPr>
              <w:spacing w:line="240" w:lineRule="exact"/>
              <w:jc w:val="right"/>
              <w:rPr>
                <w:rFonts w:cs="ＭＳ Ｐゴシック"/>
                <w:color w:val="000000"/>
                <w:sz w:val="18"/>
                <w:szCs w:val="18"/>
              </w:rPr>
            </w:pPr>
            <w:r>
              <w:rPr>
                <w:rFonts w:hint="eastAsia"/>
                <w:color w:val="000000"/>
                <w:sz w:val="18"/>
                <w:szCs w:val="18"/>
              </w:rPr>
              <w:t>44.5</w:t>
            </w:r>
          </w:p>
        </w:tc>
        <w:tc>
          <w:tcPr>
            <w:tcW w:w="734"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0BF9097D" w14:textId="77777777" w:rsidR="00DD5A4C" w:rsidRDefault="00DD5A4C">
            <w:pPr>
              <w:spacing w:line="240" w:lineRule="exact"/>
              <w:jc w:val="right"/>
              <w:rPr>
                <w:rFonts w:cs="ＭＳ Ｐゴシック"/>
                <w:color w:val="000000"/>
                <w:sz w:val="18"/>
                <w:szCs w:val="18"/>
              </w:rPr>
            </w:pPr>
            <w:r>
              <w:rPr>
                <w:rFonts w:hint="eastAsia"/>
                <w:color w:val="000000"/>
                <w:sz w:val="18"/>
                <w:szCs w:val="18"/>
              </w:rPr>
              <w:t>1.8</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6BEDC69E" w14:textId="77777777" w:rsidR="00DD5A4C" w:rsidRDefault="00DD5A4C">
            <w:pPr>
              <w:spacing w:line="240" w:lineRule="exact"/>
              <w:jc w:val="right"/>
              <w:rPr>
                <w:rFonts w:cs="ＭＳ Ｐゴシック"/>
                <w:color w:val="000000"/>
                <w:sz w:val="18"/>
                <w:szCs w:val="18"/>
              </w:rPr>
            </w:pPr>
            <w:r>
              <w:rPr>
                <w:rFonts w:hint="eastAsia"/>
                <w:color w:val="000000"/>
                <w:sz w:val="18"/>
                <w:szCs w:val="18"/>
              </w:rPr>
              <w:t>4.9</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1BE97CCF" w14:textId="77777777" w:rsidR="00DD5A4C" w:rsidRDefault="00DD5A4C">
            <w:pPr>
              <w:spacing w:line="240" w:lineRule="exact"/>
              <w:jc w:val="right"/>
              <w:rPr>
                <w:rFonts w:cs="ＭＳ Ｐゴシック"/>
                <w:color w:val="000000"/>
                <w:sz w:val="18"/>
                <w:szCs w:val="18"/>
              </w:rPr>
            </w:pPr>
            <w:r>
              <w:rPr>
                <w:rFonts w:hint="eastAsia"/>
                <w:color w:val="000000"/>
                <w:sz w:val="18"/>
                <w:szCs w:val="18"/>
              </w:rPr>
              <w:t>0.6</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6765C9C5" w14:textId="77777777" w:rsidR="00DD5A4C" w:rsidRDefault="00DD5A4C">
            <w:pPr>
              <w:spacing w:line="240" w:lineRule="exact"/>
              <w:jc w:val="right"/>
              <w:rPr>
                <w:rFonts w:cs="ＭＳ Ｐゴシック"/>
                <w:color w:val="000000"/>
                <w:sz w:val="18"/>
                <w:szCs w:val="18"/>
              </w:rPr>
            </w:pPr>
            <w:r>
              <w:rPr>
                <w:rFonts w:hint="eastAsia"/>
                <w:color w:val="000000"/>
                <w:sz w:val="18"/>
                <w:szCs w:val="18"/>
              </w:rPr>
              <w:t>3.0</w:t>
            </w:r>
          </w:p>
        </w:tc>
        <w:tc>
          <w:tcPr>
            <w:tcW w:w="735" w:type="dxa"/>
            <w:tcBorders>
              <w:top w:val="single" w:sz="4" w:space="0" w:color="auto"/>
              <w:left w:val="nil"/>
              <w:bottom w:val="nil"/>
              <w:right w:val="single" w:sz="6" w:space="0" w:color="auto"/>
            </w:tcBorders>
            <w:noWrap/>
            <w:tcMar>
              <w:top w:w="28" w:type="dxa"/>
              <w:left w:w="85" w:type="dxa"/>
              <w:bottom w:w="28" w:type="dxa"/>
              <w:right w:w="85" w:type="dxa"/>
            </w:tcMar>
            <w:vAlign w:val="center"/>
            <w:hideMark/>
          </w:tcPr>
          <w:p w14:paraId="46FA69BA"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w:t>
            </w:r>
          </w:p>
        </w:tc>
      </w:tr>
      <w:tr w:rsidR="00DD5A4C" w14:paraId="47966198" w14:textId="77777777" w:rsidTr="00311CB7">
        <w:trPr>
          <w:trHeight w:val="283"/>
        </w:trPr>
        <w:tc>
          <w:tcPr>
            <w:tcW w:w="388" w:type="dxa"/>
            <w:vMerge/>
            <w:tcBorders>
              <w:top w:val="nil"/>
              <w:left w:val="single" w:sz="6" w:space="0" w:color="auto"/>
              <w:bottom w:val="single" w:sz="4" w:space="0" w:color="auto"/>
              <w:right w:val="single" w:sz="4" w:space="0" w:color="auto"/>
            </w:tcBorders>
            <w:vAlign w:val="center"/>
            <w:hideMark/>
          </w:tcPr>
          <w:p w14:paraId="73AD88C4"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noWrap/>
            <w:tcMar>
              <w:top w:w="28" w:type="dxa"/>
              <w:left w:w="85" w:type="dxa"/>
              <w:bottom w:w="28" w:type="dxa"/>
              <w:right w:w="85" w:type="dxa"/>
            </w:tcMar>
            <w:vAlign w:val="center"/>
            <w:hideMark/>
          </w:tcPr>
          <w:p w14:paraId="6364B007"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noWrap/>
            <w:tcMar>
              <w:top w:w="28" w:type="dxa"/>
              <w:left w:w="85" w:type="dxa"/>
              <w:bottom w:w="28" w:type="dxa"/>
              <w:right w:w="85" w:type="dxa"/>
            </w:tcMar>
            <w:vAlign w:val="center"/>
            <w:hideMark/>
          </w:tcPr>
          <w:p w14:paraId="28C1DAE1" w14:textId="77777777" w:rsidR="00DD5A4C" w:rsidRDefault="00DD5A4C">
            <w:pPr>
              <w:spacing w:line="240" w:lineRule="exact"/>
              <w:jc w:val="right"/>
              <w:rPr>
                <w:rFonts w:cs="ＭＳ Ｐゴシック"/>
                <w:color w:val="000000"/>
                <w:sz w:val="18"/>
                <w:szCs w:val="18"/>
              </w:rPr>
            </w:pPr>
            <w:r>
              <w:rPr>
                <w:rFonts w:hint="eastAsia"/>
                <w:color w:val="000000"/>
                <w:sz w:val="18"/>
                <w:szCs w:val="18"/>
              </w:rPr>
              <w:t>390</w:t>
            </w:r>
          </w:p>
        </w:tc>
        <w:tc>
          <w:tcPr>
            <w:tcW w:w="736" w:type="dxa"/>
            <w:tcBorders>
              <w:top w:val="nil"/>
              <w:left w:val="single" w:sz="6" w:space="0" w:color="auto"/>
              <w:bottom w:val="nil"/>
              <w:right w:val="single" w:sz="4" w:space="0" w:color="auto"/>
            </w:tcBorders>
            <w:noWrap/>
            <w:tcMar>
              <w:top w:w="28" w:type="dxa"/>
              <w:left w:w="85" w:type="dxa"/>
              <w:bottom w:w="28" w:type="dxa"/>
              <w:right w:w="85" w:type="dxa"/>
            </w:tcMar>
            <w:vAlign w:val="center"/>
            <w:hideMark/>
          </w:tcPr>
          <w:p w14:paraId="2FF6B784" w14:textId="77777777" w:rsidR="00DD5A4C" w:rsidRDefault="00DD5A4C">
            <w:pPr>
              <w:spacing w:line="240" w:lineRule="exact"/>
              <w:jc w:val="right"/>
              <w:rPr>
                <w:rFonts w:cs="ＭＳ Ｐゴシック"/>
                <w:color w:val="000000"/>
                <w:sz w:val="18"/>
                <w:szCs w:val="18"/>
              </w:rPr>
            </w:pPr>
            <w:r>
              <w:rPr>
                <w:rFonts w:hint="eastAsia"/>
                <w:color w:val="000000"/>
                <w:sz w:val="18"/>
                <w:szCs w:val="18"/>
              </w:rPr>
              <w:t>64.9</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26EB0B43"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12.8</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221BC7AF" w14:textId="77777777" w:rsidR="00DD5A4C" w:rsidRDefault="00DD5A4C">
            <w:pPr>
              <w:spacing w:line="240" w:lineRule="exact"/>
              <w:jc w:val="right"/>
              <w:rPr>
                <w:rFonts w:cs="ＭＳ Ｐゴシック"/>
                <w:color w:val="000000"/>
                <w:sz w:val="18"/>
                <w:szCs w:val="18"/>
              </w:rPr>
            </w:pPr>
            <w:r>
              <w:rPr>
                <w:rFonts w:hint="eastAsia"/>
                <w:color w:val="000000"/>
                <w:sz w:val="18"/>
                <w:szCs w:val="18"/>
              </w:rPr>
              <w:t>25.9</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1EC83CD9" w14:textId="77777777" w:rsidR="00DD5A4C" w:rsidRDefault="00DD5A4C">
            <w:pPr>
              <w:spacing w:line="240" w:lineRule="exact"/>
              <w:jc w:val="right"/>
              <w:rPr>
                <w:rFonts w:cs="ＭＳ Ｐゴシック"/>
                <w:color w:val="000000"/>
                <w:sz w:val="18"/>
                <w:szCs w:val="18"/>
              </w:rPr>
            </w:pPr>
            <w:r>
              <w:rPr>
                <w:rFonts w:hint="eastAsia"/>
                <w:color w:val="000000"/>
                <w:sz w:val="18"/>
                <w:szCs w:val="18"/>
              </w:rPr>
              <w:t>45.9</w:t>
            </w:r>
          </w:p>
        </w:tc>
        <w:tc>
          <w:tcPr>
            <w:tcW w:w="734" w:type="dxa"/>
            <w:tcBorders>
              <w:top w:val="nil"/>
              <w:left w:val="nil"/>
              <w:bottom w:val="nil"/>
              <w:right w:val="single" w:sz="4" w:space="0" w:color="auto"/>
            </w:tcBorders>
            <w:noWrap/>
            <w:tcMar>
              <w:top w:w="28" w:type="dxa"/>
              <w:left w:w="85" w:type="dxa"/>
              <w:bottom w:w="28" w:type="dxa"/>
              <w:right w:w="85" w:type="dxa"/>
            </w:tcMar>
            <w:vAlign w:val="center"/>
            <w:hideMark/>
          </w:tcPr>
          <w:p w14:paraId="02D3141F" w14:textId="77777777" w:rsidR="00DD5A4C" w:rsidRDefault="00DD5A4C">
            <w:pPr>
              <w:spacing w:line="240" w:lineRule="exact"/>
              <w:jc w:val="right"/>
              <w:rPr>
                <w:rFonts w:cs="ＭＳ Ｐゴシック"/>
                <w:color w:val="000000"/>
                <w:sz w:val="18"/>
                <w:szCs w:val="18"/>
              </w:rPr>
            </w:pPr>
            <w:r>
              <w:rPr>
                <w:rFonts w:hint="eastAsia"/>
                <w:color w:val="000000"/>
                <w:sz w:val="18"/>
                <w:szCs w:val="18"/>
              </w:rPr>
              <w:t>2.1</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76B7A115" w14:textId="77777777" w:rsidR="00DD5A4C" w:rsidRDefault="00DD5A4C">
            <w:pPr>
              <w:spacing w:line="240" w:lineRule="exact"/>
              <w:jc w:val="right"/>
              <w:rPr>
                <w:rFonts w:cs="ＭＳ Ｐゴシック"/>
                <w:color w:val="000000"/>
                <w:sz w:val="18"/>
                <w:szCs w:val="18"/>
              </w:rPr>
            </w:pPr>
            <w:r>
              <w:rPr>
                <w:rFonts w:hint="eastAsia"/>
                <w:color w:val="000000"/>
                <w:sz w:val="18"/>
                <w:szCs w:val="18"/>
              </w:rPr>
              <w:t>3.8</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7DAB88D4" w14:textId="77777777" w:rsidR="00DD5A4C" w:rsidRDefault="00DD5A4C">
            <w:pPr>
              <w:spacing w:line="240" w:lineRule="exact"/>
              <w:jc w:val="right"/>
              <w:rPr>
                <w:rFonts w:cs="ＭＳ Ｐゴシック"/>
                <w:color w:val="000000"/>
                <w:sz w:val="18"/>
                <w:szCs w:val="18"/>
              </w:rPr>
            </w:pPr>
            <w:r>
              <w:rPr>
                <w:rFonts w:hint="eastAsia"/>
                <w:color w:val="000000"/>
                <w:sz w:val="18"/>
                <w:szCs w:val="18"/>
              </w:rPr>
              <w:t>3.1</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38AD3B01" w14:textId="77777777" w:rsidR="00DD5A4C" w:rsidRDefault="00DD5A4C">
            <w:pPr>
              <w:spacing w:line="240" w:lineRule="exact"/>
              <w:jc w:val="right"/>
              <w:rPr>
                <w:rFonts w:cs="ＭＳ Ｐゴシック"/>
                <w:color w:val="000000"/>
                <w:sz w:val="18"/>
                <w:szCs w:val="18"/>
              </w:rPr>
            </w:pPr>
            <w:r>
              <w:rPr>
                <w:rFonts w:hint="eastAsia"/>
                <w:color w:val="000000"/>
                <w:sz w:val="18"/>
                <w:szCs w:val="18"/>
              </w:rPr>
              <w:t>1.3</w:t>
            </w:r>
          </w:p>
        </w:tc>
        <w:tc>
          <w:tcPr>
            <w:tcW w:w="735" w:type="dxa"/>
            <w:tcBorders>
              <w:top w:val="nil"/>
              <w:left w:val="nil"/>
              <w:bottom w:val="nil"/>
              <w:right w:val="single" w:sz="6" w:space="0" w:color="auto"/>
            </w:tcBorders>
            <w:noWrap/>
            <w:tcMar>
              <w:top w:w="28" w:type="dxa"/>
              <w:left w:w="85" w:type="dxa"/>
              <w:bottom w:w="28" w:type="dxa"/>
              <w:right w:w="85" w:type="dxa"/>
            </w:tcMar>
            <w:vAlign w:val="center"/>
            <w:hideMark/>
          </w:tcPr>
          <w:p w14:paraId="68BD774B" w14:textId="77777777" w:rsidR="00DD5A4C" w:rsidRDefault="00DD5A4C">
            <w:pPr>
              <w:spacing w:line="240" w:lineRule="exact"/>
              <w:jc w:val="right"/>
              <w:rPr>
                <w:rFonts w:cs="ＭＳ Ｐゴシック"/>
                <w:color w:val="000000"/>
                <w:sz w:val="18"/>
                <w:szCs w:val="18"/>
              </w:rPr>
            </w:pPr>
            <w:r>
              <w:rPr>
                <w:rFonts w:hint="eastAsia"/>
                <w:color w:val="000000"/>
                <w:sz w:val="18"/>
                <w:szCs w:val="18"/>
              </w:rPr>
              <w:t>-</w:t>
            </w:r>
          </w:p>
        </w:tc>
      </w:tr>
      <w:tr w:rsidR="00DD5A4C" w14:paraId="6022869F" w14:textId="77777777" w:rsidTr="00311CB7">
        <w:trPr>
          <w:trHeight w:val="283"/>
        </w:trPr>
        <w:tc>
          <w:tcPr>
            <w:tcW w:w="388" w:type="dxa"/>
            <w:vMerge/>
            <w:tcBorders>
              <w:top w:val="nil"/>
              <w:left w:val="single" w:sz="6" w:space="0" w:color="auto"/>
              <w:bottom w:val="single" w:sz="4" w:space="0" w:color="auto"/>
              <w:right w:val="single" w:sz="4" w:space="0" w:color="auto"/>
            </w:tcBorders>
            <w:vAlign w:val="center"/>
            <w:hideMark/>
          </w:tcPr>
          <w:p w14:paraId="6F2AECE4"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noWrap/>
            <w:tcMar>
              <w:top w:w="28" w:type="dxa"/>
              <w:left w:w="85" w:type="dxa"/>
              <w:bottom w:w="28" w:type="dxa"/>
              <w:right w:w="85" w:type="dxa"/>
            </w:tcMar>
            <w:vAlign w:val="center"/>
            <w:hideMark/>
          </w:tcPr>
          <w:p w14:paraId="5CCEDD83"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55歳以上</w:t>
            </w:r>
          </w:p>
        </w:tc>
        <w:tc>
          <w:tcPr>
            <w:tcW w:w="735" w:type="dxa"/>
            <w:tcBorders>
              <w:top w:val="nil"/>
              <w:left w:val="single" w:sz="6" w:space="0" w:color="auto"/>
              <w:bottom w:val="single" w:sz="4" w:space="0" w:color="auto"/>
              <w:right w:val="single" w:sz="6" w:space="0" w:color="auto"/>
            </w:tcBorders>
            <w:noWrap/>
            <w:tcMar>
              <w:top w:w="28" w:type="dxa"/>
              <w:left w:w="85" w:type="dxa"/>
              <w:bottom w:w="28" w:type="dxa"/>
              <w:right w:w="85" w:type="dxa"/>
            </w:tcMar>
            <w:vAlign w:val="center"/>
            <w:hideMark/>
          </w:tcPr>
          <w:p w14:paraId="0714E002" w14:textId="77777777" w:rsidR="00DD5A4C" w:rsidRDefault="00DD5A4C">
            <w:pPr>
              <w:spacing w:line="240" w:lineRule="exact"/>
              <w:jc w:val="right"/>
              <w:rPr>
                <w:rFonts w:cs="ＭＳ Ｐゴシック"/>
                <w:color w:val="000000"/>
                <w:sz w:val="18"/>
                <w:szCs w:val="18"/>
              </w:rPr>
            </w:pPr>
            <w:r>
              <w:rPr>
                <w:rFonts w:hint="eastAsia"/>
                <w:color w:val="000000"/>
                <w:sz w:val="18"/>
                <w:szCs w:val="18"/>
              </w:rPr>
              <w:t>624</w:t>
            </w:r>
          </w:p>
        </w:tc>
        <w:tc>
          <w:tcPr>
            <w:tcW w:w="736" w:type="dxa"/>
            <w:tcBorders>
              <w:top w:val="nil"/>
              <w:left w:val="single" w:sz="6" w:space="0" w:color="auto"/>
              <w:bottom w:val="single" w:sz="4" w:space="0" w:color="auto"/>
              <w:right w:val="single" w:sz="4" w:space="0" w:color="auto"/>
            </w:tcBorders>
            <w:noWrap/>
            <w:tcMar>
              <w:top w:w="28" w:type="dxa"/>
              <w:left w:w="85" w:type="dxa"/>
              <w:bottom w:w="28" w:type="dxa"/>
              <w:right w:w="85" w:type="dxa"/>
            </w:tcMar>
            <w:vAlign w:val="center"/>
            <w:hideMark/>
          </w:tcPr>
          <w:p w14:paraId="46E2520A" w14:textId="77777777" w:rsidR="00DD5A4C" w:rsidRDefault="00DD5A4C">
            <w:pPr>
              <w:spacing w:line="240" w:lineRule="exact"/>
              <w:jc w:val="right"/>
              <w:rPr>
                <w:rFonts w:cs="ＭＳ Ｐゴシック"/>
                <w:color w:val="000000"/>
                <w:sz w:val="18"/>
                <w:szCs w:val="18"/>
              </w:rPr>
            </w:pPr>
            <w:r>
              <w:rPr>
                <w:rFonts w:hint="eastAsia"/>
                <w:color w:val="000000"/>
                <w:sz w:val="18"/>
                <w:szCs w:val="18"/>
              </w:rPr>
              <w:t>48.4</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73723501" w14:textId="77777777" w:rsidR="00DD5A4C" w:rsidRDefault="00DD5A4C">
            <w:pPr>
              <w:spacing w:line="240" w:lineRule="exact"/>
              <w:jc w:val="right"/>
              <w:rPr>
                <w:rFonts w:cs="ＭＳ Ｐゴシック"/>
                <w:color w:val="000000"/>
                <w:sz w:val="18"/>
                <w:szCs w:val="18"/>
              </w:rPr>
            </w:pPr>
            <w:r>
              <w:rPr>
                <w:rFonts w:hint="eastAsia"/>
                <w:color w:val="000000"/>
                <w:sz w:val="18"/>
                <w:szCs w:val="18"/>
              </w:rPr>
              <w:t>16.7</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7F684C5D"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26.0</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5F46864B" w14:textId="77777777" w:rsidR="00DD5A4C" w:rsidRDefault="00DD5A4C">
            <w:pPr>
              <w:spacing w:line="240" w:lineRule="exact"/>
              <w:jc w:val="right"/>
              <w:rPr>
                <w:rFonts w:cs="ＭＳ Ｐゴシック"/>
                <w:color w:val="000000"/>
                <w:sz w:val="18"/>
                <w:szCs w:val="18"/>
              </w:rPr>
            </w:pPr>
            <w:r>
              <w:rPr>
                <w:rFonts w:hint="eastAsia"/>
                <w:color w:val="000000"/>
                <w:sz w:val="18"/>
                <w:szCs w:val="18"/>
              </w:rPr>
              <w:t>38.5</w:t>
            </w:r>
          </w:p>
        </w:tc>
        <w:tc>
          <w:tcPr>
            <w:tcW w:w="734"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2F9AC47D" w14:textId="77777777" w:rsidR="00DD5A4C" w:rsidRDefault="00DD5A4C">
            <w:pPr>
              <w:spacing w:line="240" w:lineRule="exact"/>
              <w:jc w:val="right"/>
              <w:rPr>
                <w:rFonts w:cs="ＭＳ Ｐゴシック"/>
                <w:color w:val="000000"/>
                <w:sz w:val="18"/>
                <w:szCs w:val="18"/>
              </w:rPr>
            </w:pPr>
            <w:r>
              <w:rPr>
                <w:rFonts w:hint="eastAsia"/>
                <w:color w:val="000000"/>
                <w:sz w:val="18"/>
                <w:szCs w:val="18"/>
              </w:rPr>
              <w:t>13.5</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5F70AFB2" w14:textId="77777777" w:rsidR="00DD5A4C" w:rsidRDefault="00DD5A4C">
            <w:pPr>
              <w:spacing w:line="240" w:lineRule="exact"/>
              <w:jc w:val="right"/>
              <w:rPr>
                <w:rFonts w:cs="ＭＳ Ｐゴシック"/>
                <w:color w:val="000000"/>
                <w:sz w:val="18"/>
                <w:szCs w:val="18"/>
              </w:rPr>
            </w:pPr>
            <w:r>
              <w:rPr>
                <w:rFonts w:hint="eastAsia"/>
                <w:color w:val="000000"/>
                <w:sz w:val="18"/>
                <w:szCs w:val="18"/>
              </w:rPr>
              <w:t>1.6</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01113A07" w14:textId="77777777" w:rsidR="00DD5A4C" w:rsidRDefault="00DD5A4C">
            <w:pPr>
              <w:spacing w:line="240" w:lineRule="exact"/>
              <w:jc w:val="right"/>
              <w:rPr>
                <w:rFonts w:cs="ＭＳ Ｐゴシック"/>
                <w:color w:val="000000"/>
                <w:sz w:val="18"/>
                <w:szCs w:val="18"/>
              </w:rPr>
            </w:pPr>
            <w:r>
              <w:rPr>
                <w:rFonts w:hint="eastAsia"/>
                <w:color w:val="000000"/>
                <w:sz w:val="18"/>
                <w:szCs w:val="18"/>
              </w:rPr>
              <w:t>4.5</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0CEBC369" w14:textId="77777777" w:rsidR="00DD5A4C" w:rsidRDefault="00DD5A4C">
            <w:pPr>
              <w:spacing w:line="240" w:lineRule="exact"/>
              <w:jc w:val="right"/>
              <w:rPr>
                <w:rFonts w:cs="ＭＳ Ｐゴシック"/>
                <w:color w:val="000000"/>
                <w:sz w:val="18"/>
                <w:szCs w:val="18"/>
              </w:rPr>
            </w:pPr>
            <w:r>
              <w:rPr>
                <w:rFonts w:hint="eastAsia"/>
                <w:color w:val="000000"/>
                <w:sz w:val="18"/>
                <w:szCs w:val="18"/>
              </w:rPr>
              <w:t>1.4</w:t>
            </w:r>
          </w:p>
        </w:tc>
        <w:tc>
          <w:tcPr>
            <w:tcW w:w="735" w:type="dxa"/>
            <w:tcBorders>
              <w:top w:val="nil"/>
              <w:left w:val="nil"/>
              <w:bottom w:val="single" w:sz="4" w:space="0" w:color="auto"/>
              <w:right w:val="single" w:sz="6" w:space="0" w:color="auto"/>
            </w:tcBorders>
            <w:noWrap/>
            <w:tcMar>
              <w:top w:w="28" w:type="dxa"/>
              <w:left w:w="85" w:type="dxa"/>
              <w:bottom w:w="28" w:type="dxa"/>
              <w:right w:w="85" w:type="dxa"/>
            </w:tcMar>
            <w:vAlign w:val="center"/>
            <w:hideMark/>
          </w:tcPr>
          <w:p w14:paraId="4BB454B5" w14:textId="77777777" w:rsidR="00DD5A4C" w:rsidRDefault="00DD5A4C">
            <w:pPr>
              <w:spacing w:line="240" w:lineRule="exact"/>
              <w:jc w:val="right"/>
              <w:rPr>
                <w:rFonts w:cs="ＭＳ Ｐゴシック"/>
                <w:color w:val="000000"/>
                <w:sz w:val="18"/>
                <w:szCs w:val="18"/>
              </w:rPr>
            </w:pPr>
            <w:r>
              <w:rPr>
                <w:rFonts w:hint="eastAsia"/>
                <w:color w:val="000000"/>
                <w:sz w:val="18"/>
                <w:szCs w:val="18"/>
              </w:rPr>
              <w:t>1.8</w:t>
            </w:r>
          </w:p>
        </w:tc>
      </w:tr>
      <w:tr w:rsidR="00DD5A4C" w14:paraId="47F563D8" w14:textId="77777777" w:rsidTr="00311CB7">
        <w:trPr>
          <w:trHeight w:val="283"/>
        </w:trPr>
        <w:tc>
          <w:tcPr>
            <w:tcW w:w="1380" w:type="dxa"/>
            <w:gridSpan w:val="2"/>
            <w:tcBorders>
              <w:top w:val="single" w:sz="4" w:space="0" w:color="auto"/>
              <w:left w:val="single" w:sz="6" w:space="0" w:color="auto"/>
              <w:bottom w:val="nil"/>
              <w:right w:val="single" w:sz="6" w:space="0" w:color="auto"/>
            </w:tcBorders>
            <w:vAlign w:val="center"/>
            <w:hideMark/>
          </w:tcPr>
          <w:p w14:paraId="27936245" w14:textId="77777777" w:rsidR="00DD5A4C" w:rsidRDefault="00DD5A4C">
            <w:pPr>
              <w:widowControl/>
              <w:autoSpaceDE/>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735" w:type="dxa"/>
            <w:tcBorders>
              <w:top w:val="single" w:sz="4" w:space="0" w:color="auto"/>
              <w:left w:val="single" w:sz="6" w:space="0" w:color="auto"/>
              <w:bottom w:val="single" w:sz="4" w:space="0" w:color="auto"/>
              <w:right w:val="single" w:sz="6" w:space="0" w:color="auto"/>
            </w:tcBorders>
            <w:noWrap/>
            <w:vAlign w:val="center"/>
            <w:hideMark/>
          </w:tcPr>
          <w:p w14:paraId="5C2DC91B"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269</w:t>
            </w:r>
          </w:p>
        </w:tc>
        <w:tc>
          <w:tcPr>
            <w:tcW w:w="736" w:type="dxa"/>
            <w:tcBorders>
              <w:top w:val="single" w:sz="4" w:space="0" w:color="auto"/>
              <w:left w:val="single" w:sz="6" w:space="0" w:color="auto"/>
              <w:bottom w:val="single" w:sz="4" w:space="0" w:color="auto"/>
              <w:right w:val="single" w:sz="4" w:space="0" w:color="auto"/>
            </w:tcBorders>
            <w:noWrap/>
            <w:vAlign w:val="center"/>
            <w:hideMark/>
          </w:tcPr>
          <w:p w14:paraId="6388FB0E" w14:textId="77777777" w:rsidR="00DD5A4C" w:rsidRDefault="00DD5A4C">
            <w:pPr>
              <w:spacing w:line="240" w:lineRule="exact"/>
              <w:jc w:val="right"/>
              <w:rPr>
                <w:rFonts w:cs="ＭＳ Ｐゴシック"/>
                <w:color w:val="000000"/>
                <w:sz w:val="18"/>
                <w:szCs w:val="18"/>
              </w:rPr>
            </w:pPr>
            <w:r>
              <w:rPr>
                <w:rFonts w:hint="eastAsia"/>
                <w:color w:val="000000"/>
                <w:sz w:val="18"/>
                <w:szCs w:val="18"/>
              </w:rPr>
              <w:t>45.7</w:t>
            </w:r>
          </w:p>
        </w:tc>
        <w:tc>
          <w:tcPr>
            <w:tcW w:w="735" w:type="dxa"/>
            <w:tcBorders>
              <w:top w:val="single" w:sz="4" w:space="0" w:color="auto"/>
              <w:left w:val="nil"/>
              <w:bottom w:val="single" w:sz="4" w:space="0" w:color="auto"/>
              <w:right w:val="single" w:sz="4" w:space="0" w:color="auto"/>
            </w:tcBorders>
            <w:noWrap/>
            <w:vAlign w:val="center"/>
            <w:hideMark/>
          </w:tcPr>
          <w:p w14:paraId="191437A8" w14:textId="77777777" w:rsidR="00DD5A4C" w:rsidRDefault="00DD5A4C">
            <w:pPr>
              <w:spacing w:line="240" w:lineRule="exact"/>
              <w:jc w:val="right"/>
              <w:rPr>
                <w:rFonts w:cs="ＭＳ Ｐゴシック"/>
                <w:color w:val="000000"/>
                <w:sz w:val="18"/>
                <w:szCs w:val="18"/>
              </w:rPr>
            </w:pPr>
            <w:r>
              <w:rPr>
                <w:rFonts w:hint="eastAsia"/>
                <w:color w:val="000000"/>
                <w:sz w:val="18"/>
                <w:szCs w:val="18"/>
              </w:rPr>
              <w:t>7.1</w:t>
            </w:r>
          </w:p>
        </w:tc>
        <w:tc>
          <w:tcPr>
            <w:tcW w:w="735" w:type="dxa"/>
            <w:tcBorders>
              <w:top w:val="single" w:sz="4" w:space="0" w:color="auto"/>
              <w:left w:val="nil"/>
              <w:bottom w:val="single" w:sz="4" w:space="0" w:color="auto"/>
              <w:right w:val="single" w:sz="4" w:space="0" w:color="auto"/>
            </w:tcBorders>
            <w:noWrap/>
            <w:vAlign w:val="center"/>
            <w:hideMark/>
          </w:tcPr>
          <w:p w14:paraId="37A7ED44" w14:textId="77777777" w:rsidR="00DD5A4C" w:rsidRDefault="00DD5A4C">
            <w:pPr>
              <w:spacing w:line="240" w:lineRule="exact"/>
              <w:jc w:val="right"/>
              <w:rPr>
                <w:rFonts w:cs="ＭＳ Ｐゴシック"/>
                <w:color w:val="000000"/>
                <w:sz w:val="18"/>
                <w:szCs w:val="18"/>
              </w:rPr>
            </w:pPr>
            <w:r>
              <w:rPr>
                <w:rFonts w:hint="eastAsia"/>
                <w:color w:val="000000"/>
                <w:sz w:val="18"/>
                <w:szCs w:val="18"/>
              </w:rPr>
              <w:t>44.6</w:t>
            </w:r>
          </w:p>
        </w:tc>
        <w:tc>
          <w:tcPr>
            <w:tcW w:w="735" w:type="dxa"/>
            <w:tcBorders>
              <w:top w:val="single" w:sz="4" w:space="0" w:color="auto"/>
              <w:left w:val="nil"/>
              <w:bottom w:val="single" w:sz="4" w:space="0" w:color="auto"/>
              <w:right w:val="single" w:sz="4" w:space="0" w:color="auto"/>
            </w:tcBorders>
            <w:noWrap/>
            <w:vAlign w:val="center"/>
            <w:hideMark/>
          </w:tcPr>
          <w:p w14:paraId="40461D40" w14:textId="77777777" w:rsidR="00DD5A4C" w:rsidRDefault="00DD5A4C">
            <w:pPr>
              <w:spacing w:line="240" w:lineRule="exact"/>
              <w:jc w:val="right"/>
              <w:rPr>
                <w:rFonts w:cs="ＭＳ Ｐゴシック"/>
                <w:color w:val="000000"/>
                <w:sz w:val="18"/>
                <w:szCs w:val="18"/>
              </w:rPr>
            </w:pPr>
            <w:r>
              <w:rPr>
                <w:rFonts w:hint="eastAsia"/>
                <w:color w:val="000000"/>
                <w:sz w:val="18"/>
                <w:szCs w:val="18"/>
              </w:rPr>
              <w:t>77.0</w:t>
            </w:r>
          </w:p>
        </w:tc>
        <w:tc>
          <w:tcPr>
            <w:tcW w:w="734" w:type="dxa"/>
            <w:tcBorders>
              <w:top w:val="single" w:sz="4" w:space="0" w:color="auto"/>
              <w:left w:val="nil"/>
              <w:bottom w:val="single" w:sz="4" w:space="0" w:color="auto"/>
              <w:right w:val="single" w:sz="4" w:space="0" w:color="auto"/>
            </w:tcBorders>
            <w:noWrap/>
            <w:vAlign w:val="center"/>
            <w:hideMark/>
          </w:tcPr>
          <w:p w14:paraId="5CDCE808" w14:textId="77777777" w:rsidR="00DD5A4C" w:rsidRDefault="00DD5A4C">
            <w:pPr>
              <w:spacing w:line="240" w:lineRule="exact"/>
              <w:jc w:val="right"/>
              <w:rPr>
                <w:rFonts w:cs="ＭＳ Ｐゴシック"/>
                <w:color w:val="000000"/>
                <w:sz w:val="18"/>
                <w:szCs w:val="18"/>
              </w:rPr>
            </w:pPr>
            <w:r>
              <w:rPr>
                <w:rFonts w:hint="eastAsia"/>
                <w:color w:val="000000"/>
                <w:sz w:val="18"/>
                <w:szCs w:val="18"/>
              </w:rPr>
              <w:t>4.1</w:t>
            </w:r>
          </w:p>
        </w:tc>
        <w:tc>
          <w:tcPr>
            <w:tcW w:w="735" w:type="dxa"/>
            <w:tcBorders>
              <w:top w:val="single" w:sz="4" w:space="0" w:color="auto"/>
              <w:left w:val="nil"/>
              <w:bottom w:val="single" w:sz="4" w:space="0" w:color="auto"/>
              <w:right w:val="single" w:sz="4" w:space="0" w:color="auto"/>
            </w:tcBorders>
            <w:noWrap/>
            <w:vAlign w:val="center"/>
            <w:hideMark/>
          </w:tcPr>
          <w:p w14:paraId="21BE5532" w14:textId="77777777" w:rsidR="00DD5A4C" w:rsidRDefault="00DD5A4C">
            <w:pPr>
              <w:spacing w:line="240" w:lineRule="exact"/>
              <w:jc w:val="right"/>
              <w:rPr>
                <w:rFonts w:cs="ＭＳ Ｐゴシック"/>
                <w:color w:val="000000"/>
                <w:sz w:val="18"/>
                <w:szCs w:val="18"/>
              </w:rPr>
            </w:pPr>
            <w:r>
              <w:rPr>
                <w:rFonts w:hint="eastAsia"/>
                <w:color w:val="000000"/>
                <w:sz w:val="18"/>
                <w:szCs w:val="18"/>
              </w:rPr>
              <w:t>6.7</w:t>
            </w:r>
          </w:p>
        </w:tc>
        <w:tc>
          <w:tcPr>
            <w:tcW w:w="735" w:type="dxa"/>
            <w:tcBorders>
              <w:top w:val="single" w:sz="4" w:space="0" w:color="auto"/>
              <w:left w:val="nil"/>
              <w:bottom w:val="single" w:sz="4" w:space="0" w:color="auto"/>
              <w:right w:val="single" w:sz="4" w:space="0" w:color="auto"/>
            </w:tcBorders>
            <w:noWrap/>
            <w:vAlign w:val="center"/>
            <w:hideMark/>
          </w:tcPr>
          <w:p w14:paraId="1DD73449" w14:textId="77777777" w:rsidR="00DD5A4C" w:rsidRDefault="00DD5A4C">
            <w:pPr>
              <w:spacing w:line="240" w:lineRule="exact"/>
              <w:jc w:val="right"/>
              <w:rPr>
                <w:rFonts w:cs="ＭＳ Ｐゴシック"/>
                <w:color w:val="000000"/>
                <w:sz w:val="18"/>
                <w:szCs w:val="18"/>
              </w:rPr>
            </w:pPr>
            <w:r>
              <w:rPr>
                <w:rFonts w:hint="eastAsia"/>
                <w:color w:val="000000"/>
                <w:sz w:val="18"/>
                <w:szCs w:val="18"/>
              </w:rPr>
              <w:t>3.7</w:t>
            </w:r>
          </w:p>
        </w:tc>
        <w:tc>
          <w:tcPr>
            <w:tcW w:w="735" w:type="dxa"/>
            <w:tcBorders>
              <w:top w:val="single" w:sz="4" w:space="0" w:color="auto"/>
              <w:left w:val="nil"/>
              <w:bottom w:val="single" w:sz="4" w:space="0" w:color="auto"/>
              <w:right w:val="single" w:sz="4" w:space="0" w:color="auto"/>
            </w:tcBorders>
            <w:noWrap/>
            <w:vAlign w:val="center"/>
            <w:hideMark/>
          </w:tcPr>
          <w:p w14:paraId="63FD952E" w14:textId="77777777" w:rsidR="00DD5A4C" w:rsidRDefault="00DD5A4C">
            <w:pPr>
              <w:spacing w:line="240" w:lineRule="exact"/>
              <w:jc w:val="right"/>
              <w:rPr>
                <w:rFonts w:cs="ＭＳ Ｐゴシック"/>
                <w:color w:val="000000"/>
                <w:sz w:val="18"/>
                <w:szCs w:val="18"/>
              </w:rPr>
            </w:pPr>
            <w:r>
              <w:rPr>
                <w:rFonts w:hint="eastAsia"/>
                <w:color w:val="000000"/>
                <w:sz w:val="18"/>
                <w:szCs w:val="18"/>
              </w:rPr>
              <w:t>0.4</w:t>
            </w:r>
          </w:p>
        </w:tc>
        <w:tc>
          <w:tcPr>
            <w:tcW w:w="735" w:type="dxa"/>
            <w:tcBorders>
              <w:top w:val="single" w:sz="4" w:space="0" w:color="auto"/>
              <w:left w:val="nil"/>
              <w:bottom w:val="single" w:sz="4" w:space="0" w:color="auto"/>
              <w:right w:val="single" w:sz="6" w:space="0" w:color="auto"/>
            </w:tcBorders>
            <w:noWrap/>
            <w:vAlign w:val="center"/>
            <w:hideMark/>
          </w:tcPr>
          <w:p w14:paraId="1250FC8D" w14:textId="77777777" w:rsidR="00DD5A4C" w:rsidRDefault="00DD5A4C">
            <w:pPr>
              <w:spacing w:line="240" w:lineRule="exact"/>
              <w:jc w:val="right"/>
              <w:rPr>
                <w:rFonts w:cs="ＭＳ Ｐゴシック"/>
                <w:color w:val="000000"/>
                <w:sz w:val="18"/>
                <w:szCs w:val="18"/>
              </w:rPr>
            </w:pPr>
            <w:r>
              <w:rPr>
                <w:rFonts w:hint="eastAsia"/>
                <w:color w:val="000000"/>
                <w:sz w:val="18"/>
                <w:szCs w:val="18"/>
              </w:rPr>
              <w:t>1.1</w:t>
            </w:r>
          </w:p>
        </w:tc>
      </w:tr>
      <w:tr w:rsidR="00DD5A4C" w14:paraId="52C7B4BE" w14:textId="77777777" w:rsidTr="00311CB7">
        <w:trPr>
          <w:trHeight w:val="283"/>
        </w:trPr>
        <w:tc>
          <w:tcPr>
            <w:tcW w:w="388" w:type="dxa"/>
            <w:vMerge w:val="restart"/>
            <w:tcBorders>
              <w:top w:val="nil"/>
              <w:left w:val="single" w:sz="6" w:space="0" w:color="auto"/>
              <w:bottom w:val="single" w:sz="4" w:space="0" w:color="auto"/>
              <w:right w:val="single" w:sz="4" w:space="0" w:color="auto"/>
            </w:tcBorders>
          </w:tcPr>
          <w:p w14:paraId="2C043F45" w14:textId="77777777" w:rsidR="00DD5A4C" w:rsidRDefault="00DD5A4C">
            <w:pPr>
              <w:widowControl/>
              <w:autoSpaceDE/>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noWrap/>
            <w:tcMar>
              <w:top w:w="28" w:type="dxa"/>
              <w:left w:w="85" w:type="dxa"/>
              <w:bottom w:w="28" w:type="dxa"/>
              <w:right w:w="85" w:type="dxa"/>
            </w:tcMar>
            <w:vAlign w:val="center"/>
            <w:hideMark/>
          </w:tcPr>
          <w:p w14:paraId="39FBFFD3"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noWrap/>
            <w:tcMar>
              <w:top w:w="28" w:type="dxa"/>
              <w:left w:w="85" w:type="dxa"/>
              <w:bottom w:w="28" w:type="dxa"/>
              <w:right w:w="85" w:type="dxa"/>
            </w:tcMar>
            <w:vAlign w:val="center"/>
            <w:hideMark/>
          </w:tcPr>
          <w:p w14:paraId="13921F9E" w14:textId="77777777" w:rsidR="00DD5A4C" w:rsidRDefault="00DD5A4C">
            <w:pPr>
              <w:spacing w:line="240" w:lineRule="exact"/>
              <w:jc w:val="right"/>
              <w:rPr>
                <w:rFonts w:cs="ＭＳ Ｐゴシック"/>
                <w:color w:val="000000"/>
                <w:sz w:val="18"/>
                <w:szCs w:val="18"/>
              </w:rPr>
            </w:pPr>
            <w:r>
              <w:rPr>
                <w:rFonts w:hint="eastAsia"/>
                <w:color w:val="000000"/>
                <w:sz w:val="18"/>
                <w:szCs w:val="18"/>
              </w:rPr>
              <w:t>146</w:t>
            </w:r>
          </w:p>
        </w:tc>
        <w:tc>
          <w:tcPr>
            <w:tcW w:w="736" w:type="dxa"/>
            <w:tcBorders>
              <w:top w:val="single" w:sz="4" w:space="0" w:color="auto"/>
              <w:left w:val="single" w:sz="6" w:space="0" w:color="auto"/>
              <w:bottom w:val="nil"/>
              <w:right w:val="single" w:sz="4" w:space="0" w:color="auto"/>
            </w:tcBorders>
            <w:noWrap/>
            <w:tcMar>
              <w:top w:w="28" w:type="dxa"/>
              <w:left w:w="85" w:type="dxa"/>
              <w:bottom w:w="28" w:type="dxa"/>
              <w:right w:w="85" w:type="dxa"/>
            </w:tcMar>
            <w:vAlign w:val="center"/>
            <w:hideMark/>
          </w:tcPr>
          <w:p w14:paraId="67D39B55" w14:textId="77777777" w:rsidR="00DD5A4C" w:rsidRDefault="00DD5A4C">
            <w:pPr>
              <w:spacing w:line="240" w:lineRule="exact"/>
              <w:jc w:val="right"/>
              <w:rPr>
                <w:rFonts w:cs="ＭＳ Ｐゴシック"/>
                <w:color w:val="000000"/>
                <w:sz w:val="18"/>
                <w:szCs w:val="18"/>
              </w:rPr>
            </w:pPr>
            <w:r>
              <w:rPr>
                <w:rFonts w:hint="eastAsia"/>
                <w:color w:val="000000"/>
                <w:sz w:val="18"/>
                <w:szCs w:val="18"/>
              </w:rPr>
              <w:t>48.6</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3BFAE8CA" w14:textId="77777777" w:rsidR="00DD5A4C" w:rsidRDefault="00DD5A4C">
            <w:pPr>
              <w:spacing w:line="240" w:lineRule="exact"/>
              <w:jc w:val="right"/>
              <w:rPr>
                <w:rFonts w:cs="ＭＳ Ｐゴシック"/>
                <w:color w:val="000000"/>
                <w:sz w:val="18"/>
                <w:szCs w:val="18"/>
              </w:rPr>
            </w:pPr>
            <w:r>
              <w:rPr>
                <w:rFonts w:hint="eastAsia"/>
                <w:color w:val="000000"/>
                <w:sz w:val="18"/>
                <w:szCs w:val="18"/>
              </w:rPr>
              <w:t>6.2</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23C17037" w14:textId="77777777" w:rsidR="00DD5A4C" w:rsidRDefault="00DD5A4C">
            <w:pPr>
              <w:spacing w:line="240" w:lineRule="exact"/>
              <w:jc w:val="right"/>
              <w:rPr>
                <w:rFonts w:cs="ＭＳ Ｐゴシック"/>
                <w:color w:val="000000"/>
                <w:sz w:val="18"/>
                <w:szCs w:val="18"/>
              </w:rPr>
            </w:pPr>
            <w:r>
              <w:rPr>
                <w:rFonts w:hint="eastAsia"/>
                <w:color w:val="000000"/>
                <w:sz w:val="18"/>
                <w:szCs w:val="18"/>
              </w:rPr>
              <w:t>52.7</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4EFAB7DC" w14:textId="77777777" w:rsidR="00DD5A4C" w:rsidRDefault="00DD5A4C">
            <w:pPr>
              <w:spacing w:line="240" w:lineRule="exact"/>
              <w:jc w:val="right"/>
              <w:rPr>
                <w:rFonts w:cs="ＭＳ Ｐゴシック"/>
                <w:color w:val="000000"/>
                <w:sz w:val="18"/>
                <w:szCs w:val="18"/>
              </w:rPr>
            </w:pPr>
            <w:r>
              <w:rPr>
                <w:rFonts w:hint="eastAsia"/>
                <w:color w:val="000000"/>
                <w:sz w:val="18"/>
                <w:szCs w:val="18"/>
              </w:rPr>
              <w:t>76.7</w:t>
            </w:r>
          </w:p>
        </w:tc>
        <w:tc>
          <w:tcPr>
            <w:tcW w:w="734"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036C5083" w14:textId="77777777" w:rsidR="00DD5A4C" w:rsidRDefault="00DD5A4C">
            <w:pPr>
              <w:spacing w:line="240" w:lineRule="exact"/>
              <w:jc w:val="right"/>
              <w:rPr>
                <w:rFonts w:cs="ＭＳ Ｐゴシック"/>
                <w:color w:val="000000"/>
                <w:sz w:val="18"/>
                <w:szCs w:val="18"/>
              </w:rPr>
            </w:pPr>
            <w:r>
              <w:rPr>
                <w:rFonts w:hint="eastAsia"/>
                <w:color w:val="000000"/>
                <w:sz w:val="18"/>
                <w:szCs w:val="18"/>
              </w:rPr>
              <w:t>0.7</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6D59600B" w14:textId="77777777" w:rsidR="00DD5A4C" w:rsidRDefault="00DD5A4C">
            <w:pPr>
              <w:spacing w:line="240" w:lineRule="exact"/>
              <w:jc w:val="right"/>
              <w:rPr>
                <w:rFonts w:cs="ＭＳ Ｐゴシック"/>
                <w:color w:val="000000"/>
                <w:sz w:val="18"/>
                <w:szCs w:val="18"/>
              </w:rPr>
            </w:pPr>
            <w:r>
              <w:rPr>
                <w:rFonts w:hint="eastAsia"/>
                <w:color w:val="000000"/>
                <w:sz w:val="18"/>
                <w:szCs w:val="18"/>
              </w:rPr>
              <w:t>9.6</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18C67784" w14:textId="77777777" w:rsidR="00DD5A4C" w:rsidRDefault="00DD5A4C">
            <w:pPr>
              <w:spacing w:line="240" w:lineRule="exact"/>
              <w:jc w:val="right"/>
              <w:rPr>
                <w:rFonts w:cs="ＭＳ Ｐゴシック"/>
                <w:color w:val="000000"/>
                <w:sz w:val="18"/>
                <w:szCs w:val="18"/>
              </w:rPr>
            </w:pPr>
            <w:r>
              <w:rPr>
                <w:rFonts w:hint="eastAsia"/>
                <w:color w:val="000000"/>
                <w:sz w:val="18"/>
                <w:szCs w:val="18"/>
              </w:rPr>
              <w:t>2.1</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10E3BDA0"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single" w:sz="4" w:space="0" w:color="auto"/>
              <w:left w:val="nil"/>
              <w:bottom w:val="nil"/>
              <w:right w:val="single" w:sz="6" w:space="0" w:color="auto"/>
            </w:tcBorders>
            <w:noWrap/>
            <w:tcMar>
              <w:top w:w="28" w:type="dxa"/>
              <w:left w:w="85" w:type="dxa"/>
              <w:bottom w:w="28" w:type="dxa"/>
              <w:right w:w="85" w:type="dxa"/>
            </w:tcMar>
            <w:vAlign w:val="center"/>
            <w:hideMark/>
          </w:tcPr>
          <w:p w14:paraId="0BEE5F39" w14:textId="77777777" w:rsidR="00DD5A4C" w:rsidRDefault="00DD5A4C">
            <w:pPr>
              <w:spacing w:line="240" w:lineRule="exact"/>
              <w:jc w:val="right"/>
              <w:rPr>
                <w:rFonts w:cs="ＭＳ Ｐゴシック"/>
                <w:color w:val="000000"/>
                <w:sz w:val="18"/>
                <w:szCs w:val="18"/>
              </w:rPr>
            </w:pPr>
            <w:r>
              <w:rPr>
                <w:rFonts w:hint="eastAsia"/>
                <w:color w:val="000000"/>
                <w:sz w:val="18"/>
                <w:szCs w:val="18"/>
              </w:rPr>
              <w:t>1.4</w:t>
            </w:r>
          </w:p>
        </w:tc>
      </w:tr>
      <w:tr w:rsidR="00DD5A4C" w14:paraId="5DBDA0AB" w14:textId="77777777" w:rsidTr="00311CB7">
        <w:trPr>
          <w:trHeight w:val="283"/>
        </w:trPr>
        <w:tc>
          <w:tcPr>
            <w:tcW w:w="388" w:type="dxa"/>
            <w:vMerge/>
            <w:tcBorders>
              <w:top w:val="nil"/>
              <w:left w:val="single" w:sz="6" w:space="0" w:color="auto"/>
              <w:bottom w:val="single" w:sz="4" w:space="0" w:color="auto"/>
              <w:right w:val="single" w:sz="4" w:space="0" w:color="auto"/>
            </w:tcBorders>
            <w:vAlign w:val="center"/>
            <w:hideMark/>
          </w:tcPr>
          <w:p w14:paraId="526DCF37"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noWrap/>
            <w:tcMar>
              <w:top w:w="28" w:type="dxa"/>
              <w:left w:w="85" w:type="dxa"/>
              <w:bottom w:w="28" w:type="dxa"/>
              <w:right w:w="85" w:type="dxa"/>
            </w:tcMar>
            <w:vAlign w:val="center"/>
            <w:hideMark/>
          </w:tcPr>
          <w:p w14:paraId="59B343ED"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noWrap/>
            <w:tcMar>
              <w:top w:w="28" w:type="dxa"/>
              <w:left w:w="85" w:type="dxa"/>
              <w:bottom w:w="28" w:type="dxa"/>
              <w:right w:w="85" w:type="dxa"/>
            </w:tcMar>
            <w:vAlign w:val="center"/>
            <w:hideMark/>
          </w:tcPr>
          <w:p w14:paraId="4D41B7DC" w14:textId="77777777" w:rsidR="00DD5A4C" w:rsidRDefault="00DD5A4C">
            <w:pPr>
              <w:spacing w:line="240" w:lineRule="exact"/>
              <w:jc w:val="right"/>
              <w:rPr>
                <w:rFonts w:cs="ＭＳ Ｐゴシック"/>
                <w:color w:val="000000"/>
                <w:sz w:val="18"/>
                <w:szCs w:val="18"/>
              </w:rPr>
            </w:pPr>
            <w:r>
              <w:rPr>
                <w:rFonts w:hint="eastAsia"/>
                <w:color w:val="000000"/>
                <w:sz w:val="18"/>
                <w:szCs w:val="18"/>
              </w:rPr>
              <w:t>76</w:t>
            </w:r>
          </w:p>
        </w:tc>
        <w:tc>
          <w:tcPr>
            <w:tcW w:w="736" w:type="dxa"/>
            <w:tcBorders>
              <w:top w:val="nil"/>
              <w:left w:val="single" w:sz="6" w:space="0" w:color="auto"/>
              <w:bottom w:val="nil"/>
              <w:right w:val="single" w:sz="4" w:space="0" w:color="auto"/>
            </w:tcBorders>
            <w:noWrap/>
            <w:tcMar>
              <w:top w:w="28" w:type="dxa"/>
              <w:left w:w="85" w:type="dxa"/>
              <w:bottom w:w="28" w:type="dxa"/>
              <w:right w:w="85" w:type="dxa"/>
            </w:tcMar>
            <w:vAlign w:val="center"/>
            <w:hideMark/>
          </w:tcPr>
          <w:p w14:paraId="6D3747D0" w14:textId="77777777" w:rsidR="00DD5A4C" w:rsidRDefault="00DD5A4C">
            <w:pPr>
              <w:spacing w:line="240" w:lineRule="exact"/>
              <w:jc w:val="right"/>
              <w:rPr>
                <w:rFonts w:cs="ＭＳ Ｐゴシック"/>
                <w:color w:val="000000"/>
                <w:sz w:val="18"/>
                <w:szCs w:val="18"/>
              </w:rPr>
            </w:pPr>
            <w:r>
              <w:rPr>
                <w:rFonts w:hint="eastAsia"/>
                <w:color w:val="000000"/>
                <w:sz w:val="18"/>
                <w:szCs w:val="18"/>
              </w:rPr>
              <w:t>50.0</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7CCAEF0B" w14:textId="77777777" w:rsidR="00DD5A4C" w:rsidRDefault="00DD5A4C">
            <w:pPr>
              <w:spacing w:line="240" w:lineRule="exact"/>
              <w:jc w:val="right"/>
              <w:rPr>
                <w:rFonts w:cs="ＭＳ Ｐゴシック"/>
                <w:color w:val="000000"/>
                <w:sz w:val="18"/>
                <w:szCs w:val="18"/>
              </w:rPr>
            </w:pPr>
            <w:r>
              <w:rPr>
                <w:rFonts w:hint="eastAsia"/>
                <w:color w:val="000000"/>
                <w:sz w:val="18"/>
                <w:szCs w:val="18"/>
              </w:rPr>
              <w:t>7.9</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10417C33" w14:textId="77777777" w:rsidR="00DD5A4C" w:rsidRDefault="00DD5A4C">
            <w:pPr>
              <w:spacing w:line="240" w:lineRule="exact"/>
              <w:jc w:val="right"/>
              <w:rPr>
                <w:rFonts w:cs="ＭＳ Ｐゴシック"/>
                <w:color w:val="000000"/>
                <w:sz w:val="18"/>
                <w:szCs w:val="18"/>
              </w:rPr>
            </w:pPr>
            <w:r>
              <w:rPr>
                <w:rFonts w:hint="eastAsia"/>
                <w:color w:val="000000"/>
                <w:sz w:val="18"/>
                <w:szCs w:val="18"/>
              </w:rPr>
              <w:t>42.1</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3B46661A" w14:textId="77777777" w:rsidR="00DD5A4C" w:rsidRDefault="00DD5A4C">
            <w:pPr>
              <w:spacing w:line="240" w:lineRule="exact"/>
              <w:jc w:val="right"/>
              <w:rPr>
                <w:rFonts w:cs="ＭＳ Ｐゴシック"/>
                <w:color w:val="000000"/>
                <w:sz w:val="18"/>
                <w:szCs w:val="18"/>
              </w:rPr>
            </w:pPr>
            <w:r>
              <w:rPr>
                <w:rFonts w:hint="eastAsia"/>
                <w:color w:val="000000"/>
                <w:sz w:val="18"/>
                <w:szCs w:val="18"/>
              </w:rPr>
              <w:t>80.3</w:t>
            </w:r>
          </w:p>
        </w:tc>
        <w:tc>
          <w:tcPr>
            <w:tcW w:w="734" w:type="dxa"/>
            <w:tcBorders>
              <w:top w:val="nil"/>
              <w:left w:val="nil"/>
              <w:bottom w:val="nil"/>
              <w:right w:val="single" w:sz="4" w:space="0" w:color="auto"/>
            </w:tcBorders>
            <w:noWrap/>
            <w:tcMar>
              <w:top w:w="28" w:type="dxa"/>
              <w:left w:w="85" w:type="dxa"/>
              <w:bottom w:w="28" w:type="dxa"/>
              <w:right w:w="85" w:type="dxa"/>
            </w:tcMar>
            <w:vAlign w:val="center"/>
            <w:hideMark/>
          </w:tcPr>
          <w:p w14:paraId="16C7C86B"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0960639A"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51D9BD4C" w14:textId="77777777" w:rsidR="00DD5A4C" w:rsidRDefault="00DD5A4C">
            <w:pPr>
              <w:spacing w:line="240" w:lineRule="exact"/>
              <w:jc w:val="right"/>
              <w:rPr>
                <w:rFonts w:cs="ＭＳ Ｐゴシック"/>
                <w:color w:val="000000"/>
                <w:sz w:val="18"/>
                <w:szCs w:val="18"/>
              </w:rPr>
            </w:pPr>
            <w:r>
              <w:rPr>
                <w:rFonts w:hint="eastAsia"/>
                <w:color w:val="000000"/>
                <w:sz w:val="18"/>
                <w:szCs w:val="18"/>
              </w:rPr>
              <w:t>5.3</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293FE8D9"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nil"/>
              <w:left w:val="nil"/>
              <w:bottom w:val="nil"/>
              <w:right w:val="single" w:sz="6" w:space="0" w:color="auto"/>
            </w:tcBorders>
            <w:noWrap/>
            <w:tcMar>
              <w:top w:w="28" w:type="dxa"/>
              <w:left w:w="85" w:type="dxa"/>
              <w:bottom w:w="28" w:type="dxa"/>
              <w:right w:w="85" w:type="dxa"/>
            </w:tcMar>
            <w:vAlign w:val="center"/>
            <w:hideMark/>
          </w:tcPr>
          <w:p w14:paraId="13D49750" w14:textId="77777777" w:rsidR="00DD5A4C" w:rsidRDefault="00DD5A4C">
            <w:pPr>
              <w:spacing w:line="240" w:lineRule="exact"/>
              <w:jc w:val="right"/>
              <w:rPr>
                <w:rFonts w:cs="ＭＳ Ｐゴシック"/>
                <w:color w:val="000000"/>
                <w:sz w:val="18"/>
                <w:szCs w:val="18"/>
              </w:rPr>
            </w:pPr>
            <w:r>
              <w:rPr>
                <w:rFonts w:hint="eastAsia"/>
                <w:color w:val="000000"/>
                <w:sz w:val="18"/>
                <w:szCs w:val="18"/>
              </w:rPr>
              <w:t>1.3</w:t>
            </w:r>
          </w:p>
        </w:tc>
      </w:tr>
      <w:tr w:rsidR="00DD5A4C" w14:paraId="408872EB" w14:textId="77777777" w:rsidTr="00311CB7">
        <w:trPr>
          <w:trHeight w:val="283"/>
        </w:trPr>
        <w:tc>
          <w:tcPr>
            <w:tcW w:w="388" w:type="dxa"/>
            <w:vMerge/>
            <w:tcBorders>
              <w:top w:val="nil"/>
              <w:left w:val="single" w:sz="6" w:space="0" w:color="auto"/>
              <w:bottom w:val="single" w:sz="4" w:space="0" w:color="auto"/>
              <w:right w:val="single" w:sz="4" w:space="0" w:color="auto"/>
            </w:tcBorders>
            <w:vAlign w:val="center"/>
            <w:hideMark/>
          </w:tcPr>
          <w:p w14:paraId="4EC99A56"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noWrap/>
            <w:tcMar>
              <w:top w:w="28" w:type="dxa"/>
              <w:left w:w="85" w:type="dxa"/>
              <w:bottom w:w="28" w:type="dxa"/>
              <w:right w:w="85" w:type="dxa"/>
            </w:tcMar>
            <w:vAlign w:val="center"/>
            <w:hideMark/>
          </w:tcPr>
          <w:p w14:paraId="2732A365"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55歳以上</w:t>
            </w:r>
          </w:p>
        </w:tc>
        <w:tc>
          <w:tcPr>
            <w:tcW w:w="735" w:type="dxa"/>
            <w:tcBorders>
              <w:top w:val="nil"/>
              <w:left w:val="single" w:sz="6" w:space="0" w:color="auto"/>
              <w:bottom w:val="single" w:sz="4" w:space="0" w:color="auto"/>
              <w:right w:val="single" w:sz="6" w:space="0" w:color="auto"/>
            </w:tcBorders>
            <w:noWrap/>
            <w:tcMar>
              <w:top w:w="28" w:type="dxa"/>
              <w:left w:w="85" w:type="dxa"/>
              <w:bottom w:w="28" w:type="dxa"/>
              <w:right w:w="85" w:type="dxa"/>
            </w:tcMar>
            <w:vAlign w:val="center"/>
            <w:hideMark/>
          </w:tcPr>
          <w:p w14:paraId="5CB31E79" w14:textId="77777777" w:rsidR="00DD5A4C" w:rsidRDefault="00DD5A4C">
            <w:pPr>
              <w:spacing w:line="240" w:lineRule="exact"/>
              <w:jc w:val="right"/>
              <w:rPr>
                <w:rFonts w:cs="ＭＳ Ｐゴシック"/>
                <w:color w:val="000000"/>
                <w:sz w:val="18"/>
                <w:szCs w:val="18"/>
              </w:rPr>
            </w:pPr>
            <w:r>
              <w:rPr>
                <w:rFonts w:hint="eastAsia"/>
                <w:color w:val="000000"/>
                <w:sz w:val="18"/>
                <w:szCs w:val="18"/>
              </w:rPr>
              <w:t>39</w:t>
            </w:r>
          </w:p>
        </w:tc>
        <w:tc>
          <w:tcPr>
            <w:tcW w:w="736" w:type="dxa"/>
            <w:tcBorders>
              <w:top w:val="nil"/>
              <w:left w:val="single" w:sz="6" w:space="0" w:color="auto"/>
              <w:bottom w:val="single" w:sz="4" w:space="0" w:color="auto"/>
              <w:right w:val="single" w:sz="4" w:space="0" w:color="auto"/>
            </w:tcBorders>
            <w:noWrap/>
            <w:tcMar>
              <w:top w:w="28" w:type="dxa"/>
              <w:left w:w="85" w:type="dxa"/>
              <w:bottom w:w="28" w:type="dxa"/>
              <w:right w:w="85" w:type="dxa"/>
            </w:tcMar>
            <w:vAlign w:val="center"/>
            <w:hideMark/>
          </w:tcPr>
          <w:p w14:paraId="5EA4FE6B" w14:textId="77777777" w:rsidR="00DD5A4C" w:rsidRDefault="00DD5A4C">
            <w:pPr>
              <w:spacing w:line="240" w:lineRule="exact"/>
              <w:jc w:val="right"/>
              <w:rPr>
                <w:rFonts w:cs="ＭＳ Ｐゴシック"/>
                <w:color w:val="000000"/>
                <w:sz w:val="18"/>
                <w:szCs w:val="18"/>
              </w:rPr>
            </w:pPr>
            <w:r>
              <w:rPr>
                <w:rFonts w:hint="eastAsia"/>
                <w:color w:val="000000"/>
                <w:sz w:val="18"/>
                <w:szCs w:val="18"/>
              </w:rPr>
              <w:t>30.8</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7AC12F60" w14:textId="77777777" w:rsidR="00DD5A4C" w:rsidRDefault="00DD5A4C">
            <w:pPr>
              <w:spacing w:line="240" w:lineRule="exact"/>
              <w:jc w:val="right"/>
              <w:rPr>
                <w:rFonts w:cs="ＭＳ Ｐゴシック"/>
                <w:color w:val="000000"/>
                <w:sz w:val="18"/>
                <w:szCs w:val="18"/>
              </w:rPr>
            </w:pPr>
            <w:r>
              <w:rPr>
                <w:rFonts w:hint="eastAsia"/>
                <w:color w:val="000000"/>
                <w:sz w:val="18"/>
                <w:szCs w:val="18"/>
              </w:rPr>
              <w:t>10.3</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60437447" w14:textId="77777777" w:rsidR="00DD5A4C" w:rsidRDefault="00DD5A4C">
            <w:pPr>
              <w:spacing w:line="240" w:lineRule="exact"/>
              <w:jc w:val="right"/>
              <w:rPr>
                <w:rFonts w:cs="ＭＳ Ｐゴシック"/>
                <w:color w:val="000000"/>
                <w:sz w:val="18"/>
                <w:szCs w:val="18"/>
              </w:rPr>
            </w:pPr>
            <w:r>
              <w:rPr>
                <w:rFonts w:hint="eastAsia"/>
                <w:color w:val="000000"/>
                <w:sz w:val="18"/>
                <w:szCs w:val="18"/>
              </w:rPr>
              <w:t>23.1</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16D0B21E" w14:textId="77777777" w:rsidR="00DD5A4C" w:rsidRDefault="00DD5A4C">
            <w:pPr>
              <w:spacing w:line="240" w:lineRule="exact"/>
              <w:jc w:val="right"/>
              <w:rPr>
                <w:rFonts w:cs="ＭＳ Ｐゴシック"/>
                <w:color w:val="000000"/>
                <w:sz w:val="18"/>
                <w:szCs w:val="18"/>
              </w:rPr>
            </w:pPr>
            <w:r>
              <w:rPr>
                <w:rFonts w:hint="eastAsia"/>
                <w:color w:val="000000"/>
                <w:sz w:val="18"/>
                <w:szCs w:val="18"/>
              </w:rPr>
              <w:t>74.4</w:t>
            </w:r>
          </w:p>
        </w:tc>
        <w:tc>
          <w:tcPr>
            <w:tcW w:w="734"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5F4DF912" w14:textId="77777777" w:rsidR="00DD5A4C" w:rsidRDefault="00DD5A4C">
            <w:pPr>
              <w:spacing w:line="240" w:lineRule="exact"/>
              <w:jc w:val="right"/>
              <w:rPr>
                <w:rFonts w:cs="ＭＳ Ｐゴシック"/>
                <w:color w:val="000000"/>
                <w:sz w:val="18"/>
                <w:szCs w:val="18"/>
              </w:rPr>
            </w:pPr>
            <w:r>
              <w:rPr>
                <w:rFonts w:hint="eastAsia"/>
                <w:color w:val="000000"/>
                <w:sz w:val="18"/>
                <w:szCs w:val="18"/>
              </w:rPr>
              <w:t>20.5</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4D590F04" w14:textId="77777777" w:rsidR="00DD5A4C" w:rsidRDefault="00DD5A4C">
            <w:pPr>
              <w:spacing w:line="240" w:lineRule="exact"/>
              <w:jc w:val="right"/>
              <w:rPr>
                <w:rFonts w:cs="ＭＳ Ｐゴシック"/>
                <w:color w:val="000000"/>
                <w:sz w:val="18"/>
                <w:szCs w:val="18"/>
              </w:rPr>
            </w:pPr>
            <w:r>
              <w:rPr>
                <w:rFonts w:hint="eastAsia"/>
                <w:color w:val="000000"/>
                <w:sz w:val="18"/>
                <w:szCs w:val="18"/>
              </w:rPr>
              <w:t>5.1</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6CA1E05F" w14:textId="77777777" w:rsidR="00DD5A4C" w:rsidRDefault="00DD5A4C">
            <w:pPr>
              <w:spacing w:line="240" w:lineRule="exact"/>
              <w:jc w:val="right"/>
              <w:rPr>
                <w:rFonts w:cs="ＭＳ Ｐゴシック"/>
                <w:color w:val="000000"/>
                <w:sz w:val="18"/>
                <w:szCs w:val="18"/>
              </w:rPr>
            </w:pPr>
            <w:r>
              <w:rPr>
                <w:rFonts w:hint="eastAsia"/>
                <w:color w:val="000000"/>
                <w:sz w:val="18"/>
                <w:szCs w:val="18"/>
              </w:rPr>
              <w:t>7.7</w:t>
            </w:r>
          </w:p>
        </w:tc>
        <w:tc>
          <w:tcPr>
            <w:tcW w:w="735" w:type="dxa"/>
            <w:tcBorders>
              <w:top w:val="nil"/>
              <w:left w:val="nil"/>
              <w:bottom w:val="single" w:sz="4" w:space="0" w:color="auto"/>
              <w:right w:val="single" w:sz="4" w:space="0" w:color="auto"/>
            </w:tcBorders>
            <w:noWrap/>
            <w:tcMar>
              <w:top w:w="28" w:type="dxa"/>
              <w:left w:w="85" w:type="dxa"/>
              <w:bottom w:w="28" w:type="dxa"/>
              <w:right w:w="85" w:type="dxa"/>
            </w:tcMar>
            <w:vAlign w:val="center"/>
            <w:hideMark/>
          </w:tcPr>
          <w:p w14:paraId="19298723"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nil"/>
              <w:left w:val="nil"/>
              <w:bottom w:val="single" w:sz="4" w:space="0" w:color="auto"/>
              <w:right w:val="single" w:sz="6" w:space="0" w:color="auto"/>
            </w:tcBorders>
            <w:noWrap/>
            <w:tcMar>
              <w:top w:w="28" w:type="dxa"/>
              <w:left w:w="85" w:type="dxa"/>
              <w:bottom w:w="28" w:type="dxa"/>
              <w:right w:w="85" w:type="dxa"/>
            </w:tcMar>
            <w:vAlign w:val="center"/>
            <w:hideMark/>
          </w:tcPr>
          <w:p w14:paraId="69320F79" w14:textId="77777777" w:rsidR="00DD5A4C" w:rsidRDefault="00DD5A4C">
            <w:pPr>
              <w:spacing w:line="240" w:lineRule="exact"/>
              <w:jc w:val="right"/>
              <w:rPr>
                <w:rFonts w:cs="ＭＳ Ｐゴシック"/>
                <w:color w:val="000000"/>
                <w:sz w:val="18"/>
                <w:szCs w:val="18"/>
              </w:rPr>
            </w:pPr>
            <w:r>
              <w:rPr>
                <w:rFonts w:hint="eastAsia"/>
                <w:color w:val="000000"/>
                <w:sz w:val="18"/>
                <w:szCs w:val="18"/>
              </w:rPr>
              <w:t>-</w:t>
            </w:r>
          </w:p>
        </w:tc>
      </w:tr>
      <w:tr w:rsidR="00DD5A4C" w14:paraId="6A2B5C6D" w14:textId="77777777" w:rsidTr="00311CB7">
        <w:trPr>
          <w:trHeight w:val="283"/>
        </w:trPr>
        <w:tc>
          <w:tcPr>
            <w:tcW w:w="1380" w:type="dxa"/>
            <w:gridSpan w:val="2"/>
            <w:tcBorders>
              <w:top w:val="single" w:sz="4" w:space="0" w:color="auto"/>
              <w:left w:val="single" w:sz="6" w:space="0" w:color="auto"/>
              <w:bottom w:val="nil"/>
              <w:right w:val="single" w:sz="6" w:space="0" w:color="auto"/>
            </w:tcBorders>
            <w:vAlign w:val="center"/>
            <w:hideMark/>
          </w:tcPr>
          <w:p w14:paraId="4DAD72AB" w14:textId="77777777" w:rsidR="00DD5A4C" w:rsidRDefault="00DD5A4C">
            <w:pPr>
              <w:widowControl/>
              <w:autoSpaceDE/>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735" w:type="dxa"/>
            <w:tcBorders>
              <w:top w:val="single" w:sz="4" w:space="0" w:color="auto"/>
              <w:left w:val="single" w:sz="6" w:space="0" w:color="auto"/>
              <w:bottom w:val="single" w:sz="4" w:space="0" w:color="auto"/>
              <w:right w:val="single" w:sz="6" w:space="0" w:color="auto"/>
            </w:tcBorders>
            <w:noWrap/>
            <w:vAlign w:val="center"/>
            <w:hideMark/>
          </w:tcPr>
          <w:p w14:paraId="1214E709"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269</w:t>
            </w:r>
          </w:p>
        </w:tc>
        <w:tc>
          <w:tcPr>
            <w:tcW w:w="736" w:type="dxa"/>
            <w:tcBorders>
              <w:top w:val="single" w:sz="4" w:space="0" w:color="auto"/>
              <w:left w:val="single" w:sz="6" w:space="0" w:color="auto"/>
              <w:bottom w:val="single" w:sz="4" w:space="0" w:color="auto"/>
              <w:right w:val="single" w:sz="4" w:space="0" w:color="auto"/>
            </w:tcBorders>
            <w:noWrap/>
            <w:vAlign w:val="center"/>
            <w:hideMark/>
          </w:tcPr>
          <w:p w14:paraId="46F000BD" w14:textId="77777777" w:rsidR="00DD5A4C" w:rsidRDefault="00DD5A4C">
            <w:pPr>
              <w:spacing w:line="240" w:lineRule="exact"/>
              <w:jc w:val="right"/>
              <w:rPr>
                <w:rFonts w:cs="ＭＳ Ｐゴシック"/>
                <w:color w:val="000000"/>
                <w:sz w:val="18"/>
                <w:szCs w:val="18"/>
              </w:rPr>
            </w:pPr>
            <w:r>
              <w:rPr>
                <w:rFonts w:hint="eastAsia"/>
                <w:color w:val="000000"/>
                <w:sz w:val="18"/>
                <w:szCs w:val="18"/>
              </w:rPr>
              <w:t>24.2</w:t>
            </w:r>
          </w:p>
        </w:tc>
        <w:tc>
          <w:tcPr>
            <w:tcW w:w="735" w:type="dxa"/>
            <w:tcBorders>
              <w:top w:val="single" w:sz="4" w:space="0" w:color="auto"/>
              <w:left w:val="nil"/>
              <w:bottom w:val="single" w:sz="4" w:space="0" w:color="auto"/>
              <w:right w:val="single" w:sz="4" w:space="0" w:color="auto"/>
            </w:tcBorders>
            <w:noWrap/>
            <w:vAlign w:val="center"/>
            <w:hideMark/>
          </w:tcPr>
          <w:p w14:paraId="00591C8B" w14:textId="77777777" w:rsidR="00DD5A4C" w:rsidRDefault="00DD5A4C">
            <w:pPr>
              <w:spacing w:line="240" w:lineRule="exact"/>
              <w:jc w:val="right"/>
              <w:rPr>
                <w:rFonts w:cs="ＭＳ Ｐゴシック"/>
                <w:color w:val="000000"/>
                <w:sz w:val="18"/>
                <w:szCs w:val="18"/>
              </w:rPr>
            </w:pPr>
            <w:r>
              <w:rPr>
                <w:rFonts w:hint="eastAsia"/>
                <w:color w:val="000000"/>
                <w:sz w:val="18"/>
                <w:szCs w:val="18"/>
              </w:rPr>
              <w:t>11.2</w:t>
            </w:r>
          </w:p>
        </w:tc>
        <w:tc>
          <w:tcPr>
            <w:tcW w:w="735" w:type="dxa"/>
            <w:tcBorders>
              <w:top w:val="single" w:sz="4" w:space="0" w:color="auto"/>
              <w:left w:val="nil"/>
              <w:bottom w:val="single" w:sz="4" w:space="0" w:color="auto"/>
              <w:right w:val="single" w:sz="4" w:space="0" w:color="auto"/>
            </w:tcBorders>
            <w:noWrap/>
            <w:vAlign w:val="center"/>
            <w:hideMark/>
          </w:tcPr>
          <w:p w14:paraId="75A8B7B7" w14:textId="77777777" w:rsidR="00DD5A4C" w:rsidRDefault="00DD5A4C">
            <w:pPr>
              <w:spacing w:line="240" w:lineRule="exact"/>
              <w:jc w:val="right"/>
              <w:rPr>
                <w:rFonts w:cs="ＭＳ Ｐゴシック"/>
                <w:color w:val="000000"/>
                <w:sz w:val="18"/>
                <w:szCs w:val="18"/>
              </w:rPr>
            </w:pPr>
            <w:r>
              <w:rPr>
                <w:rFonts w:hint="eastAsia"/>
                <w:color w:val="000000"/>
                <w:sz w:val="18"/>
                <w:szCs w:val="18"/>
              </w:rPr>
              <w:t>33.1</w:t>
            </w:r>
          </w:p>
        </w:tc>
        <w:tc>
          <w:tcPr>
            <w:tcW w:w="735" w:type="dxa"/>
            <w:tcBorders>
              <w:top w:val="single" w:sz="4" w:space="0" w:color="auto"/>
              <w:left w:val="nil"/>
              <w:bottom w:val="single" w:sz="4" w:space="0" w:color="auto"/>
              <w:right w:val="single" w:sz="4" w:space="0" w:color="auto"/>
            </w:tcBorders>
            <w:noWrap/>
            <w:vAlign w:val="center"/>
            <w:hideMark/>
          </w:tcPr>
          <w:p w14:paraId="649CE2AA" w14:textId="77777777" w:rsidR="00DD5A4C" w:rsidRDefault="00DD5A4C">
            <w:pPr>
              <w:spacing w:line="240" w:lineRule="exact"/>
              <w:jc w:val="right"/>
              <w:rPr>
                <w:rFonts w:cs="ＭＳ Ｐゴシック"/>
                <w:color w:val="000000"/>
                <w:sz w:val="18"/>
                <w:szCs w:val="18"/>
              </w:rPr>
            </w:pPr>
            <w:r>
              <w:rPr>
                <w:rFonts w:hint="eastAsia"/>
                <w:color w:val="000000"/>
                <w:sz w:val="18"/>
                <w:szCs w:val="18"/>
              </w:rPr>
              <w:t>61.7</w:t>
            </w:r>
          </w:p>
        </w:tc>
        <w:tc>
          <w:tcPr>
            <w:tcW w:w="734" w:type="dxa"/>
            <w:tcBorders>
              <w:top w:val="single" w:sz="4" w:space="0" w:color="auto"/>
              <w:left w:val="nil"/>
              <w:bottom w:val="single" w:sz="4" w:space="0" w:color="auto"/>
              <w:right w:val="single" w:sz="4" w:space="0" w:color="auto"/>
            </w:tcBorders>
            <w:noWrap/>
            <w:vAlign w:val="center"/>
            <w:hideMark/>
          </w:tcPr>
          <w:p w14:paraId="71B06D4B" w14:textId="77777777" w:rsidR="00DD5A4C" w:rsidRDefault="00DD5A4C">
            <w:pPr>
              <w:spacing w:line="240" w:lineRule="exact"/>
              <w:jc w:val="right"/>
              <w:rPr>
                <w:rFonts w:cs="ＭＳ Ｐゴシック"/>
                <w:color w:val="000000"/>
                <w:sz w:val="18"/>
                <w:szCs w:val="18"/>
              </w:rPr>
            </w:pPr>
            <w:r>
              <w:rPr>
                <w:rFonts w:hint="eastAsia"/>
                <w:color w:val="000000"/>
                <w:sz w:val="18"/>
                <w:szCs w:val="18"/>
              </w:rPr>
              <w:t>10.4</w:t>
            </w:r>
          </w:p>
        </w:tc>
        <w:tc>
          <w:tcPr>
            <w:tcW w:w="735" w:type="dxa"/>
            <w:tcBorders>
              <w:top w:val="single" w:sz="4" w:space="0" w:color="auto"/>
              <w:left w:val="nil"/>
              <w:bottom w:val="single" w:sz="4" w:space="0" w:color="auto"/>
              <w:right w:val="single" w:sz="4" w:space="0" w:color="auto"/>
            </w:tcBorders>
            <w:noWrap/>
            <w:vAlign w:val="center"/>
            <w:hideMark/>
          </w:tcPr>
          <w:p w14:paraId="185DD8C6"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single" w:sz="4" w:space="0" w:color="auto"/>
              <w:left w:val="nil"/>
              <w:bottom w:val="single" w:sz="4" w:space="0" w:color="auto"/>
              <w:right w:val="single" w:sz="4" w:space="0" w:color="auto"/>
            </w:tcBorders>
            <w:noWrap/>
            <w:vAlign w:val="center"/>
            <w:hideMark/>
          </w:tcPr>
          <w:p w14:paraId="6351E797" w14:textId="77777777" w:rsidR="00DD5A4C" w:rsidRDefault="00DD5A4C">
            <w:pPr>
              <w:spacing w:line="240" w:lineRule="exact"/>
              <w:jc w:val="right"/>
              <w:rPr>
                <w:rFonts w:cs="ＭＳ Ｐゴシック"/>
                <w:color w:val="000000"/>
                <w:sz w:val="18"/>
                <w:szCs w:val="18"/>
              </w:rPr>
            </w:pPr>
            <w:r>
              <w:rPr>
                <w:rFonts w:hint="eastAsia"/>
                <w:color w:val="000000"/>
                <w:sz w:val="18"/>
                <w:szCs w:val="18"/>
              </w:rPr>
              <w:t>18.2</w:t>
            </w:r>
          </w:p>
        </w:tc>
        <w:tc>
          <w:tcPr>
            <w:tcW w:w="735" w:type="dxa"/>
            <w:tcBorders>
              <w:top w:val="single" w:sz="4" w:space="0" w:color="auto"/>
              <w:left w:val="nil"/>
              <w:bottom w:val="single" w:sz="4" w:space="0" w:color="auto"/>
              <w:right w:val="single" w:sz="4" w:space="0" w:color="auto"/>
            </w:tcBorders>
            <w:noWrap/>
            <w:vAlign w:val="center"/>
            <w:hideMark/>
          </w:tcPr>
          <w:p w14:paraId="582E6684" w14:textId="77777777" w:rsidR="00DD5A4C" w:rsidRDefault="00DD5A4C">
            <w:pPr>
              <w:spacing w:line="240" w:lineRule="exact"/>
              <w:jc w:val="right"/>
              <w:rPr>
                <w:rFonts w:cs="ＭＳ Ｐゴシック"/>
                <w:color w:val="000000"/>
                <w:sz w:val="18"/>
                <w:szCs w:val="18"/>
              </w:rPr>
            </w:pPr>
            <w:r>
              <w:rPr>
                <w:rFonts w:hint="eastAsia"/>
                <w:color w:val="000000"/>
                <w:sz w:val="18"/>
                <w:szCs w:val="18"/>
              </w:rPr>
              <w:t>1.5</w:t>
            </w:r>
          </w:p>
        </w:tc>
        <w:tc>
          <w:tcPr>
            <w:tcW w:w="735" w:type="dxa"/>
            <w:tcBorders>
              <w:top w:val="single" w:sz="4" w:space="0" w:color="auto"/>
              <w:left w:val="nil"/>
              <w:bottom w:val="single" w:sz="4" w:space="0" w:color="auto"/>
              <w:right w:val="single" w:sz="6" w:space="0" w:color="auto"/>
            </w:tcBorders>
            <w:noWrap/>
            <w:vAlign w:val="center"/>
            <w:hideMark/>
          </w:tcPr>
          <w:p w14:paraId="071FCDEB" w14:textId="77777777" w:rsidR="00DD5A4C" w:rsidRDefault="00DD5A4C">
            <w:pPr>
              <w:spacing w:line="240" w:lineRule="exact"/>
              <w:jc w:val="right"/>
              <w:rPr>
                <w:rFonts w:cs="ＭＳ Ｐゴシック"/>
                <w:color w:val="000000"/>
                <w:sz w:val="18"/>
                <w:szCs w:val="18"/>
              </w:rPr>
            </w:pPr>
            <w:r>
              <w:rPr>
                <w:rFonts w:hint="eastAsia"/>
                <w:color w:val="000000"/>
                <w:sz w:val="18"/>
                <w:szCs w:val="18"/>
              </w:rPr>
              <w:t>2.6</w:t>
            </w:r>
          </w:p>
        </w:tc>
      </w:tr>
      <w:tr w:rsidR="00DD5A4C" w14:paraId="320EE25C" w14:textId="77777777" w:rsidTr="00311CB7">
        <w:trPr>
          <w:trHeight w:val="283"/>
        </w:trPr>
        <w:tc>
          <w:tcPr>
            <w:tcW w:w="388" w:type="dxa"/>
            <w:vMerge w:val="restart"/>
            <w:tcBorders>
              <w:top w:val="nil"/>
              <w:left w:val="single" w:sz="6" w:space="0" w:color="auto"/>
              <w:bottom w:val="single" w:sz="6" w:space="0" w:color="auto"/>
              <w:right w:val="single" w:sz="4" w:space="0" w:color="auto"/>
            </w:tcBorders>
            <w:tcMar>
              <w:top w:w="0" w:type="dxa"/>
              <w:left w:w="85" w:type="dxa"/>
              <w:bottom w:w="28" w:type="dxa"/>
              <w:right w:w="85" w:type="dxa"/>
            </w:tcMar>
          </w:tcPr>
          <w:p w14:paraId="1C85BA4F" w14:textId="77777777" w:rsidR="00DD5A4C" w:rsidRDefault="00DD5A4C">
            <w:pPr>
              <w:widowControl/>
              <w:autoSpaceDE/>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noWrap/>
            <w:tcMar>
              <w:top w:w="28" w:type="dxa"/>
              <w:left w:w="85" w:type="dxa"/>
              <w:bottom w:w="28" w:type="dxa"/>
              <w:right w:w="85" w:type="dxa"/>
            </w:tcMar>
            <w:vAlign w:val="center"/>
            <w:hideMark/>
          </w:tcPr>
          <w:p w14:paraId="51493414"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noWrap/>
            <w:tcMar>
              <w:top w:w="28" w:type="dxa"/>
              <w:left w:w="85" w:type="dxa"/>
              <w:bottom w:w="28" w:type="dxa"/>
              <w:right w:w="85" w:type="dxa"/>
            </w:tcMar>
            <w:vAlign w:val="center"/>
            <w:hideMark/>
          </w:tcPr>
          <w:p w14:paraId="005FB2C5" w14:textId="77777777" w:rsidR="00DD5A4C" w:rsidRDefault="00DD5A4C">
            <w:pPr>
              <w:spacing w:line="240" w:lineRule="exact"/>
              <w:jc w:val="right"/>
              <w:rPr>
                <w:rFonts w:cs="ＭＳ Ｐゴシック"/>
                <w:color w:val="000000"/>
                <w:sz w:val="18"/>
                <w:szCs w:val="18"/>
              </w:rPr>
            </w:pPr>
            <w:r>
              <w:rPr>
                <w:rFonts w:hint="eastAsia"/>
                <w:color w:val="000000"/>
                <w:sz w:val="18"/>
                <w:szCs w:val="18"/>
              </w:rPr>
              <w:t>75</w:t>
            </w:r>
          </w:p>
        </w:tc>
        <w:tc>
          <w:tcPr>
            <w:tcW w:w="736" w:type="dxa"/>
            <w:tcBorders>
              <w:top w:val="single" w:sz="4" w:space="0" w:color="auto"/>
              <w:left w:val="single" w:sz="6" w:space="0" w:color="auto"/>
              <w:bottom w:val="nil"/>
              <w:right w:val="single" w:sz="4" w:space="0" w:color="auto"/>
            </w:tcBorders>
            <w:noWrap/>
            <w:tcMar>
              <w:top w:w="28" w:type="dxa"/>
              <w:left w:w="85" w:type="dxa"/>
              <w:bottom w:w="28" w:type="dxa"/>
              <w:right w:w="85" w:type="dxa"/>
            </w:tcMar>
            <w:vAlign w:val="center"/>
            <w:hideMark/>
          </w:tcPr>
          <w:p w14:paraId="7259D853" w14:textId="77777777" w:rsidR="00DD5A4C" w:rsidRDefault="00DD5A4C">
            <w:pPr>
              <w:spacing w:line="240" w:lineRule="exact"/>
              <w:jc w:val="right"/>
              <w:rPr>
                <w:rFonts w:cs="ＭＳ Ｐゴシック"/>
                <w:color w:val="000000"/>
                <w:sz w:val="18"/>
                <w:szCs w:val="18"/>
              </w:rPr>
            </w:pPr>
            <w:r>
              <w:rPr>
                <w:rFonts w:hint="eastAsia"/>
                <w:color w:val="000000"/>
                <w:sz w:val="18"/>
                <w:szCs w:val="18"/>
              </w:rPr>
              <w:t>29.3</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7BCCE129"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12.0</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7DE6D79A" w14:textId="77777777" w:rsidR="00DD5A4C" w:rsidRDefault="00DD5A4C">
            <w:pPr>
              <w:spacing w:line="240" w:lineRule="exact"/>
              <w:jc w:val="right"/>
              <w:rPr>
                <w:rFonts w:cs="ＭＳ Ｐゴシック"/>
                <w:color w:val="000000"/>
                <w:sz w:val="18"/>
                <w:szCs w:val="18"/>
              </w:rPr>
            </w:pPr>
            <w:r>
              <w:rPr>
                <w:rFonts w:hint="eastAsia"/>
                <w:color w:val="000000"/>
                <w:sz w:val="18"/>
                <w:szCs w:val="18"/>
              </w:rPr>
              <w:t>50.7</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1BEA3CF0" w14:textId="77777777" w:rsidR="00DD5A4C" w:rsidRDefault="00DD5A4C">
            <w:pPr>
              <w:spacing w:line="240" w:lineRule="exact"/>
              <w:jc w:val="right"/>
              <w:rPr>
                <w:rFonts w:cs="ＭＳ Ｐゴシック"/>
                <w:color w:val="000000"/>
                <w:sz w:val="18"/>
                <w:szCs w:val="18"/>
              </w:rPr>
            </w:pPr>
            <w:r>
              <w:rPr>
                <w:rFonts w:hint="eastAsia"/>
                <w:color w:val="000000"/>
                <w:sz w:val="18"/>
                <w:szCs w:val="18"/>
              </w:rPr>
              <w:t>58.7</w:t>
            </w:r>
          </w:p>
        </w:tc>
        <w:tc>
          <w:tcPr>
            <w:tcW w:w="734"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04307EC2"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537B9B76"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4807E68B" w14:textId="77777777" w:rsidR="00DD5A4C" w:rsidRDefault="00DD5A4C">
            <w:pPr>
              <w:spacing w:line="240" w:lineRule="exact"/>
              <w:jc w:val="right"/>
              <w:rPr>
                <w:rFonts w:cs="ＭＳ Ｐゴシック"/>
                <w:color w:val="000000"/>
                <w:sz w:val="18"/>
                <w:szCs w:val="18"/>
              </w:rPr>
            </w:pPr>
            <w:r>
              <w:rPr>
                <w:rFonts w:hint="eastAsia"/>
                <w:color w:val="000000"/>
                <w:sz w:val="18"/>
                <w:szCs w:val="18"/>
              </w:rPr>
              <w:t>6.7</w:t>
            </w:r>
          </w:p>
        </w:tc>
        <w:tc>
          <w:tcPr>
            <w:tcW w:w="735" w:type="dxa"/>
            <w:tcBorders>
              <w:top w:val="single" w:sz="4" w:space="0" w:color="auto"/>
              <w:left w:val="nil"/>
              <w:bottom w:val="nil"/>
              <w:right w:val="single" w:sz="4" w:space="0" w:color="auto"/>
            </w:tcBorders>
            <w:noWrap/>
            <w:tcMar>
              <w:top w:w="28" w:type="dxa"/>
              <w:left w:w="85" w:type="dxa"/>
              <w:bottom w:w="28" w:type="dxa"/>
              <w:right w:w="85" w:type="dxa"/>
            </w:tcMar>
            <w:vAlign w:val="center"/>
            <w:hideMark/>
          </w:tcPr>
          <w:p w14:paraId="722432D1"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single" w:sz="4" w:space="0" w:color="auto"/>
              <w:left w:val="nil"/>
              <w:bottom w:val="nil"/>
              <w:right w:val="single" w:sz="6" w:space="0" w:color="auto"/>
            </w:tcBorders>
            <w:noWrap/>
            <w:tcMar>
              <w:top w:w="28" w:type="dxa"/>
              <w:left w:w="85" w:type="dxa"/>
              <w:bottom w:w="28" w:type="dxa"/>
              <w:right w:w="85" w:type="dxa"/>
            </w:tcMar>
            <w:vAlign w:val="center"/>
            <w:hideMark/>
          </w:tcPr>
          <w:p w14:paraId="71BE7156" w14:textId="77777777" w:rsidR="00DD5A4C" w:rsidRDefault="00DD5A4C">
            <w:pPr>
              <w:spacing w:line="240" w:lineRule="exact"/>
              <w:jc w:val="right"/>
              <w:rPr>
                <w:rFonts w:cs="ＭＳ Ｐゴシック"/>
                <w:color w:val="000000"/>
                <w:sz w:val="18"/>
                <w:szCs w:val="18"/>
              </w:rPr>
            </w:pPr>
            <w:r>
              <w:rPr>
                <w:rFonts w:hint="eastAsia"/>
                <w:color w:val="000000"/>
                <w:sz w:val="18"/>
                <w:szCs w:val="18"/>
              </w:rPr>
              <w:t>1.3</w:t>
            </w:r>
          </w:p>
        </w:tc>
      </w:tr>
      <w:tr w:rsidR="00DD5A4C" w14:paraId="07165FB1" w14:textId="77777777" w:rsidTr="00311CB7">
        <w:trPr>
          <w:trHeight w:val="283"/>
        </w:trPr>
        <w:tc>
          <w:tcPr>
            <w:tcW w:w="388" w:type="dxa"/>
            <w:vMerge/>
            <w:tcBorders>
              <w:top w:val="nil"/>
              <w:left w:val="single" w:sz="6" w:space="0" w:color="auto"/>
              <w:bottom w:val="single" w:sz="6" w:space="0" w:color="auto"/>
              <w:right w:val="single" w:sz="4" w:space="0" w:color="auto"/>
            </w:tcBorders>
            <w:vAlign w:val="center"/>
            <w:hideMark/>
          </w:tcPr>
          <w:p w14:paraId="000EAF7A"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noWrap/>
            <w:tcMar>
              <w:top w:w="28" w:type="dxa"/>
              <w:left w:w="85" w:type="dxa"/>
              <w:bottom w:w="28" w:type="dxa"/>
              <w:right w:w="85" w:type="dxa"/>
            </w:tcMar>
            <w:vAlign w:val="center"/>
            <w:hideMark/>
          </w:tcPr>
          <w:p w14:paraId="4E6E9CCF"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noWrap/>
            <w:tcMar>
              <w:top w:w="28" w:type="dxa"/>
              <w:left w:w="85" w:type="dxa"/>
              <w:bottom w:w="28" w:type="dxa"/>
              <w:right w:w="85" w:type="dxa"/>
            </w:tcMar>
            <w:vAlign w:val="center"/>
            <w:hideMark/>
          </w:tcPr>
          <w:p w14:paraId="0482819A" w14:textId="77777777" w:rsidR="00DD5A4C" w:rsidRDefault="00DD5A4C">
            <w:pPr>
              <w:spacing w:line="240" w:lineRule="exact"/>
              <w:jc w:val="right"/>
              <w:rPr>
                <w:rFonts w:cs="ＭＳ Ｐゴシック"/>
                <w:color w:val="000000"/>
                <w:sz w:val="18"/>
                <w:szCs w:val="18"/>
              </w:rPr>
            </w:pPr>
            <w:r>
              <w:rPr>
                <w:rFonts w:hint="eastAsia"/>
                <w:color w:val="000000"/>
                <w:sz w:val="18"/>
                <w:szCs w:val="18"/>
              </w:rPr>
              <w:t>97</w:t>
            </w:r>
          </w:p>
        </w:tc>
        <w:tc>
          <w:tcPr>
            <w:tcW w:w="736" w:type="dxa"/>
            <w:tcBorders>
              <w:top w:val="nil"/>
              <w:left w:val="single" w:sz="6" w:space="0" w:color="auto"/>
              <w:bottom w:val="nil"/>
              <w:right w:val="single" w:sz="4" w:space="0" w:color="auto"/>
            </w:tcBorders>
            <w:noWrap/>
            <w:tcMar>
              <w:top w:w="28" w:type="dxa"/>
              <w:left w:w="85" w:type="dxa"/>
              <w:bottom w:w="28" w:type="dxa"/>
              <w:right w:w="85" w:type="dxa"/>
            </w:tcMar>
            <w:vAlign w:val="center"/>
            <w:hideMark/>
          </w:tcPr>
          <w:p w14:paraId="1DB2AE3D" w14:textId="77777777" w:rsidR="00DD5A4C" w:rsidRDefault="00DD5A4C">
            <w:pPr>
              <w:spacing w:line="240" w:lineRule="exact"/>
              <w:jc w:val="right"/>
              <w:rPr>
                <w:rFonts w:cs="ＭＳ Ｐゴシック"/>
                <w:color w:val="000000"/>
                <w:sz w:val="18"/>
                <w:szCs w:val="18"/>
              </w:rPr>
            </w:pPr>
            <w:r>
              <w:rPr>
                <w:rFonts w:hint="eastAsia"/>
                <w:color w:val="000000"/>
                <w:sz w:val="18"/>
                <w:szCs w:val="18"/>
              </w:rPr>
              <w:t>33.0</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6AD323F6" w14:textId="77777777" w:rsidR="00DD5A4C" w:rsidRDefault="00DD5A4C">
            <w:pPr>
              <w:spacing w:line="240" w:lineRule="exact"/>
              <w:jc w:val="right"/>
              <w:rPr>
                <w:rFonts w:cs="ＭＳ Ｐゴシック"/>
                <w:color w:val="000000"/>
                <w:sz w:val="18"/>
                <w:szCs w:val="18"/>
              </w:rPr>
            </w:pPr>
            <w:r>
              <w:rPr>
                <w:rFonts w:hint="eastAsia"/>
                <w:color w:val="000000"/>
                <w:sz w:val="18"/>
                <w:szCs w:val="18"/>
              </w:rPr>
              <w:t>9.3</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41179159" w14:textId="77777777" w:rsidR="00DD5A4C" w:rsidRDefault="00DD5A4C">
            <w:pPr>
              <w:spacing w:line="240" w:lineRule="exact"/>
              <w:jc w:val="right"/>
              <w:rPr>
                <w:rFonts w:cs="ＭＳ Ｐゴシック"/>
                <w:color w:val="000000"/>
                <w:sz w:val="18"/>
                <w:szCs w:val="18"/>
              </w:rPr>
            </w:pPr>
            <w:r>
              <w:rPr>
                <w:rFonts w:hint="eastAsia"/>
                <w:color w:val="000000"/>
                <w:sz w:val="18"/>
                <w:szCs w:val="18"/>
              </w:rPr>
              <w:t>30.9</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402FDC46" w14:textId="77777777" w:rsidR="00DD5A4C" w:rsidRDefault="00DD5A4C">
            <w:pPr>
              <w:spacing w:line="240" w:lineRule="exact"/>
              <w:jc w:val="right"/>
              <w:rPr>
                <w:rFonts w:cs="ＭＳ Ｐゴシック"/>
                <w:color w:val="000000"/>
                <w:sz w:val="18"/>
                <w:szCs w:val="18"/>
              </w:rPr>
            </w:pPr>
            <w:r>
              <w:rPr>
                <w:rFonts w:hint="eastAsia"/>
                <w:color w:val="000000"/>
                <w:sz w:val="18"/>
                <w:szCs w:val="18"/>
              </w:rPr>
              <w:t>74.2</w:t>
            </w:r>
          </w:p>
        </w:tc>
        <w:tc>
          <w:tcPr>
            <w:tcW w:w="734" w:type="dxa"/>
            <w:tcBorders>
              <w:top w:val="nil"/>
              <w:left w:val="nil"/>
              <w:bottom w:val="nil"/>
              <w:right w:val="single" w:sz="4" w:space="0" w:color="auto"/>
            </w:tcBorders>
            <w:noWrap/>
            <w:tcMar>
              <w:top w:w="28" w:type="dxa"/>
              <w:left w:w="85" w:type="dxa"/>
              <w:bottom w:w="28" w:type="dxa"/>
              <w:right w:w="85" w:type="dxa"/>
            </w:tcMar>
            <w:vAlign w:val="center"/>
            <w:hideMark/>
          </w:tcPr>
          <w:p w14:paraId="07223436" w14:textId="77777777" w:rsidR="00DD5A4C" w:rsidRDefault="00DD5A4C">
            <w:pPr>
              <w:spacing w:line="240" w:lineRule="exact"/>
              <w:jc w:val="right"/>
              <w:rPr>
                <w:rFonts w:cs="ＭＳ Ｐゴシック"/>
                <w:color w:val="000000"/>
                <w:sz w:val="18"/>
                <w:szCs w:val="18"/>
              </w:rPr>
            </w:pPr>
            <w:r>
              <w:rPr>
                <w:rFonts w:hint="eastAsia"/>
                <w:color w:val="000000"/>
                <w:sz w:val="18"/>
                <w:szCs w:val="18"/>
              </w:rPr>
              <w:t>1.0</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4639B9BC"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2F972B07" w14:textId="77777777" w:rsidR="00DD5A4C" w:rsidRDefault="00DD5A4C">
            <w:pPr>
              <w:spacing w:line="240" w:lineRule="exact"/>
              <w:jc w:val="right"/>
              <w:rPr>
                <w:rFonts w:cs="ＭＳ Ｐゴシック"/>
                <w:color w:val="000000"/>
                <w:sz w:val="18"/>
                <w:szCs w:val="18"/>
              </w:rPr>
            </w:pPr>
            <w:r>
              <w:rPr>
                <w:rFonts w:hint="eastAsia"/>
                <w:color w:val="000000"/>
                <w:sz w:val="18"/>
                <w:szCs w:val="18"/>
              </w:rPr>
              <w:t>20.6</w:t>
            </w:r>
          </w:p>
        </w:tc>
        <w:tc>
          <w:tcPr>
            <w:tcW w:w="735" w:type="dxa"/>
            <w:tcBorders>
              <w:top w:val="nil"/>
              <w:left w:val="nil"/>
              <w:bottom w:val="nil"/>
              <w:right w:val="single" w:sz="4" w:space="0" w:color="auto"/>
            </w:tcBorders>
            <w:noWrap/>
            <w:tcMar>
              <w:top w:w="28" w:type="dxa"/>
              <w:left w:w="85" w:type="dxa"/>
              <w:bottom w:w="28" w:type="dxa"/>
              <w:right w:w="85" w:type="dxa"/>
            </w:tcMar>
            <w:vAlign w:val="center"/>
            <w:hideMark/>
          </w:tcPr>
          <w:p w14:paraId="555A7B31" w14:textId="77777777" w:rsidR="00DD5A4C" w:rsidRDefault="00DD5A4C">
            <w:pPr>
              <w:spacing w:line="240" w:lineRule="exact"/>
              <w:jc w:val="right"/>
              <w:rPr>
                <w:rFonts w:cs="ＭＳ Ｐゴシック"/>
                <w:color w:val="000000"/>
                <w:sz w:val="18"/>
                <w:szCs w:val="18"/>
              </w:rPr>
            </w:pPr>
            <w:r>
              <w:rPr>
                <w:rFonts w:hint="eastAsia"/>
                <w:color w:val="000000"/>
                <w:sz w:val="18"/>
                <w:szCs w:val="18"/>
              </w:rPr>
              <w:t>3.1</w:t>
            </w:r>
          </w:p>
        </w:tc>
        <w:tc>
          <w:tcPr>
            <w:tcW w:w="735" w:type="dxa"/>
            <w:tcBorders>
              <w:top w:val="nil"/>
              <w:left w:val="nil"/>
              <w:bottom w:val="nil"/>
              <w:right w:val="single" w:sz="6" w:space="0" w:color="auto"/>
            </w:tcBorders>
            <w:noWrap/>
            <w:tcMar>
              <w:top w:w="28" w:type="dxa"/>
              <w:left w:w="85" w:type="dxa"/>
              <w:bottom w:w="28" w:type="dxa"/>
              <w:right w:w="85" w:type="dxa"/>
            </w:tcMar>
            <w:vAlign w:val="center"/>
            <w:hideMark/>
          </w:tcPr>
          <w:p w14:paraId="0B34E3DE" w14:textId="77777777" w:rsidR="00DD5A4C" w:rsidRDefault="00DD5A4C">
            <w:pPr>
              <w:spacing w:line="240" w:lineRule="exact"/>
              <w:jc w:val="right"/>
              <w:rPr>
                <w:rFonts w:cs="ＭＳ Ｐゴシック"/>
                <w:color w:val="000000"/>
                <w:sz w:val="18"/>
                <w:szCs w:val="18"/>
              </w:rPr>
            </w:pPr>
            <w:r>
              <w:rPr>
                <w:rFonts w:hint="eastAsia"/>
                <w:color w:val="000000"/>
                <w:sz w:val="18"/>
                <w:szCs w:val="18"/>
              </w:rPr>
              <w:t>1.0</w:t>
            </w:r>
          </w:p>
        </w:tc>
      </w:tr>
      <w:tr w:rsidR="00DD5A4C" w14:paraId="0B62DB63" w14:textId="77777777" w:rsidTr="00311CB7">
        <w:trPr>
          <w:trHeight w:val="283"/>
        </w:trPr>
        <w:tc>
          <w:tcPr>
            <w:tcW w:w="388" w:type="dxa"/>
            <w:vMerge/>
            <w:tcBorders>
              <w:top w:val="nil"/>
              <w:left w:val="single" w:sz="6" w:space="0" w:color="auto"/>
              <w:bottom w:val="single" w:sz="6" w:space="0" w:color="auto"/>
              <w:right w:val="single" w:sz="4" w:space="0" w:color="auto"/>
            </w:tcBorders>
            <w:vAlign w:val="center"/>
            <w:hideMark/>
          </w:tcPr>
          <w:p w14:paraId="0061CAF1" w14:textId="77777777" w:rsidR="00DD5A4C" w:rsidRDefault="00DD5A4C">
            <w:pPr>
              <w:widowControl/>
              <w:autoSpaceDE/>
              <w:autoSpaceDN/>
              <w:jc w:val="left"/>
              <w:rPr>
                <w:rFonts w:cs="ＭＳ Ｐゴシック"/>
                <w:color w:val="000000"/>
                <w:kern w:val="0"/>
                <w:sz w:val="18"/>
                <w:szCs w:val="18"/>
              </w:rPr>
            </w:pPr>
          </w:p>
        </w:tc>
        <w:tc>
          <w:tcPr>
            <w:tcW w:w="992" w:type="dxa"/>
            <w:tcBorders>
              <w:top w:val="nil"/>
              <w:left w:val="single" w:sz="4" w:space="0" w:color="auto"/>
              <w:bottom w:val="single" w:sz="6" w:space="0" w:color="auto"/>
              <w:right w:val="single" w:sz="6" w:space="0" w:color="auto"/>
            </w:tcBorders>
            <w:noWrap/>
            <w:tcMar>
              <w:top w:w="28" w:type="dxa"/>
              <w:left w:w="85" w:type="dxa"/>
              <w:bottom w:w="28" w:type="dxa"/>
              <w:right w:w="85" w:type="dxa"/>
            </w:tcMar>
            <w:vAlign w:val="center"/>
            <w:hideMark/>
          </w:tcPr>
          <w:p w14:paraId="42B33786" w14:textId="77777777" w:rsidR="00DD5A4C" w:rsidRDefault="00DD5A4C">
            <w:pPr>
              <w:spacing w:line="240" w:lineRule="exact"/>
              <w:jc w:val="center"/>
              <w:rPr>
                <w:rFonts w:cs="ＭＳ Ｐゴシック"/>
                <w:color w:val="000000"/>
                <w:kern w:val="0"/>
                <w:sz w:val="18"/>
                <w:szCs w:val="18"/>
              </w:rPr>
            </w:pPr>
            <w:r>
              <w:rPr>
                <w:rFonts w:cs="ＭＳ Ｐゴシック" w:hint="eastAsia"/>
                <w:color w:val="000000"/>
                <w:kern w:val="0"/>
                <w:sz w:val="18"/>
                <w:szCs w:val="18"/>
              </w:rPr>
              <w:t>55歳以上</w:t>
            </w:r>
          </w:p>
        </w:tc>
        <w:tc>
          <w:tcPr>
            <w:tcW w:w="735" w:type="dxa"/>
            <w:tcBorders>
              <w:top w:val="nil"/>
              <w:left w:val="single" w:sz="6" w:space="0" w:color="auto"/>
              <w:bottom w:val="single" w:sz="6" w:space="0" w:color="auto"/>
              <w:right w:val="single" w:sz="6" w:space="0" w:color="auto"/>
            </w:tcBorders>
            <w:noWrap/>
            <w:tcMar>
              <w:top w:w="28" w:type="dxa"/>
              <w:left w:w="85" w:type="dxa"/>
              <w:bottom w:w="28" w:type="dxa"/>
              <w:right w:w="85" w:type="dxa"/>
            </w:tcMar>
            <w:vAlign w:val="center"/>
            <w:hideMark/>
          </w:tcPr>
          <w:p w14:paraId="7065DD74" w14:textId="77777777" w:rsidR="00DD5A4C" w:rsidRDefault="00DD5A4C">
            <w:pPr>
              <w:spacing w:line="240" w:lineRule="exact"/>
              <w:jc w:val="right"/>
              <w:rPr>
                <w:rFonts w:cs="ＭＳ Ｐゴシック"/>
                <w:color w:val="000000"/>
                <w:sz w:val="18"/>
                <w:szCs w:val="18"/>
              </w:rPr>
            </w:pPr>
            <w:r>
              <w:rPr>
                <w:rFonts w:hint="eastAsia"/>
                <w:color w:val="000000"/>
                <w:sz w:val="18"/>
                <w:szCs w:val="18"/>
              </w:rPr>
              <w:t>91</w:t>
            </w:r>
          </w:p>
        </w:tc>
        <w:tc>
          <w:tcPr>
            <w:tcW w:w="736" w:type="dxa"/>
            <w:tcBorders>
              <w:top w:val="nil"/>
              <w:left w:val="single" w:sz="6" w:space="0" w:color="auto"/>
              <w:bottom w:val="single" w:sz="6" w:space="0" w:color="auto"/>
              <w:right w:val="single" w:sz="4" w:space="0" w:color="auto"/>
            </w:tcBorders>
            <w:noWrap/>
            <w:tcMar>
              <w:top w:w="28" w:type="dxa"/>
              <w:left w:w="85" w:type="dxa"/>
              <w:bottom w:w="28" w:type="dxa"/>
              <w:right w:w="85" w:type="dxa"/>
            </w:tcMar>
            <w:vAlign w:val="center"/>
            <w:hideMark/>
          </w:tcPr>
          <w:p w14:paraId="0EEDA833" w14:textId="77777777" w:rsidR="00DD5A4C" w:rsidRDefault="00DD5A4C">
            <w:pPr>
              <w:spacing w:line="240" w:lineRule="exact"/>
              <w:jc w:val="right"/>
              <w:rPr>
                <w:rFonts w:cs="ＭＳ Ｐゴシック"/>
                <w:color w:val="000000"/>
                <w:sz w:val="18"/>
                <w:szCs w:val="18"/>
              </w:rPr>
            </w:pPr>
            <w:r>
              <w:rPr>
                <w:rFonts w:hint="eastAsia"/>
                <w:color w:val="000000"/>
                <w:sz w:val="18"/>
                <w:szCs w:val="18"/>
              </w:rPr>
              <w:t>12.1</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4E5A6626" w14:textId="77777777" w:rsidR="00DD5A4C" w:rsidRDefault="00DD5A4C">
            <w:pPr>
              <w:spacing w:line="240" w:lineRule="exact"/>
              <w:jc w:val="right"/>
              <w:rPr>
                <w:rFonts w:cs="ＭＳ Ｐゴシック"/>
                <w:color w:val="000000"/>
                <w:sz w:val="18"/>
                <w:szCs w:val="18"/>
              </w:rPr>
            </w:pPr>
            <w:r>
              <w:rPr>
                <w:rFonts w:hint="eastAsia"/>
                <w:color w:val="000000"/>
                <w:sz w:val="18"/>
                <w:szCs w:val="18"/>
              </w:rPr>
              <w:t>13.2</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7D0D8D6D" w14:textId="77777777" w:rsidR="00DD5A4C" w:rsidRDefault="00DD5A4C">
            <w:pPr>
              <w:spacing w:line="240" w:lineRule="exact"/>
              <w:jc w:val="right"/>
              <w:rPr>
                <w:rFonts w:cs="ＭＳ Ｐゴシック"/>
                <w:color w:val="000000"/>
                <w:sz w:val="18"/>
                <w:szCs w:val="18"/>
              </w:rPr>
            </w:pPr>
            <w:r>
              <w:rPr>
                <w:rFonts w:hint="eastAsia"/>
                <w:color w:val="000000"/>
                <w:sz w:val="18"/>
                <w:szCs w:val="18"/>
              </w:rPr>
              <w:t>22.0</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0BF795B2" w14:textId="77777777" w:rsidR="00DD5A4C" w:rsidRDefault="00DD5A4C">
            <w:pPr>
              <w:spacing w:line="240" w:lineRule="exact"/>
              <w:jc w:val="right"/>
              <w:rPr>
                <w:rFonts w:cs="ＭＳ Ｐゴシック"/>
                <w:color w:val="000000"/>
                <w:sz w:val="18"/>
                <w:szCs w:val="18"/>
              </w:rPr>
            </w:pPr>
            <w:r>
              <w:rPr>
                <w:rFonts w:hint="eastAsia"/>
                <w:color w:val="000000"/>
                <w:sz w:val="18"/>
                <w:szCs w:val="18"/>
              </w:rPr>
              <w:t>50.5</w:t>
            </w:r>
          </w:p>
        </w:tc>
        <w:tc>
          <w:tcPr>
            <w:tcW w:w="734"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34369453" w14:textId="77777777" w:rsidR="00DD5A4C" w:rsidRDefault="00DD5A4C">
            <w:pPr>
              <w:spacing w:line="240" w:lineRule="exact"/>
              <w:jc w:val="right"/>
              <w:rPr>
                <w:rFonts w:cs="ＭＳ Ｐゴシック"/>
                <w:color w:val="000000"/>
                <w:sz w:val="18"/>
                <w:szCs w:val="18"/>
              </w:rPr>
            </w:pPr>
            <w:r>
              <w:rPr>
                <w:rFonts w:hint="eastAsia"/>
                <w:color w:val="000000"/>
                <w:sz w:val="18"/>
                <w:szCs w:val="18"/>
              </w:rPr>
              <w:t>29.7</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2CE4F2A5" w14:textId="77777777" w:rsidR="00DD5A4C" w:rsidRDefault="00DD5A4C">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663D6A26" w14:textId="77777777" w:rsidR="00DD5A4C" w:rsidRDefault="00DD5A4C">
            <w:pPr>
              <w:spacing w:line="240" w:lineRule="exact"/>
              <w:jc w:val="right"/>
              <w:rPr>
                <w:rFonts w:cs="ＭＳ Ｐゴシック"/>
                <w:color w:val="000000"/>
                <w:sz w:val="18"/>
                <w:szCs w:val="18"/>
              </w:rPr>
            </w:pPr>
            <w:r>
              <w:rPr>
                <w:rFonts w:hint="eastAsia"/>
                <w:color w:val="000000"/>
                <w:sz w:val="18"/>
                <w:szCs w:val="18"/>
              </w:rPr>
              <w:t>25.3</w:t>
            </w:r>
          </w:p>
        </w:tc>
        <w:tc>
          <w:tcPr>
            <w:tcW w:w="735" w:type="dxa"/>
            <w:tcBorders>
              <w:top w:val="nil"/>
              <w:left w:val="nil"/>
              <w:bottom w:val="single" w:sz="6" w:space="0" w:color="auto"/>
              <w:right w:val="single" w:sz="4" w:space="0" w:color="auto"/>
            </w:tcBorders>
            <w:noWrap/>
            <w:tcMar>
              <w:top w:w="28" w:type="dxa"/>
              <w:left w:w="85" w:type="dxa"/>
              <w:bottom w:w="28" w:type="dxa"/>
              <w:right w:w="85" w:type="dxa"/>
            </w:tcMar>
            <w:vAlign w:val="center"/>
            <w:hideMark/>
          </w:tcPr>
          <w:p w14:paraId="5D1E1536" w14:textId="77777777" w:rsidR="00DD5A4C" w:rsidRDefault="00DD5A4C">
            <w:pPr>
              <w:spacing w:line="240" w:lineRule="exact"/>
              <w:jc w:val="right"/>
              <w:rPr>
                <w:rFonts w:cs="ＭＳ Ｐゴシック"/>
                <w:color w:val="000000"/>
                <w:sz w:val="18"/>
                <w:szCs w:val="18"/>
              </w:rPr>
            </w:pPr>
            <w:r>
              <w:rPr>
                <w:rFonts w:hint="eastAsia"/>
                <w:color w:val="000000"/>
                <w:sz w:val="18"/>
                <w:szCs w:val="18"/>
              </w:rPr>
              <w:t>1.1</w:t>
            </w:r>
          </w:p>
        </w:tc>
        <w:tc>
          <w:tcPr>
            <w:tcW w:w="735" w:type="dxa"/>
            <w:tcBorders>
              <w:top w:val="nil"/>
              <w:left w:val="nil"/>
              <w:bottom w:val="single" w:sz="6" w:space="0" w:color="auto"/>
              <w:right w:val="single" w:sz="6" w:space="0" w:color="auto"/>
            </w:tcBorders>
            <w:noWrap/>
            <w:tcMar>
              <w:top w:w="28" w:type="dxa"/>
              <w:left w:w="85" w:type="dxa"/>
              <w:bottom w:w="28" w:type="dxa"/>
              <w:right w:w="85" w:type="dxa"/>
            </w:tcMar>
            <w:vAlign w:val="center"/>
            <w:hideMark/>
          </w:tcPr>
          <w:p w14:paraId="6620978D" w14:textId="77777777" w:rsidR="00DD5A4C" w:rsidRDefault="00DD5A4C">
            <w:pPr>
              <w:spacing w:line="240" w:lineRule="exact"/>
              <w:jc w:val="right"/>
              <w:rPr>
                <w:rFonts w:cs="ＭＳ Ｐゴシック"/>
                <w:color w:val="000000"/>
                <w:sz w:val="18"/>
                <w:szCs w:val="18"/>
              </w:rPr>
            </w:pPr>
            <w:r>
              <w:rPr>
                <w:rFonts w:hint="eastAsia"/>
                <w:color w:val="000000"/>
                <w:sz w:val="18"/>
                <w:szCs w:val="18"/>
              </w:rPr>
              <w:t>3.3</w:t>
            </w:r>
          </w:p>
        </w:tc>
      </w:tr>
    </w:tbl>
    <w:p w14:paraId="6A870C4D" w14:textId="77777777" w:rsidR="008B4ABA" w:rsidRDefault="008B4ABA" w:rsidP="00B67F6A"/>
    <w:p w14:paraId="59EFCDAC" w14:textId="77777777" w:rsidR="00351575" w:rsidRDefault="00351575" w:rsidP="00B67F6A"/>
    <w:p w14:paraId="5FB2284F" w14:textId="77777777" w:rsidR="00351575" w:rsidRDefault="00351575">
      <w:pPr>
        <w:widowControl/>
        <w:autoSpaceDE/>
        <w:autoSpaceDN/>
        <w:jc w:val="left"/>
      </w:pPr>
      <w:r>
        <w:br w:type="page"/>
      </w:r>
    </w:p>
    <w:p w14:paraId="50C13CF5" w14:textId="77777777" w:rsidR="00351575" w:rsidRPr="002B794A" w:rsidRDefault="00351575" w:rsidP="00351575">
      <w:pPr>
        <w:spacing w:line="240" w:lineRule="exact"/>
      </w:pPr>
    </w:p>
    <w:p w14:paraId="204C702D" w14:textId="77777777" w:rsidR="00351575" w:rsidRPr="002B794A" w:rsidRDefault="00351575" w:rsidP="00351575">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650" w:left="3465" w:rightChars="1650" w:right="3465"/>
        <w:rPr>
          <w:rFonts w:ascii="ＭＳ 明朝" w:eastAsia="ＭＳ 明朝" w:hAnsi="ＭＳ 明朝"/>
          <w:b/>
          <w:sz w:val="28"/>
          <w:szCs w:val="28"/>
        </w:rPr>
      </w:pPr>
      <w:r>
        <w:rPr>
          <w:rFonts w:ascii="ＭＳ 明朝" w:eastAsia="ＭＳ 明朝" w:hAnsi="ＭＳ 明朝" w:hint="eastAsia"/>
          <w:b/>
          <w:bCs/>
          <w:spacing w:val="2"/>
          <w:sz w:val="28"/>
          <w:szCs w:val="28"/>
        </w:rPr>
        <w:t>Ⅳ</w:t>
      </w:r>
      <w:r w:rsidRPr="002B794A">
        <w:rPr>
          <w:rFonts w:ascii="ＭＳ 明朝" w:eastAsia="ＭＳ 明朝" w:hAnsi="ＭＳ 明朝" w:hint="eastAsia"/>
          <w:b/>
          <w:sz w:val="28"/>
          <w:szCs w:val="28"/>
        </w:rPr>
        <w:t xml:space="preserve">　</w:t>
      </w:r>
      <w:r>
        <w:rPr>
          <w:rFonts w:ascii="ＭＳ 明朝" w:eastAsia="ＭＳ 明朝" w:hAnsi="ＭＳ 明朝" w:hint="eastAsia"/>
          <w:b/>
          <w:sz w:val="28"/>
          <w:szCs w:val="28"/>
        </w:rPr>
        <w:t>豊かに育つ</w:t>
      </w:r>
    </w:p>
    <w:p w14:paraId="2F783AC7" w14:textId="77777777" w:rsidR="00351575" w:rsidRPr="00A21D50" w:rsidRDefault="00351575" w:rsidP="00351575">
      <w:pPr>
        <w:spacing w:line="240" w:lineRule="exact"/>
      </w:pPr>
      <w:r>
        <w:rPr>
          <w:rFonts w:hint="eastAsia"/>
          <w:noProof/>
        </w:rPr>
        <mc:AlternateContent>
          <mc:Choice Requires="wpg">
            <w:drawing>
              <wp:anchor distT="0" distB="0" distL="114300" distR="114300" simplePos="0" relativeHeight="251640832" behindDoc="1" locked="0" layoutInCell="1" allowOverlap="1" wp14:anchorId="0E3A5FB7" wp14:editId="7076AB0C">
                <wp:simplePos x="0" y="0"/>
                <wp:positionH relativeFrom="column">
                  <wp:posOffset>-6350</wp:posOffset>
                </wp:positionH>
                <wp:positionV relativeFrom="paragraph">
                  <wp:posOffset>132080</wp:posOffset>
                </wp:positionV>
                <wp:extent cx="5775325" cy="327025"/>
                <wp:effectExtent l="12700" t="8255" r="12700" b="26670"/>
                <wp:wrapNone/>
                <wp:docPr id="1092"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093"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094"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D7CF76" id="Group 908" o:spid="_x0000_s1026" style="position:absolute;left:0;text-align:left;margin-left:-.5pt;margin-top:10.4pt;width:454.75pt;height:25.75pt;z-index:-25167564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B66eg5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WmwgAAAN0AAAAPAAAAZHJzL2Rvd25yZXYueG1sRE/bagIx&#10;EH0v+A9hBN9qVp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Cc7cWmwgAAAN0AAAAPAAAA&#10;AAAAAAAAAAAAAAcCAABkcnMvZG93bnJldi54bWxQSwUGAAAAAAMAAwC3AAAA9gIAAAAA&#10;" strokeweight="1pt"/>
              </v:group>
            </w:pict>
          </mc:Fallback>
        </mc:AlternateContent>
      </w:r>
    </w:p>
    <w:p w14:paraId="3273A243" w14:textId="77777777" w:rsidR="00351575" w:rsidRPr="00F05E7E" w:rsidRDefault="00351575" w:rsidP="00F90F23">
      <w:pPr>
        <w:pStyle w:val="3"/>
        <w:numPr>
          <w:ilvl w:val="0"/>
          <w:numId w:val="41"/>
        </w:numPr>
        <w:spacing w:after="178"/>
        <w:ind w:left="105"/>
      </w:pPr>
      <w:r w:rsidRPr="00F05E7E">
        <w:rPr>
          <w:rFonts w:hint="eastAsia"/>
        </w:rPr>
        <w:t xml:space="preserve">　</w:t>
      </w:r>
      <w:r>
        <w:rPr>
          <w:rFonts w:hint="eastAsia"/>
        </w:rPr>
        <w:t>早期療育</w:t>
      </w:r>
    </w:p>
    <w:p w14:paraId="1924A023" w14:textId="77777777" w:rsidR="00351575" w:rsidRDefault="00351575" w:rsidP="000D64E2">
      <w:pPr>
        <w:pStyle w:val="42"/>
        <w:numPr>
          <w:ilvl w:val="0"/>
          <w:numId w:val="42"/>
        </w:numPr>
        <w:ind w:left="315"/>
      </w:pPr>
      <w:r>
        <w:rPr>
          <w:rFonts w:hint="eastAsia"/>
        </w:rPr>
        <w:t xml:space="preserve">　児童発達支援</w:t>
      </w:r>
    </w:p>
    <w:p w14:paraId="2D20103E" w14:textId="77777777" w:rsidR="008A3DD0" w:rsidRDefault="008A3DD0" w:rsidP="00351575">
      <w:pPr>
        <w:ind w:leftChars="300" w:left="630" w:firstLineChars="100" w:firstLine="210"/>
        <w:sectPr w:rsidR="008A3DD0" w:rsidSect="00A358C6">
          <w:footerReference w:type="default" r:id="rId79"/>
          <w:type w:val="continuous"/>
          <w:pgSz w:w="11906" w:h="16838" w:code="9"/>
          <w:pgMar w:top="1701" w:right="1418" w:bottom="1134" w:left="1418" w:header="1134" w:footer="567" w:gutter="0"/>
          <w:pgBorders>
            <w:top w:val="thinThickSmallGap" w:sz="12" w:space="11" w:color="auto"/>
            <w:bottom w:val="single" w:sz="6" w:space="5" w:color="auto"/>
          </w:pgBorders>
          <w:pgNumType w:start="175"/>
          <w:cols w:space="425"/>
          <w:docGrid w:type="lines" w:linePitch="446" w:charSpace="190"/>
        </w:sectPr>
      </w:pPr>
    </w:p>
    <w:p w14:paraId="421BF6D6" w14:textId="77777777" w:rsidR="00524D5B" w:rsidRDefault="008A3DD0" w:rsidP="00351575">
      <w:pPr>
        <w:ind w:leftChars="300" w:left="630" w:firstLineChars="100" w:firstLine="210"/>
      </w:pPr>
      <w:r>
        <w:rPr>
          <w:noProof/>
        </w:rPr>
        <w:drawing>
          <wp:anchor distT="0" distB="0" distL="114300" distR="114300" simplePos="0" relativeHeight="251644928" behindDoc="1" locked="0" layoutInCell="1" allowOverlap="1" wp14:anchorId="138CD4B6" wp14:editId="1CC90C95">
            <wp:simplePos x="0" y="0"/>
            <wp:positionH relativeFrom="column">
              <wp:posOffset>1980565</wp:posOffset>
            </wp:positionH>
            <wp:positionV relativeFrom="paragraph">
              <wp:posOffset>323850</wp:posOffset>
            </wp:positionV>
            <wp:extent cx="5457960" cy="2819520"/>
            <wp:effectExtent l="0" t="0" r="0" b="0"/>
            <wp:wrapNone/>
            <wp:docPr id="1095" name="グラフ 1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351575">
        <w:rPr>
          <w:rFonts w:hint="eastAsia"/>
        </w:rPr>
        <w:t>未就学の障害の</w:t>
      </w:r>
      <w:r w:rsidR="00351575" w:rsidRPr="00351575">
        <w:rPr>
          <w:rFonts w:cs="ＭＳ 明朝" w:hint="eastAsia"/>
          <w:color w:val="000000"/>
          <w:kern w:val="0"/>
          <w:szCs w:val="21"/>
        </w:rPr>
        <w:t>ある</w:t>
      </w:r>
      <w:r w:rsidR="00351575">
        <w:rPr>
          <w:rFonts w:hint="eastAsia"/>
        </w:rPr>
        <w:t>児童やその家族が通所により、日常生活における基本的な動作の指導や集団生活への適応訓練などを受ける児童発達支援は、「利用している」が69.6％を占めています。</w:t>
      </w:r>
    </w:p>
    <w:p w14:paraId="45D94130" w14:textId="77777777" w:rsidR="00351575" w:rsidRDefault="00351575" w:rsidP="008A3DD0">
      <w:pPr>
        <w:pStyle w:val="100"/>
        <w:spacing w:beforeLines="20" w:before="89" w:line="240" w:lineRule="exact"/>
        <w:ind w:leftChars="250" w:left="1965" w:hangingChars="800" w:hanging="1440"/>
      </w:pPr>
      <w:r>
        <w:rPr>
          <w:rFonts w:hint="eastAsia"/>
        </w:rPr>
        <w:t xml:space="preserve">　児童発達支援の利用状況と利用意向（５歳以下の障害のある児童）</w:t>
      </w:r>
    </w:p>
    <w:p w14:paraId="3AA6B949" w14:textId="77777777" w:rsidR="00351575" w:rsidRDefault="00351575" w:rsidP="00B67F6A"/>
    <w:p w14:paraId="291F001C" w14:textId="77777777" w:rsidR="00351575" w:rsidRDefault="00351575" w:rsidP="00B67F6A"/>
    <w:p w14:paraId="2553FCCD" w14:textId="77777777" w:rsidR="008A3DD0" w:rsidRDefault="008A3DD0" w:rsidP="00B67F6A">
      <w:pPr>
        <w:sectPr w:rsidR="008A3DD0" w:rsidSect="008A3DD0">
          <w:type w:val="continuous"/>
          <w:pgSz w:w="11906" w:h="16838" w:code="9"/>
          <w:pgMar w:top="1701" w:right="1418" w:bottom="1134" w:left="1418" w:header="1134" w:footer="567" w:gutter="0"/>
          <w:pgBorders>
            <w:top w:val="thinThickSmallGap" w:sz="12" w:space="11" w:color="auto"/>
            <w:bottom w:val="single" w:sz="6" w:space="5" w:color="auto"/>
          </w:pgBorders>
          <w:pgNumType w:start="167"/>
          <w:cols w:num="2" w:space="8"/>
          <w:docGrid w:type="lines" w:linePitch="446" w:charSpace="190"/>
        </w:sectPr>
      </w:pPr>
    </w:p>
    <w:p w14:paraId="22161B04" w14:textId="77777777" w:rsidR="00351575" w:rsidRDefault="00351575" w:rsidP="00B67F6A"/>
    <w:p w14:paraId="45173A6D" w14:textId="77777777" w:rsidR="00351575" w:rsidRDefault="00351575" w:rsidP="00B67F6A"/>
    <w:p w14:paraId="27293680" w14:textId="77777777" w:rsidR="00351575" w:rsidRDefault="00351575" w:rsidP="00B67F6A"/>
    <w:p w14:paraId="731C8A3D" w14:textId="77777777" w:rsidR="00351575" w:rsidRDefault="00351575" w:rsidP="008A3DD0">
      <w:pPr>
        <w:spacing w:afterLines="50" w:after="223"/>
      </w:pPr>
    </w:p>
    <w:p w14:paraId="28F039C7" w14:textId="77777777" w:rsidR="00351575" w:rsidRDefault="00351575" w:rsidP="00B67F6A"/>
    <w:p w14:paraId="22E54543" w14:textId="77777777" w:rsidR="00351575" w:rsidRDefault="00351575" w:rsidP="00B67F6A"/>
    <w:p w14:paraId="509ED722" w14:textId="77777777" w:rsidR="00351575" w:rsidRDefault="008A3DD0" w:rsidP="008A3DD0">
      <w:pPr>
        <w:pStyle w:val="42"/>
        <w:ind w:left="315"/>
      </w:pPr>
      <w:r>
        <w:rPr>
          <w:rFonts w:hint="eastAsia"/>
        </w:rPr>
        <w:t xml:space="preserve">　居宅訪問型児童発達支援</w:t>
      </w:r>
    </w:p>
    <w:p w14:paraId="78B00B3D" w14:textId="77777777" w:rsidR="008A3DD0" w:rsidRDefault="008A3DD0" w:rsidP="008A3DD0">
      <w:pPr>
        <w:ind w:leftChars="300" w:left="630" w:firstLineChars="100" w:firstLine="210"/>
        <w:sectPr w:rsidR="008A3DD0" w:rsidSect="002C3170">
          <w:type w:val="continuous"/>
          <w:pgSz w:w="11906" w:h="16838" w:code="9"/>
          <w:pgMar w:top="1701" w:right="1418" w:bottom="1134" w:left="1418" w:header="1134" w:footer="567" w:gutter="0"/>
          <w:pgBorders>
            <w:top w:val="thinThickSmallGap" w:sz="12" w:space="11" w:color="auto"/>
            <w:bottom w:val="single" w:sz="6" w:space="5" w:color="auto"/>
          </w:pgBorders>
          <w:pgNumType w:start="167"/>
          <w:cols w:space="425"/>
          <w:docGrid w:type="lines" w:linePitch="446" w:charSpace="190"/>
        </w:sectPr>
      </w:pPr>
    </w:p>
    <w:p w14:paraId="14AC25D7" w14:textId="77777777" w:rsidR="00351575" w:rsidRDefault="00C9488A" w:rsidP="008A3DD0">
      <w:pPr>
        <w:ind w:leftChars="300" w:left="630" w:firstLineChars="100" w:firstLine="210"/>
      </w:pPr>
      <w:r>
        <w:rPr>
          <w:noProof/>
        </w:rPr>
        <w:drawing>
          <wp:anchor distT="0" distB="0" distL="114300" distR="114300" simplePos="0" relativeHeight="251649024" behindDoc="1" locked="0" layoutInCell="1" allowOverlap="1" wp14:anchorId="67F46806" wp14:editId="26479B5A">
            <wp:simplePos x="0" y="0"/>
            <wp:positionH relativeFrom="column">
              <wp:posOffset>1511935</wp:posOffset>
            </wp:positionH>
            <wp:positionV relativeFrom="paragraph">
              <wp:posOffset>396240</wp:posOffset>
            </wp:positionV>
            <wp:extent cx="5457960" cy="2819520"/>
            <wp:effectExtent l="0" t="0" r="0" b="0"/>
            <wp:wrapNone/>
            <wp:docPr id="1096" name="グラフ 1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8A3DD0">
        <w:rPr>
          <w:rFonts w:hint="eastAsia"/>
        </w:rPr>
        <w:t>未就学の障害のある児童が自宅で日常生活における基本的な動作の指導や適応訓練などを受ける居宅訪問型児童発達支援は、「利用している」が1.4％（１人）、「利用したことはなく、今後も利用しない」が58.0％となっています。</w:t>
      </w:r>
    </w:p>
    <w:p w14:paraId="2B345431" w14:textId="77777777" w:rsidR="00DD5A4C" w:rsidRDefault="008A3DD0" w:rsidP="008A3DD0">
      <w:pPr>
        <w:pStyle w:val="100"/>
        <w:spacing w:beforeLines="20" w:before="89" w:line="240" w:lineRule="exact"/>
        <w:ind w:leftChars="250" w:left="1965" w:hangingChars="800" w:hanging="1440"/>
      </w:pPr>
      <w:r>
        <w:rPr>
          <w:rFonts w:hint="eastAsia"/>
        </w:rPr>
        <w:t xml:space="preserve">　居宅訪問型児童発達支援の利用状況と利用意向（５歳以下の障害のある児童）</w:t>
      </w:r>
    </w:p>
    <w:p w14:paraId="118EA04A" w14:textId="77777777" w:rsidR="00DD5A4C" w:rsidRDefault="00DD5A4C" w:rsidP="00B67F6A"/>
    <w:p w14:paraId="27A7EB1C" w14:textId="77777777" w:rsidR="008A3DD0" w:rsidRDefault="008A3DD0" w:rsidP="00B67F6A"/>
    <w:p w14:paraId="6FF35BCC" w14:textId="77777777" w:rsidR="00DD5A4C" w:rsidRDefault="00DD5A4C" w:rsidP="00B67F6A"/>
    <w:p w14:paraId="66159E03" w14:textId="77777777" w:rsidR="008A3DD0" w:rsidRDefault="008A3DD0" w:rsidP="00B67F6A">
      <w:pPr>
        <w:sectPr w:rsidR="008A3DD0" w:rsidSect="008A3DD0">
          <w:type w:val="continuous"/>
          <w:pgSz w:w="11906" w:h="16838" w:code="9"/>
          <w:pgMar w:top="1701" w:right="1418" w:bottom="1134" w:left="1418" w:header="1134" w:footer="567" w:gutter="0"/>
          <w:pgBorders>
            <w:top w:val="thinThickSmallGap" w:sz="12" w:space="11" w:color="auto"/>
            <w:bottom w:val="single" w:sz="6" w:space="5" w:color="auto"/>
          </w:pgBorders>
          <w:pgNumType w:start="167"/>
          <w:cols w:num="2" w:space="8"/>
          <w:docGrid w:type="lines" w:linePitch="446" w:charSpace="190"/>
        </w:sectPr>
      </w:pPr>
    </w:p>
    <w:p w14:paraId="665BD17F" w14:textId="77777777" w:rsidR="00DD5A4C" w:rsidRDefault="00DD5A4C" w:rsidP="00B67F6A"/>
    <w:p w14:paraId="6B80F15E" w14:textId="77777777" w:rsidR="008A3DD0" w:rsidRDefault="008A3DD0" w:rsidP="00B67F6A"/>
    <w:p w14:paraId="4CB88322" w14:textId="77777777" w:rsidR="008A3DD0" w:rsidRDefault="008A3DD0" w:rsidP="00B67F6A"/>
    <w:p w14:paraId="5D8B7D0D" w14:textId="77777777" w:rsidR="008A3DD0" w:rsidRDefault="008A3DD0">
      <w:pPr>
        <w:widowControl/>
        <w:autoSpaceDE/>
        <w:autoSpaceDN/>
        <w:jc w:val="left"/>
      </w:pPr>
      <w:r>
        <w:br w:type="page"/>
      </w:r>
    </w:p>
    <w:p w14:paraId="4B49436C" w14:textId="77777777" w:rsidR="008A3DD0" w:rsidRDefault="00E86267" w:rsidP="00E86267">
      <w:pPr>
        <w:pStyle w:val="42"/>
        <w:ind w:left="315"/>
      </w:pPr>
      <w:r>
        <w:rPr>
          <w:rFonts w:hint="eastAsia"/>
        </w:rPr>
        <w:lastRenderedPageBreak/>
        <w:t xml:space="preserve">　医療型児童発達支援</w:t>
      </w:r>
    </w:p>
    <w:p w14:paraId="54AC6F0F" w14:textId="77777777" w:rsidR="00E86267" w:rsidRDefault="00E86267" w:rsidP="00E86267">
      <w:pPr>
        <w:ind w:leftChars="300" w:left="630" w:firstLineChars="100" w:firstLine="210"/>
        <w:sectPr w:rsidR="00E86267" w:rsidSect="00A358C6">
          <w:footerReference w:type="even" r:id="rId82"/>
          <w:type w:val="continuous"/>
          <w:pgSz w:w="11906" w:h="16838" w:code="9"/>
          <w:pgMar w:top="1701" w:right="1418" w:bottom="1134" w:left="1418" w:header="1134" w:footer="567" w:gutter="0"/>
          <w:pgBorders>
            <w:top w:val="thinThickSmallGap" w:sz="12" w:space="11" w:color="auto"/>
            <w:bottom w:val="single" w:sz="6" w:space="5" w:color="auto"/>
          </w:pgBorders>
          <w:pgNumType w:start="187"/>
          <w:cols w:space="425"/>
          <w:docGrid w:type="lines" w:linePitch="446" w:charSpace="190"/>
        </w:sectPr>
      </w:pPr>
    </w:p>
    <w:p w14:paraId="762D70B5" w14:textId="77777777" w:rsidR="008A3DD0" w:rsidRDefault="003C4059" w:rsidP="00E86267">
      <w:pPr>
        <w:ind w:leftChars="300" w:left="630" w:firstLineChars="100" w:firstLine="210"/>
      </w:pPr>
      <w:r>
        <w:rPr>
          <w:noProof/>
        </w:rPr>
        <w:drawing>
          <wp:anchor distT="0" distB="0" distL="114300" distR="114300" simplePos="0" relativeHeight="251653120" behindDoc="1" locked="0" layoutInCell="1" allowOverlap="1" wp14:anchorId="241F9820" wp14:editId="6B1BC197">
            <wp:simplePos x="0" y="0"/>
            <wp:positionH relativeFrom="column">
              <wp:posOffset>1566545</wp:posOffset>
            </wp:positionH>
            <wp:positionV relativeFrom="paragraph">
              <wp:posOffset>252095</wp:posOffset>
            </wp:positionV>
            <wp:extent cx="5457960" cy="2819520"/>
            <wp:effectExtent l="0" t="0" r="0" b="0"/>
            <wp:wrapNone/>
            <wp:docPr id="1098" name="グラフ 1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E86267">
        <w:rPr>
          <w:rFonts w:hint="eastAsia"/>
        </w:rPr>
        <w:t>未就学の医療を必要とする障害のある児童が通所により、日常生活における基本的な動作の指導、集団生活への適応訓練、治療などを受ける医療型児童発達支援は、「利用している」と「利用したことはないが、今後利用したい」がともに11.6％（８人）です。</w:t>
      </w:r>
    </w:p>
    <w:p w14:paraId="4849BCED" w14:textId="77777777" w:rsidR="008A3DD0" w:rsidRDefault="00E86267" w:rsidP="00E86267">
      <w:pPr>
        <w:pStyle w:val="100"/>
        <w:spacing w:beforeLines="20" w:before="89" w:line="240" w:lineRule="exact"/>
        <w:ind w:leftChars="250" w:left="1965" w:hangingChars="800" w:hanging="1440"/>
      </w:pPr>
      <w:r>
        <w:rPr>
          <w:rFonts w:hint="eastAsia"/>
        </w:rPr>
        <w:t xml:space="preserve">　医療型児童発達支援の利用状況と利用意向（５歳以下の障害のある児童）</w:t>
      </w:r>
    </w:p>
    <w:p w14:paraId="4FE19C99" w14:textId="77777777" w:rsidR="00E86267" w:rsidRDefault="00E86267" w:rsidP="00B67F6A"/>
    <w:p w14:paraId="1D4184E2" w14:textId="77777777" w:rsidR="00E86267" w:rsidRDefault="00E86267" w:rsidP="00B67F6A"/>
    <w:p w14:paraId="759389C5" w14:textId="77777777" w:rsidR="00E86267" w:rsidRDefault="00E86267" w:rsidP="00B67F6A"/>
    <w:p w14:paraId="38194932" w14:textId="77777777" w:rsidR="00E86267" w:rsidRDefault="00E86267" w:rsidP="00B67F6A"/>
    <w:p w14:paraId="3D19DC1B" w14:textId="77777777" w:rsidR="00E86267" w:rsidRDefault="00E86267" w:rsidP="00B67F6A">
      <w:pPr>
        <w:sectPr w:rsidR="00E86267" w:rsidSect="00E86267">
          <w:type w:val="continuous"/>
          <w:pgSz w:w="11906" w:h="16838" w:code="9"/>
          <w:pgMar w:top="1701" w:right="1418" w:bottom="1134" w:left="1418" w:header="1134" w:footer="567" w:gutter="0"/>
          <w:pgBorders>
            <w:top w:val="thinThickSmallGap" w:sz="12" w:space="11" w:color="auto"/>
            <w:bottom w:val="single" w:sz="6" w:space="5" w:color="auto"/>
          </w:pgBorders>
          <w:pgNumType w:start="179"/>
          <w:cols w:num="2" w:space="8"/>
          <w:docGrid w:type="lines" w:linePitch="446" w:charSpace="190"/>
        </w:sectPr>
      </w:pPr>
    </w:p>
    <w:p w14:paraId="241DC297" w14:textId="77777777" w:rsidR="00E86267" w:rsidRDefault="00E86267" w:rsidP="00B67F6A"/>
    <w:p w14:paraId="24BED8F9" w14:textId="77777777" w:rsidR="00E86267" w:rsidRDefault="00E86267" w:rsidP="00B67F6A"/>
    <w:p w14:paraId="48969230" w14:textId="77777777" w:rsidR="00E86267" w:rsidRDefault="00E86267" w:rsidP="00B67F6A"/>
    <w:p w14:paraId="53730B16" w14:textId="77777777" w:rsidR="00E86267" w:rsidRDefault="00E86267" w:rsidP="00B67F6A"/>
    <w:p w14:paraId="7F7D280D" w14:textId="77777777" w:rsidR="00204C6C" w:rsidRDefault="00204C6C" w:rsidP="00204C6C">
      <w:pPr>
        <w:pStyle w:val="42"/>
        <w:ind w:left="315"/>
      </w:pPr>
      <w:r>
        <w:rPr>
          <w:rFonts w:hint="eastAsia"/>
        </w:rPr>
        <w:t xml:space="preserve">　保育所等訪問支援</w:t>
      </w:r>
    </w:p>
    <w:p w14:paraId="7F766B7C" w14:textId="77777777" w:rsidR="00204C6C" w:rsidRDefault="00204C6C" w:rsidP="00204C6C">
      <w:pPr>
        <w:ind w:leftChars="300" w:left="630" w:firstLineChars="100" w:firstLine="210"/>
      </w:pPr>
      <w:r>
        <w:rPr>
          <w:rFonts w:hint="eastAsia"/>
        </w:rPr>
        <w:t>保育所、幼稚園、認定こども園、小学校、特別支援学校などに通うまたは通う予定の障害のある児童に、他の児童との集団生活への適応のための専門的支援を行う保育所等訪問支援を「利用している」のは、５歳以下が14.5％、６～11歳（小学生に該当）が5.6％などとなっています。</w:t>
      </w:r>
    </w:p>
    <w:p w14:paraId="7D06827B" w14:textId="77777777" w:rsidR="00204C6C" w:rsidRDefault="00204C6C" w:rsidP="00204C6C">
      <w:pPr>
        <w:pStyle w:val="100"/>
      </w:pPr>
      <w:r>
        <w:rPr>
          <w:rFonts w:hint="eastAsia"/>
        </w:rPr>
        <w:t xml:space="preserve">　保育所等訪問支援の利用状況と利用意向（障害のある児童）</w:t>
      </w:r>
    </w:p>
    <w:p w14:paraId="7DC8B46C" w14:textId="77777777" w:rsidR="00204C6C" w:rsidRDefault="002B7B93" w:rsidP="00B67F6A">
      <w:r>
        <w:rPr>
          <w:noProof/>
        </w:rPr>
        <w:drawing>
          <wp:anchor distT="0" distB="0" distL="114300" distR="114300" simplePos="0" relativeHeight="251657216" behindDoc="1" locked="0" layoutInCell="1" allowOverlap="1" wp14:anchorId="22DEA003" wp14:editId="51AD6B21">
            <wp:simplePos x="0" y="0"/>
            <wp:positionH relativeFrom="column">
              <wp:posOffset>342265</wp:posOffset>
            </wp:positionH>
            <wp:positionV relativeFrom="paragraph">
              <wp:posOffset>-17780</wp:posOffset>
            </wp:positionV>
            <wp:extent cx="5611680" cy="3429720"/>
            <wp:effectExtent l="0" t="0" r="0" b="0"/>
            <wp:wrapNone/>
            <wp:docPr id="1099" name="グラフ 1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17BE8A4C" w14:textId="77777777" w:rsidR="00204C6C" w:rsidRDefault="00204C6C" w:rsidP="00B67F6A"/>
    <w:p w14:paraId="03CC5137" w14:textId="77777777" w:rsidR="00204C6C" w:rsidRDefault="00204C6C" w:rsidP="00B67F6A"/>
    <w:p w14:paraId="50546905" w14:textId="77777777" w:rsidR="00204C6C" w:rsidRDefault="00204C6C">
      <w:pPr>
        <w:widowControl/>
        <w:autoSpaceDE/>
        <w:autoSpaceDN/>
        <w:jc w:val="left"/>
      </w:pPr>
      <w:r>
        <w:br w:type="page"/>
      </w:r>
    </w:p>
    <w:p w14:paraId="514DCDF1" w14:textId="77777777" w:rsidR="00C2189D" w:rsidRPr="00F05E7E" w:rsidRDefault="00C2189D" w:rsidP="00C2189D">
      <w:pPr>
        <w:pStyle w:val="3"/>
        <w:spacing w:after="178"/>
        <w:ind w:left="105"/>
      </w:pPr>
      <w:r>
        <w:rPr>
          <w:rFonts w:hint="eastAsia"/>
          <w:noProof/>
        </w:rPr>
        <w:lastRenderedPageBreak/>
        <mc:AlternateContent>
          <mc:Choice Requires="wpg">
            <w:drawing>
              <wp:anchor distT="0" distB="0" distL="114300" distR="114300" simplePos="0" relativeHeight="251661312" behindDoc="1" locked="0" layoutInCell="1" allowOverlap="1" wp14:anchorId="04F3BB3E" wp14:editId="1562DC5E">
                <wp:simplePos x="0" y="0"/>
                <wp:positionH relativeFrom="column">
                  <wp:posOffset>0</wp:posOffset>
                </wp:positionH>
                <wp:positionV relativeFrom="paragraph">
                  <wp:posOffset>-25400</wp:posOffset>
                </wp:positionV>
                <wp:extent cx="5775480" cy="326520"/>
                <wp:effectExtent l="0" t="0" r="15875" b="54610"/>
                <wp:wrapNone/>
                <wp:docPr id="110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0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0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F7C" id="Group 911" o:spid="_x0000_s1026" style="position:absolute;left:0;text-align:left;margin-left:0;margin-top:-2pt;width:454.75pt;height:25.7pt;z-index:-25165516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ISQQ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LKXohJ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group>
            </w:pict>
          </mc:Fallback>
        </mc:AlternateContent>
      </w:r>
      <w:r w:rsidRPr="00F05E7E">
        <w:rPr>
          <w:rFonts w:hint="eastAsia"/>
        </w:rPr>
        <w:t xml:space="preserve">　</w:t>
      </w:r>
      <w:r>
        <w:rPr>
          <w:rFonts w:hint="eastAsia"/>
        </w:rPr>
        <w:t>放課後等の居場所</w:t>
      </w:r>
    </w:p>
    <w:p w14:paraId="30E26A52" w14:textId="77777777" w:rsidR="00204C6C" w:rsidRDefault="00C2189D" w:rsidP="000D64E2">
      <w:pPr>
        <w:pStyle w:val="42"/>
        <w:numPr>
          <w:ilvl w:val="0"/>
          <w:numId w:val="43"/>
        </w:numPr>
        <w:ind w:left="315"/>
      </w:pPr>
      <w:r>
        <w:rPr>
          <w:rFonts w:hint="eastAsia"/>
        </w:rPr>
        <w:t xml:space="preserve"> 放課後児童クラブ</w:t>
      </w:r>
    </w:p>
    <w:p w14:paraId="7915A879" w14:textId="77777777" w:rsidR="00204C6C" w:rsidRDefault="00C2189D" w:rsidP="00C2189D">
      <w:pPr>
        <w:ind w:leftChars="300" w:left="630" w:firstLineChars="100" w:firstLine="210"/>
      </w:pPr>
      <w:r>
        <w:rPr>
          <w:rFonts w:hint="eastAsia"/>
        </w:rPr>
        <w:t>「放課後児童クラブに通っている。または、通っていた」と答えたのは、６～11歳（小学生に該当）の25.6％、12～14歳（中学生に該当）の39.6％、15～17歳（高校生に該当）の31.4％です。また、「小学校へ入学したら利用したい」は、５歳以下の60.7％を占めています。６～11歳の「放課後児童クラブに通っている。または、通っていた」が、12～14歳および15～17歳より低くなっているのは、近年の放課後等デイサービスの普及が要因と考えられます。</w:t>
      </w:r>
    </w:p>
    <w:p w14:paraId="4EED1E3F" w14:textId="77777777" w:rsidR="00C2189D" w:rsidRDefault="001A6934" w:rsidP="00C2189D">
      <w:pPr>
        <w:pStyle w:val="100"/>
      </w:pPr>
      <w:r>
        <w:rPr>
          <w:noProof/>
        </w:rPr>
        <w:drawing>
          <wp:anchor distT="0" distB="0" distL="114300" distR="114300" simplePos="0" relativeHeight="251665408" behindDoc="1" locked="0" layoutInCell="1" allowOverlap="1" wp14:anchorId="0CACC763" wp14:editId="5B69CE25">
            <wp:simplePos x="0" y="0"/>
            <wp:positionH relativeFrom="column">
              <wp:posOffset>377825</wp:posOffset>
            </wp:positionH>
            <wp:positionV relativeFrom="paragraph">
              <wp:posOffset>180340</wp:posOffset>
            </wp:positionV>
            <wp:extent cx="5611680" cy="5218920"/>
            <wp:effectExtent l="0" t="0" r="8255" b="1270"/>
            <wp:wrapNone/>
            <wp:docPr id="1103" name="グラフ 1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C2189D">
        <w:rPr>
          <w:rFonts w:hint="eastAsia"/>
        </w:rPr>
        <w:t xml:space="preserve">　放課後児童クラブの利用状況と利用意向（障害のある児童）</w:t>
      </w:r>
    </w:p>
    <w:p w14:paraId="79AE2D20" w14:textId="77777777" w:rsidR="00C2189D" w:rsidRDefault="00C2189D" w:rsidP="00B67F6A"/>
    <w:p w14:paraId="2A062774" w14:textId="77777777" w:rsidR="00C2189D" w:rsidRDefault="00C2189D" w:rsidP="00B67F6A"/>
    <w:p w14:paraId="49244650" w14:textId="77777777" w:rsidR="00C2189D" w:rsidRDefault="00C2189D" w:rsidP="00B67F6A"/>
    <w:p w14:paraId="0FAA353F" w14:textId="77777777" w:rsidR="00C2189D" w:rsidRDefault="00C2189D">
      <w:pPr>
        <w:widowControl/>
        <w:autoSpaceDE/>
        <w:autoSpaceDN/>
        <w:jc w:val="left"/>
      </w:pPr>
      <w:r>
        <w:br w:type="page"/>
      </w:r>
    </w:p>
    <w:p w14:paraId="0FC95E9F" w14:textId="77777777" w:rsidR="00C2189D" w:rsidRDefault="00D41F92" w:rsidP="00D41F92">
      <w:pPr>
        <w:pStyle w:val="42"/>
        <w:ind w:left="315"/>
      </w:pPr>
      <w:r>
        <w:rPr>
          <w:rFonts w:hint="eastAsia"/>
        </w:rPr>
        <w:lastRenderedPageBreak/>
        <w:t xml:space="preserve">　放課後等デイサービス</w:t>
      </w:r>
    </w:p>
    <w:p w14:paraId="3B3FBE19" w14:textId="77777777" w:rsidR="00D41F92" w:rsidRDefault="00D41F92" w:rsidP="00D41F92">
      <w:pPr>
        <w:ind w:leftChars="300" w:left="630" w:firstLineChars="100" w:firstLine="210"/>
      </w:pPr>
      <w:r>
        <w:rPr>
          <w:rFonts w:hint="eastAsia"/>
        </w:rPr>
        <w:t>放課後や夏休み等の長期休暇中に障害のある児童をあずかる放課後等デイサービスについては、６～11歳（小学生に該当）の76.0％、12～14歳（中学生に該当）の59.4％、15～17歳（高校生に該当）の56.2％が「利用している」と答えています。また、５歳以下の68.1％が「利用したことはないが、今後利用したい」と答えています。近年になって、放課後等デイサービス事業への民間事業者の参入が進んでおり、利用児も増加しています。</w:t>
      </w:r>
    </w:p>
    <w:p w14:paraId="176C91BD" w14:textId="77777777" w:rsidR="00C2189D" w:rsidRDefault="00D41F92" w:rsidP="00D41F92">
      <w:pPr>
        <w:ind w:leftChars="300" w:left="630" w:firstLineChars="100" w:firstLine="210"/>
      </w:pPr>
      <w:r>
        <w:rPr>
          <w:rFonts w:hint="eastAsia"/>
        </w:rPr>
        <w:t>「利用している」を障害の種類別にみると、重複障害のある児童の77.8％が高く、身体に障害のある児童の20.2％が低くなっています。</w:t>
      </w:r>
    </w:p>
    <w:p w14:paraId="3B1FAC2B" w14:textId="77777777" w:rsidR="00C2189D" w:rsidRDefault="000A5EC9" w:rsidP="00D41F92">
      <w:pPr>
        <w:pStyle w:val="100"/>
      </w:pPr>
      <w:r>
        <w:rPr>
          <w:noProof/>
        </w:rPr>
        <w:drawing>
          <wp:anchor distT="0" distB="0" distL="114300" distR="114300" simplePos="0" relativeHeight="251669504" behindDoc="1" locked="0" layoutInCell="1" allowOverlap="1" wp14:anchorId="05164F97" wp14:editId="43F807C8">
            <wp:simplePos x="0" y="0"/>
            <wp:positionH relativeFrom="column">
              <wp:posOffset>377825</wp:posOffset>
            </wp:positionH>
            <wp:positionV relativeFrom="paragraph">
              <wp:posOffset>180340</wp:posOffset>
            </wp:positionV>
            <wp:extent cx="5611680" cy="5218920"/>
            <wp:effectExtent l="0" t="0" r="8255" b="1270"/>
            <wp:wrapNone/>
            <wp:docPr id="1104" name="グラフ 1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D41F92">
        <w:rPr>
          <w:rFonts w:hint="eastAsia"/>
        </w:rPr>
        <w:t xml:space="preserve">　放課後等デイサービスの利用状況と利用意向（障害のある児童）</w:t>
      </w:r>
    </w:p>
    <w:p w14:paraId="491CC36A" w14:textId="77777777" w:rsidR="00C2189D" w:rsidRDefault="00C2189D" w:rsidP="00B67F6A"/>
    <w:p w14:paraId="6F819285" w14:textId="77777777" w:rsidR="00D41F92" w:rsidRDefault="00D41F92" w:rsidP="00B67F6A"/>
    <w:p w14:paraId="58DEF06D" w14:textId="77777777" w:rsidR="00D41F92" w:rsidRDefault="00D41F92" w:rsidP="00B67F6A"/>
    <w:p w14:paraId="7BBA6607" w14:textId="77777777" w:rsidR="00D41F92" w:rsidRDefault="00D41F92">
      <w:pPr>
        <w:widowControl/>
        <w:autoSpaceDE/>
        <w:autoSpaceDN/>
        <w:jc w:val="left"/>
      </w:pPr>
      <w:r>
        <w:br w:type="page"/>
      </w:r>
    </w:p>
    <w:p w14:paraId="38E911FB" w14:textId="77777777" w:rsidR="00D41F92" w:rsidRDefault="0043103E" w:rsidP="0043103E">
      <w:pPr>
        <w:pStyle w:val="42"/>
        <w:ind w:left="315"/>
      </w:pPr>
      <w:r>
        <w:rPr>
          <w:rFonts w:hint="eastAsia"/>
        </w:rPr>
        <w:lastRenderedPageBreak/>
        <w:t xml:space="preserve">　日中一時支援事業</w:t>
      </w:r>
    </w:p>
    <w:p w14:paraId="60639256" w14:textId="77777777" w:rsidR="00C2189D" w:rsidRDefault="0043103E" w:rsidP="0043103E">
      <w:pPr>
        <w:ind w:leftChars="300" w:left="630" w:firstLineChars="100" w:firstLine="210"/>
      </w:pPr>
      <w:r>
        <w:rPr>
          <w:rFonts w:hint="eastAsia"/>
        </w:rPr>
        <w:t>日中一時支援事業は、知的障害のある人の9.7％、障害のある児童の7.5％が「利用している」と答えています。「利用したことはないが、今後利用したい」は、障害のある児童が28.4％と高い率を示しています。</w:t>
      </w:r>
    </w:p>
    <w:p w14:paraId="66F1EA5F" w14:textId="77777777" w:rsidR="00C2189D" w:rsidRDefault="00A05F87" w:rsidP="0043103E">
      <w:pPr>
        <w:pStyle w:val="100"/>
      </w:pPr>
      <w:r>
        <w:rPr>
          <w:noProof/>
        </w:rPr>
        <w:drawing>
          <wp:anchor distT="0" distB="0" distL="114300" distR="114300" simplePos="0" relativeHeight="251673600" behindDoc="1" locked="0" layoutInCell="1" allowOverlap="1" wp14:anchorId="1D4F58C7" wp14:editId="080D8AF6">
            <wp:simplePos x="0" y="0"/>
            <wp:positionH relativeFrom="column">
              <wp:posOffset>323850</wp:posOffset>
            </wp:positionH>
            <wp:positionV relativeFrom="paragraph">
              <wp:posOffset>215900</wp:posOffset>
            </wp:positionV>
            <wp:extent cx="5611680" cy="5500440"/>
            <wp:effectExtent l="0" t="0" r="8255" b="5080"/>
            <wp:wrapNone/>
            <wp:docPr id="1106" name="グラフ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43103E">
        <w:rPr>
          <w:rFonts w:hint="eastAsia"/>
        </w:rPr>
        <w:t xml:space="preserve">　日中一時支援事業の利用状況と利用意向</w:t>
      </w:r>
    </w:p>
    <w:p w14:paraId="69B92563" w14:textId="77777777" w:rsidR="00C2189D" w:rsidRPr="00931FFE" w:rsidRDefault="00C2189D" w:rsidP="00B67F6A"/>
    <w:p w14:paraId="7EDC2FDC" w14:textId="77777777" w:rsidR="00E86267" w:rsidRDefault="00E86267" w:rsidP="00B67F6A"/>
    <w:p w14:paraId="60251683" w14:textId="77777777" w:rsidR="00E86267" w:rsidRDefault="00E86267" w:rsidP="00B67F6A"/>
    <w:p w14:paraId="09DD88B8" w14:textId="77777777" w:rsidR="00F41ACF" w:rsidRDefault="00F41ACF">
      <w:pPr>
        <w:widowControl/>
        <w:autoSpaceDE/>
        <w:autoSpaceDN/>
        <w:jc w:val="left"/>
      </w:pPr>
      <w:r>
        <w:br w:type="page"/>
      </w:r>
    </w:p>
    <w:p w14:paraId="12D2A841" w14:textId="77777777" w:rsidR="006D1F42" w:rsidRPr="002B794A" w:rsidRDefault="006D1F42" w:rsidP="006D1F42">
      <w:pPr>
        <w:spacing w:line="240" w:lineRule="exact"/>
      </w:pPr>
    </w:p>
    <w:p w14:paraId="368D7BF0" w14:textId="77777777" w:rsidR="006D1F42" w:rsidRPr="002B794A" w:rsidRDefault="006D1F42" w:rsidP="006D1F42">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Ⅴ</w:t>
      </w:r>
      <w:r w:rsidRPr="002B794A">
        <w:rPr>
          <w:rFonts w:ascii="ＭＳ 明朝" w:eastAsia="ＭＳ 明朝" w:hAnsi="ＭＳ 明朝" w:hint="eastAsia"/>
          <w:b/>
          <w:sz w:val="28"/>
          <w:szCs w:val="28"/>
        </w:rPr>
        <w:t xml:space="preserve">　</w:t>
      </w:r>
      <w:r w:rsidRPr="006D1F42">
        <w:rPr>
          <w:rFonts w:ascii="ＭＳ 明朝" w:eastAsia="ＭＳ 明朝" w:hAnsi="ＭＳ 明朝" w:hint="eastAsia"/>
          <w:b/>
          <w:bCs/>
          <w:spacing w:val="2"/>
          <w:sz w:val="28"/>
          <w:szCs w:val="28"/>
        </w:rPr>
        <w:t>学　　ぶ</w:t>
      </w:r>
    </w:p>
    <w:p w14:paraId="6CD8741C" w14:textId="77777777" w:rsidR="006D1F42" w:rsidRPr="00A21D50" w:rsidRDefault="006D1F42" w:rsidP="006D1F42">
      <w:pPr>
        <w:spacing w:line="240" w:lineRule="exact"/>
      </w:pPr>
      <w:r>
        <w:rPr>
          <w:rFonts w:hint="eastAsia"/>
          <w:noProof/>
        </w:rPr>
        <mc:AlternateContent>
          <mc:Choice Requires="wpg">
            <w:drawing>
              <wp:anchor distT="0" distB="0" distL="114300" distR="114300" simplePos="0" relativeHeight="251677696" behindDoc="1" locked="0" layoutInCell="1" allowOverlap="1" wp14:anchorId="0A98A97B" wp14:editId="1DAA8A4F">
                <wp:simplePos x="0" y="0"/>
                <wp:positionH relativeFrom="column">
                  <wp:posOffset>-6350</wp:posOffset>
                </wp:positionH>
                <wp:positionV relativeFrom="paragraph">
                  <wp:posOffset>132080</wp:posOffset>
                </wp:positionV>
                <wp:extent cx="5775325" cy="327025"/>
                <wp:effectExtent l="12700" t="8255" r="12700" b="26670"/>
                <wp:wrapNone/>
                <wp:docPr id="110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08"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09"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35F29" id="Group 908" o:spid="_x0000_s1026" style="position:absolute;left:0;text-align:left;margin-left:-.5pt;margin-top:10.4pt;width:454.75pt;height:25.75pt;z-index:-25163878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Cfcp6R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" strokeweight="1pt"/>
              </v:group>
            </w:pict>
          </mc:Fallback>
        </mc:AlternateContent>
      </w:r>
    </w:p>
    <w:p w14:paraId="46EB52C7" w14:textId="77777777" w:rsidR="006D1F42" w:rsidRPr="00F05E7E" w:rsidRDefault="006D1F42" w:rsidP="00F90F23">
      <w:pPr>
        <w:pStyle w:val="3"/>
        <w:numPr>
          <w:ilvl w:val="0"/>
          <w:numId w:val="44"/>
        </w:numPr>
        <w:spacing w:after="178"/>
        <w:ind w:left="105"/>
      </w:pPr>
      <w:r w:rsidRPr="00F05E7E">
        <w:rPr>
          <w:rFonts w:hint="eastAsia"/>
        </w:rPr>
        <w:t xml:space="preserve">　</w:t>
      </w:r>
      <w:r>
        <w:rPr>
          <w:rFonts w:hint="eastAsia"/>
        </w:rPr>
        <w:t>通園・通学の状況</w:t>
      </w:r>
    </w:p>
    <w:p w14:paraId="4CD378D4" w14:textId="77777777" w:rsidR="00E86267" w:rsidRDefault="006D1F42" w:rsidP="000D64E2">
      <w:pPr>
        <w:pStyle w:val="42"/>
        <w:numPr>
          <w:ilvl w:val="0"/>
          <w:numId w:val="45"/>
        </w:numPr>
        <w:ind w:left="315"/>
      </w:pPr>
      <w:r>
        <w:rPr>
          <w:rFonts w:hint="eastAsia"/>
        </w:rPr>
        <w:t xml:space="preserve">　</w:t>
      </w:r>
      <w:r>
        <w:rPr>
          <w:rFonts w:cs="ＭＳ ゴシック" w:hint="eastAsia"/>
        </w:rPr>
        <w:t>通園・通学の状況</w:t>
      </w:r>
    </w:p>
    <w:p w14:paraId="67CF435E" w14:textId="77777777" w:rsidR="00E86267" w:rsidRDefault="006D1F42" w:rsidP="006D1F42">
      <w:pPr>
        <w:ind w:leftChars="300" w:left="630" w:firstLineChars="100" w:firstLine="210"/>
      </w:pPr>
      <w:r>
        <w:rPr>
          <w:rFonts w:hint="eastAsia"/>
        </w:rPr>
        <w:t>障害のある児童の通園・通学等の状況は、</w:t>
      </w:r>
      <w:r w:rsidR="005232F8">
        <w:fldChar w:fldCharType="begin"/>
      </w:r>
      <w:r w:rsidR="005232F8">
        <w:instrText xml:space="preserve"> </w:instrText>
      </w:r>
      <w:r w:rsidR="005232F8">
        <w:rPr>
          <w:rFonts w:hint="eastAsia"/>
        </w:rPr>
        <w:instrText>REF _Ref379982861 \r \h</w:instrText>
      </w:r>
      <w:r w:rsidR="005232F8">
        <w:instrText xml:space="preserve"> </w:instrText>
      </w:r>
      <w:r w:rsidR="005232F8">
        <w:fldChar w:fldCharType="separate"/>
      </w:r>
      <w:r w:rsidR="004D4E83">
        <w:rPr>
          <w:rFonts w:hint="eastAsia"/>
        </w:rPr>
        <w:t>図表２－２－68</w:t>
      </w:r>
      <w:r w:rsidR="005232F8">
        <w:fldChar w:fldCharType="end"/>
      </w:r>
      <w:r>
        <w:rPr>
          <w:rFonts w:hint="eastAsia"/>
        </w:rPr>
        <w:t>のとおりです。「就園・就学しないで家にいる」が1.7％（８人）いますが、そのうち６人は５歳以下の小学校就学前児童です。</w:t>
      </w:r>
    </w:p>
    <w:p w14:paraId="15584BA3" w14:textId="77777777" w:rsidR="00E86267" w:rsidRDefault="005B0B68" w:rsidP="006D1F42">
      <w:pPr>
        <w:pStyle w:val="100"/>
      </w:pPr>
      <w:r>
        <w:rPr>
          <w:noProof/>
        </w:rPr>
        <w:drawing>
          <wp:anchor distT="0" distB="0" distL="114300" distR="114300" simplePos="0" relativeHeight="251681792" behindDoc="1" locked="0" layoutInCell="1" allowOverlap="1" wp14:anchorId="3288BC23" wp14:editId="42A65079">
            <wp:simplePos x="0" y="0"/>
            <wp:positionH relativeFrom="column">
              <wp:posOffset>396240</wp:posOffset>
            </wp:positionH>
            <wp:positionV relativeFrom="paragraph">
              <wp:posOffset>234315</wp:posOffset>
            </wp:positionV>
            <wp:extent cx="5372280" cy="4114800"/>
            <wp:effectExtent l="0" t="0" r="19050" b="0"/>
            <wp:wrapNone/>
            <wp:docPr id="1110" name="グラフ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6D1F42">
        <w:rPr>
          <w:rFonts w:hint="eastAsia"/>
        </w:rPr>
        <w:t xml:space="preserve">　</w:t>
      </w:r>
      <w:bookmarkStart w:id="30" w:name="_Ref379982861"/>
      <w:r w:rsidR="006D1F42">
        <w:rPr>
          <w:rFonts w:cs="ＭＳ ゴシック" w:hint="eastAsia"/>
        </w:rPr>
        <w:t>通園・通学等の状況（障害のある児童）</w:t>
      </w:r>
      <w:bookmarkEnd w:id="30"/>
    </w:p>
    <w:p w14:paraId="775A6190" w14:textId="77777777" w:rsidR="00E86267" w:rsidRDefault="00E86267" w:rsidP="00B67F6A"/>
    <w:p w14:paraId="615DB7BD" w14:textId="77777777" w:rsidR="006D1F42" w:rsidRDefault="006D1F42" w:rsidP="00B67F6A"/>
    <w:p w14:paraId="635EB330" w14:textId="77777777" w:rsidR="006D1F42" w:rsidRDefault="006D1F42" w:rsidP="00B67F6A"/>
    <w:p w14:paraId="430D16FF" w14:textId="77777777" w:rsidR="006D1F42" w:rsidRDefault="006D1F42">
      <w:pPr>
        <w:widowControl/>
        <w:autoSpaceDE/>
        <w:autoSpaceDN/>
        <w:jc w:val="left"/>
      </w:pPr>
      <w:r>
        <w:br w:type="page"/>
      </w:r>
    </w:p>
    <w:p w14:paraId="68381751" w14:textId="77777777" w:rsidR="006D1F42" w:rsidRDefault="005A3BF9" w:rsidP="005A3BF9">
      <w:pPr>
        <w:pStyle w:val="42"/>
        <w:ind w:left="315"/>
      </w:pPr>
      <w:r>
        <w:rPr>
          <w:rFonts w:hint="eastAsia"/>
        </w:rPr>
        <w:lastRenderedPageBreak/>
        <w:t xml:space="preserve">　</w:t>
      </w:r>
      <w:r>
        <w:rPr>
          <w:rFonts w:cs="ＭＳ ゴシック" w:hint="eastAsia"/>
        </w:rPr>
        <w:t>通園・通学先等</w:t>
      </w:r>
    </w:p>
    <w:p w14:paraId="4AE360BB" w14:textId="77777777" w:rsidR="00E86267" w:rsidRDefault="005A3BF9" w:rsidP="005A3BF9">
      <w:pPr>
        <w:ind w:leftChars="300" w:left="630" w:firstLineChars="100" w:firstLine="210"/>
      </w:pPr>
      <w:r>
        <w:rPr>
          <w:rFonts w:hint="eastAsia"/>
        </w:rPr>
        <w:t>調査対象となった障害のある児童の通園・通学先は、</w:t>
      </w:r>
      <w:r w:rsidR="00250CFC">
        <w:fldChar w:fldCharType="begin"/>
      </w:r>
      <w:r w:rsidR="00250CFC">
        <w:instrText xml:space="preserve"> </w:instrText>
      </w:r>
      <w:r w:rsidR="00250CFC">
        <w:rPr>
          <w:rFonts w:hint="eastAsia"/>
        </w:rPr>
        <w:instrText>REF _Ref51257942 \r \h</w:instrText>
      </w:r>
      <w:r w:rsidR="00250CFC">
        <w:instrText xml:space="preserve"> </w:instrText>
      </w:r>
      <w:r w:rsidR="00250CFC">
        <w:fldChar w:fldCharType="separate"/>
      </w:r>
      <w:r w:rsidR="004D4E83">
        <w:rPr>
          <w:rFonts w:hint="eastAsia"/>
        </w:rPr>
        <w:t>図表２－２－69</w:t>
      </w:r>
      <w:r w:rsidR="00250CFC">
        <w:fldChar w:fldCharType="end"/>
      </w:r>
      <w:r>
        <w:rPr>
          <w:rFonts w:hint="eastAsia"/>
        </w:rPr>
        <w:t>のとおりです。知的障害のある就学前児童は、「障害児通所施設（児童発達支援）」よりも「幼稚園・保育園・認定こども園」を利用する児童が多くなっています。「小学校・小学部」「中学校・中等部」についてみると、身体に障害のある児童は「通常の学級」、知的障害のある児童および重複障害のある児童は「特別支援学級」および「特別支援学校」通学児が多くなっています。</w:t>
      </w:r>
    </w:p>
    <w:p w14:paraId="1002CBC4" w14:textId="77777777" w:rsidR="00E86267" w:rsidRPr="005A3BF9" w:rsidRDefault="003522BB" w:rsidP="005A3BF9">
      <w:pPr>
        <w:pStyle w:val="100"/>
      </w:pPr>
      <w:r>
        <w:rPr>
          <w:noProof/>
        </w:rPr>
        <w:drawing>
          <wp:anchor distT="0" distB="0" distL="114300" distR="114300" simplePos="0" relativeHeight="251698176" behindDoc="1" locked="0" layoutInCell="1" allowOverlap="1" wp14:anchorId="016A0FEC" wp14:editId="5CF17BAB">
            <wp:simplePos x="0" y="0"/>
            <wp:positionH relativeFrom="column">
              <wp:posOffset>306070</wp:posOffset>
            </wp:positionH>
            <wp:positionV relativeFrom="paragraph">
              <wp:posOffset>234315</wp:posOffset>
            </wp:positionV>
            <wp:extent cx="5611680" cy="6398280"/>
            <wp:effectExtent l="0" t="0" r="8255" b="2540"/>
            <wp:wrapNone/>
            <wp:docPr id="1114" name="グラフ 1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5A3BF9">
        <w:rPr>
          <w:rFonts w:hint="eastAsia"/>
        </w:rPr>
        <w:t xml:space="preserve">　</w:t>
      </w:r>
      <w:bookmarkStart w:id="31" w:name="_Ref51257942"/>
      <w:r w:rsidR="005A3BF9">
        <w:rPr>
          <w:rFonts w:cs="ＭＳ ゴシック" w:hint="eastAsia"/>
        </w:rPr>
        <w:t>通園・通学先等（障害のある児童）</w:t>
      </w:r>
      <w:bookmarkEnd w:id="31"/>
    </w:p>
    <w:p w14:paraId="564FCBE9" w14:textId="77777777" w:rsidR="005A3BF9" w:rsidRDefault="005A3BF9" w:rsidP="005A3BF9">
      <w:pPr>
        <w:ind w:leftChars="150" w:left="315"/>
      </w:pPr>
    </w:p>
    <w:p w14:paraId="4E4E7BD7" w14:textId="77777777" w:rsidR="005A3BF9" w:rsidRDefault="005A3BF9" w:rsidP="005A3BF9">
      <w:pPr>
        <w:ind w:leftChars="150" w:left="315"/>
      </w:pPr>
    </w:p>
    <w:p w14:paraId="33F1CAE9" w14:textId="77777777" w:rsidR="005A3BF9" w:rsidRDefault="005A3BF9" w:rsidP="005A3BF9">
      <w:pPr>
        <w:ind w:leftChars="150" w:left="315"/>
      </w:pPr>
    </w:p>
    <w:p w14:paraId="5E022462" w14:textId="77777777" w:rsidR="005A3BF9" w:rsidRDefault="005A3BF9" w:rsidP="005A3BF9">
      <w:pPr>
        <w:ind w:leftChars="150" w:left="315"/>
      </w:pPr>
    </w:p>
    <w:p w14:paraId="133AB858" w14:textId="77777777" w:rsidR="005A3BF9" w:rsidRDefault="005A3BF9" w:rsidP="005A3BF9">
      <w:pPr>
        <w:ind w:leftChars="150" w:left="315"/>
      </w:pPr>
    </w:p>
    <w:p w14:paraId="4EBEBB4B" w14:textId="77777777" w:rsidR="005A3BF9" w:rsidRDefault="005A3BF9" w:rsidP="005A3BF9">
      <w:pPr>
        <w:ind w:leftChars="150" w:left="315"/>
      </w:pPr>
    </w:p>
    <w:p w14:paraId="06241659" w14:textId="77777777" w:rsidR="005A3BF9" w:rsidRDefault="005A3BF9" w:rsidP="005A3BF9">
      <w:pPr>
        <w:ind w:leftChars="150" w:left="315"/>
      </w:pPr>
    </w:p>
    <w:p w14:paraId="317A0F9A" w14:textId="77777777" w:rsidR="005A3BF9" w:rsidRDefault="005A3BF9" w:rsidP="005A3BF9">
      <w:pPr>
        <w:ind w:leftChars="150" w:left="315"/>
      </w:pPr>
    </w:p>
    <w:p w14:paraId="32B5546C" w14:textId="77777777" w:rsidR="005A3BF9" w:rsidRDefault="005A3BF9" w:rsidP="005A3BF9">
      <w:pPr>
        <w:ind w:leftChars="150" w:left="315"/>
      </w:pPr>
    </w:p>
    <w:p w14:paraId="71748607" w14:textId="77777777" w:rsidR="005A3BF9" w:rsidRDefault="005A3BF9" w:rsidP="005A3BF9">
      <w:pPr>
        <w:ind w:leftChars="150" w:left="315"/>
      </w:pPr>
    </w:p>
    <w:p w14:paraId="1E46AFBC" w14:textId="77777777" w:rsidR="005A3BF9" w:rsidRDefault="005A3BF9" w:rsidP="005A3BF9">
      <w:pPr>
        <w:ind w:leftChars="150" w:left="315"/>
      </w:pPr>
    </w:p>
    <w:p w14:paraId="18D07612" w14:textId="77777777" w:rsidR="005A3BF9" w:rsidRDefault="005A3BF9" w:rsidP="005A3BF9">
      <w:pPr>
        <w:ind w:leftChars="150" w:left="315"/>
      </w:pPr>
    </w:p>
    <w:p w14:paraId="104E61EA" w14:textId="77777777" w:rsidR="005A3BF9" w:rsidRDefault="005A3BF9" w:rsidP="005A3BF9">
      <w:pPr>
        <w:ind w:leftChars="150" w:left="315"/>
      </w:pPr>
    </w:p>
    <w:p w14:paraId="2A0F0B87" w14:textId="77777777" w:rsidR="005A3BF9" w:rsidRDefault="005A3BF9" w:rsidP="005A3BF9">
      <w:pPr>
        <w:ind w:leftChars="150" w:left="315"/>
      </w:pPr>
    </w:p>
    <w:p w14:paraId="1E39F264" w14:textId="77777777" w:rsidR="005A3BF9" w:rsidRDefault="005A3BF9" w:rsidP="005A3BF9">
      <w:pPr>
        <w:ind w:leftChars="150" w:left="315"/>
      </w:pPr>
    </w:p>
    <w:p w14:paraId="3014B095" w14:textId="77777777" w:rsidR="005A3BF9" w:rsidRDefault="005A3BF9" w:rsidP="005A3BF9">
      <w:pPr>
        <w:ind w:leftChars="150" w:left="315"/>
      </w:pPr>
    </w:p>
    <w:p w14:paraId="24C71E32" w14:textId="77777777" w:rsidR="005A3BF9" w:rsidRDefault="005A3BF9" w:rsidP="005A3BF9">
      <w:pPr>
        <w:ind w:leftChars="150" w:left="315"/>
      </w:pPr>
    </w:p>
    <w:p w14:paraId="05DE2462" w14:textId="77777777" w:rsidR="005A3BF9" w:rsidRDefault="005A3BF9" w:rsidP="005A3BF9">
      <w:pPr>
        <w:ind w:leftChars="150" w:left="315"/>
      </w:pPr>
    </w:p>
    <w:p w14:paraId="36266A44" w14:textId="77777777" w:rsidR="005A3BF9" w:rsidRDefault="005A3BF9" w:rsidP="005A3BF9">
      <w:pPr>
        <w:ind w:leftChars="150" w:left="315"/>
      </w:pPr>
    </w:p>
    <w:p w14:paraId="7AC7820D" w14:textId="77777777" w:rsidR="005A3BF9" w:rsidRDefault="005A3BF9" w:rsidP="005A3BF9">
      <w:pPr>
        <w:ind w:leftChars="150" w:left="315"/>
      </w:pPr>
    </w:p>
    <w:p w14:paraId="52D51446" w14:textId="77777777" w:rsidR="005A3BF9" w:rsidRDefault="005A3BF9" w:rsidP="005A3BF9">
      <w:pPr>
        <w:ind w:leftChars="150" w:left="315"/>
      </w:pPr>
    </w:p>
    <w:p w14:paraId="53779C77" w14:textId="77777777" w:rsidR="005A3BF9" w:rsidRDefault="005A3BF9" w:rsidP="003522BB">
      <w:pPr>
        <w:spacing w:afterLines="20" w:after="89"/>
        <w:ind w:leftChars="150" w:left="315"/>
      </w:pPr>
    </w:p>
    <w:p w14:paraId="2EBA75AC" w14:textId="77777777" w:rsidR="005A3BF9" w:rsidRDefault="005A3BF9" w:rsidP="005A3BF9">
      <w:pPr>
        <w:adjustRightInd w:val="0"/>
        <w:spacing w:line="240" w:lineRule="exact"/>
        <w:ind w:leftChars="250" w:left="525"/>
        <w:jc w:val="left"/>
        <w:textAlignment w:val="baseline"/>
        <w:rPr>
          <w:rFonts w:cs="ＭＳ 明朝"/>
          <w:color w:val="000000"/>
          <w:kern w:val="0"/>
          <w:szCs w:val="21"/>
        </w:rPr>
      </w:pPr>
      <w:r>
        <w:rPr>
          <w:rFonts w:cs="ＭＳ 明朝" w:hint="eastAsia"/>
          <w:color w:val="000000"/>
          <w:kern w:val="0"/>
          <w:sz w:val="18"/>
          <w:szCs w:val="18"/>
        </w:rPr>
        <w:t>（注）１　N=身体障害 89　知的障害 327　重複障害 45</w:t>
      </w:r>
    </w:p>
    <w:p w14:paraId="4241054D" w14:textId="77777777" w:rsidR="005A3BF9" w:rsidRDefault="005A3BF9" w:rsidP="005A3BF9">
      <w:pPr>
        <w:adjustRightInd w:val="0"/>
        <w:spacing w:line="240" w:lineRule="exact"/>
        <w:ind w:leftChars="500" w:left="1365" w:hangingChars="150" w:hanging="315"/>
        <w:jc w:val="left"/>
        <w:textAlignment w:val="baseline"/>
        <w:rPr>
          <w:rFonts w:cs="ＭＳ 明朝"/>
          <w:color w:val="000000"/>
          <w:kern w:val="0"/>
          <w:szCs w:val="21"/>
        </w:rPr>
      </w:pPr>
      <w:r>
        <w:rPr>
          <w:rFonts w:hint="eastAsia"/>
          <w:noProof/>
        </w:rPr>
        <mc:AlternateContent>
          <mc:Choice Requires="wps">
            <w:drawing>
              <wp:anchor distT="0" distB="0" distL="114300" distR="114300" simplePos="0" relativeHeight="251694080" behindDoc="0" locked="0" layoutInCell="1" allowOverlap="1" wp14:anchorId="37222C09" wp14:editId="35001D34">
                <wp:simplePos x="0" y="0"/>
                <wp:positionH relativeFrom="column">
                  <wp:posOffset>1358900</wp:posOffset>
                </wp:positionH>
                <wp:positionV relativeFrom="paragraph">
                  <wp:posOffset>185420</wp:posOffset>
                </wp:positionV>
                <wp:extent cx="107950" cy="107950"/>
                <wp:effectExtent l="0" t="0" r="25400" b="25400"/>
                <wp:wrapNone/>
                <wp:docPr id="1113" name="正方形/長方形 1113"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openDmnd">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265B" id="正方形/長方形 1113" o:spid="_x0000_s1026" alt="ひし形 (枠のみ)" style="position:absolute;left:0;text-align:left;margin-left:107pt;margin-top:14.6pt;width:8.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" fillcolor="black" strokeweight=".25pt">
                <v:fill r:id="rId90" o:title="" type="pattern"/>
              </v:rect>
            </w:pict>
          </mc:Fallback>
        </mc:AlternateContent>
      </w:r>
      <w:r>
        <w:rPr>
          <w:rFonts w:hint="eastAsia"/>
          <w:noProof/>
        </w:rPr>
        <mc:AlternateContent>
          <mc:Choice Requires="wps">
            <w:drawing>
              <wp:anchor distT="0" distB="0" distL="114300" distR="114300" simplePos="0" relativeHeight="251685888" behindDoc="0" locked="0" layoutInCell="1" allowOverlap="1" wp14:anchorId="606D15C0" wp14:editId="53E859FD">
                <wp:simplePos x="0" y="0"/>
                <wp:positionH relativeFrom="column">
                  <wp:posOffset>4253865</wp:posOffset>
                </wp:positionH>
                <wp:positionV relativeFrom="paragraph">
                  <wp:posOffset>25400</wp:posOffset>
                </wp:positionV>
                <wp:extent cx="107950" cy="107950"/>
                <wp:effectExtent l="0" t="0" r="25400" b="25400"/>
                <wp:wrapNone/>
                <wp:docPr id="1112" name="正方形/長方形 1112"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ltDnDiag">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1D1C" id="正方形/長方形 1112" o:spid="_x0000_s1026" alt="右下がり対角線" style="position:absolute;left:0;text-align:left;margin-left:334.95pt;margin-top:2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" fillcolor="black" strokeweight=".25pt">
                <v:fill r:id="rId91" o:title="" type="pattern"/>
              </v:rect>
            </w:pict>
          </mc:Fallback>
        </mc:AlternateContent>
      </w:r>
      <w:r>
        <w:rPr>
          <w:rFonts w:hint="eastAsia"/>
          <w:noProof/>
        </w:rPr>
        <mc:AlternateContent>
          <mc:Choice Requires="wps">
            <w:drawing>
              <wp:anchor distT="0" distB="0" distL="114300" distR="114300" simplePos="0" relativeHeight="251689984" behindDoc="0" locked="0" layoutInCell="1" allowOverlap="1" wp14:anchorId="13D126B0" wp14:editId="59C5F75E">
                <wp:simplePos x="0" y="0"/>
                <wp:positionH relativeFrom="column">
                  <wp:posOffset>5173980</wp:posOffset>
                </wp:positionH>
                <wp:positionV relativeFrom="paragraph">
                  <wp:posOffset>25400</wp:posOffset>
                </wp:positionV>
                <wp:extent cx="107950" cy="107950"/>
                <wp:effectExtent l="0" t="0" r="25400" b="25400"/>
                <wp:wrapNone/>
                <wp:docPr id="1111" name="正方形/長方形 1111"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pct10">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8DAF8" id="正方形/長方形 1111" o:spid="_x0000_s1026" alt="10%" style="position:absolute;left:0;text-align:left;margin-left:407.4pt;margin-top:2pt;width:8.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" fillcolor="black" strokeweight=".25pt">
                <v:fill r:id="rId92" o:title="" type="pattern"/>
              </v:rect>
            </w:pict>
          </mc:Fallback>
        </mc:AlternateContent>
      </w:r>
      <w:r>
        <w:rPr>
          <w:rFonts w:cs="ＭＳ 明朝" w:hint="eastAsia"/>
          <w:color w:val="000000"/>
          <w:kern w:val="0"/>
          <w:sz w:val="18"/>
          <w:szCs w:val="18"/>
        </w:rPr>
        <w:t>２ 「小学校・小学部」「中学校・中学部」「高等学校・高等部」中</w:t>
      </w:r>
      <w:r>
        <w:rPr>
          <w:rFonts w:cs="ＭＳ 明朝" w:hint="eastAsia"/>
          <w:color w:val="000000"/>
          <w:spacing w:val="10"/>
          <w:kern w:val="0"/>
          <w:sz w:val="18"/>
          <w:szCs w:val="18"/>
        </w:rPr>
        <w:t>、</w:t>
      </w:r>
      <w:r>
        <w:rPr>
          <w:rFonts w:cs="ＭＳ 明朝" w:hint="eastAsia"/>
          <w:color w:val="000000"/>
          <w:spacing w:val="16"/>
          <w:kern w:val="0"/>
          <w:sz w:val="18"/>
          <w:szCs w:val="18"/>
        </w:rPr>
        <w:t xml:space="preserve">　</w:t>
      </w:r>
      <w:r>
        <w:rPr>
          <w:rFonts w:cs="ＭＳ 明朝" w:hint="eastAsia"/>
          <w:color w:val="000000"/>
          <w:kern w:val="0"/>
          <w:sz w:val="18"/>
          <w:szCs w:val="18"/>
        </w:rPr>
        <w:t>は通常の学級、</w:t>
      </w:r>
      <w:r>
        <w:rPr>
          <w:rFonts w:cs="ＭＳ 明朝" w:hint="eastAsia"/>
          <w:color w:val="000000"/>
          <w:spacing w:val="20"/>
          <w:kern w:val="0"/>
          <w:sz w:val="18"/>
          <w:szCs w:val="18"/>
        </w:rPr>
        <w:t xml:space="preserve">　</w:t>
      </w:r>
      <w:r>
        <w:rPr>
          <w:rFonts w:cs="ＭＳ 明朝" w:hint="eastAsia"/>
          <w:color w:val="000000"/>
          <w:kern w:val="0"/>
          <w:sz w:val="18"/>
          <w:szCs w:val="18"/>
        </w:rPr>
        <w:t>は特別支援学級、</w:t>
      </w:r>
      <w:r>
        <w:rPr>
          <w:rFonts w:cs="ＭＳ 明朝" w:hint="eastAsia"/>
          <w:color w:val="000000"/>
          <w:spacing w:val="30"/>
          <w:kern w:val="0"/>
          <w:sz w:val="18"/>
          <w:szCs w:val="18"/>
        </w:rPr>
        <w:t xml:space="preserve">　</w:t>
      </w:r>
      <w:r>
        <w:rPr>
          <w:rFonts w:cs="ＭＳ 明朝" w:hint="eastAsia"/>
          <w:color w:val="000000"/>
          <w:kern w:val="0"/>
          <w:sz w:val="18"/>
          <w:szCs w:val="18"/>
        </w:rPr>
        <w:t>は特別支援学校をあらわす。</w:t>
      </w:r>
    </w:p>
    <w:p w14:paraId="53752F31" w14:textId="77777777" w:rsidR="005A3BF9" w:rsidRDefault="005A3BF9" w:rsidP="005A3BF9">
      <w:pPr>
        <w:spacing w:line="240" w:lineRule="exact"/>
        <w:ind w:leftChars="500" w:left="1410" w:hangingChars="200" w:hanging="360"/>
      </w:pPr>
      <w:r>
        <w:rPr>
          <w:rFonts w:cs="ＭＳ 明朝" w:hint="eastAsia"/>
          <w:color w:val="000000"/>
          <w:kern w:val="0"/>
          <w:sz w:val="18"/>
          <w:szCs w:val="18"/>
        </w:rPr>
        <w:t>３ 「専門学校・専修学校・各種学校」「職業訓練校」という選択肢には該当がなかった。</w:t>
      </w:r>
    </w:p>
    <w:p w14:paraId="51A04AEF" w14:textId="77777777" w:rsidR="00E86267" w:rsidRDefault="001C2ED9" w:rsidP="001C2ED9">
      <w:pPr>
        <w:pStyle w:val="42"/>
        <w:ind w:left="315"/>
      </w:pPr>
      <w:r>
        <w:rPr>
          <w:rFonts w:hint="eastAsia"/>
        </w:rPr>
        <w:lastRenderedPageBreak/>
        <w:t xml:space="preserve">　</w:t>
      </w:r>
      <w:r>
        <w:rPr>
          <w:rFonts w:cs="ＭＳ ゴシック" w:hint="eastAsia"/>
        </w:rPr>
        <w:t>通園・通学で困ること</w:t>
      </w:r>
    </w:p>
    <w:p w14:paraId="0D678E64" w14:textId="77777777" w:rsidR="001C2ED9" w:rsidRDefault="001C2ED9" w:rsidP="001C2ED9">
      <w:pPr>
        <w:ind w:leftChars="300" w:left="630" w:firstLineChars="100" w:firstLine="210"/>
      </w:pPr>
      <w:r>
        <w:rPr>
          <w:rFonts w:cs="ＭＳ 明朝" w:hint="eastAsia"/>
          <w:color w:val="000000"/>
          <w:kern w:val="0"/>
          <w:szCs w:val="21"/>
        </w:rPr>
        <w:t>通園・通学で困っていることとしては、身体に障害のある児童、知的障害のある児童および重複障害のある児童とも「通うのに付き添いが必要」が最も高くなっています。「とくにない」は、身体に障害のある児童が高く、重複障害のある児童が低くなっています。</w:t>
      </w:r>
    </w:p>
    <w:p w14:paraId="58CE4474" w14:textId="77777777" w:rsidR="001C2ED9" w:rsidRDefault="00BC4D47" w:rsidP="001C2ED9">
      <w:pPr>
        <w:pStyle w:val="100"/>
      </w:pPr>
      <w:r>
        <w:rPr>
          <w:noProof/>
        </w:rPr>
        <w:drawing>
          <wp:anchor distT="0" distB="0" distL="114300" distR="114300" simplePos="0" relativeHeight="251702272" behindDoc="1" locked="0" layoutInCell="1" allowOverlap="1" wp14:anchorId="1AAFAB4A" wp14:editId="604AFD10">
            <wp:simplePos x="0" y="0"/>
            <wp:positionH relativeFrom="column">
              <wp:posOffset>252095</wp:posOffset>
            </wp:positionH>
            <wp:positionV relativeFrom="paragraph">
              <wp:posOffset>180340</wp:posOffset>
            </wp:positionV>
            <wp:extent cx="5611680" cy="6219360"/>
            <wp:effectExtent l="0" t="0" r="8255" b="0"/>
            <wp:wrapNone/>
            <wp:docPr id="1116" name="グラフ 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1C2ED9">
        <w:rPr>
          <w:rFonts w:hint="eastAsia"/>
        </w:rPr>
        <w:t xml:space="preserve">　</w:t>
      </w:r>
      <w:r w:rsidR="001C2ED9">
        <w:rPr>
          <w:rFonts w:cs="ＭＳ ゴシック" w:hint="eastAsia"/>
        </w:rPr>
        <w:t>通園・通学で困っていること（障害のある児童・複数回答）</w:t>
      </w:r>
    </w:p>
    <w:p w14:paraId="7C2503D5" w14:textId="77777777" w:rsidR="001C2ED9" w:rsidRPr="00BC4D47" w:rsidRDefault="001C2ED9" w:rsidP="00B67F6A"/>
    <w:p w14:paraId="3310FF96" w14:textId="77777777" w:rsidR="001C2ED9" w:rsidRDefault="001C2ED9" w:rsidP="00B67F6A"/>
    <w:p w14:paraId="2E29E50D" w14:textId="77777777" w:rsidR="001C2ED9" w:rsidRDefault="001C2ED9" w:rsidP="00B67F6A"/>
    <w:p w14:paraId="1844E91C" w14:textId="77777777" w:rsidR="001C2ED9" w:rsidRDefault="001C2ED9">
      <w:pPr>
        <w:widowControl/>
        <w:autoSpaceDE/>
        <w:autoSpaceDN/>
        <w:jc w:val="left"/>
      </w:pPr>
      <w:r>
        <w:br w:type="page"/>
      </w:r>
    </w:p>
    <w:p w14:paraId="26AF924B" w14:textId="77777777" w:rsidR="00121839" w:rsidRPr="00F05E7E" w:rsidRDefault="00121839" w:rsidP="00121839">
      <w:pPr>
        <w:pStyle w:val="3"/>
        <w:spacing w:after="178"/>
        <w:ind w:left="105"/>
      </w:pPr>
      <w:r>
        <w:rPr>
          <w:rFonts w:hint="eastAsia"/>
          <w:noProof/>
        </w:rPr>
        <w:lastRenderedPageBreak/>
        <mc:AlternateContent>
          <mc:Choice Requires="wpg">
            <w:drawing>
              <wp:anchor distT="0" distB="0" distL="114300" distR="114300" simplePos="0" relativeHeight="251706368" behindDoc="1" locked="0" layoutInCell="1" allowOverlap="1" wp14:anchorId="37DB3E15" wp14:editId="70E97B5A">
                <wp:simplePos x="0" y="0"/>
                <wp:positionH relativeFrom="column">
                  <wp:posOffset>0</wp:posOffset>
                </wp:positionH>
                <wp:positionV relativeFrom="paragraph">
                  <wp:posOffset>-25400</wp:posOffset>
                </wp:positionV>
                <wp:extent cx="5775480" cy="326520"/>
                <wp:effectExtent l="0" t="0" r="15875" b="54610"/>
                <wp:wrapNone/>
                <wp:docPr id="111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1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1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A0A8C" id="Group 911" o:spid="_x0000_s1026" style="position:absolute;left:0;text-align:left;margin-left:0;margin-top:-2pt;width:454.75pt;height:25.7pt;z-index:-25161011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O2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DuzPO2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" strokeweight="1pt"/>
              </v:group>
            </w:pict>
          </mc:Fallback>
        </mc:AlternateContent>
      </w:r>
      <w:r w:rsidRPr="00F05E7E">
        <w:rPr>
          <w:rFonts w:hint="eastAsia"/>
        </w:rPr>
        <w:t xml:space="preserve">　</w:t>
      </w:r>
      <w:r>
        <w:rPr>
          <w:rFonts w:hint="eastAsia"/>
        </w:rPr>
        <w:t>希望する学習形態</w:t>
      </w:r>
    </w:p>
    <w:p w14:paraId="388C06C9" w14:textId="77777777" w:rsidR="001C2ED9" w:rsidRDefault="00121839" w:rsidP="00121839">
      <w:pPr>
        <w:ind w:leftChars="150" w:left="315" w:firstLineChars="100" w:firstLine="210"/>
      </w:pPr>
      <w:r>
        <w:rPr>
          <w:rFonts w:cs="ＭＳ 明朝" w:hint="eastAsia"/>
          <w:color w:val="000000"/>
          <w:kern w:val="0"/>
          <w:szCs w:val="21"/>
        </w:rPr>
        <w:t>学校で勉強する時は、身体に障害のある児童は「障害のあるなしに関係なく、一緒のクラスで勉強したい」（53.1％）が最も高いのに対し、知的障害のある児童および重複障害のある児童は「障害のある仲間たちのクラスで勉強しながら、障害のない仲間たちとも勉強する機会をもちたい」（49.5％・47.7％）が最も高くなっています。</w:t>
      </w:r>
    </w:p>
    <w:p w14:paraId="6EED280E" w14:textId="77777777" w:rsidR="001C2ED9" w:rsidRDefault="006101DE" w:rsidP="00121839">
      <w:pPr>
        <w:pStyle w:val="100"/>
        <w:ind w:leftChars="150" w:left="315"/>
      </w:pPr>
      <w:r>
        <w:rPr>
          <w:noProof/>
        </w:rPr>
        <w:drawing>
          <wp:anchor distT="0" distB="0" distL="114300" distR="114300" simplePos="0" relativeHeight="251710464" behindDoc="1" locked="0" layoutInCell="1" allowOverlap="1" wp14:anchorId="482E0FB9" wp14:editId="2A1E18EE">
            <wp:simplePos x="0" y="0"/>
            <wp:positionH relativeFrom="column">
              <wp:posOffset>53975</wp:posOffset>
            </wp:positionH>
            <wp:positionV relativeFrom="paragraph">
              <wp:posOffset>144145</wp:posOffset>
            </wp:positionV>
            <wp:extent cx="5611680" cy="3314880"/>
            <wp:effectExtent l="0" t="0" r="8255" b="0"/>
            <wp:wrapNone/>
            <wp:docPr id="1073" name="グラフ 1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121839">
        <w:rPr>
          <w:rFonts w:hint="eastAsia"/>
        </w:rPr>
        <w:t xml:space="preserve">　希望する学習形態（障害のある児童）</w:t>
      </w:r>
    </w:p>
    <w:p w14:paraId="1B269587" w14:textId="77777777" w:rsidR="001C2ED9" w:rsidRPr="005A3BF9" w:rsidRDefault="001C2ED9" w:rsidP="00B67F6A"/>
    <w:p w14:paraId="32431A03" w14:textId="77777777" w:rsidR="00363451" w:rsidRDefault="00363451" w:rsidP="00B67F6A"/>
    <w:p w14:paraId="5349A0E2" w14:textId="77777777" w:rsidR="00121839" w:rsidRDefault="00121839" w:rsidP="00B67F6A"/>
    <w:p w14:paraId="4AADD5FE" w14:textId="77777777" w:rsidR="006101DE" w:rsidRDefault="006101DE">
      <w:pPr>
        <w:widowControl/>
        <w:autoSpaceDE/>
        <w:autoSpaceDN/>
        <w:jc w:val="left"/>
      </w:pPr>
      <w:r>
        <w:br w:type="page"/>
      </w:r>
    </w:p>
    <w:p w14:paraId="09F74D97" w14:textId="77777777" w:rsidR="00A11D95" w:rsidRPr="00F05E7E" w:rsidRDefault="00A11D95" w:rsidP="00A11D95">
      <w:pPr>
        <w:pStyle w:val="3"/>
        <w:spacing w:after="178"/>
        <w:ind w:left="105"/>
      </w:pPr>
      <w:r>
        <w:rPr>
          <w:rFonts w:hint="eastAsia"/>
          <w:noProof/>
        </w:rPr>
        <w:lastRenderedPageBreak/>
        <mc:AlternateContent>
          <mc:Choice Requires="wpg">
            <w:drawing>
              <wp:anchor distT="0" distB="0" distL="114300" distR="114300" simplePos="0" relativeHeight="251714560" behindDoc="1" locked="0" layoutInCell="1" allowOverlap="1" wp14:anchorId="5FAF2B71" wp14:editId="5E2264BE">
                <wp:simplePos x="0" y="0"/>
                <wp:positionH relativeFrom="column">
                  <wp:posOffset>0</wp:posOffset>
                </wp:positionH>
                <wp:positionV relativeFrom="paragraph">
                  <wp:posOffset>-25400</wp:posOffset>
                </wp:positionV>
                <wp:extent cx="5775480" cy="326520"/>
                <wp:effectExtent l="0" t="0" r="15875" b="54610"/>
                <wp:wrapNone/>
                <wp:docPr id="108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09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05"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9FB9B" id="Group 911" o:spid="_x0000_s1026" style="position:absolute;left:0;text-align:left;margin-left:0;margin-top:-2pt;width:454.75pt;height:25.7pt;z-index:-25160192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onwwAAAN0AAAAPAAAAZHJzL2Rvd25yZXYueG1sRE/NagIx&#10;EL4XfIcwgjfNrlC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bUr6J8MAAADdAAAADwAA&#10;AAAAAAAAAAAAAAAHAgAAZHJzL2Rvd25yZXYueG1sUEsFBgAAAAADAAMAtwAAAPcCAAAAAA==&#10;" strokeweight="1pt"/>
              </v:group>
            </w:pict>
          </mc:Fallback>
        </mc:AlternateContent>
      </w:r>
      <w:r w:rsidRPr="00F05E7E">
        <w:rPr>
          <w:rFonts w:hint="eastAsia"/>
        </w:rPr>
        <w:t xml:space="preserve">　</w:t>
      </w:r>
      <w:r>
        <w:rPr>
          <w:rFonts w:hint="eastAsia"/>
        </w:rPr>
        <w:t>特別支援教育サポートセンター（仮称）</w:t>
      </w:r>
    </w:p>
    <w:p w14:paraId="6F6844F0" w14:textId="77777777" w:rsidR="00121839" w:rsidRPr="00A11D95" w:rsidRDefault="00A11D95" w:rsidP="00A11D95">
      <w:pPr>
        <w:ind w:leftChars="150" w:left="315" w:firstLineChars="100" w:firstLine="210"/>
      </w:pPr>
      <w:r>
        <w:rPr>
          <w:rFonts w:hint="eastAsia"/>
        </w:rPr>
        <w:t>小学校・中学校の９年間を続けて学べる特別支援学級（小・中特学分校）の併設や、学校生活の悩みなどの相談にのったり、パソコンやタブレットなどを使った才能を伸ばすためのお手伝いをすることを目的に開設される予定の特別支援教育サポートセンター（仮称）については、「パソコンやタブレットなどを使って自分の才能を伸ばす学びをしたい」と「絵や音楽などの芸術や鉄道、天体など自分にとって興味があることについて学びたい」が５割を超えるなど、いずれの選択肢も高い率を示しており、期待の高さがうかがえます。年齢別では低いほど、障害の種類別では身体障害と知的障害が、全般的に高い率を示しています。</w:t>
      </w:r>
    </w:p>
    <w:p w14:paraId="0E29960A" w14:textId="77777777" w:rsidR="00121839" w:rsidRDefault="00A11D95" w:rsidP="00C80F86">
      <w:pPr>
        <w:pStyle w:val="100"/>
        <w:spacing w:beforeLines="20" w:before="89" w:line="240" w:lineRule="exact"/>
        <w:ind w:leftChars="150" w:left="315"/>
      </w:pPr>
      <w:r>
        <w:rPr>
          <w:rFonts w:hint="eastAsia"/>
        </w:rPr>
        <w:t xml:space="preserve">　特別支援教育サポートセンター（仮称）の利用意向（障害のある児童・複数回答）</w:t>
      </w:r>
    </w:p>
    <w:p w14:paraId="6C6DB201" w14:textId="77777777" w:rsidR="00121839" w:rsidRPr="00C80F86" w:rsidRDefault="00C80F86" w:rsidP="00C80F86">
      <w:pPr>
        <w:tabs>
          <w:tab w:val="right" w:pos="8455"/>
        </w:tabs>
        <w:spacing w:afterLines="20" w:after="89" w:line="280" w:lineRule="exact"/>
        <w:rPr>
          <w:sz w:val="18"/>
          <w:szCs w:val="18"/>
        </w:rPr>
      </w:pPr>
      <w:r w:rsidRPr="00C80F86">
        <w:rPr>
          <w:rFonts w:hint="eastAsia"/>
          <w:sz w:val="18"/>
          <w:szCs w:val="18"/>
        </w:rPr>
        <w:tab/>
        <w:t>単位：回答数は人、他は％</w:t>
      </w:r>
    </w:p>
    <w:tbl>
      <w:tblPr>
        <w:tblW w:w="8127" w:type="dxa"/>
        <w:tblInd w:w="421" w:type="dxa"/>
        <w:tblLayout w:type="fixed"/>
        <w:tblCellMar>
          <w:top w:w="57" w:type="dxa"/>
          <w:bottom w:w="57" w:type="dxa"/>
        </w:tblCellMar>
        <w:tblLook w:val="04A0" w:firstRow="1" w:lastRow="0" w:firstColumn="1" w:lastColumn="0" w:noHBand="0" w:noVBand="1"/>
      </w:tblPr>
      <w:tblGrid>
        <w:gridCol w:w="387"/>
        <w:gridCol w:w="992"/>
        <w:gridCol w:w="964"/>
        <w:gridCol w:w="964"/>
        <w:gridCol w:w="964"/>
        <w:gridCol w:w="964"/>
        <w:gridCol w:w="964"/>
        <w:gridCol w:w="964"/>
        <w:gridCol w:w="964"/>
      </w:tblGrid>
      <w:tr w:rsidR="00C80F86" w:rsidRPr="008152CE" w14:paraId="32775EE6" w14:textId="77777777" w:rsidTr="00C80F86">
        <w:trPr>
          <w:cantSplit/>
          <w:trHeight w:val="2551"/>
        </w:trPr>
        <w:tc>
          <w:tcPr>
            <w:tcW w:w="1379" w:type="dxa"/>
            <w:gridSpan w:val="2"/>
            <w:tcBorders>
              <w:top w:val="single" w:sz="6" w:space="0" w:color="auto"/>
              <w:left w:val="single" w:sz="6" w:space="0" w:color="auto"/>
              <w:bottom w:val="single" w:sz="6" w:space="0" w:color="auto"/>
              <w:right w:val="single" w:sz="6" w:space="0" w:color="auto"/>
            </w:tcBorders>
            <w:vAlign w:val="center"/>
          </w:tcPr>
          <w:p w14:paraId="4752CF4B" w14:textId="77777777" w:rsidR="00C80F86" w:rsidRPr="008152CE" w:rsidRDefault="00C80F86" w:rsidP="00A3506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964" w:type="dxa"/>
            <w:tcBorders>
              <w:top w:val="single" w:sz="6" w:space="0" w:color="auto"/>
              <w:left w:val="single" w:sz="6" w:space="0" w:color="auto"/>
              <w:bottom w:val="single" w:sz="6" w:space="0" w:color="auto"/>
              <w:right w:val="single" w:sz="6" w:space="0" w:color="auto"/>
            </w:tcBorders>
            <w:shd w:val="clear" w:color="auto" w:fill="auto"/>
            <w:textDirection w:val="tbRlV"/>
            <w:vAlign w:val="center"/>
            <w:hideMark/>
          </w:tcPr>
          <w:p w14:paraId="4EE73EB2" w14:textId="77777777" w:rsidR="00C80F86" w:rsidRPr="008152CE" w:rsidRDefault="00C80F86" w:rsidP="00A3506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回　　答　　数</w:t>
            </w:r>
          </w:p>
        </w:tc>
        <w:tc>
          <w:tcPr>
            <w:tcW w:w="964" w:type="dxa"/>
            <w:tcBorders>
              <w:top w:val="single" w:sz="6" w:space="0" w:color="auto"/>
              <w:left w:val="single" w:sz="6" w:space="0" w:color="auto"/>
              <w:bottom w:val="single" w:sz="6" w:space="0" w:color="auto"/>
              <w:right w:val="single" w:sz="4" w:space="0" w:color="auto"/>
            </w:tcBorders>
            <w:shd w:val="clear" w:color="auto" w:fill="auto"/>
            <w:tcMar>
              <w:top w:w="85" w:type="dxa"/>
              <w:bottom w:w="0" w:type="dxa"/>
            </w:tcMar>
            <w:textDirection w:val="tbRlV"/>
            <w:vAlign w:val="center"/>
          </w:tcPr>
          <w:p w14:paraId="185D1353" w14:textId="77777777" w:rsidR="00C80F86" w:rsidRDefault="00C80F86" w:rsidP="00A35063">
            <w:pPr>
              <w:spacing w:line="240" w:lineRule="exact"/>
              <w:rPr>
                <w:rFonts w:cs="ＭＳ Ｐゴシック"/>
                <w:color w:val="000000"/>
                <w:sz w:val="18"/>
                <w:szCs w:val="18"/>
              </w:rPr>
            </w:pPr>
            <w:r>
              <w:rPr>
                <w:rFonts w:hint="eastAsia"/>
                <w:color w:val="000000"/>
                <w:sz w:val="18"/>
                <w:szCs w:val="18"/>
              </w:rPr>
              <w:t>学校での授業内容や生活の悩みについて相談したい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14:paraId="45BB16C4" w14:textId="77777777" w:rsidR="00C80F86" w:rsidRDefault="00C80F86" w:rsidP="00A35063">
            <w:pPr>
              <w:spacing w:line="240" w:lineRule="exact"/>
              <w:rPr>
                <w:rFonts w:cs="ＭＳ Ｐゴシック"/>
                <w:color w:val="000000"/>
                <w:sz w:val="18"/>
                <w:szCs w:val="18"/>
              </w:rPr>
            </w:pPr>
            <w:r>
              <w:rPr>
                <w:rFonts w:hint="eastAsia"/>
                <w:color w:val="000000"/>
                <w:sz w:val="18"/>
                <w:szCs w:val="18"/>
              </w:rPr>
              <w:t>小学校・中学校・高等学校への進路について相談したい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14:paraId="35653F36" w14:textId="77777777" w:rsidR="00C80F86" w:rsidRDefault="00C80F86" w:rsidP="00A35063">
            <w:pPr>
              <w:spacing w:line="240" w:lineRule="exact"/>
              <w:rPr>
                <w:rFonts w:cs="ＭＳ Ｐゴシック"/>
                <w:color w:val="000000"/>
                <w:sz w:val="18"/>
                <w:szCs w:val="18"/>
              </w:rPr>
            </w:pPr>
            <w:r>
              <w:rPr>
                <w:rFonts w:hint="eastAsia"/>
                <w:color w:val="000000"/>
                <w:sz w:val="18"/>
                <w:szCs w:val="18"/>
              </w:rPr>
              <w:t>パソコンやタブレットなどを使って自分の才能を伸ばす学びをしたい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14:paraId="0836C493" w14:textId="77777777" w:rsidR="00C80F86" w:rsidRDefault="00C80F86" w:rsidP="00A35063">
            <w:pPr>
              <w:spacing w:line="240" w:lineRule="exact"/>
              <w:rPr>
                <w:rFonts w:cs="ＭＳ Ｐゴシック"/>
                <w:color w:val="000000"/>
                <w:sz w:val="18"/>
                <w:szCs w:val="18"/>
              </w:rPr>
            </w:pPr>
            <w:r>
              <w:rPr>
                <w:rFonts w:hint="eastAsia"/>
                <w:color w:val="000000"/>
                <w:sz w:val="18"/>
                <w:szCs w:val="18"/>
              </w:rPr>
              <w:t>絵や音楽などの芸術や鉄道、天体など自分にとって興味があることについて学びたい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14:paraId="381FF998" w14:textId="77777777" w:rsidR="00C80F86" w:rsidRDefault="00C80F86" w:rsidP="00A35063">
            <w:pPr>
              <w:spacing w:line="240" w:lineRule="exact"/>
              <w:rPr>
                <w:rFonts w:cs="ＭＳ Ｐゴシック"/>
                <w:color w:val="000000"/>
                <w:sz w:val="18"/>
                <w:szCs w:val="18"/>
              </w:rPr>
            </w:pPr>
            <w:r>
              <w:rPr>
                <w:rFonts w:hint="eastAsia"/>
                <w:color w:val="000000"/>
                <w:sz w:val="18"/>
                <w:szCs w:val="18"/>
              </w:rPr>
              <w:t>その他</w:t>
            </w:r>
          </w:p>
        </w:tc>
        <w:tc>
          <w:tcPr>
            <w:tcW w:w="964" w:type="dxa"/>
            <w:tcBorders>
              <w:top w:val="single" w:sz="6" w:space="0" w:color="auto"/>
              <w:left w:val="nil"/>
              <w:bottom w:val="single" w:sz="6" w:space="0" w:color="auto"/>
              <w:right w:val="single" w:sz="6" w:space="0" w:color="auto"/>
            </w:tcBorders>
            <w:shd w:val="clear" w:color="auto" w:fill="auto"/>
            <w:tcMar>
              <w:top w:w="85" w:type="dxa"/>
              <w:bottom w:w="0" w:type="dxa"/>
            </w:tcMar>
            <w:textDirection w:val="tbRlV"/>
            <w:vAlign w:val="center"/>
          </w:tcPr>
          <w:p w14:paraId="3DB70CEB" w14:textId="77777777" w:rsidR="00C80F86" w:rsidRDefault="00C80F86" w:rsidP="00A35063">
            <w:pPr>
              <w:spacing w:line="240" w:lineRule="exact"/>
              <w:rPr>
                <w:rFonts w:cs="ＭＳ Ｐゴシック"/>
                <w:color w:val="000000"/>
                <w:sz w:val="18"/>
                <w:szCs w:val="18"/>
              </w:rPr>
            </w:pPr>
            <w:r>
              <w:rPr>
                <w:rFonts w:hint="eastAsia"/>
                <w:color w:val="000000"/>
                <w:sz w:val="18"/>
                <w:szCs w:val="18"/>
              </w:rPr>
              <w:t>無回答</w:t>
            </w:r>
          </w:p>
        </w:tc>
      </w:tr>
      <w:tr w:rsidR="00C80F86" w:rsidRPr="008152CE" w14:paraId="1A1B293E" w14:textId="77777777" w:rsidTr="00C80F86">
        <w:trPr>
          <w:trHeight w:val="340"/>
        </w:trPr>
        <w:tc>
          <w:tcPr>
            <w:tcW w:w="1379" w:type="dxa"/>
            <w:gridSpan w:val="2"/>
            <w:tcBorders>
              <w:top w:val="single" w:sz="6" w:space="0" w:color="auto"/>
              <w:left w:val="single" w:sz="6" w:space="0" w:color="auto"/>
              <w:bottom w:val="nil"/>
              <w:right w:val="single" w:sz="6" w:space="0" w:color="auto"/>
            </w:tcBorders>
            <w:vAlign w:val="center"/>
          </w:tcPr>
          <w:p w14:paraId="28807AFE" w14:textId="77777777" w:rsidR="00C80F86" w:rsidRPr="008152CE" w:rsidRDefault="00C80F86" w:rsidP="00A35063">
            <w:pPr>
              <w:widowControl/>
              <w:autoSpaceDE/>
              <w:autoSpaceDN/>
              <w:spacing w:line="240" w:lineRule="exact"/>
              <w:ind w:leftChars="50" w:left="105" w:rightChars="50" w:right="105"/>
              <w:jc w:val="distribute"/>
              <w:rPr>
                <w:rFonts w:cs="ＭＳ Ｐゴシック"/>
                <w:color w:val="000000"/>
                <w:kern w:val="0"/>
                <w:sz w:val="18"/>
                <w:szCs w:val="18"/>
              </w:rPr>
            </w:pPr>
            <w:r w:rsidRPr="00071BD8">
              <w:rPr>
                <w:rFonts w:cs="ＭＳ Ｐゴシック" w:hint="eastAsia"/>
                <w:color w:val="000000"/>
                <w:kern w:val="0"/>
                <w:sz w:val="18"/>
                <w:szCs w:val="18"/>
              </w:rPr>
              <w:t>障　害　児</w:t>
            </w:r>
          </w:p>
        </w:tc>
        <w:tc>
          <w:tcPr>
            <w:tcW w:w="964" w:type="dxa"/>
            <w:tcBorders>
              <w:top w:val="single" w:sz="6" w:space="0" w:color="auto"/>
              <w:left w:val="single" w:sz="6" w:space="0" w:color="auto"/>
              <w:bottom w:val="nil"/>
              <w:right w:val="single" w:sz="6" w:space="0" w:color="auto"/>
            </w:tcBorders>
            <w:shd w:val="clear" w:color="auto" w:fill="auto"/>
            <w:noWrap/>
            <w:vAlign w:val="center"/>
          </w:tcPr>
          <w:p w14:paraId="63FB292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449</w:t>
            </w:r>
          </w:p>
        </w:tc>
        <w:tc>
          <w:tcPr>
            <w:tcW w:w="964" w:type="dxa"/>
            <w:tcBorders>
              <w:top w:val="single" w:sz="6" w:space="0" w:color="auto"/>
              <w:left w:val="single" w:sz="6" w:space="0" w:color="auto"/>
              <w:bottom w:val="nil"/>
              <w:right w:val="single" w:sz="4" w:space="0" w:color="auto"/>
            </w:tcBorders>
            <w:shd w:val="clear" w:color="auto" w:fill="auto"/>
            <w:noWrap/>
            <w:vAlign w:val="center"/>
          </w:tcPr>
          <w:p w14:paraId="3566B6ED"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38.8</w:t>
            </w:r>
          </w:p>
        </w:tc>
        <w:tc>
          <w:tcPr>
            <w:tcW w:w="964" w:type="dxa"/>
            <w:tcBorders>
              <w:top w:val="single" w:sz="6" w:space="0" w:color="auto"/>
              <w:left w:val="nil"/>
              <w:bottom w:val="nil"/>
              <w:right w:val="single" w:sz="4" w:space="0" w:color="auto"/>
            </w:tcBorders>
            <w:shd w:val="clear" w:color="auto" w:fill="auto"/>
            <w:noWrap/>
            <w:vAlign w:val="center"/>
          </w:tcPr>
          <w:p w14:paraId="4084824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47.7</w:t>
            </w:r>
          </w:p>
        </w:tc>
        <w:tc>
          <w:tcPr>
            <w:tcW w:w="964" w:type="dxa"/>
            <w:tcBorders>
              <w:top w:val="single" w:sz="6" w:space="0" w:color="auto"/>
              <w:left w:val="nil"/>
              <w:bottom w:val="nil"/>
              <w:right w:val="single" w:sz="4" w:space="0" w:color="auto"/>
            </w:tcBorders>
            <w:shd w:val="clear" w:color="auto" w:fill="auto"/>
            <w:noWrap/>
            <w:vAlign w:val="center"/>
          </w:tcPr>
          <w:p w14:paraId="3687CCD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58.4</w:t>
            </w:r>
          </w:p>
        </w:tc>
        <w:tc>
          <w:tcPr>
            <w:tcW w:w="964" w:type="dxa"/>
            <w:tcBorders>
              <w:top w:val="single" w:sz="6" w:space="0" w:color="auto"/>
              <w:left w:val="nil"/>
              <w:bottom w:val="nil"/>
              <w:right w:val="single" w:sz="4" w:space="0" w:color="auto"/>
            </w:tcBorders>
            <w:shd w:val="clear" w:color="auto" w:fill="auto"/>
            <w:noWrap/>
            <w:vAlign w:val="center"/>
          </w:tcPr>
          <w:p w14:paraId="12CB350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57.2</w:t>
            </w:r>
          </w:p>
        </w:tc>
        <w:tc>
          <w:tcPr>
            <w:tcW w:w="964" w:type="dxa"/>
            <w:tcBorders>
              <w:top w:val="single" w:sz="6" w:space="0" w:color="auto"/>
              <w:left w:val="nil"/>
              <w:bottom w:val="nil"/>
              <w:right w:val="single" w:sz="4" w:space="0" w:color="auto"/>
            </w:tcBorders>
            <w:shd w:val="clear" w:color="auto" w:fill="auto"/>
            <w:noWrap/>
            <w:vAlign w:val="center"/>
          </w:tcPr>
          <w:p w14:paraId="18BDC88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11.8</w:t>
            </w:r>
          </w:p>
        </w:tc>
        <w:tc>
          <w:tcPr>
            <w:tcW w:w="964" w:type="dxa"/>
            <w:tcBorders>
              <w:top w:val="single" w:sz="6" w:space="0" w:color="auto"/>
              <w:left w:val="nil"/>
              <w:bottom w:val="nil"/>
              <w:right w:val="single" w:sz="6" w:space="0" w:color="auto"/>
            </w:tcBorders>
            <w:shd w:val="clear" w:color="auto" w:fill="auto"/>
            <w:noWrap/>
            <w:vAlign w:val="center"/>
          </w:tcPr>
          <w:p w14:paraId="43C29000"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7.3</w:t>
            </w:r>
          </w:p>
        </w:tc>
      </w:tr>
      <w:tr w:rsidR="00C80F86" w:rsidRPr="008152CE" w14:paraId="3A3FE815" w14:textId="77777777" w:rsidTr="00C80F86">
        <w:trPr>
          <w:trHeight w:val="340"/>
        </w:trPr>
        <w:tc>
          <w:tcPr>
            <w:tcW w:w="387" w:type="dxa"/>
            <w:vMerge w:val="restart"/>
            <w:tcBorders>
              <w:left w:val="single" w:sz="6" w:space="0" w:color="auto"/>
              <w:right w:val="single" w:sz="4" w:space="0" w:color="auto"/>
            </w:tcBorders>
            <w:tcMar>
              <w:top w:w="28" w:type="dxa"/>
              <w:bottom w:w="28" w:type="dxa"/>
            </w:tcMar>
          </w:tcPr>
          <w:p w14:paraId="1F09EFD0"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right w:val="single" w:sz="6" w:space="0" w:color="auto"/>
            </w:tcBorders>
            <w:shd w:val="clear" w:color="auto" w:fill="auto"/>
            <w:noWrap/>
            <w:tcMar>
              <w:top w:w="28" w:type="dxa"/>
              <w:bottom w:w="28" w:type="dxa"/>
            </w:tcMar>
            <w:vAlign w:val="center"/>
          </w:tcPr>
          <w:p w14:paraId="5B41D28E"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５歳以下</w:t>
            </w:r>
          </w:p>
        </w:tc>
        <w:tc>
          <w:tcPr>
            <w:tcW w:w="964" w:type="dxa"/>
            <w:tcBorders>
              <w:top w:val="single" w:sz="4" w:space="0" w:color="auto"/>
              <w:left w:val="single" w:sz="6" w:space="0" w:color="auto"/>
              <w:right w:val="single" w:sz="6" w:space="0" w:color="auto"/>
            </w:tcBorders>
            <w:shd w:val="clear" w:color="auto" w:fill="auto"/>
            <w:noWrap/>
            <w:tcMar>
              <w:top w:w="28" w:type="dxa"/>
              <w:bottom w:w="28" w:type="dxa"/>
            </w:tcMar>
            <w:vAlign w:val="center"/>
          </w:tcPr>
          <w:p w14:paraId="0737832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61</w:t>
            </w:r>
          </w:p>
        </w:tc>
        <w:tc>
          <w:tcPr>
            <w:tcW w:w="964" w:type="dxa"/>
            <w:tcBorders>
              <w:top w:val="single" w:sz="4" w:space="0" w:color="auto"/>
              <w:left w:val="single" w:sz="6" w:space="0" w:color="auto"/>
              <w:right w:val="single" w:sz="4" w:space="0" w:color="auto"/>
            </w:tcBorders>
            <w:shd w:val="clear" w:color="auto" w:fill="auto"/>
            <w:noWrap/>
            <w:tcMar>
              <w:top w:w="28" w:type="dxa"/>
              <w:bottom w:w="28" w:type="dxa"/>
            </w:tcMar>
            <w:vAlign w:val="center"/>
          </w:tcPr>
          <w:p w14:paraId="77B03D4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62.3</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14:paraId="3F2B7DCC"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70.5</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14:paraId="0285CD29"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62.3</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14:paraId="621C4D66"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68.9</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14:paraId="72D2220A"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8.2</w:t>
            </w:r>
          </w:p>
        </w:tc>
        <w:tc>
          <w:tcPr>
            <w:tcW w:w="964" w:type="dxa"/>
            <w:tcBorders>
              <w:top w:val="single" w:sz="4" w:space="0" w:color="auto"/>
              <w:left w:val="nil"/>
              <w:right w:val="single" w:sz="6" w:space="0" w:color="auto"/>
            </w:tcBorders>
            <w:shd w:val="clear" w:color="auto" w:fill="auto"/>
            <w:noWrap/>
            <w:tcMar>
              <w:top w:w="28" w:type="dxa"/>
              <w:bottom w:w="28" w:type="dxa"/>
            </w:tcMar>
            <w:vAlign w:val="center"/>
          </w:tcPr>
          <w:p w14:paraId="0270BE44"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3.3</w:t>
            </w:r>
          </w:p>
        </w:tc>
      </w:tr>
      <w:tr w:rsidR="00C80F86" w:rsidRPr="008152CE" w14:paraId="47439935" w14:textId="77777777" w:rsidTr="00C80F86">
        <w:trPr>
          <w:trHeight w:val="340"/>
        </w:trPr>
        <w:tc>
          <w:tcPr>
            <w:tcW w:w="387" w:type="dxa"/>
            <w:vMerge/>
            <w:tcBorders>
              <w:left w:val="single" w:sz="6" w:space="0" w:color="auto"/>
              <w:right w:val="single" w:sz="4" w:space="0" w:color="auto"/>
            </w:tcBorders>
            <w:tcMar>
              <w:top w:w="28" w:type="dxa"/>
              <w:bottom w:w="28" w:type="dxa"/>
            </w:tcMar>
          </w:tcPr>
          <w:p w14:paraId="40B73C02"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14:paraId="5085E30E"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６～11歳</w:t>
            </w:r>
          </w:p>
        </w:tc>
        <w:tc>
          <w:tcPr>
            <w:tcW w:w="964" w:type="dxa"/>
            <w:tcBorders>
              <w:top w:val="nil"/>
              <w:left w:val="single" w:sz="6" w:space="0" w:color="auto"/>
              <w:right w:val="single" w:sz="6" w:space="0" w:color="auto"/>
            </w:tcBorders>
            <w:shd w:val="clear" w:color="auto" w:fill="auto"/>
            <w:noWrap/>
            <w:tcMar>
              <w:top w:w="28" w:type="dxa"/>
              <w:bottom w:w="28" w:type="dxa"/>
            </w:tcMar>
            <w:vAlign w:val="center"/>
          </w:tcPr>
          <w:p w14:paraId="3B64711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176</w:t>
            </w:r>
          </w:p>
        </w:tc>
        <w:tc>
          <w:tcPr>
            <w:tcW w:w="964" w:type="dxa"/>
            <w:tcBorders>
              <w:top w:val="nil"/>
              <w:left w:val="single" w:sz="6" w:space="0" w:color="auto"/>
              <w:right w:val="single" w:sz="4" w:space="0" w:color="auto"/>
            </w:tcBorders>
            <w:shd w:val="clear" w:color="auto" w:fill="auto"/>
            <w:noWrap/>
            <w:tcMar>
              <w:top w:w="28" w:type="dxa"/>
              <w:bottom w:w="28" w:type="dxa"/>
            </w:tcMar>
            <w:vAlign w:val="center"/>
          </w:tcPr>
          <w:p w14:paraId="17546E5B"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43.8</w:t>
            </w:r>
          </w:p>
        </w:tc>
        <w:tc>
          <w:tcPr>
            <w:tcW w:w="964" w:type="dxa"/>
            <w:tcBorders>
              <w:top w:val="nil"/>
              <w:left w:val="nil"/>
              <w:right w:val="single" w:sz="4" w:space="0" w:color="auto"/>
            </w:tcBorders>
            <w:shd w:val="clear" w:color="auto" w:fill="auto"/>
            <w:noWrap/>
            <w:tcMar>
              <w:top w:w="28" w:type="dxa"/>
              <w:bottom w:w="28" w:type="dxa"/>
            </w:tcMar>
            <w:vAlign w:val="center"/>
          </w:tcPr>
          <w:p w14:paraId="1D1A6676"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54.0</w:t>
            </w:r>
          </w:p>
        </w:tc>
        <w:tc>
          <w:tcPr>
            <w:tcW w:w="964" w:type="dxa"/>
            <w:tcBorders>
              <w:top w:val="nil"/>
              <w:left w:val="nil"/>
              <w:right w:val="single" w:sz="4" w:space="0" w:color="auto"/>
            </w:tcBorders>
            <w:shd w:val="clear" w:color="auto" w:fill="auto"/>
            <w:noWrap/>
            <w:tcMar>
              <w:top w:w="28" w:type="dxa"/>
              <w:bottom w:w="28" w:type="dxa"/>
            </w:tcMar>
            <w:vAlign w:val="center"/>
          </w:tcPr>
          <w:p w14:paraId="18D988B3"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65.3</w:t>
            </w:r>
          </w:p>
        </w:tc>
        <w:tc>
          <w:tcPr>
            <w:tcW w:w="964" w:type="dxa"/>
            <w:tcBorders>
              <w:top w:val="nil"/>
              <w:left w:val="nil"/>
              <w:right w:val="single" w:sz="4" w:space="0" w:color="auto"/>
            </w:tcBorders>
            <w:shd w:val="clear" w:color="auto" w:fill="auto"/>
            <w:noWrap/>
            <w:tcMar>
              <w:top w:w="28" w:type="dxa"/>
              <w:bottom w:w="28" w:type="dxa"/>
            </w:tcMar>
            <w:vAlign w:val="center"/>
          </w:tcPr>
          <w:p w14:paraId="6C5DE79B"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64.2</w:t>
            </w:r>
          </w:p>
        </w:tc>
        <w:tc>
          <w:tcPr>
            <w:tcW w:w="964" w:type="dxa"/>
            <w:tcBorders>
              <w:top w:val="nil"/>
              <w:left w:val="nil"/>
              <w:right w:val="single" w:sz="4" w:space="0" w:color="auto"/>
            </w:tcBorders>
            <w:shd w:val="clear" w:color="auto" w:fill="auto"/>
            <w:noWrap/>
            <w:tcMar>
              <w:top w:w="28" w:type="dxa"/>
              <w:bottom w:w="28" w:type="dxa"/>
            </w:tcMar>
            <w:vAlign w:val="center"/>
          </w:tcPr>
          <w:p w14:paraId="698B286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11.9</w:t>
            </w:r>
          </w:p>
        </w:tc>
        <w:tc>
          <w:tcPr>
            <w:tcW w:w="964" w:type="dxa"/>
            <w:tcBorders>
              <w:top w:val="nil"/>
              <w:left w:val="nil"/>
              <w:right w:val="single" w:sz="6" w:space="0" w:color="auto"/>
            </w:tcBorders>
            <w:shd w:val="clear" w:color="auto" w:fill="auto"/>
            <w:noWrap/>
            <w:tcMar>
              <w:top w:w="28" w:type="dxa"/>
              <w:bottom w:w="28" w:type="dxa"/>
            </w:tcMar>
            <w:vAlign w:val="center"/>
          </w:tcPr>
          <w:p w14:paraId="1A9AFF5F"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4.5</w:t>
            </w:r>
          </w:p>
        </w:tc>
      </w:tr>
      <w:tr w:rsidR="00C80F86" w:rsidRPr="008152CE" w14:paraId="12BE971E" w14:textId="77777777" w:rsidTr="00C80F86">
        <w:trPr>
          <w:trHeight w:val="340"/>
        </w:trPr>
        <w:tc>
          <w:tcPr>
            <w:tcW w:w="387" w:type="dxa"/>
            <w:vMerge/>
            <w:tcBorders>
              <w:left w:val="single" w:sz="6" w:space="0" w:color="auto"/>
              <w:right w:val="single" w:sz="4" w:space="0" w:color="auto"/>
            </w:tcBorders>
            <w:tcMar>
              <w:top w:w="28" w:type="dxa"/>
              <w:bottom w:w="28" w:type="dxa"/>
            </w:tcMar>
          </w:tcPr>
          <w:p w14:paraId="07595ADA"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14:paraId="09FF1372"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12～14歳</w:t>
            </w:r>
          </w:p>
        </w:tc>
        <w:tc>
          <w:tcPr>
            <w:tcW w:w="964" w:type="dxa"/>
            <w:tcBorders>
              <w:top w:val="nil"/>
              <w:left w:val="single" w:sz="6" w:space="0" w:color="auto"/>
              <w:right w:val="single" w:sz="6" w:space="0" w:color="auto"/>
            </w:tcBorders>
            <w:shd w:val="clear" w:color="auto" w:fill="auto"/>
            <w:noWrap/>
            <w:tcMar>
              <w:top w:w="28" w:type="dxa"/>
              <w:bottom w:w="28" w:type="dxa"/>
            </w:tcMar>
            <w:vAlign w:val="center"/>
          </w:tcPr>
          <w:p w14:paraId="1999C360"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96</w:t>
            </w:r>
          </w:p>
        </w:tc>
        <w:tc>
          <w:tcPr>
            <w:tcW w:w="964" w:type="dxa"/>
            <w:tcBorders>
              <w:top w:val="nil"/>
              <w:left w:val="single" w:sz="6" w:space="0" w:color="auto"/>
              <w:right w:val="single" w:sz="4" w:space="0" w:color="auto"/>
            </w:tcBorders>
            <w:shd w:val="clear" w:color="auto" w:fill="auto"/>
            <w:noWrap/>
            <w:tcMar>
              <w:top w:w="28" w:type="dxa"/>
              <w:bottom w:w="28" w:type="dxa"/>
            </w:tcMar>
            <w:vAlign w:val="center"/>
          </w:tcPr>
          <w:p w14:paraId="3AE8EDE0"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30.2</w:t>
            </w:r>
          </w:p>
        </w:tc>
        <w:tc>
          <w:tcPr>
            <w:tcW w:w="964" w:type="dxa"/>
            <w:tcBorders>
              <w:top w:val="nil"/>
              <w:left w:val="nil"/>
              <w:right w:val="single" w:sz="4" w:space="0" w:color="auto"/>
            </w:tcBorders>
            <w:shd w:val="clear" w:color="auto" w:fill="auto"/>
            <w:noWrap/>
            <w:tcMar>
              <w:top w:w="28" w:type="dxa"/>
              <w:bottom w:w="28" w:type="dxa"/>
            </w:tcMar>
            <w:vAlign w:val="center"/>
          </w:tcPr>
          <w:p w14:paraId="14FA867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41.7</w:t>
            </w:r>
          </w:p>
        </w:tc>
        <w:tc>
          <w:tcPr>
            <w:tcW w:w="964" w:type="dxa"/>
            <w:tcBorders>
              <w:top w:val="nil"/>
              <w:left w:val="nil"/>
              <w:right w:val="single" w:sz="4" w:space="0" w:color="auto"/>
            </w:tcBorders>
            <w:shd w:val="clear" w:color="auto" w:fill="auto"/>
            <w:noWrap/>
            <w:tcMar>
              <w:top w:w="28" w:type="dxa"/>
              <w:bottom w:w="28" w:type="dxa"/>
            </w:tcMar>
            <w:vAlign w:val="center"/>
          </w:tcPr>
          <w:p w14:paraId="6A053FC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59.4</w:t>
            </w:r>
          </w:p>
        </w:tc>
        <w:tc>
          <w:tcPr>
            <w:tcW w:w="964" w:type="dxa"/>
            <w:tcBorders>
              <w:top w:val="nil"/>
              <w:left w:val="nil"/>
              <w:right w:val="single" w:sz="4" w:space="0" w:color="auto"/>
            </w:tcBorders>
            <w:shd w:val="clear" w:color="auto" w:fill="auto"/>
            <w:noWrap/>
            <w:tcMar>
              <w:top w:w="28" w:type="dxa"/>
              <w:bottom w:w="28" w:type="dxa"/>
            </w:tcMar>
            <w:vAlign w:val="center"/>
          </w:tcPr>
          <w:p w14:paraId="666C5FC6"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50.0</w:t>
            </w:r>
          </w:p>
        </w:tc>
        <w:tc>
          <w:tcPr>
            <w:tcW w:w="964" w:type="dxa"/>
            <w:tcBorders>
              <w:top w:val="nil"/>
              <w:left w:val="nil"/>
              <w:right w:val="single" w:sz="4" w:space="0" w:color="auto"/>
            </w:tcBorders>
            <w:shd w:val="clear" w:color="auto" w:fill="auto"/>
            <w:noWrap/>
            <w:tcMar>
              <w:top w:w="28" w:type="dxa"/>
              <w:bottom w:w="28" w:type="dxa"/>
            </w:tcMar>
            <w:vAlign w:val="center"/>
          </w:tcPr>
          <w:p w14:paraId="66A32EC1"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13.5</w:t>
            </w:r>
          </w:p>
        </w:tc>
        <w:tc>
          <w:tcPr>
            <w:tcW w:w="964" w:type="dxa"/>
            <w:tcBorders>
              <w:top w:val="nil"/>
              <w:left w:val="nil"/>
              <w:right w:val="single" w:sz="6" w:space="0" w:color="auto"/>
            </w:tcBorders>
            <w:shd w:val="clear" w:color="auto" w:fill="auto"/>
            <w:noWrap/>
            <w:tcMar>
              <w:top w:w="28" w:type="dxa"/>
              <w:bottom w:w="28" w:type="dxa"/>
            </w:tcMar>
            <w:vAlign w:val="center"/>
          </w:tcPr>
          <w:p w14:paraId="1D459DAC"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4.2</w:t>
            </w:r>
          </w:p>
        </w:tc>
      </w:tr>
      <w:tr w:rsidR="00C80F86" w:rsidRPr="008152CE" w14:paraId="36BEC1A1" w14:textId="77777777" w:rsidTr="00C80F86">
        <w:trPr>
          <w:trHeight w:val="340"/>
        </w:trPr>
        <w:tc>
          <w:tcPr>
            <w:tcW w:w="387" w:type="dxa"/>
            <w:vMerge/>
            <w:tcBorders>
              <w:left w:val="single" w:sz="6" w:space="0" w:color="auto"/>
              <w:right w:val="single" w:sz="4" w:space="0" w:color="auto"/>
            </w:tcBorders>
            <w:tcMar>
              <w:top w:w="28" w:type="dxa"/>
              <w:bottom w:w="28" w:type="dxa"/>
            </w:tcMar>
          </w:tcPr>
          <w:p w14:paraId="34B82640"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shd w:val="clear" w:color="auto" w:fill="auto"/>
            <w:noWrap/>
            <w:tcMar>
              <w:top w:w="28" w:type="dxa"/>
              <w:bottom w:w="28" w:type="dxa"/>
            </w:tcMar>
            <w:vAlign w:val="center"/>
          </w:tcPr>
          <w:p w14:paraId="17A0429D"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15～17歳</w:t>
            </w:r>
          </w:p>
        </w:tc>
        <w:tc>
          <w:tcPr>
            <w:tcW w:w="964" w:type="dxa"/>
            <w:tcBorders>
              <w:top w:val="nil"/>
              <w:left w:val="single" w:sz="6" w:space="0" w:color="auto"/>
              <w:bottom w:val="single" w:sz="4" w:space="0" w:color="auto"/>
              <w:right w:val="single" w:sz="6" w:space="0" w:color="auto"/>
            </w:tcBorders>
            <w:shd w:val="clear" w:color="auto" w:fill="auto"/>
            <w:noWrap/>
            <w:tcMar>
              <w:top w:w="28" w:type="dxa"/>
              <w:bottom w:w="28" w:type="dxa"/>
            </w:tcMar>
            <w:vAlign w:val="center"/>
          </w:tcPr>
          <w:p w14:paraId="7A2840F2"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102</w:t>
            </w:r>
          </w:p>
        </w:tc>
        <w:tc>
          <w:tcPr>
            <w:tcW w:w="964" w:type="dxa"/>
            <w:tcBorders>
              <w:top w:val="nil"/>
              <w:left w:val="single" w:sz="6" w:space="0" w:color="auto"/>
              <w:bottom w:val="single" w:sz="4" w:space="0" w:color="auto"/>
              <w:right w:val="single" w:sz="4" w:space="0" w:color="auto"/>
            </w:tcBorders>
            <w:shd w:val="clear" w:color="auto" w:fill="auto"/>
            <w:noWrap/>
            <w:tcMar>
              <w:top w:w="28" w:type="dxa"/>
              <w:bottom w:w="28" w:type="dxa"/>
            </w:tcMar>
            <w:vAlign w:val="center"/>
          </w:tcPr>
          <w:p w14:paraId="755081CA"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23.5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C90289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27.5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1719BE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42.2</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E7669C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44.1</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FC492A4"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11.8</w:t>
            </w:r>
          </w:p>
        </w:tc>
        <w:tc>
          <w:tcPr>
            <w:tcW w:w="964" w:type="dxa"/>
            <w:tcBorders>
              <w:top w:val="nil"/>
              <w:left w:val="nil"/>
              <w:bottom w:val="single" w:sz="4" w:space="0" w:color="auto"/>
              <w:right w:val="single" w:sz="6" w:space="0" w:color="auto"/>
            </w:tcBorders>
            <w:shd w:val="clear" w:color="auto" w:fill="auto"/>
            <w:noWrap/>
            <w:tcMar>
              <w:top w:w="28" w:type="dxa"/>
              <w:bottom w:w="28" w:type="dxa"/>
            </w:tcMar>
            <w:vAlign w:val="center"/>
          </w:tcPr>
          <w:p w14:paraId="433A82F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16.7</w:t>
            </w:r>
          </w:p>
        </w:tc>
      </w:tr>
      <w:tr w:rsidR="00C80F86" w:rsidRPr="008152CE" w14:paraId="74A4990A" w14:textId="77777777" w:rsidTr="00C80F86">
        <w:trPr>
          <w:trHeight w:val="340"/>
        </w:trPr>
        <w:tc>
          <w:tcPr>
            <w:tcW w:w="387" w:type="dxa"/>
            <w:vMerge/>
            <w:tcBorders>
              <w:left w:val="single" w:sz="6" w:space="0" w:color="auto"/>
              <w:right w:val="single" w:sz="4" w:space="0" w:color="auto"/>
            </w:tcBorders>
          </w:tcPr>
          <w:p w14:paraId="4F17020C"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shd w:val="clear" w:color="auto" w:fill="auto"/>
            <w:noWrap/>
            <w:tcMar>
              <w:top w:w="28" w:type="dxa"/>
              <w:bottom w:w="28" w:type="dxa"/>
            </w:tcMar>
            <w:vAlign w:val="center"/>
          </w:tcPr>
          <w:p w14:paraId="40B667EB"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身体障害</w:t>
            </w:r>
          </w:p>
        </w:tc>
        <w:tc>
          <w:tcPr>
            <w:tcW w:w="964" w:type="dxa"/>
            <w:tcBorders>
              <w:top w:val="single" w:sz="4" w:space="0" w:color="auto"/>
              <w:left w:val="single" w:sz="6" w:space="0" w:color="auto"/>
              <w:bottom w:val="nil"/>
              <w:right w:val="single" w:sz="6" w:space="0" w:color="auto"/>
            </w:tcBorders>
            <w:shd w:val="clear" w:color="auto" w:fill="auto"/>
            <w:noWrap/>
            <w:tcMar>
              <w:top w:w="28" w:type="dxa"/>
              <w:bottom w:w="28" w:type="dxa"/>
            </w:tcMar>
            <w:vAlign w:val="center"/>
          </w:tcPr>
          <w:p w14:paraId="30BD68E1"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81</w:t>
            </w:r>
          </w:p>
        </w:tc>
        <w:tc>
          <w:tcPr>
            <w:tcW w:w="964" w:type="dxa"/>
            <w:tcBorders>
              <w:top w:val="single" w:sz="4" w:space="0" w:color="auto"/>
              <w:left w:val="single" w:sz="6" w:space="0" w:color="auto"/>
              <w:bottom w:val="nil"/>
              <w:right w:val="single" w:sz="4" w:space="0" w:color="auto"/>
            </w:tcBorders>
            <w:shd w:val="clear" w:color="auto" w:fill="auto"/>
            <w:noWrap/>
            <w:tcMar>
              <w:top w:w="28" w:type="dxa"/>
              <w:bottom w:w="28" w:type="dxa"/>
            </w:tcMar>
            <w:vAlign w:val="center"/>
          </w:tcPr>
          <w:p w14:paraId="6D6D56A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43.2</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14:paraId="16A2397C"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48.1</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14:paraId="6884046A"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55.6</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14:paraId="2BAA4375"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49.4</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14:paraId="3DEA970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8.6</w:t>
            </w:r>
          </w:p>
        </w:tc>
        <w:tc>
          <w:tcPr>
            <w:tcW w:w="964" w:type="dxa"/>
            <w:tcBorders>
              <w:top w:val="single" w:sz="4" w:space="0" w:color="auto"/>
              <w:left w:val="nil"/>
              <w:bottom w:val="nil"/>
              <w:right w:val="single" w:sz="6" w:space="0" w:color="auto"/>
            </w:tcBorders>
            <w:shd w:val="clear" w:color="auto" w:fill="auto"/>
            <w:noWrap/>
            <w:tcMar>
              <w:top w:w="28" w:type="dxa"/>
              <w:bottom w:w="28" w:type="dxa"/>
            </w:tcMar>
            <w:vAlign w:val="center"/>
          </w:tcPr>
          <w:p w14:paraId="6BB0B1DF"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3.7</w:t>
            </w:r>
          </w:p>
        </w:tc>
      </w:tr>
      <w:tr w:rsidR="00C80F86" w:rsidRPr="008152CE" w14:paraId="4981FDFC" w14:textId="77777777" w:rsidTr="00C80F86">
        <w:trPr>
          <w:trHeight w:val="340"/>
        </w:trPr>
        <w:tc>
          <w:tcPr>
            <w:tcW w:w="387" w:type="dxa"/>
            <w:vMerge/>
            <w:tcBorders>
              <w:left w:val="single" w:sz="6" w:space="0" w:color="auto"/>
              <w:right w:val="single" w:sz="4" w:space="0" w:color="auto"/>
            </w:tcBorders>
          </w:tcPr>
          <w:p w14:paraId="69901D86"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shd w:val="clear" w:color="auto" w:fill="auto"/>
            <w:noWrap/>
            <w:tcMar>
              <w:top w:w="28" w:type="dxa"/>
              <w:bottom w:w="28" w:type="dxa"/>
            </w:tcMar>
            <w:vAlign w:val="center"/>
          </w:tcPr>
          <w:p w14:paraId="58C9987C"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知的障害</w:t>
            </w:r>
          </w:p>
        </w:tc>
        <w:tc>
          <w:tcPr>
            <w:tcW w:w="964" w:type="dxa"/>
            <w:tcBorders>
              <w:top w:val="nil"/>
              <w:left w:val="single" w:sz="6" w:space="0" w:color="auto"/>
              <w:bottom w:val="nil"/>
              <w:right w:val="single" w:sz="6" w:space="0" w:color="auto"/>
            </w:tcBorders>
            <w:shd w:val="clear" w:color="auto" w:fill="auto"/>
            <w:noWrap/>
            <w:tcMar>
              <w:top w:w="28" w:type="dxa"/>
              <w:bottom w:w="28" w:type="dxa"/>
            </w:tcMar>
            <w:vAlign w:val="center"/>
          </w:tcPr>
          <w:p w14:paraId="48EBC216"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321</w:t>
            </w:r>
          </w:p>
        </w:tc>
        <w:tc>
          <w:tcPr>
            <w:tcW w:w="964" w:type="dxa"/>
            <w:tcBorders>
              <w:top w:val="nil"/>
              <w:left w:val="single" w:sz="6" w:space="0" w:color="auto"/>
              <w:bottom w:val="nil"/>
              <w:right w:val="single" w:sz="4" w:space="0" w:color="auto"/>
            </w:tcBorders>
            <w:shd w:val="clear" w:color="auto" w:fill="auto"/>
            <w:noWrap/>
            <w:tcMar>
              <w:top w:w="28" w:type="dxa"/>
              <w:bottom w:w="28" w:type="dxa"/>
            </w:tcMar>
            <w:vAlign w:val="center"/>
          </w:tcPr>
          <w:p w14:paraId="17819532"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38.9</w:t>
            </w:r>
          </w:p>
        </w:tc>
        <w:tc>
          <w:tcPr>
            <w:tcW w:w="964" w:type="dxa"/>
            <w:tcBorders>
              <w:top w:val="nil"/>
              <w:left w:val="nil"/>
              <w:bottom w:val="nil"/>
              <w:right w:val="single" w:sz="4" w:space="0" w:color="auto"/>
            </w:tcBorders>
            <w:shd w:val="clear" w:color="auto" w:fill="auto"/>
            <w:noWrap/>
            <w:tcMar>
              <w:top w:w="28" w:type="dxa"/>
              <w:bottom w:w="28" w:type="dxa"/>
            </w:tcMar>
            <w:vAlign w:val="center"/>
          </w:tcPr>
          <w:p w14:paraId="6145526A"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48.6</w:t>
            </w:r>
          </w:p>
        </w:tc>
        <w:tc>
          <w:tcPr>
            <w:tcW w:w="964" w:type="dxa"/>
            <w:tcBorders>
              <w:top w:val="nil"/>
              <w:left w:val="nil"/>
              <w:bottom w:val="nil"/>
              <w:right w:val="single" w:sz="4" w:space="0" w:color="auto"/>
            </w:tcBorders>
            <w:shd w:val="clear" w:color="auto" w:fill="auto"/>
            <w:noWrap/>
            <w:tcMar>
              <w:top w:w="28" w:type="dxa"/>
              <w:bottom w:w="28" w:type="dxa"/>
            </w:tcMar>
            <w:vAlign w:val="center"/>
          </w:tcPr>
          <w:p w14:paraId="3B778FA3"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61.7</w:t>
            </w:r>
          </w:p>
        </w:tc>
        <w:tc>
          <w:tcPr>
            <w:tcW w:w="964" w:type="dxa"/>
            <w:tcBorders>
              <w:top w:val="nil"/>
              <w:left w:val="nil"/>
              <w:bottom w:val="nil"/>
              <w:right w:val="single" w:sz="4" w:space="0" w:color="auto"/>
            </w:tcBorders>
            <w:shd w:val="clear" w:color="auto" w:fill="auto"/>
            <w:noWrap/>
            <w:tcMar>
              <w:top w:w="28" w:type="dxa"/>
              <w:bottom w:w="28" w:type="dxa"/>
            </w:tcMar>
            <w:vAlign w:val="center"/>
          </w:tcPr>
          <w:p w14:paraId="74CE45F7"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60.4</w:t>
            </w:r>
          </w:p>
        </w:tc>
        <w:tc>
          <w:tcPr>
            <w:tcW w:w="964" w:type="dxa"/>
            <w:tcBorders>
              <w:top w:val="nil"/>
              <w:left w:val="nil"/>
              <w:bottom w:val="nil"/>
              <w:right w:val="single" w:sz="4" w:space="0" w:color="auto"/>
            </w:tcBorders>
            <w:shd w:val="clear" w:color="auto" w:fill="auto"/>
            <w:noWrap/>
            <w:tcMar>
              <w:top w:w="28" w:type="dxa"/>
              <w:bottom w:w="28" w:type="dxa"/>
            </w:tcMar>
            <w:vAlign w:val="center"/>
          </w:tcPr>
          <w:p w14:paraId="285F0832"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12.8</w:t>
            </w:r>
          </w:p>
        </w:tc>
        <w:tc>
          <w:tcPr>
            <w:tcW w:w="964" w:type="dxa"/>
            <w:tcBorders>
              <w:top w:val="nil"/>
              <w:left w:val="nil"/>
              <w:bottom w:val="nil"/>
              <w:right w:val="single" w:sz="6" w:space="0" w:color="auto"/>
            </w:tcBorders>
            <w:shd w:val="clear" w:color="auto" w:fill="auto"/>
            <w:noWrap/>
            <w:tcMar>
              <w:top w:w="28" w:type="dxa"/>
              <w:bottom w:w="28" w:type="dxa"/>
            </w:tcMar>
            <w:vAlign w:val="center"/>
          </w:tcPr>
          <w:p w14:paraId="60CA3C8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5.9</w:t>
            </w:r>
          </w:p>
        </w:tc>
      </w:tr>
      <w:tr w:rsidR="00C80F86" w:rsidRPr="008152CE" w14:paraId="55D2FCF6" w14:textId="77777777" w:rsidTr="00C80F86">
        <w:trPr>
          <w:trHeight w:val="340"/>
        </w:trPr>
        <w:tc>
          <w:tcPr>
            <w:tcW w:w="387" w:type="dxa"/>
            <w:vMerge/>
            <w:tcBorders>
              <w:left w:val="single" w:sz="6" w:space="0" w:color="auto"/>
              <w:bottom w:val="single" w:sz="6" w:space="0" w:color="auto"/>
              <w:right w:val="single" w:sz="4" w:space="0" w:color="auto"/>
            </w:tcBorders>
          </w:tcPr>
          <w:p w14:paraId="1AF983B1" w14:textId="77777777" w:rsidR="00C80F86" w:rsidRPr="008152CE" w:rsidRDefault="00C80F86" w:rsidP="00A35063">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6" w:space="0" w:color="auto"/>
              <w:right w:val="single" w:sz="6" w:space="0" w:color="auto"/>
            </w:tcBorders>
            <w:shd w:val="clear" w:color="auto" w:fill="auto"/>
            <w:noWrap/>
            <w:tcMar>
              <w:top w:w="28" w:type="dxa"/>
              <w:bottom w:w="28" w:type="dxa"/>
            </w:tcMar>
            <w:vAlign w:val="center"/>
          </w:tcPr>
          <w:p w14:paraId="713DDA4A" w14:textId="77777777" w:rsidR="00C80F86" w:rsidRDefault="00C80F86" w:rsidP="00A35063">
            <w:pPr>
              <w:spacing w:line="240" w:lineRule="exact"/>
              <w:jc w:val="center"/>
              <w:rPr>
                <w:rFonts w:cs="ＭＳ Ｐゴシック"/>
                <w:color w:val="000000"/>
                <w:sz w:val="18"/>
                <w:szCs w:val="18"/>
              </w:rPr>
            </w:pPr>
            <w:r>
              <w:rPr>
                <w:rFonts w:hint="eastAsia"/>
                <w:color w:val="000000"/>
                <w:sz w:val="18"/>
                <w:szCs w:val="18"/>
              </w:rPr>
              <w:t>重複障害</w:t>
            </w:r>
          </w:p>
        </w:tc>
        <w:tc>
          <w:tcPr>
            <w:tcW w:w="964" w:type="dxa"/>
            <w:tcBorders>
              <w:top w:val="nil"/>
              <w:left w:val="single" w:sz="6" w:space="0" w:color="auto"/>
              <w:bottom w:val="single" w:sz="6" w:space="0" w:color="auto"/>
              <w:right w:val="single" w:sz="6" w:space="0" w:color="auto"/>
            </w:tcBorders>
            <w:shd w:val="clear" w:color="auto" w:fill="auto"/>
            <w:noWrap/>
            <w:tcMar>
              <w:top w:w="28" w:type="dxa"/>
              <w:bottom w:w="28" w:type="dxa"/>
            </w:tcMar>
            <w:vAlign w:val="center"/>
          </w:tcPr>
          <w:p w14:paraId="6CEC438A"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44</w:t>
            </w:r>
          </w:p>
        </w:tc>
        <w:tc>
          <w:tcPr>
            <w:tcW w:w="964" w:type="dxa"/>
            <w:tcBorders>
              <w:top w:val="nil"/>
              <w:left w:val="single" w:sz="6" w:space="0" w:color="auto"/>
              <w:bottom w:val="single" w:sz="6" w:space="0" w:color="auto"/>
              <w:right w:val="single" w:sz="4" w:space="0" w:color="auto"/>
            </w:tcBorders>
            <w:shd w:val="clear" w:color="auto" w:fill="auto"/>
            <w:noWrap/>
            <w:tcMar>
              <w:top w:w="28" w:type="dxa"/>
              <w:bottom w:w="28" w:type="dxa"/>
            </w:tcMar>
            <w:vAlign w:val="center"/>
          </w:tcPr>
          <w:p w14:paraId="3EE7EC4F"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29.5</w:t>
            </w:r>
          </w:p>
        </w:tc>
        <w:tc>
          <w:tcPr>
            <w:tcW w:w="964" w:type="dxa"/>
            <w:tcBorders>
              <w:top w:val="nil"/>
              <w:left w:val="nil"/>
              <w:bottom w:val="single" w:sz="6" w:space="0" w:color="auto"/>
              <w:right w:val="single" w:sz="4" w:space="0" w:color="auto"/>
            </w:tcBorders>
            <w:shd w:val="clear" w:color="auto" w:fill="auto"/>
            <w:noWrap/>
            <w:tcMar>
              <w:top w:w="28" w:type="dxa"/>
              <w:bottom w:w="28" w:type="dxa"/>
            </w:tcMar>
            <w:vAlign w:val="center"/>
          </w:tcPr>
          <w:p w14:paraId="6261712F"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40.9</w:t>
            </w:r>
          </w:p>
        </w:tc>
        <w:tc>
          <w:tcPr>
            <w:tcW w:w="964" w:type="dxa"/>
            <w:tcBorders>
              <w:top w:val="nil"/>
              <w:left w:val="nil"/>
              <w:bottom w:val="single" w:sz="6" w:space="0" w:color="auto"/>
              <w:right w:val="single" w:sz="4" w:space="0" w:color="auto"/>
            </w:tcBorders>
            <w:shd w:val="clear" w:color="auto" w:fill="auto"/>
            <w:noWrap/>
            <w:tcMar>
              <w:top w:w="28" w:type="dxa"/>
              <w:bottom w:w="28" w:type="dxa"/>
            </w:tcMar>
            <w:vAlign w:val="center"/>
          </w:tcPr>
          <w:p w14:paraId="4F3FF3C9"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38.6</w:t>
            </w:r>
          </w:p>
        </w:tc>
        <w:tc>
          <w:tcPr>
            <w:tcW w:w="964" w:type="dxa"/>
            <w:tcBorders>
              <w:top w:val="nil"/>
              <w:left w:val="nil"/>
              <w:bottom w:val="single" w:sz="6" w:space="0" w:color="auto"/>
              <w:right w:val="single" w:sz="4" w:space="0" w:color="auto"/>
            </w:tcBorders>
            <w:shd w:val="clear" w:color="auto" w:fill="auto"/>
            <w:noWrap/>
            <w:tcMar>
              <w:top w:w="28" w:type="dxa"/>
              <w:bottom w:w="28" w:type="dxa"/>
            </w:tcMar>
            <w:vAlign w:val="center"/>
          </w:tcPr>
          <w:p w14:paraId="63784C72"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45.5</w:t>
            </w:r>
          </w:p>
        </w:tc>
        <w:tc>
          <w:tcPr>
            <w:tcW w:w="964" w:type="dxa"/>
            <w:tcBorders>
              <w:top w:val="nil"/>
              <w:left w:val="nil"/>
              <w:bottom w:val="single" w:sz="6" w:space="0" w:color="auto"/>
              <w:right w:val="single" w:sz="4" w:space="0" w:color="auto"/>
            </w:tcBorders>
            <w:shd w:val="clear" w:color="auto" w:fill="auto"/>
            <w:noWrap/>
            <w:tcMar>
              <w:top w:w="28" w:type="dxa"/>
              <w:bottom w:w="28" w:type="dxa"/>
            </w:tcMar>
            <w:vAlign w:val="center"/>
          </w:tcPr>
          <w:p w14:paraId="191996DF"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11.4</w:t>
            </w:r>
          </w:p>
        </w:tc>
        <w:tc>
          <w:tcPr>
            <w:tcW w:w="964" w:type="dxa"/>
            <w:tcBorders>
              <w:top w:val="nil"/>
              <w:left w:val="nil"/>
              <w:bottom w:val="single" w:sz="6" w:space="0" w:color="auto"/>
              <w:right w:val="single" w:sz="6" w:space="0" w:color="auto"/>
            </w:tcBorders>
            <w:shd w:val="clear" w:color="auto" w:fill="auto"/>
            <w:noWrap/>
            <w:tcMar>
              <w:top w:w="28" w:type="dxa"/>
              <w:bottom w:w="28" w:type="dxa"/>
            </w:tcMar>
            <w:vAlign w:val="center"/>
          </w:tcPr>
          <w:p w14:paraId="05BD9A3E" w14:textId="77777777" w:rsidR="00C80F86" w:rsidRDefault="00C80F86" w:rsidP="00A35063">
            <w:pPr>
              <w:spacing w:line="240" w:lineRule="exact"/>
              <w:jc w:val="right"/>
              <w:rPr>
                <w:rFonts w:cs="ＭＳ Ｐゴシック"/>
                <w:color w:val="000000"/>
                <w:sz w:val="18"/>
                <w:szCs w:val="18"/>
              </w:rPr>
            </w:pPr>
            <w:r>
              <w:rPr>
                <w:rFonts w:hint="eastAsia"/>
                <w:color w:val="000000"/>
                <w:sz w:val="18"/>
                <w:szCs w:val="18"/>
              </w:rPr>
              <w:t>25.0</w:t>
            </w:r>
          </w:p>
        </w:tc>
      </w:tr>
    </w:tbl>
    <w:p w14:paraId="1A3F4B4D" w14:textId="77777777" w:rsidR="00121839" w:rsidRDefault="00121839" w:rsidP="00B67F6A"/>
    <w:p w14:paraId="09388BF6" w14:textId="77777777" w:rsidR="00AA3784" w:rsidRDefault="00AA3784" w:rsidP="00B67F6A"/>
    <w:p w14:paraId="595E1EAD" w14:textId="77777777" w:rsidR="00AA3784" w:rsidRDefault="00AA3784">
      <w:pPr>
        <w:widowControl/>
        <w:autoSpaceDE/>
        <w:autoSpaceDN/>
        <w:jc w:val="left"/>
      </w:pPr>
      <w:r>
        <w:br w:type="page"/>
      </w:r>
    </w:p>
    <w:p w14:paraId="0ACBC98A" w14:textId="77777777" w:rsidR="00AA3784" w:rsidRPr="00F05E7E" w:rsidRDefault="00AA3784" w:rsidP="00AA3784">
      <w:pPr>
        <w:pStyle w:val="3"/>
        <w:spacing w:after="178"/>
        <w:ind w:left="105"/>
      </w:pPr>
      <w:r>
        <w:rPr>
          <w:rFonts w:hint="eastAsia"/>
          <w:noProof/>
        </w:rPr>
        <w:lastRenderedPageBreak/>
        <mc:AlternateContent>
          <mc:Choice Requires="wpg">
            <w:drawing>
              <wp:anchor distT="0" distB="0" distL="114300" distR="114300" simplePos="0" relativeHeight="251718656" behindDoc="1" locked="0" layoutInCell="1" allowOverlap="1" wp14:anchorId="687FACEE" wp14:editId="051A137C">
                <wp:simplePos x="0" y="0"/>
                <wp:positionH relativeFrom="column">
                  <wp:posOffset>0</wp:posOffset>
                </wp:positionH>
                <wp:positionV relativeFrom="paragraph">
                  <wp:posOffset>-25400</wp:posOffset>
                </wp:positionV>
                <wp:extent cx="5775480" cy="326520"/>
                <wp:effectExtent l="0" t="0" r="15875" b="54610"/>
                <wp:wrapNone/>
                <wp:docPr id="112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23"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24"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103C3" id="Group 911" o:spid="_x0000_s1026" style="position:absolute;left:0;text-align:left;margin-left:0;margin-top:-2pt;width:454.75pt;height:25.7pt;z-index:-25159782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3hQg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cI43h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v:group>
            </w:pict>
          </mc:Fallback>
        </mc:AlternateContent>
      </w:r>
      <w:r w:rsidRPr="00F05E7E">
        <w:rPr>
          <w:rFonts w:hint="eastAsia"/>
        </w:rPr>
        <w:t xml:space="preserve">　</w:t>
      </w:r>
      <w:r>
        <w:rPr>
          <w:rFonts w:hint="eastAsia"/>
        </w:rPr>
        <w:t>卒業後の進路</w:t>
      </w:r>
    </w:p>
    <w:p w14:paraId="46FF5BD2" w14:textId="77777777" w:rsidR="00AA3784" w:rsidRDefault="00AA3784" w:rsidP="00AA3784">
      <w:pPr>
        <w:ind w:leftChars="150" w:left="315" w:firstLineChars="100" w:firstLine="210"/>
      </w:pPr>
      <w:r>
        <w:rPr>
          <w:rFonts w:hint="eastAsia"/>
        </w:rPr>
        <w:t>現在の学校を卒業したあとの進路は、「特別支援学級・特別支援学校などに進学したい」（43.4％）が最も高く、次いで「施設に通いたい（福祉施設で働きたい）」（12.9％）、「企業で働きたい」（11.4％）、「高校・大学・専門学校などに進学したい」（10.7％）などとなっています。</w:t>
      </w:r>
    </w:p>
    <w:p w14:paraId="4D7252F7" w14:textId="77777777" w:rsidR="00AA3784" w:rsidRDefault="00AA3784" w:rsidP="00AA3784">
      <w:pPr>
        <w:ind w:leftChars="150" w:left="315" w:firstLineChars="100" w:firstLine="210"/>
      </w:pPr>
      <w:r>
        <w:rPr>
          <w:rFonts w:hint="eastAsia"/>
        </w:rPr>
        <w:t>年齢別にみると、15～17歳（高校生に該当）は「施設に通いたい（福祉施設で働きたい）」と「企業で働きたい」がともに37.3％と高くなっていますが、その他の年齢階層は「特別支援学級・特別支援学校などに進学したい」が最も高くなっています。</w:t>
      </w:r>
    </w:p>
    <w:p w14:paraId="35E5B91B" w14:textId="77777777" w:rsidR="00AA3784" w:rsidRPr="00AA3784" w:rsidRDefault="0017201D" w:rsidP="00AA3784">
      <w:pPr>
        <w:pStyle w:val="100"/>
        <w:ind w:leftChars="150" w:left="315"/>
      </w:pPr>
      <w:r>
        <w:rPr>
          <w:noProof/>
        </w:rPr>
        <w:drawing>
          <wp:anchor distT="0" distB="0" distL="114300" distR="114300" simplePos="0" relativeHeight="251722752" behindDoc="1" locked="0" layoutInCell="1" allowOverlap="1" wp14:anchorId="546A3A89" wp14:editId="0A548658">
            <wp:simplePos x="0" y="0"/>
            <wp:positionH relativeFrom="column">
              <wp:posOffset>180340</wp:posOffset>
            </wp:positionH>
            <wp:positionV relativeFrom="paragraph">
              <wp:posOffset>144145</wp:posOffset>
            </wp:positionV>
            <wp:extent cx="5611680" cy="5939280"/>
            <wp:effectExtent l="0" t="0" r="8255" b="4445"/>
            <wp:wrapNone/>
            <wp:docPr id="1125" name="グラフ 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AA3784">
        <w:rPr>
          <w:rFonts w:hint="eastAsia"/>
        </w:rPr>
        <w:t xml:space="preserve">　卒業後の進路（障害のある児童）</w:t>
      </w:r>
    </w:p>
    <w:p w14:paraId="48FAFF73" w14:textId="77777777" w:rsidR="00AA3784" w:rsidRDefault="00AA3784" w:rsidP="00B67F6A"/>
    <w:p w14:paraId="6026B2EC" w14:textId="77777777" w:rsidR="00AA3784" w:rsidRDefault="00AA3784" w:rsidP="00B67F6A"/>
    <w:p w14:paraId="47AAE0E6" w14:textId="77777777" w:rsidR="00AA3784" w:rsidRDefault="00AA3784" w:rsidP="00B67F6A"/>
    <w:p w14:paraId="0182B73E" w14:textId="77777777" w:rsidR="0017201D" w:rsidRDefault="0017201D">
      <w:pPr>
        <w:widowControl/>
        <w:autoSpaceDE/>
        <w:autoSpaceDN/>
        <w:jc w:val="left"/>
      </w:pPr>
      <w:r>
        <w:br w:type="page"/>
      </w:r>
    </w:p>
    <w:p w14:paraId="0EBC7747" w14:textId="77777777" w:rsidR="00B258F9" w:rsidRPr="00F05E7E" w:rsidRDefault="00B258F9" w:rsidP="00B258F9">
      <w:pPr>
        <w:pStyle w:val="3"/>
        <w:spacing w:after="178"/>
        <w:ind w:left="105"/>
      </w:pPr>
      <w:r>
        <w:rPr>
          <w:rFonts w:hint="eastAsia"/>
          <w:noProof/>
        </w:rPr>
        <w:lastRenderedPageBreak/>
        <mc:AlternateContent>
          <mc:Choice Requires="wpg">
            <w:drawing>
              <wp:anchor distT="0" distB="0" distL="114300" distR="114300" simplePos="0" relativeHeight="251726848" behindDoc="1" locked="0" layoutInCell="1" allowOverlap="1" wp14:anchorId="67B29903" wp14:editId="49A4E706">
                <wp:simplePos x="0" y="0"/>
                <wp:positionH relativeFrom="column">
                  <wp:posOffset>0</wp:posOffset>
                </wp:positionH>
                <wp:positionV relativeFrom="paragraph">
                  <wp:posOffset>-25400</wp:posOffset>
                </wp:positionV>
                <wp:extent cx="5775480" cy="326520"/>
                <wp:effectExtent l="0" t="0" r="15875" b="54610"/>
                <wp:wrapNone/>
                <wp:docPr id="112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2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2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F6F05" id="Group 911" o:spid="_x0000_s1026" style="position:absolute;left:0;text-align:left;margin-left:0;margin-top:-2pt;width:454.75pt;height:25.7pt;z-index:-25158963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gn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DMmRgn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rjyjYygV78AAAD//wMAUEsBAi0AFAAGAAgAAAAhANvh9svuAAAAhQEAABMAAAAAAAAA&#10;AAAAAAAAAAAAAFtDb250ZW50X1R5cGVzXS54bWxQSwECLQAUAAYACAAAACEAWvQsW78AAAAVAQAA&#10;CwAAAAAAAAAAAAAAAAAfAQAAX3JlbHMvLnJlbHNQSwECLQAUAAYACAAAACEAyP4J2cYAAADdAAAA&#10;DwAAAAAAAAAAAAAAAAAHAgAAZHJzL2Rvd25yZXYueG1sUEsFBgAAAAADAAMAtwAAAPoCAAAAAA==&#10;" strokeweight="1pt"/>
              </v:group>
            </w:pict>
          </mc:Fallback>
        </mc:AlternateContent>
      </w:r>
      <w:r w:rsidRPr="00F05E7E">
        <w:rPr>
          <w:rFonts w:hint="eastAsia"/>
        </w:rPr>
        <w:t xml:space="preserve">　</w:t>
      </w:r>
      <w:r>
        <w:rPr>
          <w:rFonts w:hint="eastAsia"/>
        </w:rPr>
        <w:t>この１年間の学習活動と今後の意向</w:t>
      </w:r>
    </w:p>
    <w:p w14:paraId="6F38A9A5" w14:textId="77777777" w:rsidR="00B258F9" w:rsidRPr="00574C99" w:rsidRDefault="00B258F9" w:rsidP="00B258F9">
      <w:pPr>
        <w:ind w:leftChars="150" w:left="315" w:firstLineChars="100" w:firstLine="210"/>
        <w:rPr>
          <w:rFonts w:cs="ＭＳ 明朝"/>
          <w:color w:val="000000"/>
          <w:spacing w:val="2"/>
          <w:kern w:val="0"/>
          <w:szCs w:val="21"/>
        </w:rPr>
      </w:pPr>
      <w:r w:rsidRPr="00574C99">
        <w:rPr>
          <w:rFonts w:cs="ＭＳ 明朝" w:hint="eastAsia"/>
          <w:color w:val="000000"/>
          <w:kern w:val="0"/>
          <w:szCs w:val="21"/>
        </w:rPr>
        <w:t>この１年間に</w:t>
      </w:r>
      <w:r w:rsidRPr="00B258F9">
        <w:rPr>
          <w:rFonts w:hint="eastAsia"/>
        </w:rPr>
        <w:t>学習</w:t>
      </w:r>
      <w:r w:rsidRPr="00574C99">
        <w:rPr>
          <w:rFonts w:cs="ＭＳ 明朝" w:hint="eastAsia"/>
          <w:color w:val="000000"/>
          <w:kern w:val="0"/>
          <w:szCs w:val="21"/>
        </w:rPr>
        <w:t>活動をしたと答えているのは、</w:t>
      </w:r>
      <w:r>
        <w:rPr>
          <w:rFonts w:cs="ＭＳ 明朝" w:hint="eastAsia"/>
          <w:color w:val="000000"/>
          <w:kern w:val="0"/>
          <w:szCs w:val="21"/>
        </w:rPr>
        <w:t>身体に障害のある人</w:t>
      </w:r>
      <w:r w:rsidRPr="00574C99">
        <w:rPr>
          <w:rFonts w:cs="ＭＳ 明朝" w:hint="eastAsia"/>
          <w:color w:val="000000"/>
          <w:kern w:val="0"/>
          <w:szCs w:val="21"/>
        </w:rPr>
        <w:t>が</w:t>
      </w:r>
      <w:r w:rsidRPr="00574C99">
        <w:rPr>
          <w:rFonts w:cs="ＭＳ 明朝"/>
          <w:color w:val="000000"/>
          <w:kern w:val="0"/>
          <w:szCs w:val="21"/>
        </w:rPr>
        <w:t>1</w:t>
      </w:r>
      <w:r>
        <w:rPr>
          <w:rFonts w:cs="ＭＳ 明朝" w:hint="eastAsia"/>
          <w:color w:val="000000"/>
          <w:kern w:val="0"/>
          <w:szCs w:val="21"/>
        </w:rPr>
        <w:t>6.7</w:t>
      </w:r>
      <w:r w:rsidRPr="00574C99">
        <w:rPr>
          <w:rFonts w:cs="ＭＳ 明朝" w:hint="eastAsia"/>
          <w:color w:val="000000"/>
          <w:kern w:val="0"/>
          <w:szCs w:val="21"/>
        </w:rPr>
        <w:t>％、</w:t>
      </w:r>
      <w:r>
        <w:rPr>
          <w:rFonts w:cs="ＭＳ 明朝" w:hint="eastAsia"/>
          <w:color w:val="000000"/>
          <w:kern w:val="0"/>
          <w:szCs w:val="21"/>
        </w:rPr>
        <w:t>知的障害のある人</w:t>
      </w:r>
      <w:r w:rsidRPr="00574C99">
        <w:rPr>
          <w:rFonts w:cs="ＭＳ 明朝" w:hint="eastAsia"/>
          <w:color w:val="000000"/>
          <w:kern w:val="0"/>
          <w:szCs w:val="21"/>
        </w:rPr>
        <w:t>が</w:t>
      </w:r>
      <w:r>
        <w:rPr>
          <w:rFonts w:cs="ＭＳ 明朝" w:hint="eastAsia"/>
          <w:color w:val="000000"/>
          <w:kern w:val="0"/>
          <w:szCs w:val="21"/>
        </w:rPr>
        <w:t>9.7</w:t>
      </w:r>
      <w:r w:rsidRPr="00574C99">
        <w:rPr>
          <w:rFonts w:cs="ＭＳ 明朝" w:hint="eastAsia"/>
          <w:color w:val="000000"/>
          <w:kern w:val="0"/>
          <w:szCs w:val="21"/>
        </w:rPr>
        <w:t>％、</w:t>
      </w:r>
      <w:r>
        <w:rPr>
          <w:rFonts w:cs="ＭＳ 明朝" w:hint="eastAsia"/>
          <w:color w:val="000000"/>
          <w:kern w:val="0"/>
          <w:szCs w:val="21"/>
        </w:rPr>
        <w:t>精神に障害のある人</w:t>
      </w:r>
      <w:r w:rsidRPr="00574C99">
        <w:rPr>
          <w:rFonts w:cs="ＭＳ 明朝" w:hint="eastAsia"/>
          <w:color w:val="000000"/>
          <w:kern w:val="0"/>
          <w:szCs w:val="21"/>
        </w:rPr>
        <w:t>が</w:t>
      </w:r>
      <w:r>
        <w:rPr>
          <w:rFonts w:cs="ＭＳ 明朝" w:hint="eastAsia"/>
          <w:color w:val="000000"/>
          <w:kern w:val="0"/>
          <w:szCs w:val="21"/>
        </w:rPr>
        <w:t>10.8</w:t>
      </w:r>
      <w:r w:rsidRPr="00574C99">
        <w:rPr>
          <w:rFonts w:cs="ＭＳ 明朝" w:hint="eastAsia"/>
          <w:color w:val="000000"/>
          <w:kern w:val="0"/>
          <w:szCs w:val="21"/>
        </w:rPr>
        <w:t>％です。性別でみると、女性より男性のほうが高くなっています（</w:t>
      </w:r>
      <w:r w:rsidR="00EF5AFF">
        <w:rPr>
          <w:rFonts w:cs="ＭＳ 明朝"/>
          <w:color w:val="000000"/>
          <w:kern w:val="0"/>
          <w:szCs w:val="21"/>
        </w:rPr>
        <w:fldChar w:fldCharType="begin"/>
      </w:r>
      <w:r w:rsidR="00EF5AFF">
        <w:rPr>
          <w:rFonts w:cs="ＭＳ 明朝"/>
          <w:color w:val="000000"/>
          <w:kern w:val="0"/>
          <w:szCs w:val="21"/>
        </w:rPr>
        <w:instrText xml:space="preserve"> </w:instrText>
      </w:r>
      <w:r w:rsidR="00EF5AFF">
        <w:rPr>
          <w:rFonts w:cs="ＭＳ 明朝" w:hint="eastAsia"/>
          <w:color w:val="000000"/>
          <w:kern w:val="0"/>
          <w:szCs w:val="21"/>
        </w:rPr>
        <w:instrText>REF _Ref51362793 \r \h</w:instrText>
      </w:r>
      <w:r w:rsidR="00EF5AFF">
        <w:rPr>
          <w:rFonts w:cs="ＭＳ 明朝"/>
          <w:color w:val="000000"/>
          <w:kern w:val="0"/>
          <w:szCs w:val="21"/>
        </w:rPr>
        <w:instrText xml:space="preserve"> </w:instrText>
      </w:r>
      <w:r w:rsidR="00EF5AFF">
        <w:rPr>
          <w:rFonts w:cs="ＭＳ 明朝"/>
          <w:color w:val="000000"/>
          <w:kern w:val="0"/>
          <w:szCs w:val="21"/>
        </w:rPr>
      </w:r>
      <w:r w:rsidR="00EF5AFF">
        <w:rPr>
          <w:rFonts w:cs="ＭＳ 明朝"/>
          <w:color w:val="000000"/>
          <w:kern w:val="0"/>
          <w:szCs w:val="21"/>
        </w:rPr>
        <w:fldChar w:fldCharType="separate"/>
      </w:r>
      <w:r w:rsidR="004D4E83">
        <w:rPr>
          <w:rFonts w:cs="ＭＳ 明朝" w:hint="eastAsia"/>
          <w:color w:val="000000"/>
          <w:kern w:val="0"/>
          <w:szCs w:val="21"/>
        </w:rPr>
        <w:t>図表２－２－74</w:t>
      </w:r>
      <w:r w:rsidR="00EF5AFF">
        <w:rPr>
          <w:rFonts w:cs="ＭＳ 明朝"/>
          <w:color w:val="000000"/>
          <w:kern w:val="0"/>
          <w:szCs w:val="21"/>
        </w:rPr>
        <w:fldChar w:fldCharType="end"/>
      </w:r>
      <w:r w:rsidRPr="00BA42BA">
        <w:rPr>
          <w:rFonts w:cs="ＭＳ 明朝" w:hint="eastAsia"/>
          <w:color w:val="000000"/>
          <w:spacing w:val="-40"/>
          <w:kern w:val="0"/>
          <w:szCs w:val="21"/>
        </w:rPr>
        <w:t>）</w:t>
      </w:r>
      <w:r w:rsidRPr="00574C99">
        <w:rPr>
          <w:rFonts w:cs="ＭＳ 明朝" w:hint="eastAsia"/>
          <w:color w:val="000000"/>
          <w:kern w:val="0"/>
          <w:szCs w:val="21"/>
        </w:rPr>
        <w:t>。</w:t>
      </w:r>
    </w:p>
    <w:p w14:paraId="6BD115E3" w14:textId="77777777" w:rsidR="00AA3784" w:rsidRPr="00B258F9" w:rsidRDefault="00B258F9" w:rsidP="00B258F9">
      <w:pPr>
        <w:ind w:leftChars="150" w:left="315" w:firstLineChars="100" w:firstLine="210"/>
      </w:pPr>
      <w:r w:rsidRPr="00574C99">
        <w:rPr>
          <w:rFonts w:cs="ＭＳ 明朝" w:hint="eastAsia"/>
          <w:color w:val="000000"/>
          <w:kern w:val="0"/>
          <w:szCs w:val="21"/>
        </w:rPr>
        <w:t>一方、今後学習活動をしたいと</w:t>
      </w:r>
      <w:r w:rsidRPr="00B258F9">
        <w:rPr>
          <w:rFonts w:hint="eastAsia"/>
        </w:rPr>
        <w:t>答えて</w:t>
      </w:r>
      <w:r w:rsidRPr="00574C99">
        <w:rPr>
          <w:rFonts w:cs="ＭＳ 明朝" w:hint="eastAsia"/>
          <w:color w:val="000000"/>
          <w:kern w:val="0"/>
          <w:szCs w:val="21"/>
        </w:rPr>
        <w:t>いるのは、</w:t>
      </w:r>
      <w:r>
        <w:rPr>
          <w:rFonts w:cs="ＭＳ 明朝" w:hint="eastAsia"/>
          <w:color w:val="000000"/>
          <w:kern w:val="0"/>
          <w:szCs w:val="21"/>
        </w:rPr>
        <w:t>身体に障害のある人</w:t>
      </w:r>
      <w:r w:rsidRPr="00574C99">
        <w:rPr>
          <w:rFonts w:cs="ＭＳ 明朝" w:hint="eastAsia"/>
          <w:color w:val="000000"/>
          <w:kern w:val="0"/>
          <w:szCs w:val="21"/>
        </w:rPr>
        <w:t>が</w:t>
      </w:r>
      <w:r>
        <w:rPr>
          <w:rFonts w:cs="ＭＳ 明朝" w:hint="eastAsia"/>
          <w:color w:val="000000"/>
          <w:kern w:val="0"/>
          <w:szCs w:val="21"/>
        </w:rPr>
        <w:t>20.4</w:t>
      </w:r>
      <w:r w:rsidRPr="00574C99">
        <w:rPr>
          <w:rFonts w:cs="ＭＳ 明朝" w:hint="eastAsia"/>
          <w:color w:val="000000"/>
          <w:kern w:val="0"/>
          <w:szCs w:val="21"/>
        </w:rPr>
        <w:t>％、</w:t>
      </w:r>
      <w:r>
        <w:rPr>
          <w:rFonts w:cs="ＭＳ 明朝" w:hint="eastAsia"/>
          <w:color w:val="000000"/>
          <w:kern w:val="0"/>
          <w:szCs w:val="21"/>
        </w:rPr>
        <w:t>知的障害のある人</w:t>
      </w:r>
      <w:r w:rsidRPr="00574C99">
        <w:rPr>
          <w:rFonts w:cs="ＭＳ 明朝" w:hint="eastAsia"/>
          <w:color w:val="000000"/>
          <w:kern w:val="0"/>
          <w:szCs w:val="21"/>
        </w:rPr>
        <w:t>が</w:t>
      </w:r>
      <w:r>
        <w:rPr>
          <w:rFonts w:cs="ＭＳ 明朝" w:hint="eastAsia"/>
          <w:color w:val="000000"/>
          <w:kern w:val="0"/>
          <w:szCs w:val="21"/>
        </w:rPr>
        <w:t>13.4</w:t>
      </w:r>
      <w:r w:rsidRPr="00574C99">
        <w:rPr>
          <w:rFonts w:cs="ＭＳ 明朝" w:hint="eastAsia"/>
          <w:color w:val="000000"/>
          <w:kern w:val="0"/>
          <w:szCs w:val="21"/>
        </w:rPr>
        <w:t>％、</w:t>
      </w:r>
      <w:r>
        <w:rPr>
          <w:rFonts w:cs="ＭＳ 明朝" w:hint="eastAsia"/>
          <w:color w:val="000000"/>
          <w:kern w:val="0"/>
          <w:szCs w:val="21"/>
        </w:rPr>
        <w:t>精神に障害のある人</w:t>
      </w:r>
      <w:r w:rsidRPr="00574C99">
        <w:rPr>
          <w:rFonts w:cs="ＭＳ 明朝" w:hint="eastAsia"/>
          <w:color w:val="000000"/>
          <w:kern w:val="0"/>
          <w:szCs w:val="21"/>
        </w:rPr>
        <w:t>が</w:t>
      </w:r>
      <w:r>
        <w:rPr>
          <w:rFonts w:cs="ＭＳ 明朝" w:hint="eastAsia"/>
          <w:color w:val="000000"/>
          <w:kern w:val="0"/>
          <w:szCs w:val="21"/>
        </w:rPr>
        <w:t>19.3</w:t>
      </w:r>
      <w:r w:rsidRPr="00574C99">
        <w:rPr>
          <w:rFonts w:cs="ＭＳ 明朝" w:hint="eastAsia"/>
          <w:color w:val="000000"/>
          <w:kern w:val="0"/>
          <w:szCs w:val="21"/>
        </w:rPr>
        <w:t>％で</w:t>
      </w:r>
      <w:r w:rsidRPr="00B44176">
        <w:rPr>
          <w:rFonts w:cs="ＭＳ 明朝" w:hint="eastAsia"/>
          <w:color w:val="000000"/>
          <w:spacing w:val="-30"/>
          <w:kern w:val="0"/>
          <w:szCs w:val="21"/>
        </w:rPr>
        <w:t>す</w:t>
      </w:r>
      <w:r w:rsidRPr="00574C99">
        <w:rPr>
          <w:rFonts w:cs="ＭＳ 明朝" w:hint="eastAsia"/>
          <w:color w:val="000000"/>
          <w:kern w:val="0"/>
          <w:szCs w:val="21"/>
        </w:rPr>
        <w:t>（</w:t>
      </w:r>
      <w:r w:rsidR="00EF5AFF">
        <w:rPr>
          <w:rFonts w:cs="ＭＳ 明朝"/>
          <w:color w:val="000000"/>
          <w:kern w:val="0"/>
          <w:szCs w:val="21"/>
        </w:rPr>
        <w:fldChar w:fldCharType="begin"/>
      </w:r>
      <w:r w:rsidR="00EF5AFF">
        <w:rPr>
          <w:rFonts w:cs="ＭＳ 明朝"/>
          <w:color w:val="000000"/>
          <w:kern w:val="0"/>
          <w:szCs w:val="21"/>
        </w:rPr>
        <w:instrText xml:space="preserve"> </w:instrText>
      </w:r>
      <w:r w:rsidR="00EF5AFF">
        <w:rPr>
          <w:rFonts w:cs="ＭＳ 明朝" w:hint="eastAsia"/>
          <w:color w:val="000000"/>
          <w:kern w:val="0"/>
          <w:szCs w:val="21"/>
        </w:rPr>
        <w:instrText>REF _Ref380079569 \r \h</w:instrText>
      </w:r>
      <w:r w:rsidR="00EF5AFF">
        <w:rPr>
          <w:rFonts w:cs="ＭＳ 明朝"/>
          <w:color w:val="000000"/>
          <w:kern w:val="0"/>
          <w:szCs w:val="21"/>
        </w:rPr>
        <w:instrText xml:space="preserve"> </w:instrText>
      </w:r>
      <w:r w:rsidR="00EF5AFF">
        <w:rPr>
          <w:rFonts w:cs="ＭＳ 明朝"/>
          <w:color w:val="000000"/>
          <w:kern w:val="0"/>
          <w:szCs w:val="21"/>
        </w:rPr>
      </w:r>
      <w:r w:rsidR="00EF5AFF">
        <w:rPr>
          <w:rFonts w:cs="ＭＳ 明朝"/>
          <w:color w:val="000000"/>
          <w:kern w:val="0"/>
          <w:szCs w:val="21"/>
        </w:rPr>
        <w:fldChar w:fldCharType="separate"/>
      </w:r>
      <w:r w:rsidR="004D4E83">
        <w:rPr>
          <w:rFonts w:cs="ＭＳ 明朝" w:hint="eastAsia"/>
          <w:color w:val="000000"/>
          <w:kern w:val="0"/>
          <w:szCs w:val="21"/>
        </w:rPr>
        <w:t>図表２－２－75</w:t>
      </w:r>
      <w:r w:rsidR="00EF5AFF">
        <w:rPr>
          <w:rFonts w:cs="ＭＳ 明朝"/>
          <w:color w:val="000000"/>
          <w:kern w:val="0"/>
          <w:szCs w:val="21"/>
        </w:rPr>
        <w:fldChar w:fldCharType="end"/>
      </w:r>
      <w:r w:rsidRPr="0049647F">
        <w:rPr>
          <w:rFonts w:cs="ＭＳ 明朝" w:hint="eastAsia"/>
          <w:color w:val="000000"/>
          <w:spacing w:val="-40"/>
          <w:kern w:val="0"/>
          <w:szCs w:val="21"/>
        </w:rPr>
        <w:t>）</w:t>
      </w:r>
      <w:r w:rsidRPr="00574C99">
        <w:rPr>
          <w:rFonts w:cs="ＭＳ 明朝" w:hint="eastAsia"/>
          <w:color w:val="000000"/>
          <w:kern w:val="0"/>
          <w:szCs w:val="21"/>
        </w:rPr>
        <w:t>。</w:t>
      </w:r>
    </w:p>
    <w:p w14:paraId="4F41A01F" w14:textId="77777777" w:rsidR="00B258F9" w:rsidRDefault="00B258F9" w:rsidP="00B258F9">
      <w:pPr>
        <w:pStyle w:val="100"/>
        <w:ind w:leftChars="150" w:left="315"/>
      </w:pPr>
      <w:r>
        <w:rPr>
          <w:rFonts w:hint="eastAsia"/>
        </w:rPr>
        <w:t xml:space="preserve">　</w:t>
      </w:r>
      <w:bookmarkStart w:id="32" w:name="_Ref51362793"/>
      <w:r w:rsidRPr="00B258F9">
        <w:rPr>
          <w:rFonts w:cs="ＭＳ ゴシック" w:hint="eastAsia"/>
        </w:rPr>
        <w:t>この１年間に学習活動をした割合</w:t>
      </w:r>
      <w:bookmarkStart w:id="33" w:name="_Ref380079559"/>
      <w:r>
        <w:rPr>
          <w:noProof/>
        </w:rPr>
        <w:drawing>
          <wp:anchor distT="0" distB="0" distL="114300" distR="114300" simplePos="0" relativeHeight="251730944" behindDoc="1" locked="0" layoutInCell="1" allowOverlap="1" wp14:anchorId="563FB056" wp14:editId="645CC74E">
            <wp:simplePos x="0" y="0"/>
            <wp:positionH relativeFrom="column">
              <wp:posOffset>198120</wp:posOffset>
            </wp:positionH>
            <wp:positionV relativeFrom="paragraph">
              <wp:posOffset>252095</wp:posOffset>
            </wp:positionV>
            <wp:extent cx="5486400" cy="3161160"/>
            <wp:effectExtent l="0" t="0" r="0" b="0"/>
            <wp:wrapNone/>
            <wp:docPr id="1129" name="グラフ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V relativeFrom="margin">
              <wp14:pctHeight>0</wp14:pctHeight>
            </wp14:sizeRelV>
          </wp:anchor>
        </w:drawing>
      </w:r>
      <w:bookmarkEnd w:id="32"/>
      <w:bookmarkEnd w:id="33"/>
    </w:p>
    <w:p w14:paraId="23A8AC71" w14:textId="77777777" w:rsidR="00B258F9" w:rsidRPr="00267AE9" w:rsidRDefault="00B258F9" w:rsidP="00B258F9"/>
    <w:p w14:paraId="18EC231A" w14:textId="77777777" w:rsidR="00B258F9" w:rsidRDefault="00B258F9" w:rsidP="00B258F9"/>
    <w:p w14:paraId="360B4AD4" w14:textId="77777777" w:rsidR="00B258F9" w:rsidRDefault="00B258F9" w:rsidP="00B258F9"/>
    <w:p w14:paraId="6A426B33" w14:textId="77777777" w:rsidR="00B258F9" w:rsidRDefault="00B258F9" w:rsidP="00B258F9"/>
    <w:p w14:paraId="1117689C" w14:textId="77777777" w:rsidR="00B258F9" w:rsidRDefault="00B258F9" w:rsidP="00B258F9"/>
    <w:p w14:paraId="4A14DD6C" w14:textId="77777777" w:rsidR="00B258F9" w:rsidRDefault="00B258F9" w:rsidP="00B258F9"/>
    <w:p w14:paraId="1D7F4D48" w14:textId="77777777" w:rsidR="00B258F9" w:rsidRDefault="00B258F9" w:rsidP="00B258F9"/>
    <w:p w14:paraId="37C47CDA" w14:textId="77777777" w:rsidR="00B258F9" w:rsidRDefault="00B258F9" w:rsidP="00B258F9"/>
    <w:p w14:paraId="07F68BCB" w14:textId="77777777" w:rsidR="00B258F9" w:rsidRDefault="00B258F9" w:rsidP="00B258F9"/>
    <w:p w14:paraId="185DA0FF" w14:textId="77777777" w:rsidR="00B258F9" w:rsidRDefault="00B258F9" w:rsidP="00B258F9"/>
    <w:p w14:paraId="5AF61D98" w14:textId="77777777" w:rsidR="00B258F9" w:rsidRDefault="00B258F9" w:rsidP="00B258F9">
      <w:pPr>
        <w:spacing w:afterLines="10" w:after="44"/>
      </w:pPr>
    </w:p>
    <w:p w14:paraId="2EDA2A95" w14:textId="77777777" w:rsidR="00B258F9" w:rsidRDefault="00B258F9" w:rsidP="00B258F9">
      <w:pPr>
        <w:pStyle w:val="100"/>
        <w:ind w:leftChars="150" w:left="315"/>
      </w:pPr>
      <w:bookmarkStart w:id="34" w:name="_Ref380079569"/>
      <w:r>
        <w:rPr>
          <w:noProof/>
        </w:rPr>
        <w:drawing>
          <wp:anchor distT="0" distB="0" distL="114300" distR="114300" simplePos="0" relativeHeight="251735040" behindDoc="1" locked="0" layoutInCell="1" allowOverlap="1" wp14:anchorId="5656E309" wp14:editId="5E50B918">
            <wp:simplePos x="0" y="0"/>
            <wp:positionH relativeFrom="column">
              <wp:posOffset>198120</wp:posOffset>
            </wp:positionH>
            <wp:positionV relativeFrom="paragraph">
              <wp:posOffset>252095</wp:posOffset>
            </wp:positionV>
            <wp:extent cx="5486400" cy="3162240"/>
            <wp:effectExtent l="0" t="0" r="0" b="0"/>
            <wp:wrapNone/>
            <wp:docPr id="1130" name="グラフ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r>
        <w:rPr>
          <w:rFonts w:hint="eastAsia"/>
        </w:rPr>
        <w:t xml:space="preserve">　学習活動を今後したい割合</w:t>
      </w:r>
      <w:bookmarkEnd w:id="34"/>
    </w:p>
    <w:p w14:paraId="02A07238" w14:textId="77777777" w:rsidR="00B258F9" w:rsidRPr="00267AE9" w:rsidRDefault="00B258F9" w:rsidP="00B258F9"/>
    <w:p w14:paraId="604A8AE2" w14:textId="77777777" w:rsidR="00B258F9" w:rsidRPr="00B258F9" w:rsidRDefault="00B258F9" w:rsidP="00B67F6A"/>
    <w:p w14:paraId="26BEF751" w14:textId="77777777" w:rsidR="00B258F9" w:rsidRDefault="00B258F9" w:rsidP="00B67F6A"/>
    <w:p w14:paraId="0722A889" w14:textId="77777777" w:rsidR="00B258F9" w:rsidRDefault="00B258F9">
      <w:pPr>
        <w:widowControl/>
        <w:autoSpaceDE/>
        <w:autoSpaceDN/>
        <w:jc w:val="left"/>
      </w:pPr>
      <w:r>
        <w:br w:type="page"/>
      </w:r>
    </w:p>
    <w:p w14:paraId="57A83588" w14:textId="77777777" w:rsidR="00B258F9" w:rsidRPr="002B794A" w:rsidRDefault="00B258F9" w:rsidP="00B258F9">
      <w:pPr>
        <w:spacing w:line="240" w:lineRule="exact"/>
      </w:pPr>
    </w:p>
    <w:p w14:paraId="6B1A9139" w14:textId="77777777" w:rsidR="00B258F9" w:rsidRPr="002B794A" w:rsidRDefault="00B258F9" w:rsidP="00B258F9">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Ⅵ</w:t>
      </w:r>
      <w:r w:rsidRPr="002B794A">
        <w:rPr>
          <w:rFonts w:ascii="ＭＳ 明朝" w:eastAsia="ＭＳ 明朝" w:hAnsi="ＭＳ 明朝" w:hint="eastAsia"/>
          <w:b/>
          <w:sz w:val="28"/>
          <w:szCs w:val="28"/>
        </w:rPr>
        <w:t xml:space="preserve">　</w:t>
      </w:r>
      <w:r>
        <w:rPr>
          <w:rFonts w:ascii="ＭＳ 明朝" w:eastAsia="ＭＳ 明朝" w:hAnsi="ＭＳ 明朝" w:hint="eastAsia"/>
          <w:b/>
          <w:sz w:val="28"/>
          <w:szCs w:val="28"/>
        </w:rPr>
        <w:t>遊</w:t>
      </w:r>
      <w:r w:rsidRPr="006D1F42">
        <w:rPr>
          <w:rFonts w:ascii="ＭＳ 明朝" w:eastAsia="ＭＳ 明朝" w:hAnsi="ＭＳ 明朝" w:hint="eastAsia"/>
          <w:b/>
          <w:bCs/>
          <w:spacing w:val="2"/>
          <w:sz w:val="28"/>
          <w:szCs w:val="28"/>
        </w:rPr>
        <w:t xml:space="preserve">　　ぶ</w:t>
      </w:r>
    </w:p>
    <w:p w14:paraId="75422A58" w14:textId="77777777" w:rsidR="00B258F9" w:rsidRPr="00A21D50" w:rsidRDefault="00B258F9" w:rsidP="00B258F9">
      <w:pPr>
        <w:spacing w:line="240" w:lineRule="exact"/>
      </w:pPr>
      <w:r>
        <w:rPr>
          <w:rFonts w:hint="eastAsia"/>
          <w:noProof/>
        </w:rPr>
        <mc:AlternateContent>
          <mc:Choice Requires="wpg">
            <w:drawing>
              <wp:anchor distT="0" distB="0" distL="114300" distR="114300" simplePos="0" relativeHeight="251739136" behindDoc="1" locked="0" layoutInCell="1" allowOverlap="1" wp14:anchorId="59D9ABFA" wp14:editId="0EA782FF">
                <wp:simplePos x="0" y="0"/>
                <wp:positionH relativeFrom="column">
                  <wp:posOffset>-6350</wp:posOffset>
                </wp:positionH>
                <wp:positionV relativeFrom="paragraph">
                  <wp:posOffset>132080</wp:posOffset>
                </wp:positionV>
                <wp:extent cx="5775325" cy="327025"/>
                <wp:effectExtent l="12700" t="8255" r="12700" b="26670"/>
                <wp:wrapNone/>
                <wp:docPr id="1131"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32"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33"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A3121" id="Group 908" o:spid="_x0000_s1026" style="position:absolute;left:0;text-align:left;margin-left:-.5pt;margin-top:10.4pt;width:454.75pt;height:25.75pt;z-index:-2515773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FT8t4F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11wwAAAN0AAAAPAAAAZHJzL2Rvd25yZXYueG1sRE/NagIx&#10;EL4XfIcwgrea3Qr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Q4MNdcMAAADdAAAADwAA&#10;AAAAAAAAAAAAAAAHAgAAZHJzL2Rvd25yZXYueG1sUEsFBgAAAAADAAMAtwAAAPcCAAAAAA==&#10;" strokeweight="1pt"/>
              </v:group>
            </w:pict>
          </mc:Fallback>
        </mc:AlternateContent>
      </w:r>
    </w:p>
    <w:p w14:paraId="065F6EE1" w14:textId="77777777" w:rsidR="00B258F9" w:rsidRPr="00F05E7E" w:rsidRDefault="00B258F9" w:rsidP="00F90F23">
      <w:pPr>
        <w:pStyle w:val="3"/>
        <w:numPr>
          <w:ilvl w:val="0"/>
          <w:numId w:val="47"/>
        </w:numPr>
        <w:spacing w:after="178"/>
        <w:ind w:left="105"/>
      </w:pPr>
      <w:r w:rsidRPr="00F05E7E">
        <w:rPr>
          <w:rFonts w:hint="eastAsia"/>
        </w:rPr>
        <w:t xml:space="preserve">　</w:t>
      </w:r>
      <w:r w:rsidR="005F3394">
        <w:rPr>
          <w:rFonts w:hint="eastAsia"/>
        </w:rPr>
        <w:t>文化芸術活動</w:t>
      </w:r>
    </w:p>
    <w:p w14:paraId="162D596D" w14:textId="77777777" w:rsidR="00B258F9" w:rsidRDefault="005F3394" w:rsidP="004D774F">
      <w:pPr>
        <w:pStyle w:val="42"/>
        <w:numPr>
          <w:ilvl w:val="0"/>
          <w:numId w:val="48"/>
        </w:numPr>
        <w:ind w:left="315"/>
      </w:pPr>
      <w:r>
        <w:rPr>
          <w:rFonts w:hint="eastAsia"/>
        </w:rPr>
        <w:t xml:space="preserve">　文化芸術活動と今後の意向</w:t>
      </w:r>
    </w:p>
    <w:p w14:paraId="64CC5A1A" w14:textId="77777777" w:rsidR="00AF692D" w:rsidRDefault="00AF692D" w:rsidP="00AF692D">
      <w:pPr>
        <w:ind w:leftChars="300" w:left="630" w:firstLineChars="100" w:firstLine="210"/>
      </w:pPr>
      <w:r>
        <w:rPr>
          <w:rFonts w:hint="eastAsia"/>
        </w:rPr>
        <w:t>この１年間にした文化芸術活動は、「音楽」（35.9％）、「絵画」（27.8％）、「演劇・ダンス」（21.4％）などが高く、「とくにない」も26.3％あります。「音楽」「絵画」は６～11歳（小学生に該当）と12～14歳（中学生に該当）が高く、「とくにない」は15～17歳（高校生に該当）が高くなっています。</w:t>
      </w:r>
    </w:p>
    <w:p w14:paraId="0EA9776F" w14:textId="77777777" w:rsidR="00AF692D" w:rsidRDefault="00AF692D" w:rsidP="00AF692D">
      <w:pPr>
        <w:ind w:leftChars="300" w:left="630" w:firstLineChars="100" w:firstLine="210"/>
      </w:pPr>
      <w:r>
        <w:rPr>
          <w:rFonts w:hint="eastAsia"/>
        </w:rPr>
        <w:t>今後したいことをこの１年間にしたことと比較すると、「陶芸」が6.2％から17.4％に上昇していることが注目されます。</w:t>
      </w:r>
    </w:p>
    <w:p w14:paraId="16578497" w14:textId="77777777" w:rsidR="00AF692D" w:rsidRDefault="00AF692D" w:rsidP="00AF692D">
      <w:pPr>
        <w:pStyle w:val="100"/>
      </w:pPr>
      <w:r>
        <w:rPr>
          <w:rFonts w:hint="eastAsia"/>
        </w:rPr>
        <w:t xml:space="preserve">　この１年間にした文化芸術活動と今後の意向（障害のある児童・複数回答）</w:t>
      </w:r>
    </w:p>
    <w:p w14:paraId="36864F3A" w14:textId="77777777" w:rsidR="00AF692D" w:rsidRPr="001D3F75" w:rsidRDefault="00AF692D" w:rsidP="00D3393E">
      <w:pPr>
        <w:tabs>
          <w:tab w:val="center" w:pos="3584"/>
          <w:tab w:val="center" w:pos="7097"/>
        </w:tabs>
        <w:spacing w:line="280" w:lineRule="exact"/>
        <w:rPr>
          <w:rFonts w:ascii="ＭＳ ゴシック" w:eastAsia="ＭＳ ゴシック" w:hAnsi="ＭＳ ゴシック"/>
          <w:sz w:val="18"/>
          <w:szCs w:val="18"/>
        </w:rPr>
      </w:pPr>
      <w:r>
        <w:rPr>
          <w:noProof/>
        </w:rPr>
        <w:drawing>
          <wp:anchor distT="0" distB="0" distL="114300" distR="114300" simplePos="0" relativeHeight="251747328" behindDoc="1" locked="0" layoutInCell="1" allowOverlap="1" wp14:anchorId="4B5916B3" wp14:editId="33C8B55B">
            <wp:simplePos x="0" y="0"/>
            <wp:positionH relativeFrom="column">
              <wp:posOffset>2628265</wp:posOffset>
            </wp:positionH>
            <wp:positionV relativeFrom="paragraph">
              <wp:posOffset>215900</wp:posOffset>
            </wp:positionV>
            <wp:extent cx="3223440" cy="5292000"/>
            <wp:effectExtent l="0" t="0" r="0" b="0"/>
            <wp:wrapNone/>
            <wp:docPr id="1226" name="グラフ 1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1" locked="0" layoutInCell="1" allowOverlap="1" wp14:anchorId="35E24637" wp14:editId="44AC83DF">
            <wp:simplePos x="0" y="0"/>
            <wp:positionH relativeFrom="column">
              <wp:posOffset>396240</wp:posOffset>
            </wp:positionH>
            <wp:positionV relativeFrom="paragraph">
              <wp:posOffset>215900</wp:posOffset>
            </wp:positionV>
            <wp:extent cx="3223440" cy="5291640"/>
            <wp:effectExtent l="0" t="0" r="0" b="4445"/>
            <wp:wrapNone/>
            <wp:docPr id="1225" name="グラフ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18"/>
          <w:szCs w:val="18"/>
        </w:rPr>
        <w:tab/>
      </w:r>
      <w:r w:rsidRPr="001D3F75">
        <w:rPr>
          <w:rFonts w:ascii="ＭＳ ゴシック" w:eastAsia="ＭＳ ゴシック" w:hAnsi="ＭＳ ゴシック" w:hint="eastAsia"/>
          <w:sz w:val="18"/>
          <w:szCs w:val="18"/>
        </w:rPr>
        <w:t>この１年間にした文化芸術活動</w:t>
      </w:r>
      <w:r w:rsidRPr="001D3F75">
        <w:rPr>
          <w:rFonts w:ascii="ＭＳ ゴシック" w:eastAsia="ＭＳ ゴシック" w:hAnsi="ＭＳ ゴシック" w:hint="eastAsia"/>
          <w:sz w:val="18"/>
          <w:szCs w:val="18"/>
        </w:rPr>
        <w:tab/>
        <w:t>今後したい文化芸術活動</w:t>
      </w:r>
    </w:p>
    <w:p w14:paraId="599A2AA7" w14:textId="77777777" w:rsidR="00AF692D" w:rsidRDefault="00AF692D" w:rsidP="00AF692D"/>
    <w:p w14:paraId="0A63268F" w14:textId="77777777" w:rsidR="00B258F9" w:rsidRPr="00AF692D" w:rsidRDefault="00B258F9" w:rsidP="00B67F6A"/>
    <w:p w14:paraId="18CADFEB" w14:textId="77777777" w:rsidR="00B258F9" w:rsidRDefault="00B258F9" w:rsidP="00B67F6A"/>
    <w:p w14:paraId="39FCF50A" w14:textId="77777777" w:rsidR="004C58B4" w:rsidRDefault="004C58B4">
      <w:pPr>
        <w:widowControl/>
        <w:autoSpaceDE/>
        <w:autoSpaceDN/>
        <w:jc w:val="left"/>
      </w:pPr>
      <w:r>
        <w:br w:type="page"/>
      </w:r>
    </w:p>
    <w:p w14:paraId="38516317" w14:textId="77777777" w:rsidR="00E2340C" w:rsidRPr="005A1B06" w:rsidRDefault="00E2340C" w:rsidP="00E2340C">
      <w:pPr>
        <w:ind w:leftChars="300" w:left="630"/>
        <w:rPr>
          <w:rFonts w:ascii="ＭＳ ゴシック" w:eastAsia="ＭＳ ゴシック" w:hAnsi="ＭＳ ゴシック"/>
          <w:sz w:val="18"/>
          <w:szCs w:val="18"/>
        </w:rPr>
      </w:pPr>
      <w:r w:rsidRPr="005A1B06">
        <w:rPr>
          <w:rFonts w:ascii="ＭＳ ゴシック" w:eastAsia="ＭＳ ゴシック" w:hAnsi="ＭＳ ゴシック" w:hint="eastAsia"/>
          <w:sz w:val="18"/>
          <w:szCs w:val="18"/>
        </w:rPr>
        <w:lastRenderedPageBreak/>
        <w:t>図表２－</w:t>
      </w:r>
      <w:r>
        <w:rPr>
          <w:rFonts w:ascii="ＭＳ ゴシック" w:eastAsia="ＭＳ ゴシック" w:hAnsi="ＭＳ ゴシック" w:hint="eastAsia"/>
          <w:sz w:val="18"/>
          <w:szCs w:val="18"/>
        </w:rPr>
        <w:t>２－76</w:t>
      </w:r>
      <w:r w:rsidRPr="005A1B06">
        <w:rPr>
          <w:rFonts w:ascii="ＭＳ ゴシック" w:eastAsia="ＭＳ ゴシック" w:hAnsi="ＭＳ ゴシック" w:hint="eastAsia"/>
          <w:sz w:val="18"/>
          <w:szCs w:val="18"/>
        </w:rPr>
        <w:t xml:space="preserve">　この１年間にした文化芸術活動と今後の意向（障害のある児童・複数回答）その２</w:t>
      </w:r>
    </w:p>
    <w:p w14:paraId="255336C2" w14:textId="77777777" w:rsidR="00E2340C" w:rsidRPr="001D3F75" w:rsidRDefault="00E2340C" w:rsidP="004123C4">
      <w:pPr>
        <w:tabs>
          <w:tab w:val="center" w:pos="3556"/>
          <w:tab w:val="center" w:pos="7097"/>
        </w:tabs>
        <w:spacing w:line="280" w:lineRule="exact"/>
        <w:rPr>
          <w:rFonts w:ascii="ＭＳ ゴシック" w:eastAsia="ＭＳ ゴシック" w:hAnsi="ＭＳ ゴシック"/>
          <w:sz w:val="18"/>
          <w:szCs w:val="18"/>
        </w:rPr>
      </w:pPr>
      <w:r>
        <w:rPr>
          <w:noProof/>
        </w:rPr>
        <w:drawing>
          <wp:anchor distT="0" distB="0" distL="114300" distR="114300" simplePos="0" relativeHeight="251755520" behindDoc="1" locked="0" layoutInCell="1" allowOverlap="1" wp14:anchorId="294BDE53" wp14:editId="5E9CE799">
            <wp:simplePos x="0" y="0"/>
            <wp:positionH relativeFrom="column">
              <wp:posOffset>2628265</wp:posOffset>
            </wp:positionH>
            <wp:positionV relativeFrom="paragraph">
              <wp:posOffset>161925</wp:posOffset>
            </wp:positionV>
            <wp:extent cx="3223440" cy="7300080"/>
            <wp:effectExtent l="0" t="0" r="0" b="0"/>
            <wp:wrapNone/>
            <wp:docPr id="1233" name="グラフ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1" locked="0" layoutInCell="1" allowOverlap="1" wp14:anchorId="446DC36E" wp14:editId="41EF2D8D">
            <wp:simplePos x="0" y="0"/>
            <wp:positionH relativeFrom="column">
              <wp:posOffset>396240</wp:posOffset>
            </wp:positionH>
            <wp:positionV relativeFrom="paragraph">
              <wp:posOffset>161925</wp:posOffset>
            </wp:positionV>
            <wp:extent cx="3223440" cy="7300080"/>
            <wp:effectExtent l="0" t="0" r="0" b="0"/>
            <wp:wrapNone/>
            <wp:docPr id="1231" name="グラフ 1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18"/>
          <w:szCs w:val="18"/>
        </w:rPr>
        <w:tab/>
      </w:r>
      <w:r w:rsidRPr="001D3F75">
        <w:rPr>
          <w:rFonts w:ascii="ＭＳ ゴシック" w:eastAsia="ＭＳ ゴシック" w:hAnsi="ＭＳ ゴシック" w:hint="eastAsia"/>
          <w:sz w:val="18"/>
          <w:szCs w:val="18"/>
        </w:rPr>
        <w:t>この１年間にした文化芸術活動</w:t>
      </w:r>
      <w:r w:rsidRPr="001D3F75">
        <w:rPr>
          <w:rFonts w:ascii="ＭＳ ゴシック" w:eastAsia="ＭＳ ゴシック" w:hAnsi="ＭＳ ゴシック" w:hint="eastAsia"/>
          <w:sz w:val="18"/>
          <w:szCs w:val="18"/>
        </w:rPr>
        <w:tab/>
        <w:t>今後したい文化芸術活動</w:t>
      </w:r>
    </w:p>
    <w:p w14:paraId="04687C4F" w14:textId="77777777" w:rsidR="00E2340C" w:rsidRPr="001E1D81" w:rsidRDefault="00E2340C" w:rsidP="00E2340C"/>
    <w:p w14:paraId="37758F48" w14:textId="77777777" w:rsidR="00B258F9" w:rsidRPr="00E2340C" w:rsidRDefault="00B258F9" w:rsidP="00B67F6A"/>
    <w:p w14:paraId="340699EB" w14:textId="77777777" w:rsidR="00B258F9" w:rsidRDefault="00B258F9" w:rsidP="00B67F6A"/>
    <w:p w14:paraId="7C4BA143" w14:textId="77777777" w:rsidR="00EF5AFF" w:rsidRDefault="00EF5AFF">
      <w:pPr>
        <w:widowControl/>
        <w:autoSpaceDE/>
        <w:autoSpaceDN/>
        <w:jc w:val="left"/>
      </w:pPr>
      <w:r>
        <w:br w:type="page"/>
      </w:r>
    </w:p>
    <w:p w14:paraId="7C767FD2" w14:textId="77777777" w:rsidR="00B258F9" w:rsidRDefault="00EF5AFF" w:rsidP="00EF5AFF">
      <w:pPr>
        <w:pStyle w:val="42"/>
        <w:ind w:left="315"/>
      </w:pPr>
      <w:r>
        <w:rPr>
          <w:rFonts w:hint="eastAsia"/>
        </w:rPr>
        <w:lastRenderedPageBreak/>
        <w:t xml:space="preserve">　文化芸術創作活動と今後の意向</w:t>
      </w:r>
    </w:p>
    <w:p w14:paraId="69129E7C" w14:textId="77777777" w:rsidR="00EF5AFF" w:rsidRDefault="00EF5AFF" w:rsidP="00EF5AFF">
      <w:pPr>
        <w:ind w:leftChars="300" w:left="630" w:firstLineChars="100" w:firstLine="210"/>
      </w:pPr>
      <w:r>
        <w:rPr>
          <w:rFonts w:hint="eastAsia"/>
        </w:rPr>
        <w:t>この１年間に文化芸術創作活動をした人は、身体に障害のある人が6.8％、知的障害のある人が8.9％、精神に障害のある人が5.6％と、いずれも１割以下です（</w:t>
      </w:r>
      <w:r>
        <w:fldChar w:fldCharType="begin"/>
      </w:r>
      <w:r>
        <w:instrText xml:space="preserve"> </w:instrText>
      </w:r>
      <w:r>
        <w:rPr>
          <w:rFonts w:hint="eastAsia"/>
        </w:rPr>
        <w:instrText>REF _Ref27153747 \r \h</w:instrText>
      </w:r>
      <w:r>
        <w:instrText xml:space="preserve"> </w:instrText>
      </w:r>
      <w:r>
        <w:fldChar w:fldCharType="separate"/>
      </w:r>
      <w:r w:rsidR="004D4E83">
        <w:rPr>
          <w:rFonts w:hint="eastAsia"/>
        </w:rPr>
        <w:t>図表２－２－77</w:t>
      </w:r>
      <w:r>
        <w:fldChar w:fldCharType="end"/>
      </w:r>
      <w:r>
        <w:rPr>
          <w:rFonts w:hint="eastAsia"/>
        </w:rPr>
        <w:t>）。</w:t>
      </w:r>
    </w:p>
    <w:p w14:paraId="0A56FD5A" w14:textId="77777777" w:rsidR="00B258F9" w:rsidRDefault="00EF5AFF" w:rsidP="00EF5AFF">
      <w:pPr>
        <w:ind w:leftChars="300" w:left="630" w:firstLineChars="100" w:firstLine="210"/>
      </w:pPr>
      <w:r>
        <w:rPr>
          <w:rFonts w:hint="eastAsia"/>
        </w:rPr>
        <w:t>文化芸術創作活動を今後したい人の割合は、すべてがこの１年間に文化芸術創作活動をした人の割合を上回っています（</w:t>
      </w:r>
      <w:r>
        <w:fldChar w:fldCharType="begin"/>
      </w:r>
      <w:r>
        <w:instrText xml:space="preserve"> </w:instrText>
      </w:r>
      <w:r>
        <w:rPr>
          <w:rFonts w:hint="eastAsia"/>
        </w:rPr>
        <w:instrText>REF _Ref28730529 \r \h</w:instrText>
      </w:r>
      <w:r>
        <w:instrText xml:space="preserve"> </w:instrText>
      </w:r>
      <w:r>
        <w:fldChar w:fldCharType="separate"/>
      </w:r>
      <w:r w:rsidR="004D4E83">
        <w:rPr>
          <w:rFonts w:hint="eastAsia"/>
        </w:rPr>
        <w:t>図表２－２－78</w:t>
      </w:r>
      <w:r>
        <w:fldChar w:fldCharType="end"/>
      </w:r>
      <w:r>
        <w:rPr>
          <w:rFonts w:hint="eastAsia"/>
        </w:rPr>
        <w:t>）。</w:t>
      </w:r>
    </w:p>
    <w:p w14:paraId="4642144D" w14:textId="77777777" w:rsidR="00EF5AFF" w:rsidRDefault="00EF5AFF" w:rsidP="00EF5AFF">
      <w:pPr>
        <w:pStyle w:val="100"/>
      </w:pPr>
      <w:r>
        <w:rPr>
          <w:rFonts w:hint="eastAsia"/>
        </w:rPr>
        <w:t xml:space="preserve">　</w:t>
      </w:r>
      <w:bookmarkStart w:id="35" w:name="_Ref27153747"/>
      <w:r>
        <w:rPr>
          <w:rFonts w:hint="eastAsia"/>
        </w:rPr>
        <w:t>この１年間に文化芸術創作活動をした人の割合</w:t>
      </w:r>
      <w:bookmarkEnd w:id="35"/>
    </w:p>
    <w:p w14:paraId="7011A70F" w14:textId="77777777" w:rsidR="00EF5AFF" w:rsidRPr="00D24A23" w:rsidRDefault="00EF5AFF" w:rsidP="00EF5AFF">
      <w:r>
        <w:rPr>
          <w:noProof/>
        </w:rPr>
        <w:drawing>
          <wp:anchor distT="0" distB="0" distL="114300" distR="114300" simplePos="0" relativeHeight="251759616" behindDoc="1" locked="0" layoutInCell="1" allowOverlap="1" wp14:anchorId="0FB344DB" wp14:editId="6B6535BC">
            <wp:simplePos x="0" y="0"/>
            <wp:positionH relativeFrom="column">
              <wp:posOffset>396240</wp:posOffset>
            </wp:positionH>
            <wp:positionV relativeFrom="paragraph">
              <wp:posOffset>-36195</wp:posOffset>
            </wp:positionV>
            <wp:extent cx="5486400" cy="3161160"/>
            <wp:effectExtent l="0" t="0" r="19050" b="1270"/>
            <wp:wrapNone/>
            <wp:docPr id="1236" name="グラフ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V relativeFrom="margin">
              <wp14:pctHeight>0</wp14:pctHeight>
            </wp14:sizeRelV>
          </wp:anchor>
        </w:drawing>
      </w:r>
    </w:p>
    <w:p w14:paraId="7042E986" w14:textId="77777777" w:rsidR="00EF5AFF" w:rsidRDefault="00EF5AFF" w:rsidP="00EF5AFF"/>
    <w:p w14:paraId="5205BC47" w14:textId="77777777" w:rsidR="00EF5AFF" w:rsidRDefault="00EF5AFF" w:rsidP="00EF5AFF"/>
    <w:p w14:paraId="4114E0B6" w14:textId="77777777" w:rsidR="00EF5AFF" w:rsidRDefault="00EF5AFF" w:rsidP="00EF5AFF"/>
    <w:p w14:paraId="58FD75B1" w14:textId="77777777" w:rsidR="00EF5AFF" w:rsidRDefault="00EF5AFF" w:rsidP="00EF5AFF"/>
    <w:p w14:paraId="0E98DD66" w14:textId="77777777" w:rsidR="00EF5AFF" w:rsidRDefault="00EF5AFF" w:rsidP="00EF5AFF"/>
    <w:p w14:paraId="19723A38" w14:textId="77777777" w:rsidR="00EF5AFF" w:rsidRDefault="00EF5AFF" w:rsidP="00EF5AFF"/>
    <w:p w14:paraId="4E30379B" w14:textId="77777777" w:rsidR="00EF5AFF" w:rsidRDefault="00EF5AFF" w:rsidP="00EF5AFF"/>
    <w:p w14:paraId="2AD2172B" w14:textId="77777777" w:rsidR="00EF5AFF" w:rsidRDefault="00EF5AFF" w:rsidP="00EF5AFF"/>
    <w:p w14:paraId="58CF88A3" w14:textId="77777777" w:rsidR="00EF5AFF" w:rsidRDefault="00EF5AFF" w:rsidP="00EF5AFF"/>
    <w:p w14:paraId="2CB9C203" w14:textId="77777777" w:rsidR="00EF5AFF" w:rsidRDefault="00EF5AFF" w:rsidP="00EF5AFF">
      <w:pPr>
        <w:spacing w:afterLines="10" w:after="44"/>
      </w:pPr>
    </w:p>
    <w:p w14:paraId="6D54BD09" w14:textId="77777777" w:rsidR="00EF5AFF" w:rsidRDefault="00EF5AFF" w:rsidP="00EF5AFF">
      <w:pPr>
        <w:pStyle w:val="100"/>
      </w:pPr>
      <w:bookmarkStart w:id="36" w:name="_Ref28730529"/>
      <w:r>
        <w:rPr>
          <w:noProof/>
        </w:rPr>
        <w:drawing>
          <wp:anchor distT="0" distB="0" distL="114300" distR="114300" simplePos="0" relativeHeight="251763712" behindDoc="1" locked="0" layoutInCell="1" allowOverlap="1" wp14:anchorId="24CB65A2" wp14:editId="2A06C6E7">
            <wp:simplePos x="0" y="0"/>
            <wp:positionH relativeFrom="column">
              <wp:posOffset>396240</wp:posOffset>
            </wp:positionH>
            <wp:positionV relativeFrom="paragraph">
              <wp:posOffset>269875</wp:posOffset>
            </wp:positionV>
            <wp:extent cx="5486400" cy="3161160"/>
            <wp:effectExtent l="0" t="0" r="0" b="0"/>
            <wp:wrapNone/>
            <wp:docPr id="1237" name="グラフ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V relativeFrom="margin">
              <wp14:pctHeight>0</wp14:pctHeight>
            </wp14:sizeRelV>
          </wp:anchor>
        </w:drawing>
      </w:r>
      <w:r>
        <w:rPr>
          <w:rFonts w:hint="eastAsia"/>
        </w:rPr>
        <w:t xml:space="preserve">　</w:t>
      </w:r>
      <w:bookmarkStart w:id="37" w:name="_Ref27153900"/>
      <w:r>
        <w:rPr>
          <w:rFonts w:hint="eastAsia"/>
        </w:rPr>
        <w:t>文化芸術創作活動を今後したい人の割合</w:t>
      </w:r>
      <w:bookmarkEnd w:id="36"/>
      <w:bookmarkEnd w:id="37"/>
    </w:p>
    <w:p w14:paraId="66E4FB34" w14:textId="77777777" w:rsidR="00EF5AFF" w:rsidRDefault="00EF5AFF" w:rsidP="00EF5AFF"/>
    <w:p w14:paraId="7985DA52" w14:textId="77777777" w:rsidR="00B258F9" w:rsidRPr="00EF5AFF" w:rsidRDefault="00B258F9" w:rsidP="00B67F6A"/>
    <w:p w14:paraId="1F15733A" w14:textId="77777777" w:rsidR="00B258F9" w:rsidRDefault="00B258F9" w:rsidP="00B67F6A"/>
    <w:p w14:paraId="14F2403B" w14:textId="77777777" w:rsidR="00EF5AFF" w:rsidRDefault="00EF5AFF">
      <w:pPr>
        <w:widowControl/>
        <w:autoSpaceDE/>
        <w:autoSpaceDN/>
        <w:jc w:val="left"/>
      </w:pPr>
      <w:r>
        <w:br w:type="page"/>
      </w:r>
    </w:p>
    <w:p w14:paraId="2C96C7D7" w14:textId="77777777" w:rsidR="00B258F9" w:rsidRDefault="00F751B4" w:rsidP="00F751B4">
      <w:pPr>
        <w:pStyle w:val="42"/>
        <w:ind w:left="315"/>
      </w:pPr>
      <w:r>
        <w:rPr>
          <w:rFonts w:hint="eastAsia"/>
        </w:rPr>
        <w:lastRenderedPageBreak/>
        <w:t xml:space="preserve">　障害者による文化芸術活動の推進に関する法律の周知度</w:t>
      </w:r>
    </w:p>
    <w:p w14:paraId="2F7D439F" w14:textId="77777777" w:rsidR="00B258F9" w:rsidRDefault="00F751B4" w:rsidP="00F751B4">
      <w:pPr>
        <w:ind w:leftChars="300" w:left="630" w:firstLineChars="100" w:firstLine="210"/>
      </w:pPr>
      <w:r>
        <w:rPr>
          <w:rFonts w:hint="eastAsia"/>
        </w:rPr>
        <w:t>平成30年６月に施行された「障害者による文化芸術活動の推進に関する法律」については、「知らない」が90％前後を占めています。「名前も内容も知っている」と答えているのは１％前後の非常に低い率です。</w:t>
      </w:r>
    </w:p>
    <w:p w14:paraId="7397ED4C" w14:textId="77777777" w:rsidR="00F751B4" w:rsidRDefault="00A52BD6" w:rsidP="00F751B4">
      <w:pPr>
        <w:pStyle w:val="100"/>
      </w:pPr>
      <w:r>
        <w:rPr>
          <w:noProof/>
        </w:rPr>
        <w:drawing>
          <wp:anchor distT="0" distB="0" distL="114300" distR="114300" simplePos="0" relativeHeight="251767808" behindDoc="1" locked="0" layoutInCell="1" allowOverlap="1" wp14:anchorId="61095798" wp14:editId="3E724D97">
            <wp:simplePos x="0" y="0"/>
            <wp:positionH relativeFrom="column">
              <wp:posOffset>323850</wp:posOffset>
            </wp:positionH>
            <wp:positionV relativeFrom="paragraph">
              <wp:posOffset>215900</wp:posOffset>
            </wp:positionV>
            <wp:extent cx="5612040" cy="6240960"/>
            <wp:effectExtent l="0" t="0" r="8255" b="7620"/>
            <wp:wrapNone/>
            <wp:docPr id="1135" name="グラフ 1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00F751B4">
        <w:rPr>
          <w:rFonts w:hint="eastAsia"/>
        </w:rPr>
        <w:t xml:space="preserve">　障害者による文化芸術活動の推進に関する法律の周知度</w:t>
      </w:r>
    </w:p>
    <w:p w14:paraId="267761D7" w14:textId="77777777" w:rsidR="00F751B4" w:rsidRPr="00A52BD6" w:rsidRDefault="00F751B4" w:rsidP="00F751B4"/>
    <w:p w14:paraId="4CF137DE" w14:textId="77777777" w:rsidR="00B258F9" w:rsidRPr="00F751B4" w:rsidRDefault="00B258F9" w:rsidP="00B67F6A"/>
    <w:p w14:paraId="5CF9136B" w14:textId="77777777" w:rsidR="00F751B4" w:rsidRDefault="00F751B4" w:rsidP="00B67F6A"/>
    <w:p w14:paraId="5A6ACC8E" w14:textId="77777777" w:rsidR="00595FDA" w:rsidRDefault="00595FDA">
      <w:pPr>
        <w:widowControl/>
        <w:autoSpaceDE/>
        <w:autoSpaceDN/>
        <w:jc w:val="left"/>
      </w:pPr>
      <w:r>
        <w:br w:type="page"/>
      </w:r>
    </w:p>
    <w:p w14:paraId="4E3657E0" w14:textId="77777777" w:rsidR="00595FDA" w:rsidRPr="00F05E7E" w:rsidRDefault="00595FDA" w:rsidP="00595FDA">
      <w:pPr>
        <w:pStyle w:val="3"/>
        <w:spacing w:after="178"/>
        <w:ind w:left="105"/>
      </w:pPr>
      <w:r>
        <w:rPr>
          <w:rFonts w:hint="eastAsia"/>
          <w:noProof/>
        </w:rPr>
        <w:lastRenderedPageBreak/>
        <mc:AlternateContent>
          <mc:Choice Requires="wpg">
            <w:drawing>
              <wp:anchor distT="0" distB="0" distL="114300" distR="114300" simplePos="0" relativeHeight="251771904" behindDoc="1" locked="0" layoutInCell="1" allowOverlap="1" wp14:anchorId="42177EDC" wp14:editId="1A6A9212">
                <wp:simplePos x="0" y="0"/>
                <wp:positionH relativeFrom="column">
                  <wp:posOffset>0</wp:posOffset>
                </wp:positionH>
                <wp:positionV relativeFrom="paragraph">
                  <wp:posOffset>-25400</wp:posOffset>
                </wp:positionV>
                <wp:extent cx="5775480" cy="326520"/>
                <wp:effectExtent l="0" t="0" r="15875" b="54610"/>
                <wp:wrapNone/>
                <wp:docPr id="113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3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3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628572" id="Group 911" o:spid="_x0000_s1026" style="position:absolute;left:0;text-align:left;margin-left:0;margin-top:-2pt;width:454.75pt;height:25.7pt;z-index:-25154457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pvQwMAAAMIAAAOAAAAZHJzL2Uyb0RvYy54bWy8Vdtu1DAQfUfiHyy/02yy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Ty0qb0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8E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TSefBMYAAADdAAAA&#10;DwAAAAAAAAAAAAAAAAAHAgAAZHJzL2Rvd25yZXYueG1sUEsFBgAAAAADAAMAtwAAAPoCAAAAAA==&#10;" strokeweight="1pt"/>
              </v:group>
            </w:pict>
          </mc:Fallback>
        </mc:AlternateContent>
      </w:r>
      <w:r w:rsidRPr="00F05E7E">
        <w:rPr>
          <w:rFonts w:hint="eastAsia"/>
        </w:rPr>
        <w:t xml:space="preserve">　</w:t>
      </w:r>
      <w:r>
        <w:rPr>
          <w:rFonts w:hint="eastAsia"/>
        </w:rPr>
        <w:t>コンサートや映画、スポーツなどの鑑賞・見学</w:t>
      </w:r>
    </w:p>
    <w:p w14:paraId="15D6029F" w14:textId="77777777" w:rsidR="00CC24E5" w:rsidRPr="0061125F" w:rsidRDefault="00CC24E5" w:rsidP="00CC24E5">
      <w:pPr>
        <w:adjustRightInd w:val="0"/>
        <w:ind w:leftChars="150" w:left="315" w:firstLineChars="100" w:firstLine="210"/>
        <w:jc w:val="left"/>
        <w:textAlignment w:val="baseline"/>
        <w:rPr>
          <w:rFonts w:cs="ＭＳ 明朝"/>
          <w:color w:val="000000"/>
          <w:spacing w:val="2"/>
          <w:kern w:val="0"/>
          <w:szCs w:val="21"/>
        </w:rPr>
      </w:pPr>
      <w:r w:rsidRPr="0061125F">
        <w:rPr>
          <w:rFonts w:cs="ＭＳ 明朝" w:hint="eastAsia"/>
          <w:color w:val="000000"/>
          <w:kern w:val="0"/>
          <w:szCs w:val="21"/>
        </w:rPr>
        <w:t>この１年間にコンサートや映画、スポーツ</w:t>
      </w:r>
      <w:r>
        <w:rPr>
          <w:rFonts w:cs="ＭＳ 明朝" w:hint="eastAsia"/>
          <w:color w:val="000000"/>
          <w:kern w:val="0"/>
          <w:szCs w:val="21"/>
        </w:rPr>
        <w:t>など</w:t>
      </w:r>
      <w:r w:rsidRPr="0061125F">
        <w:rPr>
          <w:rFonts w:cs="ＭＳ 明朝" w:hint="eastAsia"/>
          <w:color w:val="000000"/>
          <w:kern w:val="0"/>
          <w:szCs w:val="21"/>
        </w:rPr>
        <w:t>の鑑賞・見学をした人の割合</w:t>
      </w:r>
      <w:r>
        <w:rPr>
          <w:rFonts w:cs="ＭＳ 明朝" w:hint="eastAsia"/>
          <w:color w:val="000000"/>
          <w:kern w:val="0"/>
          <w:szCs w:val="21"/>
        </w:rPr>
        <w:t>は、身体に障害のある人が高く、精神に障害のある人が低く</w:t>
      </w:r>
      <w:r w:rsidRPr="0061125F">
        <w:rPr>
          <w:rFonts w:cs="ＭＳ 明朝" w:hint="eastAsia"/>
          <w:color w:val="000000"/>
          <w:kern w:val="0"/>
          <w:szCs w:val="21"/>
        </w:rPr>
        <w:t>なっていま</w:t>
      </w:r>
      <w:r w:rsidRPr="00C45F8D">
        <w:rPr>
          <w:rFonts w:cs="ＭＳ 明朝" w:hint="eastAsia"/>
          <w:color w:val="000000"/>
          <w:spacing w:val="-30"/>
          <w:kern w:val="0"/>
          <w:szCs w:val="21"/>
        </w:rPr>
        <w:t>す</w:t>
      </w:r>
      <w:r w:rsidRPr="0061125F">
        <w:rPr>
          <w:rFonts w:cs="ＭＳ 明朝" w:hint="eastAsia"/>
          <w:color w:val="000000"/>
          <w:kern w:val="0"/>
          <w:szCs w:val="21"/>
        </w:rPr>
        <w:t>（</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_Ref51364001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図表２－２－80</w:t>
      </w:r>
      <w:r>
        <w:rPr>
          <w:rFonts w:cs="ＭＳ 明朝"/>
          <w:color w:val="000000"/>
          <w:kern w:val="0"/>
          <w:szCs w:val="21"/>
        </w:rPr>
        <w:fldChar w:fldCharType="end"/>
      </w:r>
      <w:r w:rsidRPr="00393986">
        <w:rPr>
          <w:rFonts w:cs="ＭＳ 明朝" w:hint="eastAsia"/>
          <w:color w:val="000000"/>
          <w:spacing w:val="-40"/>
          <w:kern w:val="0"/>
          <w:szCs w:val="21"/>
        </w:rPr>
        <w:t>）</w:t>
      </w:r>
      <w:r w:rsidRPr="0061125F">
        <w:rPr>
          <w:rFonts w:cs="ＭＳ 明朝" w:hint="eastAsia"/>
          <w:color w:val="000000"/>
          <w:kern w:val="0"/>
          <w:szCs w:val="21"/>
        </w:rPr>
        <w:t>。</w:t>
      </w:r>
    </w:p>
    <w:p w14:paraId="4E2F43DC" w14:textId="77777777" w:rsidR="00CC24E5" w:rsidRDefault="00CC24E5" w:rsidP="00CC24E5">
      <w:pPr>
        <w:ind w:leftChars="150" w:left="315" w:firstLineChars="100" w:firstLine="210"/>
      </w:pPr>
      <w:r w:rsidRPr="0061125F">
        <w:rPr>
          <w:rFonts w:cs="ＭＳ 明朝" w:hint="eastAsia"/>
          <w:color w:val="000000"/>
          <w:kern w:val="0"/>
          <w:szCs w:val="21"/>
        </w:rPr>
        <w:t>コンサートや映画、スポーツ</w:t>
      </w:r>
      <w:r>
        <w:rPr>
          <w:rFonts w:cs="ＭＳ 明朝" w:hint="eastAsia"/>
          <w:color w:val="000000"/>
          <w:kern w:val="0"/>
          <w:szCs w:val="21"/>
        </w:rPr>
        <w:t>など</w:t>
      </w:r>
      <w:r w:rsidRPr="0061125F">
        <w:rPr>
          <w:rFonts w:cs="ＭＳ 明朝" w:hint="eastAsia"/>
          <w:color w:val="000000"/>
          <w:kern w:val="0"/>
          <w:szCs w:val="21"/>
        </w:rPr>
        <w:t>の鑑賞・見学を今後したい人の割合は、</w:t>
      </w:r>
      <w:r>
        <w:rPr>
          <w:rFonts w:cs="ＭＳ 明朝" w:hint="eastAsia"/>
          <w:color w:val="000000"/>
          <w:kern w:val="0"/>
          <w:szCs w:val="21"/>
        </w:rPr>
        <w:t>知的障害のある人が最も</w:t>
      </w:r>
      <w:r w:rsidRPr="0061125F">
        <w:rPr>
          <w:rFonts w:cs="ＭＳ 明朝" w:hint="eastAsia"/>
          <w:color w:val="000000"/>
          <w:kern w:val="0"/>
          <w:szCs w:val="21"/>
        </w:rPr>
        <w:t>低くなっています（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_Ref380101214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図表２－２－81</w:t>
      </w:r>
      <w:r>
        <w:rPr>
          <w:rFonts w:cs="ＭＳ 明朝"/>
          <w:color w:val="000000"/>
          <w:kern w:val="0"/>
          <w:szCs w:val="21"/>
        </w:rPr>
        <w:fldChar w:fldCharType="end"/>
      </w:r>
      <w:r w:rsidRPr="00431270">
        <w:rPr>
          <w:rFonts w:cs="ＭＳ 明朝" w:hint="eastAsia"/>
          <w:color w:val="000000"/>
          <w:spacing w:val="-40"/>
          <w:kern w:val="0"/>
          <w:szCs w:val="21"/>
        </w:rPr>
        <w:t>）</w:t>
      </w:r>
      <w:r w:rsidRPr="0061125F">
        <w:rPr>
          <w:rFonts w:cs="ＭＳ 明朝" w:hint="eastAsia"/>
          <w:color w:val="000000"/>
          <w:kern w:val="0"/>
          <w:szCs w:val="21"/>
        </w:rPr>
        <w:t>。</w:t>
      </w:r>
    </w:p>
    <w:p w14:paraId="064B2E4F" w14:textId="77777777" w:rsidR="00CC24E5" w:rsidRDefault="00CC24E5" w:rsidP="00CC24E5">
      <w:pPr>
        <w:pStyle w:val="100"/>
        <w:ind w:leftChars="150" w:left="315"/>
      </w:pPr>
      <w:bookmarkStart w:id="38" w:name="_Ref51364001"/>
      <w:bookmarkStart w:id="39" w:name="_Ref380078189"/>
      <w:r>
        <w:rPr>
          <w:noProof/>
        </w:rPr>
        <w:drawing>
          <wp:anchor distT="0" distB="0" distL="114300" distR="114300" simplePos="0" relativeHeight="251776000" behindDoc="1" locked="0" layoutInCell="1" allowOverlap="1" wp14:anchorId="05726F58" wp14:editId="12263C4B">
            <wp:simplePos x="0" y="0"/>
            <wp:positionH relativeFrom="column">
              <wp:posOffset>198120</wp:posOffset>
            </wp:positionH>
            <wp:positionV relativeFrom="paragraph">
              <wp:posOffset>252095</wp:posOffset>
            </wp:positionV>
            <wp:extent cx="5486400" cy="3161520"/>
            <wp:effectExtent l="0" t="0" r="0" b="0"/>
            <wp:wrapNone/>
            <wp:docPr id="1139" name="グラフ 1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V relativeFrom="margin">
              <wp14:pctHeight>0</wp14:pctHeight>
            </wp14:sizeRelV>
          </wp:anchor>
        </w:drawing>
      </w:r>
      <w:r>
        <w:rPr>
          <w:rFonts w:hint="eastAsia"/>
        </w:rPr>
        <w:t xml:space="preserve">　この１年間にコンサートや映画、スポーツなどの鑑賞・見学をした人の割合</w:t>
      </w:r>
      <w:bookmarkEnd w:id="38"/>
    </w:p>
    <w:bookmarkEnd w:id="39"/>
    <w:p w14:paraId="0D3C48F2" w14:textId="77777777" w:rsidR="00CC24E5" w:rsidRPr="00267AE9" w:rsidRDefault="00CC24E5" w:rsidP="00CC24E5"/>
    <w:p w14:paraId="5CC720E3" w14:textId="77777777" w:rsidR="00CC24E5" w:rsidRDefault="00CC24E5" w:rsidP="00CC24E5"/>
    <w:p w14:paraId="5E458E69" w14:textId="77777777" w:rsidR="00CC24E5" w:rsidRDefault="00CC24E5" w:rsidP="00CC24E5"/>
    <w:p w14:paraId="2D754C34" w14:textId="77777777" w:rsidR="00CC24E5" w:rsidRDefault="00CC24E5" w:rsidP="00CC24E5"/>
    <w:p w14:paraId="07F93C9D" w14:textId="77777777" w:rsidR="00CC24E5" w:rsidRDefault="00CC24E5" w:rsidP="00CC24E5"/>
    <w:p w14:paraId="7F96FEB7" w14:textId="77777777" w:rsidR="00CC24E5" w:rsidRDefault="00CC24E5" w:rsidP="00CC24E5"/>
    <w:p w14:paraId="5EB6AEB6" w14:textId="77777777" w:rsidR="00CC24E5" w:rsidRDefault="00CC24E5" w:rsidP="00CC24E5"/>
    <w:p w14:paraId="21595C41" w14:textId="77777777" w:rsidR="00CC24E5" w:rsidRDefault="00CC24E5" w:rsidP="00CC24E5"/>
    <w:p w14:paraId="7C34DECF" w14:textId="77777777" w:rsidR="00CC24E5" w:rsidRDefault="00CC24E5" w:rsidP="00CC24E5"/>
    <w:p w14:paraId="1354AA0E" w14:textId="77777777" w:rsidR="00CC24E5" w:rsidRDefault="00CC24E5" w:rsidP="00CC24E5"/>
    <w:p w14:paraId="320CA27E" w14:textId="77777777" w:rsidR="00CC24E5" w:rsidRDefault="00CC24E5" w:rsidP="00CC24E5">
      <w:pPr>
        <w:spacing w:afterLines="10" w:after="44"/>
      </w:pPr>
    </w:p>
    <w:p w14:paraId="29C29996" w14:textId="77777777" w:rsidR="00CC24E5" w:rsidRDefault="00CC24E5" w:rsidP="00CC24E5">
      <w:pPr>
        <w:pStyle w:val="100"/>
        <w:ind w:leftChars="150" w:left="315"/>
      </w:pPr>
      <w:bookmarkStart w:id="40" w:name="_Ref380101214"/>
      <w:r>
        <w:rPr>
          <w:noProof/>
        </w:rPr>
        <w:drawing>
          <wp:anchor distT="0" distB="0" distL="114300" distR="114300" simplePos="0" relativeHeight="251780096" behindDoc="1" locked="0" layoutInCell="1" allowOverlap="1" wp14:anchorId="5FE3BAFF" wp14:editId="3E89B9DB">
            <wp:simplePos x="0" y="0"/>
            <wp:positionH relativeFrom="column">
              <wp:posOffset>198120</wp:posOffset>
            </wp:positionH>
            <wp:positionV relativeFrom="paragraph">
              <wp:posOffset>252095</wp:posOffset>
            </wp:positionV>
            <wp:extent cx="5486400" cy="3162240"/>
            <wp:effectExtent l="0" t="0" r="0" b="0"/>
            <wp:wrapNone/>
            <wp:docPr id="1140" name="グラフ 1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V relativeFrom="margin">
              <wp14:pctHeight>0</wp14:pctHeight>
            </wp14:sizeRelV>
          </wp:anchor>
        </w:drawing>
      </w:r>
      <w:r>
        <w:rPr>
          <w:rFonts w:hint="eastAsia"/>
        </w:rPr>
        <w:t xml:space="preserve">　コンサートや映画、スポーツなどの鑑賞・見学を今後したい人の割合</w:t>
      </w:r>
      <w:bookmarkEnd w:id="40"/>
    </w:p>
    <w:p w14:paraId="298AD2DB" w14:textId="77777777" w:rsidR="00CC24E5" w:rsidRPr="00320C56" w:rsidRDefault="00CC24E5" w:rsidP="00CC24E5"/>
    <w:p w14:paraId="4DC7DA59" w14:textId="77777777" w:rsidR="00F751B4" w:rsidRPr="00CC24E5" w:rsidRDefault="00F751B4" w:rsidP="00B67F6A"/>
    <w:p w14:paraId="07106A6B" w14:textId="77777777" w:rsidR="00F751B4" w:rsidRDefault="00F751B4" w:rsidP="00B67F6A"/>
    <w:p w14:paraId="1BCF356F" w14:textId="77777777" w:rsidR="002807E8" w:rsidRDefault="002807E8">
      <w:pPr>
        <w:widowControl/>
        <w:autoSpaceDE/>
        <w:autoSpaceDN/>
        <w:jc w:val="left"/>
      </w:pPr>
      <w:r>
        <w:br w:type="page"/>
      </w:r>
    </w:p>
    <w:p w14:paraId="77419D64" w14:textId="77777777" w:rsidR="002807E8" w:rsidRPr="00F05E7E" w:rsidRDefault="002807E8" w:rsidP="002807E8">
      <w:pPr>
        <w:pStyle w:val="3"/>
        <w:spacing w:after="178"/>
        <w:ind w:left="105"/>
      </w:pPr>
      <w:r>
        <w:rPr>
          <w:rFonts w:hint="eastAsia"/>
          <w:noProof/>
        </w:rPr>
        <w:lastRenderedPageBreak/>
        <mc:AlternateContent>
          <mc:Choice Requires="wpg">
            <w:drawing>
              <wp:anchor distT="0" distB="0" distL="114300" distR="114300" simplePos="0" relativeHeight="251784192" behindDoc="1" locked="0" layoutInCell="1" allowOverlap="1" wp14:anchorId="44ABCBA4" wp14:editId="0DB03E8E">
                <wp:simplePos x="0" y="0"/>
                <wp:positionH relativeFrom="column">
                  <wp:posOffset>0</wp:posOffset>
                </wp:positionH>
                <wp:positionV relativeFrom="paragraph">
                  <wp:posOffset>-25400</wp:posOffset>
                </wp:positionV>
                <wp:extent cx="5775480" cy="326520"/>
                <wp:effectExtent l="0" t="0" r="15875" b="54610"/>
                <wp:wrapNone/>
                <wp:docPr id="114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42"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43"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5790B" id="Group 911" o:spid="_x0000_s1026" style="position:absolute;left:0;text-align:left;margin-left:0;margin-top:-2pt;width:454.75pt;height:25.7pt;z-index:-25153228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NQQ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G7/BM1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" strokeweight="1pt"/>
              </v:group>
            </w:pict>
          </mc:Fallback>
        </mc:AlternateContent>
      </w:r>
      <w:r w:rsidRPr="00F05E7E">
        <w:rPr>
          <w:rFonts w:hint="eastAsia"/>
        </w:rPr>
        <w:t xml:space="preserve">　</w:t>
      </w:r>
      <w:r>
        <w:rPr>
          <w:rFonts w:hint="eastAsia"/>
        </w:rPr>
        <w:t>スポーツ教室、大会などへの参加</w:t>
      </w:r>
    </w:p>
    <w:p w14:paraId="2B3FFCC4" w14:textId="77777777" w:rsidR="002807E8" w:rsidRPr="00C954C7" w:rsidRDefault="002807E8" w:rsidP="002807E8">
      <w:pPr>
        <w:adjustRightInd w:val="0"/>
        <w:ind w:leftChars="150" w:left="315" w:firstLineChars="100" w:firstLine="210"/>
        <w:jc w:val="left"/>
        <w:textAlignment w:val="baseline"/>
        <w:rPr>
          <w:rFonts w:cs="ＭＳ 明朝"/>
          <w:color w:val="000000"/>
          <w:spacing w:val="2"/>
          <w:kern w:val="0"/>
          <w:szCs w:val="21"/>
        </w:rPr>
      </w:pPr>
      <w:r w:rsidRPr="00C954C7">
        <w:rPr>
          <w:rFonts w:cs="ＭＳ 明朝" w:hint="eastAsia"/>
          <w:color w:val="000000"/>
          <w:kern w:val="0"/>
          <w:szCs w:val="21"/>
        </w:rPr>
        <w:t>この１年間にスポーツ教室、大会</w:t>
      </w:r>
      <w:r>
        <w:rPr>
          <w:rFonts w:cs="ＭＳ 明朝" w:hint="eastAsia"/>
          <w:color w:val="000000"/>
          <w:kern w:val="0"/>
          <w:szCs w:val="21"/>
        </w:rPr>
        <w:t>など</w:t>
      </w:r>
      <w:r w:rsidRPr="00C954C7">
        <w:rPr>
          <w:rFonts w:cs="ＭＳ 明朝" w:hint="eastAsia"/>
          <w:color w:val="000000"/>
          <w:kern w:val="0"/>
          <w:szCs w:val="21"/>
        </w:rPr>
        <w:t>へ参加した人の割合は、</w:t>
      </w:r>
      <w:r>
        <w:rPr>
          <w:rFonts w:cs="ＭＳ 明朝" w:hint="eastAsia"/>
          <w:color w:val="000000"/>
          <w:kern w:val="0"/>
          <w:szCs w:val="21"/>
        </w:rPr>
        <w:t>知的障害のある人</w:t>
      </w:r>
      <w:r w:rsidRPr="00C954C7">
        <w:rPr>
          <w:rFonts w:cs="ＭＳ 明朝" w:hint="eastAsia"/>
          <w:color w:val="000000"/>
          <w:kern w:val="0"/>
          <w:szCs w:val="21"/>
        </w:rPr>
        <w:t>が</w:t>
      </w:r>
      <w:r>
        <w:rPr>
          <w:rFonts w:cs="ＭＳ 明朝" w:hint="eastAsia"/>
          <w:color w:val="000000"/>
          <w:kern w:val="0"/>
          <w:szCs w:val="21"/>
        </w:rPr>
        <w:t>19.3</w:t>
      </w:r>
      <w:r w:rsidRPr="00C954C7">
        <w:rPr>
          <w:rFonts w:cs="ＭＳ 明朝" w:hint="eastAsia"/>
          <w:color w:val="000000"/>
          <w:kern w:val="0"/>
          <w:szCs w:val="21"/>
        </w:rPr>
        <w:t>％、</w:t>
      </w:r>
      <w:r>
        <w:rPr>
          <w:rFonts w:cs="ＭＳ 明朝" w:hint="eastAsia"/>
          <w:color w:val="000000"/>
          <w:kern w:val="0"/>
          <w:szCs w:val="21"/>
        </w:rPr>
        <w:t>身体に障害のある人</w:t>
      </w:r>
      <w:r w:rsidRPr="00C954C7">
        <w:rPr>
          <w:rFonts w:cs="ＭＳ 明朝" w:hint="eastAsia"/>
          <w:color w:val="000000"/>
          <w:kern w:val="0"/>
          <w:szCs w:val="21"/>
        </w:rPr>
        <w:t>が</w:t>
      </w:r>
      <w:r w:rsidRPr="00C954C7">
        <w:rPr>
          <w:rFonts w:cs="ＭＳ 明朝"/>
          <w:color w:val="000000"/>
          <w:kern w:val="0"/>
          <w:szCs w:val="21"/>
        </w:rPr>
        <w:t>11.</w:t>
      </w:r>
      <w:r>
        <w:rPr>
          <w:rFonts w:cs="ＭＳ 明朝" w:hint="eastAsia"/>
          <w:color w:val="000000"/>
          <w:kern w:val="0"/>
          <w:szCs w:val="21"/>
        </w:rPr>
        <w:t>9</w:t>
      </w:r>
      <w:r w:rsidRPr="00C954C7">
        <w:rPr>
          <w:rFonts w:cs="ＭＳ 明朝" w:hint="eastAsia"/>
          <w:color w:val="000000"/>
          <w:kern w:val="0"/>
          <w:szCs w:val="21"/>
        </w:rPr>
        <w:t>％、</w:t>
      </w:r>
      <w:r>
        <w:rPr>
          <w:rFonts w:cs="ＭＳ 明朝" w:hint="eastAsia"/>
          <w:color w:val="000000"/>
          <w:kern w:val="0"/>
          <w:szCs w:val="21"/>
        </w:rPr>
        <w:t>精神に障害のある人</w:t>
      </w:r>
      <w:r w:rsidRPr="00C954C7">
        <w:rPr>
          <w:rFonts w:cs="ＭＳ 明朝" w:hint="eastAsia"/>
          <w:color w:val="000000"/>
          <w:kern w:val="0"/>
          <w:szCs w:val="21"/>
        </w:rPr>
        <w:t>が</w:t>
      </w:r>
      <w:r w:rsidRPr="00C954C7">
        <w:rPr>
          <w:rFonts w:cs="ＭＳ 明朝"/>
          <w:color w:val="000000"/>
          <w:kern w:val="0"/>
          <w:szCs w:val="21"/>
        </w:rPr>
        <w:t>7.</w:t>
      </w:r>
      <w:r>
        <w:rPr>
          <w:rFonts w:cs="ＭＳ 明朝" w:hint="eastAsia"/>
          <w:color w:val="000000"/>
          <w:kern w:val="0"/>
          <w:szCs w:val="21"/>
        </w:rPr>
        <w:t>1</w:t>
      </w:r>
      <w:r w:rsidRPr="00C954C7">
        <w:rPr>
          <w:rFonts w:cs="ＭＳ 明朝" w:hint="eastAsia"/>
          <w:color w:val="000000"/>
          <w:kern w:val="0"/>
          <w:szCs w:val="21"/>
        </w:rPr>
        <w:t>％となっています。性別にみると、</w:t>
      </w:r>
      <w:r>
        <w:rPr>
          <w:rFonts w:cs="ＭＳ 明朝" w:hint="eastAsia"/>
          <w:color w:val="000000"/>
          <w:kern w:val="0"/>
          <w:szCs w:val="21"/>
        </w:rPr>
        <w:t>すべて女性より</w:t>
      </w:r>
      <w:r w:rsidRPr="00C954C7">
        <w:rPr>
          <w:rFonts w:cs="ＭＳ 明朝" w:hint="eastAsia"/>
          <w:color w:val="000000"/>
          <w:kern w:val="0"/>
          <w:szCs w:val="21"/>
        </w:rPr>
        <w:t>男性が高くなっています（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_Ref51364299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図表２－２－82</w:t>
      </w:r>
      <w:r>
        <w:rPr>
          <w:rFonts w:cs="ＭＳ 明朝"/>
          <w:color w:val="000000"/>
          <w:kern w:val="0"/>
          <w:szCs w:val="21"/>
        </w:rPr>
        <w:fldChar w:fldCharType="end"/>
      </w:r>
      <w:r w:rsidRPr="003B6CA5">
        <w:rPr>
          <w:rFonts w:cs="ＭＳ 明朝" w:hint="eastAsia"/>
          <w:color w:val="000000"/>
          <w:spacing w:val="-40"/>
          <w:kern w:val="0"/>
          <w:szCs w:val="21"/>
        </w:rPr>
        <w:t>）</w:t>
      </w:r>
      <w:r w:rsidRPr="00C954C7">
        <w:rPr>
          <w:rFonts w:cs="ＭＳ 明朝" w:hint="eastAsia"/>
          <w:color w:val="000000"/>
          <w:kern w:val="0"/>
          <w:szCs w:val="21"/>
        </w:rPr>
        <w:t>。</w:t>
      </w:r>
    </w:p>
    <w:p w14:paraId="50D0B35C" w14:textId="77777777" w:rsidR="002807E8" w:rsidRPr="00C954C7" w:rsidRDefault="002807E8" w:rsidP="002807E8">
      <w:pPr>
        <w:ind w:leftChars="150" w:left="315" w:firstLineChars="100" w:firstLine="210"/>
      </w:pPr>
      <w:r w:rsidRPr="00C954C7">
        <w:rPr>
          <w:rFonts w:cs="ＭＳ 明朝" w:hint="eastAsia"/>
          <w:color w:val="000000"/>
          <w:kern w:val="0"/>
          <w:szCs w:val="21"/>
        </w:rPr>
        <w:t>スポーツ教室、大会</w:t>
      </w:r>
      <w:r>
        <w:rPr>
          <w:rFonts w:cs="ＭＳ 明朝" w:hint="eastAsia"/>
          <w:color w:val="000000"/>
          <w:kern w:val="0"/>
          <w:szCs w:val="21"/>
        </w:rPr>
        <w:t>など</w:t>
      </w:r>
      <w:r w:rsidRPr="00C954C7">
        <w:rPr>
          <w:rFonts w:cs="ＭＳ 明朝" w:hint="eastAsia"/>
          <w:color w:val="000000"/>
          <w:kern w:val="0"/>
          <w:szCs w:val="21"/>
        </w:rPr>
        <w:t>への参加意向は、この１年間に参加した人の割合より高くなっています（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_Ref51364309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図表２－２－83</w:t>
      </w:r>
      <w:r>
        <w:rPr>
          <w:rFonts w:cs="ＭＳ 明朝"/>
          <w:color w:val="000000"/>
          <w:kern w:val="0"/>
          <w:szCs w:val="21"/>
        </w:rPr>
        <w:fldChar w:fldCharType="end"/>
      </w:r>
      <w:r w:rsidRPr="003B6CA5">
        <w:rPr>
          <w:rFonts w:cs="ＭＳ 明朝" w:hint="eastAsia"/>
          <w:color w:val="000000"/>
          <w:spacing w:val="-40"/>
          <w:kern w:val="0"/>
          <w:szCs w:val="21"/>
        </w:rPr>
        <w:t>）</w:t>
      </w:r>
      <w:r w:rsidRPr="00C954C7">
        <w:rPr>
          <w:rFonts w:cs="ＭＳ 明朝" w:hint="eastAsia"/>
          <w:color w:val="000000"/>
          <w:kern w:val="0"/>
          <w:szCs w:val="21"/>
        </w:rPr>
        <w:t>。</w:t>
      </w:r>
    </w:p>
    <w:p w14:paraId="717DA730" w14:textId="77777777" w:rsidR="002807E8" w:rsidRDefault="002807E8" w:rsidP="002807E8">
      <w:pPr>
        <w:pStyle w:val="100"/>
        <w:ind w:leftChars="150" w:left="315"/>
      </w:pPr>
      <w:bookmarkStart w:id="41" w:name="_Ref51364299"/>
      <w:bookmarkStart w:id="42" w:name="_Ref380078956"/>
      <w:r>
        <w:rPr>
          <w:noProof/>
        </w:rPr>
        <w:drawing>
          <wp:anchor distT="0" distB="0" distL="114300" distR="114300" simplePos="0" relativeHeight="251788288" behindDoc="1" locked="0" layoutInCell="1" allowOverlap="1" wp14:anchorId="3D5C773F" wp14:editId="1F57856E">
            <wp:simplePos x="0" y="0"/>
            <wp:positionH relativeFrom="column">
              <wp:posOffset>198120</wp:posOffset>
            </wp:positionH>
            <wp:positionV relativeFrom="paragraph">
              <wp:posOffset>252095</wp:posOffset>
            </wp:positionV>
            <wp:extent cx="5486400" cy="3162240"/>
            <wp:effectExtent l="0" t="0" r="0" b="0"/>
            <wp:wrapNone/>
            <wp:docPr id="1144" name="グラフ 1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V relativeFrom="margin">
              <wp14:pctHeight>0</wp14:pctHeight>
            </wp14:sizeRelV>
          </wp:anchor>
        </w:drawing>
      </w:r>
      <w:r>
        <w:rPr>
          <w:rFonts w:hint="eastAsia"/>
        </w:rPr>
        <w:t xml:space="preserve">　この１年間にスポーツ教室、大会などへ参加した人の割合</w:t>
      </w:r>
      <w:bookmarkEnd w:id="41"/>
    </w:p>
    <w:bookmarkEnd w:id="42"/>
    <w:p w14:paraId="7C83C350" w14:textId="77777777" w:rsidR="002807E8" w:rsidRPr="006F7531" w:rsidRDefault="002807E8" w:rsidP="002807E8"/>
    <w:p w14:paraId="65E8BD09" w14:textId="77777777" w:rsidR="002807E8" w:rsidRDefault="002807E8" w:rsidP="002807E8"/>
    <w:p w14:paraId="2CA8EE8B" w14:textId="77777777" w:rsidR="002807E8" w:rsidRDefault="002807E8" w:rsidP="002807E8"/>
    <w:p w14:paraId="67D41007" w14:textId="77777777" w:rsidR="002807E8" w:rsidRDefault="002807E8" w:rsidP="002807E8"/>
    <w:p w14:paraId="4D77CBF6" w14:textId="77777777" w:rsidR="002807E8" w:rsidRDefault="002807E8" w:rsidP="002807E8"/>
    <w:p w14:paraId="07D87A08" w14:textId="77777777" w:rsidR="002807E8" w:rsidRDefault="002807E8" w:rsidP="002807E8"/>
    <w:p w14:paraId="16CE3A55" w14:textId="77777777" w:rsidR="002807E8" w:rsidRDefault="002807E8" w:rsidP="002807E8"/>
    <w:p w14:paraId="00A095EA" w14:textId="77777777" w:rsidR="002807E8" w:rsidRDefault="002807E8" w:rsidP="002807E8"/>
    <w:p w14:paraId="2BA3ECFA" w14:textId="77777777" w:rsidR="002807E8" w:rsidRDefault="002807E8" w:rsidP="002807E8"/>
    <w:p w14:paraId="4AC70AC9" w14:textId="77777777" w:rsidR="002807E8" w:rsidRDefault="002807E8" w:rsidP="002807E8"/>
    <w:p w14:paraId="50F5AFCD" w14:textId="77777777" w:rsidR="002807E8" w:rsidRDefault="002807E8" w:rsidP="002807E8">
      <w:pPr>
        <w:spacing w:afterLines="10" w:after="44"/>
      </w:pPr>
    </w:p>
    <w:p w14:paraId="7C66277B" w14:textId="77777777" w:rsidR="002807E8" w:rsidRDefault="002807E8" w:rsidP="002807E8">
      <w:pPr>
        <w:pStyle w:val="100"/>
        <w:ind w:leftChars="150" w:left="315"/>
      </w:pPr>
      <w:bookmarkStart w:id="43" w:name="_Ref380079039"/>
      <w:bookmarkStart w:id="44" w:name="_Ref51364309"/>
      <w:r>
        <w:rPr>
          <w:noProof/>
        </w:rPr>
        <w:drawing>
          <wp:anchor distT="0" distB="0" distL="114300" distR="114300" simplePos="0" relativeHeight="251792384" behindDoc="1" locked="0" layoutInCell="1" allowOverlap="1" wp14:anchorId="7BA682C2" wp14:editId="3DF3365A">
            <wp:simplePos x="0" y="0"/>
            <wp:positionH relativeFrom="column">
              <wp:posOffset>198120</wp:posOffset>
            </wp:positionH>
            <wp:positionV relativeFrom="paragraph">
              <wp:posOffset>252095</wp:posOffset>
            </wp:positionV>
            <wp:extent cx="5486400" cy="3162240"/>
            <wp:effectExtent l="0" t="0" r="0" b="0"/>
            <wp:wrapNone/>
            <wp:docPr id="1145" name="グラフ 1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V relativeFrom="margin">
              <wp14:pctHeight>0</wp14:pctHeight>
            </wp14:sizeRelV>
          </wp:anchor>
        </w:drawing>
      </w:r>
      <w:r>
        <w:rPr>
          <w:rFonts w:hint="eastAsia"/>
        </w:rPr>
        <w:t xml:space="preserve">　</w:t>
      </w:r>
      <w:bookmarkEnd w:id="43"/>
      <w:r>
        <w:rPr>
          <w:rFonts w:hint="eastAsia"/>
        </w:rPr>
        <w:t>スポーツ教室、大会などへ今後参加したい人の割合</w:t>
      </w:r>
      <w:bookmarkEnd w:id="44"/>
    </w:p>
    <w:p w14:paraId="76059BFB" w14:textId="77777777" w:rsidR="002807E8" w:rsidRPr="00320C56" w:rsidRDefault="002807E8" w:rsidP="002807E8"/>
    <w:p w14:paraId="503DE797" w14:textId="77777777" w:rsidR="00F751B4" w:rsidRPr="002807E8" w:rsidRDefault="00F751B4" w:rsidP="00B67F6A"/>
    <w:p w14:paraId="71EA6BFC" w14:textId="77777777" w:rsidR="00F751B4" w:rsidRDefault="00F751B4" w:rsidP="00B67F6A"/>
    <w:p w14:paraId="493DA479" w14:textId="77777777" w:rsidR="001805BE" w:rsidRDefault="001805BE">
      <w:pPr>
        <w:widowControl/>
        <w:autoSpaceDE/>
        <w:autoSpaceDN/>
        <w:jc w:val="left"/>
      </w:pPr>
      <w:r>
        <w:br w:type="page"/>
      </w:r>
    </w:p>
    <w:p w14:paraId="5CDB8E99" w14:textId="77777777" w:rsidR="001805BE" w:rsidRPr="00F05E7E" w:rsidRDefault="001805BE" w:rsidP="001805BE">
      <w:pPr>
        <w:pStyle w:val="3"/>
        <w:spacing w:after="178"/>
        <w:ind w:left="105"/>
      </w:pPr>
      <w:r>
        <w:rPr>
          <w:rFonts w:hint="eastAsia"/>
          <w:noProof/>
        </w:rPr>
        <w:lastRenderedPageBreak/>
        <mc:AlternateContent>
          <mc:Choice Requires="wpg">
            <w:drawing>
              <wp:anchor distT="0" distB="0" distL="114300" distR="114300" simplePos="0" relativeHeight="251796480" behindDoc="1" locked="0" layoutInCell="1" allowOverlap="1" wp14:anchorId="3678E77F" wp14:editId="5755D3F1">
                <wp:simplePos x="0" y="0"/>
                <wp:positionH relativeFrom="column">
                  <wp:posOffset>0</wp:posOffset>
                </wp:positionH>
                <wp:positionV relativeFrom="paragraph">
                  <wp:posOffset>-25400</wp:posOffset>
                </wp:positionV>
                <wp:extent cx="5775480" cy="326520"/>
                <wp:effectExtent l="0" t="0" r="15875" b="54610"/>
                <wp:wrapNone/>
                <wp:docPr id="114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4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4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B02E8" id="Group 911" o:spid="_x0000_s1026" style="position:absolute;left:0;text-align:left;margin-left:0;margin-top:-2pt;width:454.75pt;height:25.7pt;z-index:-25152000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ZMQw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hyTGTE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5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FSHsecYAAADdAAAA&#10;DwAAAAAAAAAAAAAAAAAHAgAAZHJzL2Rvd25yZXYueG1sUEsFBgAAAAADAAMAtwAAAPoCAAAAAA==&#10;" strokeweight="1pt"/>
              </v:group>
            </w:pict>
          </mc:Fallback>
        </mc:AlternateContent>
      </w:r>
      <w:r w:rsidRPr="00F05E7E">
        <w:rPr>
          <w:rFonts w:hint="eastAsia"/>
        </w:rPr>
        <w:t xml:space="preserve">　</w:t>
      </w:r>
      <w:r>
        <w:rPr>
          <w:rFonts w:hint="eastAsia"/>
        </w:rPr>
        <w:t>旅行・キャンプ・つりなど</w:t>
      </w:r>
    </w:p>
    <w:p w14:paraId="6DFA58D9" w14:textId="77777777" w:rsidR="001805BE" w:rsidRPr="007C68C7" w:rsidRDefault="001805BE" w:rsidP="001805BE">
      <w:pPr>
        <w:adjustRightInd w:val="0"/>
        <w:ind w:leftChars="150" w:left="315" w:firstLineChars="100" w:firstLine="210"/>
        <w:jc w:val="left"/>
        <w:textAlignment w:val="baseline"/>
        <w:rPr>
          <w:rFonts w:cs="ＭＳ 明朝"/>
          <w:color w:val="000000"/>
          <w:spacing w:val="2"/>
          <w:kern w:val="0"/>
          <w:szCs w:val="21"/>
        </w:rPr>
      </w:pPr>
      <w:r w:rsidRPr="007C68C7">
        <w:rPr>
          <w:rFonts w:cs="ＭＳ 明朝" w:hint="eastAsia"/>
          <w:color w:val="000000"/>
          <w:kern w:val="0"/>
          <w:szCs w:val="21"/>
        </w:rPr>
        <w:t>この１年間に旅行・キャンプ・つり</w:t>
      </w:r>
      <w:r>
        <w:rPr>
          <w:rFonts w:cs="ＭＳ 明朝" w:hint="eastAsia"/>
          <w:color w:val="000000"/>
          <w:kern w:val="0"/>
          <w:szCs w:val="21"/>
        </w:rPr>
        <w:t>など</w:t>
      </w:r>
      <w:r w:rsidRPr="007C68C7">
        <w:rPr>
          <w:rFonts w:cs="ＭＳ 明朝" w:hint="eastAsia"/>
          <w:color w:val="000000"/>
          <w:kern w:val="0"/>
          <w:szCs w:val="21"/>
        </w:rPr>
        <w:t>をした人の割合は、</w:t>
      </w:r>
      <w:r>
        <w:rPr>
          <w:rFonts w:cs="ＭＳ 明朝" w:hint="eastAsia"/>
          <w:color w:val="000000"/>
          <w:kern w:val="0"/>
          <w:szCs w:val="21"/>
        </w:rPr>
        <w:t>身体に障害のある人</w:t>
      </w:r>
      <w:r w:rsidRPr="007C68C7">
        <w:rPr>
          <w:rFonts w:cs="ＭＳ 明朝" w:hint="eastAsia"/>
          <w:color w:val="000000"/>
          <w:kern w:val="0"/>
          <w:szCs w:val="21"/>
        </w:rPr>
        <w:t>が</w:t>
      </w:r>
      <w:r>
        <w:rPr>
          <w:rFonts w:cs="ＭＳ 明朝" w:hint="eastAsia"/>
          <w:color w:val="000000"/>
          <w:kern w:val="0"/>
          <w:szCs w:val="21"/>
        </w:rPr>
        <w:t>43.8</w:t>
      </w:r>
      <w:r w:rsidRPr="007C68C7">
        <w:rPr>
          <w:rFonts w:cs="ＭＳ 明朝" w:hint="eastAsia"/>
          <w:color w:val="000000"/>
          <w:kern w:val="0"/>
          <w:szCs w:val="21"/>
        </w:rPr>
        <w:t>％、</w:t>
      </w:r>
      <w:r>
        <w:rPr>
          <w:rFonts w:cs="ＭＳ 明朝" w:hint="eastAsia"/>
          <w:color w:val="000000"/>
          <w:kern w:val="0"/>
          <w:szCs w:val="21"/>
        </w:rPr>
        <w:t>知的障害のある人</w:t>
      </w:r>
      <w:r w:rsidRPr="007C68C7">
        <w:rPr>
          <w:rFonts w:cs="ＭＳ 明朝" w:hint="eastAsia"/>
          <w:color w:val="000000"/>
          <w:kern w:val="0"/>
          <w:szCs w:val="21"/>
        </w:rPr>
        <w:t>が</w:t>
      </w:r>
      <w:r>
        <w:rPr>
          <w:rFonts w:cs="ＭＳ 明朝" w:hint="eastAsia"/>
          <w:color w:val="000000"/>
          <w:kern w:val="0"/>
          <w:szCs w:val="21"/>
        </w:rPr>
        <w:t>46.1</w:t>
      </w:r>
      <w:r w:rsidRPr="007C68C7">
        <w:rPr>
          <w:rFonts w:cs="ＭＳ 明朝" w:hint="eastAsia"/>
          <w:color w:val="000000"/>
          <w:kern w:val="0"/>
          <w:szCs w:val="21"/>
        </w:rPr>
        <w:t>％、</w:t>
      </w:r>
      <w:r>
        <w:rPr>
          <w:rFonts w:cs="ＭＳ 明朝" w:hint="eastAsia"/>
          <w:color w:val="000000"/>
          <w:kern w:val="0"/>
          <w:szCs w:val="21"/>
        </w:rPr>
        <w:t>精神に障害のある人</w:t>
      </w:r>
      <w:r w:rsidRPr="007C68C7">
        <w:rPr>
          <w:rFonts w:cs="ＭＳ 明朝" w:hint="eastAsia"/>
          <w:color w:val="000000"/>
          <w:kern w:val="0"/>
          <w:szCs w:val="21"/>
        </w:rPr>
        <w:t>が</w:t>
      </w:r>
      <w:r>
        <w:rPr>
          <w:rFonts w:cs="ＭＳ 明朝" w:hint="eastAsia"/>
          <w:color w:val="000000"/>
          <w:kern w:val="0"/>
          <w:szCs w:val="21"/>
        </w:rPr>
        <w:t>22.7</w:t>
      </w:r>
      <w:r w:rsidRPr="007C68C7">
        <w:rPr>
          <w:rFonts w:cs="ＭＳ 明朝" w:hint="eastAsia"/>
          <w:color w:val="000000"/>
          <w:kern w:val="0"/>
          <w:szCs w:val="21"/>
        </w:rPr>
        <w:t>％となっています。</w:t>
      </w:r>
      <w:r>
        <w:rPr>
          <w:rFonts w:cs="ＭＳ 明朝" w:hint="eastAsia"/>
          <w:color w:val="000000"/>
          <w:kern w:val="0"/>
          <w:szCs w:val="21"/>
        </w:rPr>
        <w:t>性別にみると、すべて男</w:t>
      </w:r>
      <w:r w:rsidRPr="007C68C7">
        <w:rPr>
          <w:rFonts w:cs="ＭＳ 明朝" w:hint="eastAsia"/>
          <w:color w:val="000000"/>
          <w:kern w:val="0"/>
          <w:szCs w:val="21"/>
        </w:rPr>
        <w:t>性より</w:t>
      </w:r>
      <w:r>
        <w:rPr>
          <w:rFonts w:cs="ＭＳ 明朝" w:hint="eastAsia"/>
          <w:color w:val="000000"/>
          <w:kern w:val="0"/>
          <w:szCs w:val="21"/>
        </w:rPr>
        <w:t>女</w:t>
      </w:r>
      <w:r w:rsidRPr="007C68C7">
        <w:rPr>
          <w:rFonts w:cs="ＭＳ 明朝" w:hint="eastAsia"/>
          <w:color w:val="000000"/>
          <w:kern w:val="0"/>
          <w:szCs w:val="21"/>
        </w:rPr>
        <w:t>性が高くなっています（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_Ref51364481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図表２－２－84</w:t>
      </w:r>
      <w:r>
        <w:rPr>
          <w:rFonts w:cs="ＭＳ 明朝"/>
          <w:color w:val="000000"/>
          <w:kern w:val="0"/>
          <w:szCs w:val="21"/>
        </w:rPr>
        <w:fldChar w:fldCharType="end"/>
      </w:r>
      <w:r w:rsidRPr="000F3398">
        <w:rPr>
          <w:rFonts w:cs="ＭＳ 明朝" w:hint="eastAsia"/>
          <w:color w:val="000000"/>
          <w:spacing w:val="-40"/>
          <w:kern w:val="0"/>
          <w:szCs w:val="21"/>
        </w:rPr>
        <w:t>）</w:t>
      </w:r>
      <w:r w:rsidRPr="007C68C7">
        <w:rPr>
          <w:rFonts w:cs="ＭＳ 明朝" w:hint="eastAsia"/>
          <w:color w:val="000000"/>
          <w:kern w:val="0"/>
          <w:szCs w:val="21"/>
        </w:rPr>
        <w:t>。</w:t>
      </w:r>
    </w:p>
    <w:p w14:paraId="382F71CC" w14:textId="77777777" w:rsidR="001805BE" w:rsidRDefault="001805BE" w:rsidP="001805BE">
      <w:pPr>
        <w:ind w:leftChars="150" w:left="315" w:firstLineChars="100" w:firstLine="210"/>
      </w:pPr>
      <w:r>
        <w:rPr>
          <w:rFonts w:cs="ＭＳ 明朝" w:hint="eastAsia"/>
          <w:color w:val="000000"/>
          <w:kern w:val="0"/>
          <w:szCs w:val="21"/>
        </w:rPr>
        <w:t>知的障害のある人の</w:t>
      </w:r>
      <w:r w:rsidRPr="007C68C7">
        <w:rPr>
          <w:rFonts w:cs="ＭＳ 明朝" w:hint="eastAsia"/>
          <w:color w:val="000000"/>
          <w:kern w:val="0"/>
          <w:szCs w:val="21"/>
        </w:rPr>
        <w:t>旅行・キャンプ・つり</w:t>
      </w:r>
      <w:r>
        <w:rPr>
          <w:rFonts w:cs="ＭＳ 明朝" w:hint="eastAsia"/>
          <w:color w:val="000000"/>
          <w:kern w:val="0"/>
          <w:szCs w:val="21"/>
        </w:rPr>
        <w:t>など</w:t>
      </w:r>
      <w:r w:rsidRPr="007C68C7">
        <w:rPr>
          <w:rFonts w:cs="ＭＳ 明朝" w:hint="eastAsia"/>
          <w:color w:val="000000"/>
          <w:kern w:val="0"/>
          <w:szCs w:val="21"/>
        </w:rPr>
        <w:t>を今後したい人の割合は、この１年間にした人の割合を</w:t>
      </w:r>
      <w:r>
        <w:rPr>
          <w:rFonts w:cs="ＭＳ 明朝" w:hint="eastAsia"/>
          <w:color w:val="000000"/>
          <w:kern w:val="0"/>
          <w:szCs w:val="21"/>
        </w:rPr>
        <w:t>大幅に下</w:t>
      </w:r>
      <w:r w:rsidRPr="007C68C7">
        <w:rPr>
          <w:rFonts w:cs="ＭＳ 明朝" w:hint="eastAsia"/>
          <w:color w:val="000000"/>
          <w:kern w:val="0"/>
          <w:szCs w:val="21"/>
        </w:rPr>
        <w:t>回っています（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_Ref28730477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図表２－２－85</w:t>
      </w:r>
      <w:r>
        <w:rPr>
          <w:rFonts w:cs="ＭＳ 明朝"/>
          <w:color w:val="000000"/>
          <w:kern w:val="0"/>
          <w:szCs w:val="21"/>
        </w:rPr>
        <w:fldChar w:fldCharType="end"/>
      </w:r>
      <w:r w:rsidRPr="000F3398">
        <w:rPr>
          <w:rFonts w:cs="ＭＳ 明朝" w:hint="eastAsia"/>
          <w:color w:val="000000"/>
          <w:spacing w:val="-40"/>
          <w:kern w:val="0"/>
          <w:szCs w:val="21"/>
        </w:rPr>
        <w:t>）</w:t>
      </w:r>
      <w:r w:rsidRPr="007C68C7">
        <w:rPr>
          <w:rFonts w:cs="ＭＳ 明朝" w:hint="eastAsia"/>
          <w:color w:val="000000"/>
          <w:kern w:val="0"/>
          <w:szCs w:val="21"/>
        </w:rPr>
        <w:t>。</w:t>
      </w:r>
    </w:p>
    <w:p w14:paraId="0F2D676B" w14:textId="77777777" w:rsidR="001805BE" w:rsidRDefault="001805BE" w:rsidP="001805BE">
      <w:pPr>
        <w:pStyle w:val="100"/>
        <w:ind w:leftChars="150" w:left="315"/>
      </w:pPr>
      <w:bookmarkStart w:id="45" w:name="_Ref51364481"/>
      <w:bookmarkStart w:id="46" w:name="_Ref380079541"/>
      <w:r>
        <w:rPr>
          <w:noProof/>
        </w:rPr>
        <w:drawing>
          <wp:anchor distT="0" distB="0" distL="114300" distR="114300" simplePos="0" relativeHeight="251800576" behindDoc="1" locked="0" layoutInCell="1" allowOverlap="1" wp14:anchorId="12B0B878" wp14:editId="20A186FF">
            <wp:simplePos x="0" y="0"/>
            <wp:positionH relativeFrom="column">
              <wp:posOffset>198120</wp:posOffset>
            </wp:positionH>
            <wp:positionV relativeFrom="paragraph">
              <wp:posOffset>252095</wp:posOffset>
            </wp:positionV>
            <wp:extent cx="5486400" cy="3162240"/>
            <wp:effectExtent l="0" t="0" r="0" b="0"/>
            <wp:wrapNone/>
            <wp:docPr id="1149" name="グラフ 1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V relativeFrom="margin">
              <wp14:pctHeight>0</wp14:pctHeight>
            </wp14:sizeRelV>
          </wp:anchor>
        </w:drawing>
      </w:r>
      <w:r>
        <w:rPr>
          <w:rFonts w:hint="eastAsia"/>
        </w:rPr>
        <w:t xml:space="preserve">　この１年間に旅行・キャンプ・つりなどをした人の割合</w:t>
      </w:r>
      <w:bookmarkEnd w:id="45"/>
    </w:p>
    <w:bookmarkEnd w:id="46"/>
    <w:p w14:paraId="5BE53236" w14:textId="77777777" w:rsidR="001805BE" w:rsidRPr="00C5425F" w:rsidRDefault="001805BE" w:rsidP="001805BE"/>
    <w:p w14:paraId="02C42041" w14:textId="77777777" w:rsidR="001805BE" w:rsidRDefault="001805BE" w:rsidP="001805BE"/>
    <w:p w14:paraId="391620E6" w14:textId="77777777" w:rsidR="001805BE" w:rsidRDefault="001805BE" w:rsidP="001805BE"/>
    <w:p w14:paraId="20F8F5BE" w14:textId="77777777" w:rsidR="001805BE" w:rsidRDefault="001805BE" w:rsidP="001805BE"/>
    <w:p w14:paraId="09F850DE" w14:textId="77777777" w:rsidR="001805BE" w:rsidRDefault="001805BE" w:rsidP="001805BE"/>
    <w:p w14:paraId="16431C22" w14:textId="77777777" w:rsidR="001805BE" w:rsidRDefault="001805BE" w:rsidP="001805BE"/>
    <w:p w14:paraId="279B02C5" w14:textId="77777777" w:rsidR="001805BE" w:rsidRDefault="001805BE" w:rsidP="001805BE"/>
    <w:p w14:paraId="00C5FECF" w14:textId="77777777" w:rsidR="001805BE" w:rsidRDefault="001805BE" w:rsidP="001805BE"/>
    <w:p w14:paraId="46CD0A5D" w14:textId="77777777" w:rsidR="001805BE" w:rsidRDefault="001805BE" w:rsidP="001805BE"/>
    <w:p w14:paraId="43137059" w14:textId="77777777" w:rsidR="001805BE" w:rsidRDefault="001805BE" w:rsidP="001805BE"/>
    <w:p w14:paraId="5BC9CE1D" w14:textId="77777777" w:rsidR="001805BE" w:rsidRDefault="001805BE" w:rsidP="001805BE">
      <w:pPr>
        <w:spacing w:afterLines="10" w:after="44"/>
      </w:pPr>
    </w:p>
    <w:p w14:paraId="67F508D2" w14:textId="77777777" w:rsidR="001805BE" w:rsidRDefault="001805BE" w:rsidP="001805BE">
      <w:pPr>
        <w:pStyle w:val="100"/>
        <w:ind w:leftChars="150" w:left="315"/>
      </w:pPr>
      <w:bookmarkStart w:id="47" w:name="_Ref380079589"/>
      <w:bookmarkStart w:id="48" w:name="_Ref28730477"/>
      <w:r>
        <w:rPr>
          <w:noProof/>
        </w:rPr>
        <w:drawing>
          <wp:anchor distT="0" distB="0" distL="114300" distR="114300" simplePos="0" relativeHeight="251804672" behindDoc="1" locked="0" layoutInCell="1" allowOverlap="1" wp14:anchorId="6FC4AF56" wp14:editId="67877A1D">
            <wp:simplePos x="0" y="0"/>
            <wp:positionH relativeFrom="column">
              <wp:posOffset>198120</wp:posOffset>
            </wp:positionH>
            <wp:positionV relativeFrom="paragraph">
              <wp:posOffset>252095</wp:posOffset>
            </wp:positionV>
            <wp:extent cx="5486400" cy="3162240"/>
            <wp:effectExtent l="0" t="0" r="0" b="0"/>
            <wp:wrapNone/>
            <wp:docPr id="1150" name="グラフ 1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V relativeFrom="margin">
              <wp14:pctHeight>0</wp14:pctHeight>
            </wp14:sizeRelV>
          </wp:anchor>
        </w:drawing>
      </w:r>
      <w:r>
        <w:rPr>
          <w:rFonts w:hint="eastAsia"/>
        </w:rPr>
        <w:t xml:space="preserve">　</w:t>
      </w:r>
      <w:bookmarkEnd w:id="47"/>
      <w:r>
        <w:rPr>
          <w:rFonts w:hint="eastAsia"/>
        </w:rPr>
        <w:t>旅行・キャンプ・つりなどを今後したい人の割合</w:t>
      </w:r>
      <w:bookmarkEnd w:id="48"/>
    </w:p>
    <w:p w14:paraId="3E605BC5" w14:textId="77777777" w:rsidR="001805BE" w:rsidRPr="00CC4970" w:rsidRDefault="001805BE" w:rsidP="001805BE"/>
    <w:p w14:paraId="11AD7B99" w14:textId="77777777" w:rsidR="00F751B4" w:rsidRPr="001805BE" w:rsidRDefault="00F751B4" w:rsidP="00B67F6A"/>
    <w:p w14:paraId="476B46B1" w14:textId="77777777" w:rsidR="001805BE" w:rsidRDefault="001805BE" w:rsidP="00B67F6A"/>
    <w:p w14:paraId="7983D149" w14:textId="77777777" w:rsidR="003F724A" w:rsidRDefault="003F724A">
      <w:pPr>
        <w:widowControl/>
        <w:autoSpaceDE/>
        <w:autoSpaceDN/>
        <w:jc w:val="left"/>
      </w:pPr>
      <w:r>
        <w:br w:type="page"/>
      </w:r>
    </w:p>
    <w:p w14:paraId="5100C751" w14:textId="77777777" w:rsidR="003F724A" w:rsidRPr="002B794A" w:rsidRDefault="003F724A" w:rsidP="009B50F6">
      <w:pPr>
        <w:spacing w:line="200" w:lineRule="exact"/>
      </w:pPr>
    </w:p>
    <w:p w14:paraId="25EB5A8D" w14:textId="77777777" w:rsidR="003F724A" w:rsidRPr="002B794A" w:rsidRDefault="00FE0D0A" w:rsidP="009B50F6">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20" w:after="89"/>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Ⅶ</w:t>
      </w:r>
      <w:r w:rsidR="003F724A" w:rsidRPr="002B794A">
        <w:rPr>
          <w:rFonts w:ascii="ＭＳ 明朝" w:eastAsia="ＭＳ 明朝" w:hAnsi="ＭＳ 明朝" w:hint="eastAsia"/>
          <w:b/>
          <w:sz w:val="28"/>
          <w:szCs w:val="28"/>
        </w:rPr>
        <w:t xml:space="preserve">　</w:t>
      </w:r>
      <w:r w:rsidRPr="00FE0D0A">
        <w:rPr>
          <w:rFonts w:ascii="ＭＳ 明朝" w:eastAsia="ＭＳ 明朝" w:hAnsi="ＭＳ 明朝" w:hint="eastAsia"/>
          <w:b/>
          <w:bCs/>
          <w:spacing w:val="2"/>
          <w:sz w:val="28"/>
          <w:szCs w:val="28"/>
        </w:rPr>
        <w:t>つきあう</w:t>
      </w:r>
    </w:p>
    <w:p w14:paraId="50FD8AD2" w14:textId="77777777" w:rsidR="003F724A" w:rsidRPr="00A21D50" w:rsidRDefault="003F724A" w:rsidP="003F724A">
      <w:pPr>
        <w:spacing w:line="240" w:lineRule="exact"/>
      </w:pPr>
      <w:r>
        <w:rPr>
          <w:rFonts w:hint="eastAsia"/>
          <w:noProof/>
        </w:rPr>
        <mc:AlternateContent>
          <mc:Choice Requires="wpg">
            <w:drawing>
              <wp:anchor distT="0" distB="0" distL="114300" distR="114300" simplePos="0" relativeHeight="251808768" behindDoc="1" locked="0" layoutInCell="1" allowOverlap="1" wp14:anchorId="53649EC0" wp14:editId="562AFB06">
                <wp:simplePos x="0" y="0"/>
                <wp:positionH relativeFrom="column">
                  <wp:posOffset>-6350</wp:posOffset>
                </wp:positionH>
                <wp:positionV relativeFrom="paragraph">
                  <wp:posOffset>132080</wp:posOffset>
                </wp:positionV>
                <wp:extent cx="5775325" cy="327025"/>
                <wp:effectExtent l="12700" t="8255" r="12700" b="26670"/>
                <wp:wrapNone/>
                <wp:docPr id="1151"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16"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17"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EFAADF" id="Group 908" o:spid="_x0000_s1026" style="position:absolute;left:0;text-align:left;margin-left:-.5pt;margin-top:10.4pt;width:454.75pt;height:25.75pt;z-index:-25150771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IiFIdN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" strokeweight="1pt"/>
              </v:group>
            </w:pict>
          </mc:Fallback>
        </mc:AlternateContent>
      </w:r>
    </w:p>
    <w:p w14:paraId="29C36B97" w14:textId="77777777" w:rsidR="003F724A" w:rsidRPr="00F05E7E" w:rsidRDefault="003F724A" w:rsidP="004D774F">
      <w:pPr>
        <w:pStyle w:val="3"/>
        <w:numPr>
          <w:ilvl w:val="0"/>
          <w:numId w:val="49"/>
        </w:numPr>
        <w:spacing w:afterLines="30" w:after="133"/>
        <w:ind w:left="105"/>
      </w:pPr>
      <w:r w:rsidRPr="00F05E7E">
        <w:rPr>
          <w:rFonts w:hint="eastAsia"/>
        </w:rPr>
        <w:t xml:space="preserve">　</w:t>
      </w:r>
      <w:r w:rsidR="00FE0D0A">
        <w:rPr>
          <w:rFonts w:hint="eastAsia"/>
        </w:rPr>
        <w:t>趣味の同好会への参加</w:t>
      </w:r>
    </w:p>
    <w:p w14:paraId="49033667" w14:textId="77777777" w:rsidR="00FE0D0A" w:rsidRPr="00F2317E" w:rsidRDefault="00FE0D0A" w:rsidP="00FE0D0A">
      <w:pPr>
        <w:adjustRightInd w:val="0"/>
        <w:ind w:leftChars="150" w:left="315" w:firstLineChars="100" w:firstLine="210"/>
        <w:jc w:val="left"/>
        <w:textAlignment w:val="baseline"/>
        <w:rPr>
          <w:rFonts w:cs="ＭＳ 明朝"/>
          <w:color w:val="000000"/>
          <w:spacing w:val="2"/>
          <w:kern w:val="0"/>
          <w:szCs w:val="21"/>
        </w:rPr>
      </w:pPr>
      <w:r w:rsidRPr="00F2317E">
        <w:rPr>
          <w:rFonts w:cs="ＭＳ 明朝" w:hint="eastAsia"/>
          <w:color w:val="000000"/>
          <w:kern w:val="0"/>
          <w:szCs w:val="21"/>
        </w:rPr>
        <w:t>この１年間に趣味の同好会へ参加した人の割合は、</w:t>
      </w:r>
      <w:r>
        <w:rPr>
          <w:rFonts w:cs="ＭＳ 明朝" w:hint="eastAsia"/>
          <w:color w:val="000000"/>
          <w:kern w:val="0"/>
          <w:szCs w:val="21"/>
        </w:rPr>
        <w:t>いずれの障害の種類とも10％前後</w:t>
      </w:r>
      <w:r w:rsidRPr="00F2317E">
        <w:rPr>
          <w:rFonts w:cs="ＭＳ 明朝" w:hint="eastAsia"/>
          <w:color w:val="000000"/>
          <w:kern w:val="0"/>
          <w:szCs w:val="21"/>
        </w:rPr>
        <w:t>です（</w:t>
      </w:r>
      <w:r w:rsidR="00C016BD">
        <w:rPr>
          <w:rFonts w:cs="ＭＳ 明朝"/>
          <w:color w:val="000000"/>
          <w:kern w:val="0"/>
          <w:szCs w:val="21"/>
        </w:rPr>
        <w:fldChar w:fldCharType="begin"/>
      </w:r>
      <w:r w:rsidR="00C016BD">
        <w:rPr>
          <w:rFonts w:cs="ＭＳ 明朝"/>
          <w:color w:val="000000"/>
          <w:kern w:val="0"/>
          <w:szCs w:val="21"/>
        </w:rPr>
        <w:instrText xml:space="preserve"> </w:instrText>
      </w:r>
      <w:r w:rsidR="00C016BD">
        <w:rPr>
          <w:rFonts w:cs="ＭＳ 明朝" w:hint="eastAsia"/>
          <w:color w:val="000000"/>
          <w:kern w:val="0"/>
          <w:szCs w:val="21"/>
        </w:rPr>
        <w:instrText>REF _Ref27167064 \r \h</w:instrText>
      </w:r>
      <w:r w:rsidR="00C016BD">
        <w:rPr>
          <w:rFonts w:cs="ＭＳ 明朝"/>
          <w:color w:val="000000"/>
          <w:kern w:val="0"/>
          <w:szCs w:val="21"/>
        </w:rPr>
        <w:instrText xml:space="preserve"> </w:instrText>
      </w:r>
      <w:r w:rsidR="00C016BD">
        <w:rPr>
          <w:rFonts w:cs="ＭＳ 明朝"/>
          <w:color w:val="000000"/>
          <w:kern w:val="0"/>
          <w:szCs w:val="21"/>
        </w:rPr>
      </w:r>
      <w:r w:rsidR="00C016BD">
        <w:rPr>
          <w:rFonts w:cs="ＭＳ 明朝"/>
          <w:color w:val="000000"/>
          <w:kern w:val="0"/>
          <w:szCs w:val="21"/>
        </w:rPr>
        <w:fldChar w:fldCharType="separate"/>
      </w:r>
      <w:r w:rsidR="004D4E83">
        <w:rPr>
          <w:rFonts w:cs="ＭＳ 明朝" w:hint="eastAsia"/>
          <w:color w:val="000000"/>
          <w:kern w:val="0"/>
          <w:szCs w:val="21"/>
        </w:rPr>
        <w:t>図表２－２－86</w:t>
      </w:r>
      <w:r w:rsidR="00C016BD">
        <w:rPr>
          <w:rFonts w:cs="ＭＳ 明朝"/>
          <w:color w:val="000000"/>
          <w:kern w:val="0"/>
          <w:szCs w:val="21"/>
        </w:rPr>
        <w:fldChar w:fldCharType="end"/>
      </w:r>
      <w:r w:rsidRPr="00351DAE">
        <w:rPr>
          <w:rFonts w:cs="ＭＳ 明朝" w:hint="eastAsia"/>
          <w:color w:val="000000"/>
          <w:spacing w:val="-40"/>
          <w:kern w:val="0"/>
          <w:szCs w:val="21"/>
        </w:rPr>
        <w:t>）</w:t>
      </w:r>
      <w:r w:rsidRPr="00F2317E">
        <w:rPr>
          <w:rFonts w:cs="ＭＳ 明朝" w:hint="eastAsia"/>
          <w:color w:val="000000"/>
          <w:kern w:val="0"/>
          <w:szCs w:val="21"/>
        </w:rPr>
        <w:t>。</w:t>
      </w:r>
    </w:p>
    <w:p w14:paraId="1B4AF040" w14:textId="77777777" w:rsidR="00FE0D0A" w:rsidRPr="00282E09" w:rsidRDefault="00FE0D0A" w:rsidP="00B847AD">
      <w:pPr>
        <w:ind w:leftChars="150" w:left="315" w:firstLineChars="100" w:firstLine="210"/>
      </w:pPr>
      <w:r w:rsidRPr="00B847AD">
        <w:rPr>
          <w:rFonts w:cs="ＭＳ 明朝" w:hint="eastAsia"/>
          <w:color w:val="000000"/>
          <w:kern w:val="0"/>
          <w:szCs w:val="21"/>
        </w:rPr>
        <w:t>趣味の同好会へ今後参加したい人の割合は、身体に障害のある人が</w:t>
      </w:r>
      <w:r w:rsidRPr="00B847AD">
        <w:rPr>
          <w:rFonts w:cs="ＭＳ 明朝"/>
          <w:color w:val="000000"/>
          <w:kern w:val="0"/>
          <w:szCs w:val="21"/>
        </w:rPr>
        <w:t>2</w:t>
      </w:r>
      <w:r w:rsidRPr="00B847AD">
        <w:rPr>
          <w:rFonts w:cs="ＭＳ 明朝" w:hint="eastAsia"/>
          <w:color w:val="000000"/>
          <w:kern w:val="0"/>
          <w:szCs w:val="21"/>
        </w:rPr>
        <w:t>1.6％、精神に障害のある人が23.0％と、この１年間に参加した人の割合より高くなっています</w:t>
      </w:r>
      <w:r w:rsidRPr="00F2317E">
        <w:rPr>
          <w:rFonts w:cs="ＭＳ 明朝" w:hint="eastAsia"/>
          <w:color w:val="000000"/>
          <w:kern w:val="0"/>
          <w:szCs w:val="21"/>
        </w:rPr>
        <w:t>（</w:t>
      </w:r>
      <w:r w:rsidR="00C016BD">
        <w:rPr>
          <w:rFonts w:cs="ＭＳ 明朝"/>
          <w:color w:val="000000"/>
          <w:kern w:val="0"/>
          <w:szCs w:val="21"/>
        </w:rPr>
        <w:fldChar w:fldCharType="begin"/>
      </w:r>
      <w:r w:rsidR="00C016BD">
        <w:rPr>
          <w:rFonts w:cs="ＭＳ 明朝"/>
          <w:color w:val="000000"/>
          <w:kern w:val="0"/>
          <w:szCs w:val="21"/>
        </w:rPr>
        <w:instrText xml:space="preserve"> </w:instrText>
      </w:r>
      <w:r w:rsidR="00C016BD">
        <w:rPr>
          <w:rFonts w:cs="ＭＳ 明朝" w:hint="eastAsia"/>
          <w:color w:val="000000"/>
          <w:kern w:val="0"/>
          <w:szCs w:val="21"/>
        </w:rPr>
        <w:instrText>REF _Ref51364758 \r \h</w:instrText>
      </w:r>
      <w:r w:rsidR="00C016BD">
        <w:rPr>
          <w:rFonts w:cs="ＭＳ 明朝"/>
          <w:color w:val="000000"/>
          <w:kern w:val="0"/>
          <w:szCs w:val="21"/>
        </w:rPr>
        <w:instrText xml:space="preserve"> </w:instrText>
      </w:r>
      <w:r w:rsidR="00C016BD">
        <w:rPr>
          <w:rFonts w:cs="ＭＳ 明朝"/>
          <w:color w:val="000000"/>
          <w:kern w:val="0"/>
          <w:szCs w:val="21"/>
        </w:rPr>
      </w:r>
      <w:r w:rsidR="00C016BD">
        <w:rPr>
          <w:rFonts w:cs="ＭＳ 明朝"/>
          <w:color w:val="000000"/>
          <w:kern w:val="0"/>
          <w:szCs w:val="21"/>
        </w:rPr>
        <w:fldChar w:fldCharType="separate"/>
      </w:r>
      <w:r w:rsidR="004D4E83">
        <w:rPr>
          <w:rFonts w:cs="ＭＳ 明朝" w:hint="eastAsia"/>
          <w:color w:val="000000"/>
          <w:kern w:val="0"/>
          <w:szCs w:val="21"/>
        </w:rPr>
        <w:t>図表２－２－87</w:t>
      </w:r>
      <w:r w:rsidR="00C016BD">
        <w:rPr>
          <w:rFonts w:cs="ＭＳ 明朝"/>
          <w:color w:val="000000"/>
          <w:kern w:val="0"/>
          <w:szCs w:val="21"/>
        </w:rPr>
        <w:fldChar w:fldCharType="end"/>
      </w:r>
      <w:r w:rsidRPr="00351DAE">
        <w:rPr>
          <w:rFonts w:cs="ＭＳ 明朝" w:hint="eastAsia"/>
          <w:color w:val="000000"/>
          <w:spacing w:val="-40"/>
          <w:kern w:val="0"/>
          <w:szCs w:val="21"/>
        </w:rPr>
        <w:t>）</w:t>
      </w:r>
      <w:r w:rsidRPr="00F2317E">
        <w:rPr>
          <w:rFonts w:cs="ＭＳ 明朝" w:hint="eastAsia"/>
          <w:color w:val="000000"/>
          <w:kern w:val="0"/>
          <w:szCs w:val="21"/>
        </w:rPr>
        <w:t>。</w:t>
      </w:r>
    </w:p>
    <w:p w14:paraId="24EF9122" w14:textId="77777777" w:rsidR="00FE0D0A" w:rsidRDefault="00FE0D0A" w:rsidP="00FE0D0A">
      <w:pPr>
        <w:pStyle w:val="100"/>
        <w:ind w:leftChars="150" w:left="315"/>
      </w:pPr>
      <w:bookmarkStart w:id="49" w:name="_Ref27167064"/>
      <w:r>
        <w:rPr>
          <w:noProof/>
        </w:rPr>
        <w:drawing>
          <wp:anchor distT="0" distB="0" distL="114300" distR="114300" simplePos="0" relativeHeight="251812864" behindDoc="1" locked="0" layoutInCell="1" allowOverlap="1" wp14:anchorId="49ECF5C3" wp14:editId="229D18DA">
            <wp:simplePos x="0" y="0"/>
            <wp:positionH relativeFrom="column">
              <wp:posOffset>198120</wp:posOffset>
            </wp:positionH>
            <wp:positionV relativeFrom="paragraph">
              <wp:posOffset>252095</wp:posOffset>
            </wp:positionV>
            <wp:extent cx="5486400" cy="3162240"/>
            <wp:effectExtent l="0" t="0" r="0" b="0"/>
            <wp:wrapNone/>
            <wp:docPr id="1218" name="グラフ 1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V relativeFrom="margin">
              <wp14:pctHeight>0</wp14:pctHeight>
            </wp14:sizeRelV>
          </wp:anchor>
        </w:drawing>
      </w:r>
      <w:r>
        <w:rPr>
          <w:rFonts w:hint="eastAsia"/>
        </w:rPr>
        <w:t xml:space="preserve">　</w:t>
      </w:r>
      <w:bookmarkStart w:id="50" w:name="_Ref380086524"/>
      <w:r>
        <w:rPr>
          <w:rFonts w:hint="eastAsia"/>
        </w:rPr>
        <w:t>この１年間に趣味の同好会へ参加した人の割合</w:t>
      </w:r>
      <w:bookmarkEnd w:id="49"/>
      <w:bookmarkEnd w:id="50"/>
    </w:p>
    <w:p w14:paraId="159F7C94" w14:textId="77777777" w:rsidR="00FE0D0A" w:rsidRPr="00266965" w:rsidRDefault="00FE0D0A" w:rsidP="00FE0D0A"/>
    <w:p w14:paraId="227AE839" w14:textId="77777777" w:rsidR="00FE0D0A" w:rsidRDefault="00FE0D0A" w:rsidP="00FE0D0A"/>
    <w:p w14:paraId="602B9DDC" w14:textId="77777777" w:rsidR="00FE0D0A" w:rsidRDefault="00FE0D0A" w:rsidP="00FE0D0A"/>
    <w:p w14:paraId="0453E1E2" w14:textId="77777777" w:rsidR="00FE0D0A" w:rsidRDefault="00FE0D0A" w:rsidP="00FE0D0A"/>
    <w:p w14:paraId="210D503A" w14:textId="77777777" w:rsidR="00FE0D0A" w:rsidRDefault="00FE0D0A" w:rsidP="00FE0D0A"/>
    <w:p w14:paraId="16CB9298" w14:textId="77777777" w:rsidR="00FE0D0A" w:rsidRDefault="00FE0D0A" w:rsidP="00FE0D0A"/>
    <w:p w14:paraId="1AC39CAD" w14:textId="77777777" w:rsidR="00FE0D0A" w:rsidRDefault="00FE0D0A" w:rsidP="00FE0D0A"/>
    <w:p w14:paraId="5D5E48F3" w14:textId="77777777" w:rsidR="00FE0D0A" w:rsidRDefault="00FE0D0A" w:rsidP="00FE0D0A"/>
    <w:p w14:paraId="052183A6" w14:textId="77777777" w:rsidR="00FE0D0A" w:rsidRDefault="00FE0D0A" w:rsidP="00FE0D0A"/>
    <w:p w14:paraId="71C423F6" w14:textId="77777777" w:rsidR="00FE0D0A" w:rsidRDefault="00FE0D0A" w:rsidP="00FE0D0A"/>
    <w:p w14:paraId="0CA4781A" w14:textId="77777777" w:rsidR="00FE0D0A" w:rsidRDefault="00FE0D0A" w:rsidP="00FE0D0A"/>
    <w:p w14:paraId="1CA027EF" w14:textId="77777777" w:rsidR="00FE0D0A" w:rsidRDefault="00FE0D0A" w:rsidP="00FE0D0A">
      <w:pPr>
        <w:pStyle w:val="100"/>
        <w:ind w:leftChars="150" w:left="315"/>
      </w:pPr>
      <w:bookmarkStart w:id="51" w:name="_Ref51364758"/>
      <w:r>
        <w:rPr>
          <w:noProof/>
        </w:rPr>
        <w:drawing>
          <wp:anchor distT="0" distB="0" distL="114300" distR="114300" simplePos="0" relativeHeight="251816960" behindDoc="1" locked="0" layoutInCell="1" allowOverlap="1" wp14:anchorId="7FCF22F5" wp14:editId="487D00F2">
            <wp:simplePos x="0" y="0"/>
            <wp:positionH relativeFrom="column">
              <wp:posOffset>198120</wp:posOffset>
            </wp:positionH>
            <wp:positionV relativeFrom="paragraph">
              <wp:posOffset>252095</wp:posOffset>
            </wp:positionV>
            <wp:extent cx="5486400" cy="3162240"/>
            <wp:effectExtent l="0" t="0" r="0" b="0"/>
            <wp:wrapNone/>
            <wp:docPr id="1219" name="グラフ 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r>
        <w:rPr>
          <w:rFonts w:hint="eastAsia"/>
        </w:rPr>
        <w:t xml:space="preserve">　</w:t>
      </w:r>
      <w:bookmarkStart w:id="52" w:name="_Ref380086560"/>
      <w:r>
        <w:rPr>
          <w:rFonts w:hint="eastAsia"/>
        </w:rPr>
        <w:t>趣味の同好会へ今後参加したい人の割合</w:t>
      </w:r>
      <w:bookmarkEnd w:id="51"/>
      <w:bookmarkEnd w:id="52"/>
    </w:p>
    <w:p w14:paraId="4728AEED" w14:textId="77777777" w:rsidR="00FE0D0A" w:rsidRPr="00320C56" w:rsidRDefault="00FE0D0A" w:rsidP="00FE0D0A"/>
    <w:p w14:paraId="7ECB8F4A" w14:textId="77777777" w:rsidR="001805BE" w:rsidRPr="00FE0D0A" w:rsidRDefault="001805BE" w:rsidP="00B67F6A"/>
    <w:p w14:paraId="6244F7E0" w14:textId="77777777" w:rsidR="003F724A" w:rsidRDefault="003F724A" w:rsidP="00B67F6A"/>
    <w:p w14:paraId="0AE63F18" w14:textId="77777777" w:rsidR="009B50F6" w:rsidRDefault="009B50F6">
      <w:pPr>
        <w:widowControl/>
        <w:autoSpaceDE/>
        <w:autoSpaceDN/>
        <w:jc w:val="left"/>
      </w:pPr>
      <w:r>
        <w:br w:type="page"/>
      </w:r>
    </w:p>
    <w:p w14:paraId="3E0F32B7" w14:textId="77777777" w:rsidR="000213F1" w:rsidRPr="00F05E7E" w:rsidRDefault="000213F1" w:rsidP="000213F1">
      <w:pPr>
        <w:pStyle w:val="3"/>
        <w:spacing w:after="178"/>
        <w:ind w:left="105"/>
      </w:pPr>
      <w:r>
        <w:rPr>
          <w:rFonts w:hint="eastAsia"/>
          <w:noProof/>
        </w:rPr>
        <w:lastRenderedPageBreak/>
        <mc:AlternateContent>
          <mc:Choice Requires="wpg">
            <w:drawing>
              <wp:anchor distT="0" distB="0" distL="114300" distR="114300" simplePos="0" relativeHeight="251821056" behindDoc="1" locked="0" layoutInCell="1" allowOverlap="1" wp14:anchorId="7E9A2C23" wp14:editId="7B9C2DF4">
                <wp:simplePos x="0" y="0"/>
                <wp:positionH relativeFrom="column">
                  <wp:posOffset>0</wp:posOffset>
                </wp:positionH>
                <wp:positionV relativeFrom="paragraph">
                  <wp:posOffset>-25400</wp:posOffset>
                </wp:positionV>
                <wp:extent cx="5775480" cy="326520"/>
                <wp:effectExtent l="0" t="0" r="15875" b="54610"/>
                <wp:wrapNone/>
                <wp:docPr id="122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2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2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1F47F8" id="Group 911" o:spid="_x0000_s1026" style="position:absolute;left:0;text-align:left;margin-left:0;margin-top:-2pt;width:454.75pt;height:25.7pt;z-index:-25149542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group>
            </w:pict>
          </mc:Fallback>
        </mc:AlternateContent>
      </w:r>
      <w:r w:rsidRPr="00F05E7E">
        <w:rPr>
          <w:rFonts w:hint="eastAsia"/>
        </w:rPr>
        <w:t xml:space="preserve">　</w:t>
      </w:r>
      <w:r>
        <w:rPr>
          <w:rFonts w:hint="eastAsia"/>
        </w:rPr>
        <w:t>ボランティアなどの社会活動</w:t>
      </w:r>
    </w:p>
    <w:p w14:paraId="68197CC1" w14:textId="77777777" w:rsidR="000213F1" w:rsidRPr="001F0E4B" w:rsidRDefault="000213F1" w:rsidP="000213F1">
      <w:pPr>
        <w:adjustRightInd w:val="0"/>
        <w:ind w:leftChars="150" w:left="315" w:firstLineChars="100" w:firstLine="210"/>
        <w:jc w:val="left"/>
        <w:textAlignment w:val="baseline"/>
        <w:rPr>
          <w:rFonts w:cs="ＭＳ 明朝"/>
          <w:color w:val="000000"/>
          <w:spacing w:val="2"/>
          <w:kern w:val="0"/>
          <w:szCs w:val="21"/>
        </w:rPr>
      </w:pPr>
      <w:r w:rsidRPr="001F0E4B">
        <w:rPr>
          <w:rFonts w:cs="ＭＳ 明朝" w:hint="eastAsia"/>
          <w:color w:val="000000"/>
          <w:kern w:val="0"/>
          <w:szCs w:val="21"/>
        </w:rPr>
        <w:t>この１年間にボランティア</w:t>
      </w:r>
      <w:r>
        <w:rPr>
          <w:rFonts w:cs="ＭＳ 明朝" w:hint="eastAsia"/>
          <w:color w:val="000000"/>
          <w:kern w:val="0"/>
          <w:szCs w:val="21"/>
        </w:rPr>
        <w:t>など</w:t>
      </w:r>
      <w:r w:rsidRPr="001F0E4B">
        <w:rPr>
          <w:rFonts w:cs="ＭＳ 明朝" w:hint="eastAsia"/>
          <w:color w:val="000000"/>
          <w:kern w:val="0"/>
          <w:szCs w:val="21"/>
        </w:rPr>
        <w:t>の社会活動をした人の割合は、</w:t>
      </w:r>
      <w:r>
        <w:rPr>
          <w:rFonts w:cs="ＭＳ 明朝" w:hint="eastAsia"/>
          <w:color w:val="000000"/>
          <w:kern w:val="0"/>
          <w:szCs w:val="21"/>
        </w:rPr>
        <w:t>身体に障害のある人7.7</w:t>
      </w:r>
      <w:r w:rsidRPr="001F0E4B">
        <w:rPr>
          <w:rFonts w:cs="ＭＳ 明朝" w:hint="eastAsia"/>
          <w:color w:val="000000"/>
          <w:kern w:val="0"/>
          <w:szCs w:val="21"/>
        </w:rPr>
        <w:t>％、</w:t>
      </w:r>
      <w:r>
        <w:rPr>
          <w:rFonts w:cs="ＭＳ 明朝" w:hint="eastAsia"/>
          <w:color w:val="000000"/>
          <w:kern w:val="0"/>
          <w:szCs w:val="21"/>
        </w:rPr>
        <w:t>知的障害のある人6.7</w:t>
      </w:r>
      <w:r w:rsidRPr="001F0E4B">
        <w:rPr>
          <w:rFonts w:cs="ＭＳ 明朝" w:hint="eastAsia"/>
          <w:color w:val="000000"/>
          <w:kern w:val="0"/>
          <w:szCs w:val="21"/>
        </w:rPr>
        <w:t>％、</w:t>
      </w:r>
      <w:r>
        <w:rPr>
          <w:rFonts w:cs="ＭＳ 明朝" w:hint="eastAsia"/>
          <w:color w:val="000000"/>
          <w:kern w:val="0"/>
          <w:szCs w:val="21"/>
        </w:rPr>
        <w:t>精神に障害のある人3.0</w:t>
      </w:r>
      <w:r w:rsidRPr="001F0E4B">
        <w:rPr>
          <w:rFonts w:cs="ＭＳ 明朝" w:hint="eastAsia"/>
          <w:color w:val="000000"/>
          <w:kern w:val="0"/>
          <w:szCs w:val="21"/>
        </w:rPr>
        <w:t>％と低い率です（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_Ref51365134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図表２－２－88</w:t>
      </w:r>
      <w:r>
        <w:rPr>
          <w:rFonts w:cs="ＭＳ 明朝"/>
          <w:color w:val="000000"/>
          <w:kern w:val="0"/>
          <w:szCs w:val="21"/>
        </w:rPr>
        <w:fldChar w:fldCharType="end"/>
      </w:r>
      <w:r w:rsidRPr="002F1595">
        <w:rPr>
          <w:rFonts w:cs="ＭＳ 明朝" w:hint="eastAsia"/>
          <w:color w:val="000000"/>
          <w:spacing w:val="-40"/>
          <w:kern w:val="0"/>
          <w:szCs w:val="21"/>
        </w:rPr>
        <w:t>）</w:t>
      </w:r>
      <w:r w:rsidRPr="001F0E4B">
        <w:rPr>
          <w:rFonts w:cs="ＭＳ 明朝" w:hint="eastAsia"/>
          <w:color w:val="000000"/>
          <w:kern w:val="0"/>
          <w:szCs w:val="21"/>
        </w:rPr>
        <w:t>。</w:t>
      </w:r>
    </w:p>
    <w:p w14:paraId="34D3F5FE" w14:textId="77777777" w:rsidR="000213F1" w:rsidRPr="00403E3E" w:rsidRDefault="000213F1" w:rsidP="000213F1">
      <w:pPr>
        <w:ind w:leftChars="150" w:left="315" w:firstLineChars="100" w:firstLine="210"/>
      </w:pPr>
      <w:r w:rsidRPr="001F0E4B">
        <w:rPr>
          <w:rFonts w:cs="ＭＳ 明朝" w:hint="eastAsia"/>
          <w:color w:val="000000"/>
          <w:kern w:val="0"/>
          <w:szCs w:val="21"/>
        </w:rPr>
        <w:t>ボランティア</w:t>
      </w:r>
      <w:r>
        <w:rPr>
          <w:rFonts w:cs="ＭＳ 明朝" w:hint="eastAsia"/>
          <w:color w:val="000000"/>
          <w:kern w:val="0"/>
          <w:szCs w:val="21"/>
        </w:rPr>
        <w:t>など</w:t>
      </w:r>
      <w:r w:rsidRPr="001F0E4B">
        <w:rPr>
          <w:rFonts w:cs="ＭＳ 明朝" w:hint="eastAsia"/>
          <w:color w:val="000000"/>
          <w:kern w:val="0"/>
          <w:szCs w:val="21"/>
        </w:rPr>
        <w:t>の社会活動を今後したい人の割合は、この１年間にした人の割合より高くなっています（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_Ref51365141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図表２－２－89</w:t>
      </w:r>
      <w:r>
        <w:rPr>
          <w:rFonts w:cs="ＭＳ 明朝"/>
          <w:color w:val="000000"/>
          <w:kern w:val="0"/>
          <w:szCs w:val="21"/>
        </w:rPr>
        <w:fldChar w:fldCharType="end"/>
      </w:r>
      <w:r w:rsidRPr="002F1595">
        <w:rPr>
          <w:rFonts w:cs="ＭＳ 明朝" w:hint="eastAsia"/>
          <w:color w:val="000000"/>
          <w:spacing w:val="-40"/>
          <w:kern w:val="0"/>
          <w:szCs w:val="21"/>
        </w:rPr>
        <w:t>）</w:t>
      </w:r>
      <w:r w:rsidRPr="001F0E4B">
        <w:rPr>
          <w:rFonts w:cs="ＭＳ 明朝" w:hint="eastAsia"/>
          <w:color w:val="000000"/>
          <w:kern w:val="0"/>
          <w:szCs w:val="21"/>
        </w:rPr>
        <w:t>。</w:t>
      </w:r>
    </w:p>
    <w:p w14:paraId="4290F11B" w14:textId="77777777" w:rsidR="000213F1" w:rsidRDefault="000213F1" w:rsidP="000213F1">
      <w:pPr>
        <w:pStyle w:val="100"/>
        <w:ind w:leftChars="150" w:left="315"/>
      </w:pPr>
      <w:bookmarkStart w:id="53" w:name="_Ref51365134"/>
      <w:bookmarkStart w:id="54" w:name="_Ref380087195"/>
      <w:r>
        <w:rPr>
          <w:noProof/>
        </w:rPr>
        <w:drawing>
          <wp:anchor distT="0" distB="0" distL="114300" distR="114300" simplePos="0" relativeHeight="251825152" behindDoc="1" locked="0" layoutInCell="1" allowOverlap="1" wp14:anchorId="319BD191" wp14:editId="41C37F1E">
            <wp:simplePos x="0" y="0"/>
            <wp:positionH relativeFrom="column">
              <wp:posOffset>198120</wp:posOffset>
            </wp:positionH>
            <wp:positionV relativeFrom="paragraph">
              <wp:posOffset>252095</wp:posOffset>
            </wp:positionV>
            <wp:extent cx="5486400" cy="3162240"/>
            <wp:effectExtent l="0" t="0" r="19050" b="635"/>
            <wp:wrapNone/>
            <wp:docPr id="1223" name="グラフ 1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V relativeFrom="margin">
              <wp14:pctHeight>0</wp14:pctHeight>
            </wp14:sizeRelV>
          </wp:anchor>
        </w:drawing>
      </w:r>
      <w:r>
        <w:rPr>
          <w:rFonts w:hint="eastAsia"/>
        </w:rPr>
        <w:t xml:space="preserve">　この１年間にボランティアなどの社会活動をした人の割合</w:t>
      </w:r>
      <w:bookmarkEnd w:id="53"/>
    </w:p>
    <w:bookmarkEnd w:id="54"/>
    <w:p w14:paraId="4D7E7EDC" w14:textId="77777777" w:rsidR="000213F1" w:rsidRPr="00266965" w:rsidRDefault="000213F1" w:rsidP="000213F1"/>
    <w:p w14:paraId="08D5A6E6" w14:textId="77777777" w:rsidR="000213F1" w:rsidRDefault="000213F1" w:rsidP="000213F1"/>
    <w:p w14:paraId="07708B64" w14:textId="77777777" w:rsidR="000213F1" w:rsidRDefault="000213F1" w:rsidP="000213F1"/>
    <w:p w14:paraId="03A039E6" w14:textId="77777777" w:rsidR="000213F1" w:rsidRDefault="000213F1" w:rsidP="000213F1"/>
    <w:p w14:paraId="34D9D35E" w14:textId="77777777" w:rsidR="000213F1" w:rsidRDefault="000213F1" w:rsidP="000213F1"/>
    <w:p w14:paraId="238E9A70" w14:textId="77777777" w:rsidR="000213F1" w:rsidRDefault="000213F1" w:rsidP="000213F1"/>
    <w:p w14:paraId="30C773A2" w14:textId="77777777" w:rsidR="000213F1" w:rsidRDefault="000213F1" w:rsidP="000213F1"/>
    <w:p w14:paraId="6EABE97D" w14:textId="77777777" w:rsidR="000213F1" w:rsidRDefault="000213F1" w:rsidP="000213F1"/>
    <w:p w14:paraId="54293FDE" w14:textId="77777777" w:rsidR="000213F1" w:rsidRDefault="000213F1" w:rsidP="000213F1"/>
    <w:p w14:paraId="4D84115F" w14:textId="77777777" w:rsidR="000213F1" w:rsidRDefault="000213F1" w:rsidP="000213F1"/>
    <w:p w14:paraId="5E9B4EAA" w14:textId="77777777" w:rsidR="000213F1" w:rsidRDefault="000213F1" w:rsidP="000213F1">
      <w:pPr>
        <w:spacing w:afterLines="10" w:after="44"/>
      </w:pPr>
    </w:p>
    <w:p w14:paraId="0725B1D8" w14:textId="77777777" w:rsidR="000213F1" w:rsidRDefault="000213F1" w:rsidP="000213F1">
      <w:pPr>
        <w:pStyle w:val="100"/>
        <w:ind w:leftChars="150" w:left="315"/>
      </w:pPr>
      <w:bookmarkStart w:id="55" w:name="_Ref380087257"/>
      <w:bookmarkStart w:id="56" w:name="_Ref51365141"/>
      <w:r>
        <w:rPr>
          <w:noProof/>
        </w:rPr>
        <w:drawing>
          <wp:anchor distT="0" distB="0" distL="114300" distR="114300" simplePos="0" relativeHeight="251829248" behindDoc="1" locked="0" layoutInCell="1" allowOverlap="1" wp14:anchorId="03F07AC4" wp14:editId="3BA27504">
            <wp:simplePos x="0" y="0"/>
            <wp:positionH relativeFrom="column">
              <wp:posOffset>198120</wp:posOffset>
            </wp:positionH>
            <wp:positionV relativeFrom="paragraph">
              <wp:posOffset>252095</wp:posOffset>
            </wp:positionV>
            <wp:extent cx="5486400" cy="3162240"/>
            <wp:effectExtent l="0" t="0" r="0" b="0"/>
            <wp:wrapNone/>
            <wp:docPr id="1224" name="グラフ 1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V relativeFrom="margin">
              <wp14:pctHeight>0</wp14:pctHeight>
            </wp14:sizeRelV>
          </wp:anchor>
        </w:drawing>
      </w:r>
      <w:r>
        <w:rPr>
          <w:rFonts w:hint="eastAsia"/>
        </w:rPr>
        <w:t xml:space="preserve">　</w:t>
      </w:r>
      <w:bookmarkEnd w:id="55"/>
      <w:r>
        <w:rPr>
          <w:rFonts w:hint="eastAsia"/>
        </w:rPr>
        <w:t>ボランティアなどの社会活動を今後したい人の割合</w:t>
      </w:r>
      <w:bookmarkEnd w:id="56"/>
    </w:p>
    <w:p w14:paraId="4C245607" w14:textId="77777777" w:rsidR="000213F1" w:rsidRPr="00320C56" w:rsidRDefault="000213F1" w:rsidP="000213F1"/>
    <w:p w14:paraId="29052AFA" w14:textId="77777777" w:rsidR="003F724A" w:rsidRPr="000213F1" w:rsidRDefault="003F724A" w:rsidP="00B67F6A"/>
    <w:p w14:paraId="464E89E5" w14:textId="77777777" w:rsidR="003F724A" w:rsidRDefault="003F724A" w:rsidP="00B67F6A"/>
    <w:p w14:paraId="4E0CDE32" w14:textId="77777777" w:rsidR="0061075B" w:rsidRDefault="0061075B">
      <w:pPr>
        <w:widowControl/>
        <w:autoSpaceDE/>
        <w:autoSpaceDN/>
        <w:jc w:val="left"/>
      </w:pPr>
      <w:r>
        <w:br w:type="page"/>
      </w:r>
    </w:p>
    <w:p w14:paraId="5EB5135B" w14:textId="77777777" w:rsidR="0006199E" w:rsidRPr="00F05E7E" w:rsidRDefault="0006199E" w:rsidP="0006199E">
      <w:pPr>
        <w:pStyle w:val="3"/>
        <w:spacing w:after="178"/>
        <w:ind w:left="105"/>
      </w:pPr>
      <w:r>
        <w:rPr>
          <w:rFonts w:hint="eastAsia"/>
          <w:noProof/>
        </w:rPr>
        <w:lastRenderedPageBreak/>
        <mc:AlternateContent>
          <mc:Choice Requires="wpg">
            <w:drawing>
              <wp:anchor distT="0" distB="0" distL="114300" distR="114300" simplePos="0" relativeHeight="251833344" behindDoc="1" locked="0" layoutInCell="1" allowOverlap="1" wp14:anchorId="626FDCB0" wp14:editId="78723BA7">
                <wp:simplePos x="0" y="0"/>
                <wp:positionH relativeFrom="column">
                  <wp:posOffset>0</wp:posOffset>
                </wp:positionH>
                <wp:positionV relativeFrom="paragraph">
                  <wp:posOffset>-25400</wp:posOffset>
                </wp:positionV>
                <wp:extent cx="5775480" cy="326520"/>
                <wp:effectExtent l="0" t="0" r="15875" b="54610"/>
                <wp:wrapNone/>
                <wp:docPr id="122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2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2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281B7" id="Group 911" o:spid="_x0000_s1026" style="position:absolute;left:0;text-align:left;margin-left:0;margin-top:-2pt;width:454.75pt;height:25.7pt;z-index:-2514831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7z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AZMa7z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" strokeweight="1pt"/>
              </v:group>
            </w:pict>
          </mc:Fallback>
        </mc:AlternateContent>
      </w:r>
      <w:r w:rsidRPr="00F05E7E">
        <w:rPr>
          <w:rFonts w:hint="eastAsia"/>
        </w:rPr>
        <w:t xml:space="preserve">　</w:t>
      </w:r>
      <w:r>
        <w:rPr>
          <w:rFonts w:hint="eastAsia"/>
        </w:rPr>
        <w:t>障害のある仲間とのふれあい</w:t>
      </w:r>
    </w:p>
    <w:p w14:paraId="63B4792D" w14:textId="77777777" w:rsidR="0006199E" w:rsidRPr="00CB4793" w:rsidRDefault="0006199E" w:rsidP="0006199E">
      <w:pPr>
        <w:adjustRightInd w:val="0"/>
        <w:ind w:leftChars="150" w:left="315" w:firstLineChars="100" w:firstLine="210"/>
        <w:jc w:val="left"/>
        <w:textAlignment w:val="baseline"/>
        <w:rPr>
          <w:rFonts w:cs="ＭＳ 明朝"/>
          <w:color w:val="000000"/>
          <w:spacing w:val="2"/>
          <w:kern w:val="0"/>
          <w:szCs w:val="21"/>
        </w:rPr>
      </w:pPr>
      <w:r w:rsidRPr="00CB4793">
        <w:rPr>
          <w:rFonts w:cs="ＭＳ 明朝" w:hint="eastAsia"/>
          <w:color w:val="000000"/>
          <w:kern w:val="0"/>
          <w:szCs w:val="21"/>
        </w:rPr>
        <w:t>この１年間に障害のある仲間とのふれあいをした人の割合は、</w:t>
      </w:r>
      <w:r>
        <w:rPr>
          <w:rFonts w:cs="ＭＳ 明朝" w:hint="eastAsia"/>
          <w:color w:val="000000"/>
          <w:kern w:val="0"/>
          <w:szCs w:val="21"/>
        </w:rPr>
        <w:t>知的障害のある人</w:t>
      </w:r>
      <w:r w:rsidRPr="00CB4793">
        <w:rPr>
          <w:rFonts w:cs="ＭＳ 明朝" w:hint="eastAsia"/>
          <w:color w:val="000000"/>
          <w:kern w:val="0"/>
          <w:szCs w:val="21"/>
        </w:rPr>
        <w:t>が</w:t>
      </w:r>
      <w:r>
        <w:rPr>
          <w:rFonts w:cs="ＭＳ 明朝" w:hint="eastAsia"/>
          <w:color w:val="000000"/>
          <w:kern w:val="0"/>
          <w:szCs w:val="21"/>
        </w:rPr>
        <w:t>36.8</w:t>
      </w:r>
      <w:r w:rsidRPr="00CB4793">
        <w:rPr>
          <w:rFonts w:cs="ＭＳ 明朝" w:hint="eastAsia"/>
          <w:color w:val="000000"/>
          <w:kern w:val="0"/>
          <w:szCs w:val="21"/>
        </w:rPr>
        <w:t>％、</w:t>
      </w:r>
      <w:r>
        <w:rPr>
          <w:rFonts w:cs="ＭＳ 明朝" w:hint="eastAsia"/>
          <w:color w:val="000000"/>
          <w:kern w:val="0"/>
          <w:szCs w:val="21"/>
        </w:rPr>
        <w:t>精神に障害のある人</w:t>
      </w:r>
      <w:r w:rsidRPr="00CB4793">
        <w:rPr>
          <w:rFonts w:cs="ＭＳ 明朝" w:hint="eastAsia"/>
          <w:color w:val="000000"/>
          <w:kern w:val="0"/>
          <w:szCs w:val="21"/>
        </w:rPr>
        <w:t>が</w:t>
      </w:r>
      <w:r>
        <w:rPr>
          <w:rFonts w:cs="ＭＳ 明朝" w:hint="eastAsia"/>
          <w:color w:val="000000"/>
          <w:kern w:val="0"/>
          <w:szCs w:val="21"/>
        </w:rPr>
        <w:t>19</w:t>
      </w:r>
      <w:r w:rsidRPr="00CB4793">
        <w:rPr>
          <w:rFonts w:cs="ＭＳ 明朝"/>
          <w:color w:val="000000"/>
          <w:kern w:val="0"/>
          <w:szCs w:val="21"/>
        </w:rPr>
        <w:t>.7</w:t>
      </w:r>
      <w:r w:rsidRPr="00CB4793">
        <w:rPr>
          <w:rFonts w:cs="ＭＳ 明朝" w:hint="eastAsia"/>
          <w:color w:val="000000"/>
          <w:kern w:val="0"/>
          <w:szCs w:val="21"/>
        </w:rPr>
        <w:t>％、</w:t>
      </w:r>
      <w:r>
        <w:rPr>
          <w:rFonts w:cs="ＭＳ 明朝" w:hint="eastAsia"/>
          <w:color w:val="000000"/>
          <w:kern w:val="0"/>
          <w:szCs w:val="21"/>
        </w:rPr>
        <w:t>身体に障害のある人</w:t>
      </w:r>
      <w:r w:rsidRPr="00CB4793">
        <w:rPr>
          <w:rFonts w:cs="ＭＳ 明朝" w:hint="eastAsia"/>
          <w:color w:val="000000"/>
          <w:kern w:val="0"/>
          <w:szCs w:val="21"/>
        </w:rPr>
        <w:t>が</w:t>
      </w:r>
      <w:r>
        <w:rPr>
          <w:rFonts w:cs="ＭＳ 明朝" w:hint="eastAsia"/>
          <w:color w:val="000000"/>
          <w:kern w:val="0"/>
          <w:szCs w:val="21"/>
        </w:rPr>
        <w:t>15.8</w:t>
      </w:r>
      <w:r w:rsidRPr="00CB4793">
        <w:rPr>
          <w:rFonts w:cs="ＭＳ 明朝" w:hint="eastAsia"/>
          <w:color w:val="000000"/>
          <w:kern w:val="0"/>
          <w:szCs w:val="21"/>
        </w:rPr>
        <w:t>％です（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_Ref51365295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図表２－２－90</w:t>
      </w:r>
      <w:r>
        <w:rPr>
          <w:rFonts w:cs="ＭＳ 明朝"/>
          <w:color w:val="000000"/>
          <w:kern w:val="0"/>
          <w:szCs w:val="21"/>
        </w:rPr>
        <w:fldChar w:fldCharType="end"/>
      </w:r>
      <w:r w:rsidRPr="003C4DAA">
        <w:rPr>
          <w:rFonts w:cs="ＭＳ 明朝" w:hint="eastAsia"/>
          <w:color w:val="000000"/>
          <w:spacing w:val="-40"/>
          <w:kern w:val="0"/>
          <w:szCs w:val="21"/>
        </w:rPr>
        <w:t>）</w:t>
      </w:r>
      <w:r w:rsidRPr="00CB4793">
        <w:rPr>
          <w:rFonts w:cs="ＭＳ 明朝" w:hint="eastAsia"/>
          <w:color w:val="000000"/>
          <w:kern w:val="0"/>
          <w:szCs w:val="21"/>
        </w:rPr>
        <w:t>。</w:t>
      </w:r>
    </w:p>
    <w:p w14:paraId="1D999B80" w14:textId="77777777" w:rsidR="0006199E" w:rsidRDefault="0006199E" w:rsidP="0006199E">
      <w:pPr>
        <w:ind w:leftChars="150" w:left="315" w:firstLineChars="100" w:firstLine="210"/>
      </w:pPr>
      <w:r w:rsidRPr="00CB4793">
        <w:rPr>
          <w:rFonts w:cs="ＭＳ 明朝" w:hint="eastAsia"/>
          <w:color w:val="000000"/>
          <w:kern w:val="0"/>
          <w:szCs w:val="21"/>
        </w:rPr>
        <w:t>障害のある仲間とのふれあいについて、この１年間にした人の割合と今後したい人の割合を比較すると、</w:t>
      </w:r>
      <w:r>
        <w:rPr>
          <w:rFonts w:cs="ＭＳ 明朝" w:hint="eastAsia"/>
          <w:color w:val="000000"/>
          <w:kern w:val="0"/>
          <w:szCs w:val="21"/>
        </w:rPr>
        <w:t>身体に障害のある人</w:t>
      </w:r>
      <w:r w:rsidRPr="00CB4793">
        <w:rPr>
          <w:rFonts w:cs="ＭＳ 明朝" w:hint="eastAsia"/>
          <w:color w:val="000000"/>
          <w:kern w:val="0"/>
          <w:szCs w:val="21"/>
        </w:rPr>
        <w:t>は今後したい人の割合のほうが高く、</w:t>
      </w:r>
      <w:r>
        <w:rPr>
          <w:rFonts w:cs="ＭＳ 明朝" w:hint="eastAsia"/>
          <w:color w:val="000000"/>
          <w:kern w:val="0"/>
          <w:szCs w:val="21"/>
        </w:rPr>
        <w:t>知的障害のある人</w:t>
      </w:r>
      <w:r w:rsidRPr="00CB4793">
        <w:rPr>
          <w:rFonts w:cs="ＭＳ 明朝" w:hint="eastAsia"/>
          <w:color w:val="000000"/>
          <w:kern w:val="0"/>
          <w:szCs w:val="21"/>
        </w:rPr>
        <w:t>および</w:t>
      </w:r>
      <w:r>
        <w:rPr>
          <w:rFonts w:cs="ＭＳ 明朝" w:hint="eastAsia"/>
          <w:color w:val="000000"/>
          <w:kern w:val="0"/>
          <w:szCs w:val="21"/>
        </w:rPr>
        <w:t>精神に障害のある人</w:t>
      </w:r>
      <w:r w:rsidRPr="00CB4793">
        <w:rPr>
          <w:rFonts w:cs="ＭＳ 明朝" w:hint="eastAsia"/>
          <w:color w:val="000000"/>
          <w:kern w:val="0"/>
          <w:szCs w:val="21"/>
        </w:rPr>
        <w:t>は今後したい人の割合のほうが低くなっています（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_Ref51365302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図表２－２－91</w:t>
      </w:r>
      <w:r>
        <w:rPr>
          <w:rFonts w:cs="ＭＳ 明朝"/>
          <w:color w:val="000000"/>
          <w:kern w:val="0"/>
          <w:szCs w:val="21"/>
        </w:rPr>
        <w:fldChar w:fldCharType="end"/>
      </w:r>
      <w:r w:rsidRPr="003C4DAA">
        <w:rPr>
          <w:rFonts w:cs="ＭＳ 明朝" w:hint="eastAsia"/>
          <w:color w:val="000000"/>
          <w:spacing w:val="-40"/>
          <w:kern w:val="0"/>
          <w:szCs w:val="21"/>
        </w:rPr>
        <w:t>）</w:t>
      </w:r>
      <w:r w:rsidRPr="00CB4793">
        <w:rPr>
          <w:rFonts w:cs="ＭＳ 明朝" w:hint="eastAsia"/>
          <w:color w:val="000000"/>
          <w:kern w:val="0"/>
          <w:szCs w:val="21"/>
        </w:rPr>
        <w:t>。</w:t>
      </w:r>
    </w:p>
    <w:p w14:paraId="28EF4369" w14:textId="77777777" w:rsidR="0006199E" w:rsidRDefault="0006199E" w:rsidP="0006199E">
      <w:pPr>
        <w:pStyle w:val="100"/>
        <w:ind w:leftChars="150" w:left="315"/>
      </w:pPr>
      <w:bookmarkStart w:id="57" w:name="_Ref51365295"/>
      <w:r>
        <w:rPr>
          <w:noProof/>
        </w:rPr>
        <w:drawing>
          <wp:anchor distT="0" distB="0" distL="114300" distR="114300" simplePos="0" relativeHeight="251837440" behindDoc="1" locked="0" layoutInCell="1" allowOverlap="1" wp14:anchorId="51676F33" wp14:editId="0821E959">
            <wp:simplePos x="0" y="0"/>
            <wp:positionH relativeFrom="column">
              <wp:posOffset>198120</wp:posOffset>
            </wp:positionH>
            <wp:positionV relativeFrom="paragraph">
              <wp:posOffset>252095</wp:posOffset>
            </wp:positionV>
            <wp:extent cx="5486400" cy="3162240"/>
            <wp:effectExtent l="0" t="0" r="0" b="0"/>
            <wp:wrapNone/>
            <wp:docPr id="1230" name="グラフ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V relativeFrom="margin">
              <wp14:pctHeight>0</wp14:pctHeight>
            </wp14:sizeRelV>
          </wp:anchor>
        </w:drawing>
      </w:r>
      <w:r>
        <w:rPr>
          <w:rFonts w:hint="eastAsia"/>
        </w:rPr>
        <w:t xml:space="preserve">　</w:t>
      </w:r>
      <w:bookmarkStart w:id="58" w:name="_Ref380093101"/>
      <w:r>
        <w:rPr>
          <w:rFonts w:hint="eastAsia"/>
        </w:rPr>
        <w:t>この１年間に障害のある仲間とのふれあいをした人の割合</w:t>
      </w:r>
      <w:bookmarkEnd w:id="57"/>
      <w:bookmarkEnd w:id="58"/>
    </w:p>
    <w:p w14:paraId="7DF9D8AD" w14:textId="77777777" w:rsidR="0006199E" w:rsidRPr="00C5425F" w:rsidRDefault="0006199E" w:rsidP="0006199E"/>
    <w:p w14:paraId="74FA5443" w14:textId="77777777" w:rsidR="0006199E" w:rsidRDefault="0006199E" w:rsidP="0006199E"/>
    <w:p w14:paraId="427F9270" w14:textId="77777777" w:rsidR="0006199E" w:rsidRDefault="0006199E" w:rsidP="0006199E"/>
    <w:p w14:paraId="3321B585" w14:textId="77777777" w:rsidR="0006199E" w:rsidRDefault="0006199E" w:rsidP="0006199E"/>
    <w:p w14:paraId="2F3D7932" w14:textId="77777777" w:rsidR="0006199E" w:rsidRDefault="0006199E" w:rsidP="0006199E"/>
    <w:p w14:paraId="645F50BF" w14:textId="77777777" w:rsidR="0006199E" w:rsidRDefault="0006199E" w:rsidP="0006199E"/>
    <w:p w14:paraId="37A9AA92" w14:textId="77777777" w:rsidR="0006199E" w:rsidRDefault="0006199E" w:rsidP="0006199E"/>
    <w:p w14:paraId="03016E32" w14:textId="77777777" w:rsidR="0006199E" w:rsidRDefault="0006199E" w:rsidP="0006199E"/>
    <w:p w14:paraId="68ED2EC1" w14:textId="77777777" w:rsidR="0006199E" w:rsidRDefault="0006199E" w:rsidP="0006199E"/>
    <w:p w14:paraId="6E27A3F7" w14:textId="77777777" w:rsidR="0006199E" w:rsidRDefault="0006199E" w:rsidP="0006199E"/>
    <w:p w14:paraId="01CA2342" w14:textId="77777777" w:rsidR="0006199E" w:rsidRDefault="0006199E" w:rsidP="0006199E">
      <w:pPr>
        <w:spacing w:afterLines="10" w:after="44"/>
      </w:pPr>
    </w:p>
    <w:p w14:paraId="42B75D70" w14:textId="77777777" w:rsidR="0006199E" w:rsidRDefault="0006199E" w:rsidP="0006199E">
      <w:pPr>
        <w:pStyle w:val="100"/>
        <w:ind w:leftChars="150" w:left="315"/>
      </w:pPr>
      <w:bookmarkStart w:id="59" w:name="_Ref51365302"/>
      <w:r>
        <w:rPr>
          <w:noProof/>
        </w:rPr>
        <w:drawing>
          <wp:anchor distT="0" distB="0" distL="114300" distR="114300" simplePos="0" relativeHeight="251841536" behindDoc="1" locked="0" layoutInCell="1" allowOverlap="1" wp14:anchorId="1801AB70" wp14:editId="131AB2B2">
            <wp:simplePos x="0" y="0"/>
            <wp:positionH relativeFrom="column">
              <wp:posOffset>198120</wp:posOffset>
            </wp:positionH>
            <wp:positionV relativeFrom="paragraph">
              <wp:posOffset>252095</wp:posOffset>
            </wp:positionV>
            <wp:extent cx="5486400" cy="3162240"/>
            <wp:effectExtent l="0" t="0" r="0" b="0"/>
            <wp:wrapNone/>
            <wp:docPr id="1232" name="グラフ 1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V relativeFrom="margin">
              <wp14:pctHeight>0</wp14:pctHeight>
            </wp14:sizeRelV>
          </wp:anchor>
        </w:drawing>
      </w:r>
      <w:r>
        <w:rPr>
          <w:rFonts w:hint="eastAsia"/>
        </w:rPr>
        <w:t xml:space="preserve">　</w:t>
      </w:r>
      <w:bookmarkStart w:id="60" w:name="_Ref380093145"/>
      <w:r>
        <w:rPr>
          <w:rFonts w:hint="eastAsia"/>
        </w:rPr>
        <w:t>障害のある仲間とのふれあいを今後したい人の割合</w:t>
      </w:r>
      <w:bookmarkEnd w:id="59"/>
      <w:bookmarkEnd w:id="60"/>
    </w:p>
    <w:p w14:paraId="0F886FF4" w14:textId="77777777" w:rsidR="0006199E" w:rsidRPr="00320C56" w:rsidRDefault="0006199E" w:rsidP="0006199E"/>
    <w:p w14:paraId="003B9B17" w14:textId="77777777" w:rsidR="003F724A" w:rsidRPr="0006199E" w:rsidRDefault="003F724A" w:rsidP="00B67F6A"/>
    <w:p w14:paraId="09B984B8" w14:textId="77777777" w:rsidR="0061075B" w:rsidRDefault="0061075B" w:rsidP="00B67F6A"/>
    <w:p w14:paraId="2D2545A3" w14:textId="77777777" w:rsidR="00577F90" w:rsidRDefault="00577F90">
      <w:pPr>
        <w:widowControl/>
        <w:autoSpaceDE/>
        <w:autoSpaceDN/>
        <w:jc w:val="left"/>
      </w:pPr>
      <w:r>
        <w:br w:type="page"/>
      </w:r>
    </w:p>
    <w:p w14:paraId="09ED4850" w14:textId="77777777" w:rsidR="00E84DAF" w:rsidRPr="00F05E7E" w:rsidRDefault="00E84DAF" w:rsidP="00E84DAF">
      <w:pPr>
        <w:pStyle w:val="3"/>
        <w:spacing w:after="178"/>
        <w:ind w:left="105"/>
      </w:pPr>
      <w:r>
        <w:rPr>
          <w:rFonts w:hint="eastAsia"/>
          <w:noProof/>
        </w:rPr>
        <w:lastRenderedPageBreak/>
        <mc:AlternateContent>
          <mc:Choice Requires="wpg">
            <w:drawing>
              <wp:anchor distT="0" distB="0" distL="114300" distR="114300" simplePos="0" relativeHeight="251845632" behindDoc="1" locked="0" layoutInCell="1" allowOverlap="1" wp14:anchorId="02460353" wp14:editId="52FA4485">
                <wp:simplePos x="0" y="0"/>
                <wp:positionH relativeFrom="column">
                  <wp:posOffset>0</wp:posOffset>
                </wp:positionH>
                <wp:positionV relativeFrom="paragraph">
                  <wp:posOffset>-25400</wp:posOffset>
                </wp:positionV>
                <wp:extent cx="5775480" cy="326520"/>
                <wp:effectExtent l="0" t="0" r="15875" b="54610"/>
                <wp:wrapNone/>
                <wp:docPr id="123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35"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3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156E3" id="Group 911" o:spid="_x0000_s1026" style="position:absolute;left:0;text-align:left;margin-left:0;margin-top:-2pt;width:454.75pt;height:25.7pt;z-index:-25147084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A4bFgs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vjxAAAAN0AAAAPAAAAZHJzL2Rvd25yZXYueG1sRE/bagIx&#10;EH0v+A9hhL7VrBaK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PlOW+PEAAAA3QAAAA8A&#10;AAAAAAAAAAAAAAAABwIAAGRycy9kb3ducmV2LnhtbFBLBQYAAAAAAwADALcAAAD4AgAAAAA=&#10;" strokeweight="1pt"/>
              </v:group>
            </w:pict>
          </mc:Fallback>
        </mc:AlternateContent>
      </w:r>
      <w:r w:rsidRPr="00F05E7E">
        <w:rPr>
          <w:rFonts w:hint="eastAsia"/>
        </w:rPr>
        <w:t xml:space="preserve">　</w:t>
      </w:r>
      <w:r>
        <w:rPr>
          <w:rFonts w:hint="eastAsia"/>
        </w:rPr>
        <w:t>町会・地域活動</w:t>
      </w:r>
    </w:p>
    <w:p w14:paraId="6EFBE1F0" w14:textId="77777777" w:rsidR="00E84DAF" w:rsidRPr="00F84819" w:rsidRDefault="00E84DAF" w:rsidP="00E84DAF">
      <w:pPr>
        <w:adjustRightInd w:val="0"/>
        <w:ind w:leftChars="150" w:left="315" w:firstLineChars="100" w:firstLine="210"/>
        <w:jc w:val="left"/>
        <w:textAlignment w:val="baseline"/>
        <w:rPr>
          <w:rFonts w:cs="ＭＳ 明朝"/>
          <w:color w:val="000000"/>
          <w:spacing w:val="2"/>
          <w:kern w:val="0"/>
          <w:szCs w:val="21"/>
        </w:rPr>
      </w:pPr>
      <w:r>
        <w:rPr>
          <w:rFonts w:cs="ＭＳ 明朝" w:hint="eastAsia"/>
          <w:color w:val="000000"/>
          <w:kern w:val="0"/>
          <w:szCs w:val="21"/>
        </w:rPr>
        <w:t>この１年間に町会・地域活動をした人の割合は、身体に障害のある人</w:t>
      </w:r>
      <w:r w:rsidRPr="00F84819">
        <w:rPr>
          <w:rFonts w:cs="ＭＳ 明朝" w:hint="eastAsia"/>
          <w:color w:val="000000"/>
          <w:kern w:val="0"/>
          <w:szCs w:val="21"/>
        </w:rPr>
        <w:t>が</w:t>
      </w:r>
      <w:r>
        <w:rPr>
          <w:rFonts w:cs="ＭＳ 明朝" w:hint="eastAsia"/>
          <w:color w:val="000000"/>
          <w:kern w:val="0"/>
          <w:szCs w:val="21"/>
        </w:rPr>
        <w:t>19.2</w:t>
      </w:r>
      <w:r w:rsidRPr="00F84819">
        <w:rPr>
          <w:rFonts w:cs="ＭＳ 明朝" w:hint="eastAsia"/>
          <w:color w:val="000000"/>
          <w:kern w:val="0"/>
          <w:szCs w:val="21"/>
        </w:rPr>
        <w:t>％、</w:t>
      </w:r>
      <w:r>
        <w:rPr>
          <w:rFonts w:cs="ＭＳ 明朝" w:hint="eastAsia"/>
          <w:color w:val="000000"/>
          <w:kern w:val="0"/>
          <w:szCs w:val="21"/>
        </w:rPr>
        <w:t>知的障害のある人</w:t>
      </w:r>
      <w:r w:rsidRPr="00F84819">
        <w:rPr>
          <w:rFonts w:cs="ＭＳ 明朝" w:hint="eastAsia"/>
          <w:color w:val="000000"/>
          <w:kern w:val="0"/>
          <w:szCs w:val="21"/>
        </w:rPr>
        <w:t>が</w:t>
      </w:r>
      <w:r>
        <w:rPr>
          <w:rFonts w:cs="ＭＳ 明朝" w:hint="eastAsia"/>
          <w:color w:val="000000"/>
          <w:kern w:val="0"/>
          <w:szCs w:val="21"/>
        </w:rPr>
        <w:t>10.8</w:t>
      </w:r>
      <w:r w:rsidRPr="00F84819">
        <w:rPr>
          <w:rFonts w:cs="ＭＳ 明朝" w:hint="eastAsia"/>
          <w:color w:val="000000"/>
          <w:kern w:val="0"/>
          <w:szCs w:val="21"/>
        </w:rPr>
        <w:t>％、</w:t>
      </w:r>
      <w:r>
        <w:rPr>
          <w:rFonts w:cs="ＭＳ 明朝" w:hint="eastAsia"/>
          <w:color w:val="000000"/>
          <w:kern w:val="0"/>
          <w:szCs w:val="21"/>
        </w:rPr>
        <w:t>精神に障害のある人</w:t>
      </w:r>
      <w:r w:rsidRPr="00F84819">
        <w:rPr>
          <w:rFonts w:cs="ＭＳ 明朝" w:hint="eastAsia"/>
          <w:color w:val="000000"/>
          <w:kern w:val="0"/>
          <w:szCs w:val="21"/>
        </w:rPr>
        <w:t>が</w:t>
      </w:r>
      <w:r>
        <w:rPr>
          <w:rFonts w:cs="ＭＳ 明朝" w:hint="eastAsia"/>
          <w:color w:val="000000"/>
          <w:kern w:val="0"/>
          <w:szCs w:val="21"/>
        </w:rPr>
        <w:t>8.2</w:t>
      </w:r>
      <w:r w:rsidRPr="00F84819">
        <w:rPr>
          <w:rFonts w:cs="ＭＳ 明朝" w:hint="eastAsia"/>
          <w:color w:val="000000"/>
          <w:kern w:val="0"/>
          <w:szCs w:val="21"/>
        </w:rPr>
        <w:t>％です。</w:t>
      </w:r>
      <w:r>
        <w:rPr>
          <w:rFonts w:cs="ＭＳ 明朝" w:hint="eastAsia"/>
          <w:color w:val="000000"/>
          <w:kern w:val="0"/>
          <w:szCs w:val="21"/>
        </w:rPr>
        <w:t>精神に障害のある人</w:t>
      </w:r>
      <w:r w:rsidRPr="00F84819">
        <w:rPr>
          <w:rFonts w:cs="ＭＳ 明朝" w:hint="eastAsia"/>
          <w:color w:val="000000"/>
          <w:kern w:val="0"/>
          <w:szCs w:val="21"/>
        </w:rPr>
        <w:t>以外は、</w:t>
      </w:r>
      <w:r>
        <w:rPr>
          <w:rFonts w:cs="ＭＳ 明朝" w:hint="eastAsia"/>
          <w:color w:val="000000"/>
          <w:kern w:val="0"/>
          <w:szCs w:val="21"/>
        </w:rPr>
        <w:t>男</w:t>
      </w:r>
      <w:r w:rsidRPr="00F84819">
        <w:rPr>
          <w:rFonts w:cs="ＭＳ 明朝" w:hint="eastAsia"/>
          <w:color w:val="000000"/>
          <w:kern w:val="0"/>
          <w:szCs w:val="21"/>
        </w:rPr>
        <w:t>性より</w:t>
      </w:r>
      <w:r>
        <w:rPr>
          <w:rFonts w:cs="ＭＳ 明朝" w:hint="eastAsia"/>
          <w:color w:val="000000"/>
          <w:kern w:val="0"/>
          <w:szCs w:val="21"/>
        </w:rPr>
        <w:t>女</w:t>
      </w:r>
      <w:r w:rsidRPr="00F84819">
        <w:rPr>
          <w:rFonts w:cs="ＭＳ 明朝" w:hint="eastAsia"/>
          <w:color w:val="000000"/>
          <w:kern w:val="0"/>
          <w:szCs w:val="21"/>
        </w:rPr>
        <w:t>性が高くなっています（</w:t>
      </w:r>
      <w:r w:rsidR="00F126E0">
        <w:rPr>
          <w:rFonts w:cs="ＭＳ 明朝"/>
          <w:color w:val="000000"/>
          <w:kern w:val="0"/>
          <w:szCs w:val="21"/>
        </w:rPr>
        <w:fldChar w:fldCharType="begin"/>
      </w:r>
      <w:r w:rsidR="00F126E0">
        <w:rPr>
          <w:rFonts w:cs="ＭＳ 明朝"/>
          <w:color w:val="000000"/>
          <w:kern w:val="0"/>
          <w:szCs w:val="21"/>
        </w:rPr>
        <w:instrText xml:space="preserve"> </w:instrText>
      </w:r>
      <w:r w:rsidR="00F126E0">
        <w:rPr>
          <w:rFonts w:cs="ＭＳ 明朝" w:hint="eastAsia"/>
          <w:color w:val="000000"/>
          <w:kern w:val="0"/>
          <w:szCs w:val="21"/>
        </w:rPr>
        <w:instrText>REF _Ref51367611 \r \h</w:instrText>
      </w:r>
      <w:r w:rsidR="00F126E0">
        <w:rPr>
          <w:rFonts w:cs="ＭＳ 明朝"/>
          <w:color w:val="000000"/>
          <w:kern w:val="0"/>
          <w:szCs w:val="21"/>
        </w:rPr>
        <w:instrText xml:space="preserve"> </w:instrText>
      </w:r>
      <w:r w:rsidR="00F126E0">
        <w:rPr>
          <w:rFonts w:cs="ＭＳ 明朝"/>
          <w:color w:val="000000"/>
          <w:kern w:val="0"/>
          <w:szCs w:val="21"/>
        </w:rPr>
      </w:r>
      <w:r w:rsidR="00F126E0">
        <w:rPr>
          <w:rFonts w:cs="ＭＳ 明朝"/>
          <w:color w:val="000000"/>
          <w:kern w:val="0"/>
          <w:szCs w:val="21"/>
        </w:rPr>
        <w:fldChar w:fldCharType="separate"/>
      </w:r>
      <w:r w:rsidR="004D4E83">
        <w:rPr>
          <w:rFonts w:cs="ＭＳ 明朝" w:hint="eastAsia"/>
          <w:color w:val="000000"/>
          <w:kern w:val="0"/>
          <w:szCs w:val="21"/>
        </w:rPr>
        <w:t>図表２－２－92</w:t>
      </w:r>
      <w:r w:rsidR="00F126E0">
        <w:rPr>
          <w:rFonts w:cs="ＭＳ 明朝"/>
          <w:color w:val="000000"/>
          <w:kern w:val="0"/>
          <w:szCs w:val="21"/>
        </w:rPr>
        <w:fldChar w:fldCharType="end"/>
      </w:r>
      <w:r w:rsidRPr="00757C4E">
        <w:rPr>
          <w:rFonts w:cs="ＭＳ 明朝" w:hint="eastAsia"/>
          <w:color w:val="000000"/>
          <w:spacing w:val="-40"/>
          <w:kern w:val="0"/>
          <w:szCs w:val="21"/>
        </w:rPr>
        <w:t>）</w:t>
      </w:r>
      <w:r w:rsidRPr="00F84819">
        <w:rPr>
          <w:rFonts w:cs="ＭＳ 明朝" w:hint="eastAsia"/>
          <w:color w:val="000000"/>
          <w:kern w:val="0"/>
          <w:szCs w:val="21"/>
        </w:rPr>
        <w:t>。</w:t>
      </w:r>
    </w:p>
    <w:p w14:paraId="5017B793" w14:textId="77777777" w:rsidR="00E84DAF" w:rsidRPr="00F84819" w:rsidRDefault="00E84DAF" w:rsidP="00E84DAF">
      <w:pPr>
        <w:ind w:leftChars="150" w:left="315" w:firstLineChars="100" w:firstLine="210"/>
      </w:pPr>
      <w:r>
        <w:rPr>
          <w:rFonts w:cs="ＭＳ 明朝" w:hint="eastAsia"/>
          <w:color w:val="000000"/>
          <w:kern w:val="0"/>
          <w:szCs w:val="21"/>
        </w:rPr>
        <w:t>身体に障害のある人</w:t>
      </w:r>
      <w:r w:rsidRPr="00F84819">
        <w:rPr>
          <w:rFonts w:cs="ＭＳ 明朝" w:hint="eastAsia"/>
          <w:color w:val="000000"/>
          <w:kern w:val="0"/>
          <w:szCs w:val="21"/>
        </w:rPr>
        <w:t>の町会・地域活動を今後したい人の割合は、この１年間にした人の割合より</w:t>
      </w:r>
      <w:r>
        <w:rPr>
          <w:rFonts w:cs="ＭＳ 明朝" w:hint="eastAsia"/>
          <w:color w:val="000000"/>
          <w:kern w:val="0"/>
          <w:szCs w:val="21"/>
        </w:rPr>
        <w:t>2.8</w:t>
      </w:r>
      <w:r w:rsidRPr="00F84819">
        <w:rPr>
          <w:rFonts w:cs="ＭＳ 明朝" w:hint="eastAsia"/>
          <w:color w:val="000000"/>
          <w:kern w:val="0"/>
          <w:szCs w:val="21"/>
        </w:rPr>
        <w:t>ポイント低くなっています。また、</w:t>
      </w:r>
      <w:r>
        <w:rPr>
          <w:rFonts w:cs="ＭＳ 明朝" w:hint="eastAsia"/>
          <w:color w:val="000000"/>
          <w:kern w:val="0"/>
          <w:szCs w:val="21"/>
        </w:rPr>
        <w:t>知的障害のある人以外は、</w:t>
      </w:r>
      <w:r w:rsidRPr="00F84819">
        <w:rPr>
          <w:rFonts w:cs="ＭＳ 明朝" w:hint="eastAsia"/>
          <w:color w:val="000000"/>
          <w:kern w:val="0"/>
          <w:szCs w:val="21"/>
        </w:rPr>
        <w:t>女性より男性が高くなっています（</w:t>
      </w:r>
      <w:r w:rsidR="00F126E0">
        <w:rPr>
          <w:rFonts w:cs="ＭＳ 明朝"/>
          <w:color w:val="000000"/>
          <w:kern w:val="0"/>
          <w:szCs w:val="21"/>
        </w:rPr>
        <w:fldChar w:fldCharType="begin"/>
      </w:r>
      <w:r w:rsidR="00F126E0">
        <w:rPr>
          <w:rFonts w:cs="ＭＳ 明朝"/>
          <w:color w:val="000000"/>
          <w:kern w:val="0"/>
          <w:szCs w:val="21"/>
        </w:rPr>
        <w:instrText xml:space="preserve"> </w:instrText>
      </w:r>
      <w:r w:rsidR="00F126E0">
        <w:rPr>
          <w:rFonts w:cs="ＭＳ 明朝" w:hint="eastAsia"/>
          <w:color w:val="000000"/>
          <w:kern w:val="0"/>
          <w:szCs w:val="21"/>
        </w:rPr>
        <w:instrText>REF _Ref380095024 \r \h</w:instrText>
      </w:r>
      <w:r w:rsidR="00F126E0">
        <w:rPr>
          <w:rFonts w:cs="ＭＳ 明朝"/>
          <w:color w:val="000000"/>
          <w:kern w:val="0"/>
          <w:szCs w:val="21"/>
        </w:rPr>
        <w:instrText xml:space="preserve"> </w:instrText>
      </w:r>
      <w:r w:rsidR="00F126E0">
        <w:rPr>
          <w:rFonts w:cs="ＭＳ 明朝"/>
          <w:color w:val="000000"/>
          <w:kern w:val="0"/>
          <w:szCs w:val="21"/>
        </w:rPr>
      </w:r>
      <w:r w:rsidR="00F126E0">
        <w:rPr>
          <w:rFonts w:cs="ＭＳ 明朝"/>
          <w:color w:val="000000"/>
          <w:kern w:val="0"/>
          <w:szCs w:val="21"/>
        </w:rPr>
        <w:fldChar w:fldCharType="separate"/>
      </w:r>
      <w:r w:rsidR="004D4E83">
        <w:rPr>
          <w:rFonts w:cs="ＭＳ 明朝" w:hint="eastAsia"/>
          <w:color w:val="000000"/>
          <w:kern w:val="0"/>
          <w:szCs w:val="21"/>
        </w:rPr>
        <w:t>図表２－２－93</w:t>
      </w:r>
      <w:r w:rsidR="00F126E0">
        <w:rPr>
          <w:rFonts w:cs="ＭＳ 明朝"/>
          <w:color w:val="000000"/>
          <w:kern w:val="0"/>
          <w:szCs w:val="21"/>
        </w:rPr>
        <w:fldChar w:fldCharType="end"/>
      </w:r>
      <w:r w:rsidRPr="00757C4E">
        <w:rPr>
          <w:rFonts w:cs="ＭＳ 明朝" w:hint="eastAsia"/>
          <w:color w:val="000000"/>
          <w:spacing w:val="-40"/>
          <w:kern w:val="0"/>
          <w:szCs w:val="21"/>
        </w:rPr>
        <w:t>）</w:t>
      </w:r>
      <w:r w:rsidRPr="00F84819">
        <w:rPr>
          <w:rFonts w:cs="ＭＳ 明朝" w:hint="eastAsia"/>
          <w:color w:val="000000"/>
          <w:kern w:val="0"/>
          <w:szCs w:val="21"/>
        </w:rPr>
        <w:t>。</w:t>
      </w:r>
    </w:p>
    <w:p w14:paraId="38EA5C8B" w14:textId="77777777" w:rsidR="00E84DAF" w:rsidRDefault="00E84DAF" w:rsidP="00E84DAF">
      <w:pPr>
        <w:pStyle w:val="100"/>
        <w:ind w:leftChars="150" w:left="315"/>
      </w:pPr>
      <w:bookmarkStart w:id="61" w:name="_Ref51367611"/>
      <w:r>
        <w:rPr>
          <w:noProof/>
        </w:rPr>
        <w:drawing>
          <wp:anchor distT="0" distB="0" distL="114300" distR="114300" simplePos="0" relativeHeight="251849728" behindDoc="1" locked="0" layoutInCell="1" allowOverlap="1" wp14:anchorId="66237317" wp14:editId="790322DA">
            <wp:simplePos x="0" y="0"/>
            <wp:positionH relativeFrom="column">
              <wp:posOffset>198120</wp:posOffset>
            </wp:positionH>
            <wp:positionV relativeFrom="paragraph">
              <wp:posOffset>252095</wp:posOffset>
            </wp:positionV>
            <wp:extent cx="5486400" cy="3162240"/>
            <wp:effectExtent l="0" t="0" r="0" b="0"/>
            <wp:wrapNone/>
            <wp:docPr id="1240" name="グラフ 1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V relativeFrom="margin">
              <wp14:pctHeight>0</wp14:pctHeight>
            </wp14:sizeRelV>
          </wp:anchor>
        </w:drawing>
      </w:r>
      <w:r>
        <w:rPr>
          <w:rFonts w:hint="eastAsia"/>
        </w:rPr>
        <w:t xml:space="preserve">　</w:t>
      </w:r>
      <w:bookmarkStart w:id="62" w:name="_Ref380093732"/>
      <w:r>
        <w:rPr>
          <w:rFonts w:hint="eastAsia"/>
        </w:rPr>
        <w:t>この１年間に町会・地域活動をした人の割合</w:t>
      </w:r>
      <w:bookmarkEnd w:id="61"/>
      <w:bookmarkEnd w:id="62"/>
    </w:p>
    <w:p w14:paraId="11ED07AE" w14:textId="77777777" w:rsidR="00E84DAF" w:rsidRPr="00266965" w:rsidRDefault="00E84DAF" w:rsidP="00E84DAF"/>
    <w:p w14:paraId="4D4C671E" w14:textId="77777777" w:rsidR="00E84DAF" w:rsidRDefault="00E84DAF" w:rsidP="00E84DAF"/>
    <w:p w14:paraId="071CB9A0" w14:textId="77777777" w:rsidR="00E84DAF" w:rsidRDefault="00E84DAF" w:rsidP="00E84DAF"/>
    <w:p w14:paraId="7409ECCA" w14:textId="77777777" w:rsidR="00E84DAF" w:rsidRDefault="00E84DAF" w:rsidP="00E84DAF"/>
    <w:p w14:paraId="3BCDEE08" w14:textId="77777777" w:rsidR="00E84DAF" w:rsidRDefault="00E84DAF" w:rsidP="00E84DAF"/>
    <w:p w14:paraId="66316B11" w14:textId="77777777" w:rsidR="00E84DAF" w:rsidRDefault="00E84DAF" w:rsidP="00E84DAF"/>
    <w:p w14:paraId="10E553EE" w14:textId="77777777" w:rsidR="00E84DAF" w:rsidRDefault="00E84DAF" w:rsidP="00E84DAF"/>
    <w:p w14:paraId="48D18264" w14:textId="77777777" w:rsidR="00E84DAF" w:rsidRDefault="00E84DAF" w:rsidP="00E84DAF"/>
    <w:p w14:paraId="28840142" w14:textId="77777777" w:rsidR="00E84DAF" w:rsidRDefault="00E84DAF" w:rsidP="00E84DAF"/>
    <w:p w14:paraId="6B310D07" w14:textId="77777777" w:rsidR="00E84DAF" w:rsidRDefault="00E84DAF" w:rsidP="00E84DAF"/>
    <w:p w14:paraId="53CDAD65" w14:textId="77777777" w:rsidR="00E84DAF" w:rsidRDefault="00E84DAF" w:rsidP="00E84DAF">
      <w:pPr>
        <w:spacing w:afterLines="10" w:after="44"/>
      </w:pPr>
    </w:p>
    <w:p w14:paraId="1481CC3E" w14:textId="77777777" w:rsidR="00E84DAF" w:rsidRDefault="00E84DAF" w:rsidP="00E84DAF">
      <w:pPr>
        <w:pStyle w:val="100"/>
        <w:ind w:leftChars="150" w:left="315"/>
      </w:pPr>
      <w:bookmarkStart w:id="63" w:name="_Ref380095024"/>
      <w:r>
        <w:rPr>
          <w:noProof/>
        </w:rPr>
        <w:drawing>
          <wp:anchor distT="0" distB="0" distL="114300" distR="114300" simplePos="0" relativeHeight="251853824" behindDoc="1" locked="0" layoutInCell="1" allowOverlap="1" wp14:anchorId="085CFBCF" wp14:editId="7234FC5A">
            <wp:simplePos x="0" y="0"/>
            <wp:positionH relativeFrom="column">
              <wp:posOffset>198120</wp:posOffset>
            </wp:positionH>
            <wp:positionV relativeFrom="paragraph">
              <wp:posOffset>252095</wp:posOffset>
            </wp:positionV>
            <wp:extent cx="5486400" cy="3162240"/>
            <wp:effectExtent l="0" t="0" r="0" b="0"/>
            <wp:wrapNone/>
            <wp:docPr id="1241" name="グラフ 1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V relativeFrom="margin">
              <wp14:pctHeight>0</wp14:pctHeight>
            </wp14:sizeRelV>
          </wp:anchor>
        </w:drawing>
      </w:r>
      <w:r>
        <w:rPr>
          <w:rFonts w:hint="eastAsia"/>
        </w:rPr>
        <w:t xml:space="preserve">　</w:t>
      </w:r>
      <w:bookmarkStart w:id="64" w:name="_Ref380093779"/>
      <w:r>
        <w:rPr>
          <w:rFonts w:hint="eastAsia"/>
        </w:rPr>
        <w:t>町会・地域活動を今後したい人の割合</w:t>
      </w:r>
      <w:bookmarkEnd w:id="63"/>
      <w:bookmarkEnd w:id="64"/>
    </w:p>
    <w:p w14:paraId="5285241D" w14:textId="77777777" w:rsidR="00E84DAF" w:rsidRPr="00320C56" w:rsidRDefault="00E84DAF" w:rsidP="00E84DAF"/>
    <w:p w14:paraId="58C75236" w14:textId="77777777" w:rsidR="0061075B" w:rsidRPr="00E84DAF" w:rsidRDefault="0061075B" w:rsidP="00B67F6A"/>
    <w:p w14:paraId="71A9CE1C" w14:textId="77777777" w:rsidR="00577F90" w:rsidRDefault="00577F90" w:rsidP="00B67F6A"/>
    <w:p w14:paraId="1A5508FA" w14:textId="77777777" w:rsidR="00EC6A11" w:rsidRDefault="00EC6A11">
      <w:pPr>
        <w:widowControl/>
        <w:autoSpaceDE/>
        <w:autoSpaceDN/>
        <w:jc w:val="left"/>
      </w:pPr>
      <w:r>
        <w:br w:type="page"/>
      </w:r>
    </w:p>
    <w:p w14:paraId="4B461B96" w14:textId="77777777" w:rsidR="00EC6A11" w:rsidRPr="00F05E7E" w:rsidRDefault="00EC6A11" w:rsidP="00EC6A11">
      <w:pPr>
        <w:pStyle w:val="3"/>
        <w:spacing w:after="178"/>
        <w:ind w:left="105"/>
      </w:pPr>
      <w:r>
        <w:rPr>
          <w:rFonts w:hint="eastAsia"/>
          <w:noProof/>
        </w:rPr>
        <w:lastRenderedPageBreak/>
        <mc:AlternateContent>
          <mc:Choice Requires="wpg">
            <w:drawing>
              <wp:anchor distT="0" distB="0" distL="114300" distR="114300" simplePos="0" relativeHeight="251857920" behindDoc="1" locked="0" layoutInCell="1" allowOverlap="1" wp14:anchorId="75C205D3" wp14:editId="2F6656AE">
                <wp:simplePos x="0" y="0"/>
                <wp:positionH relativeFrom="column">
                  <wp:posOffset>0</wp:posOffset>
                </wp:positionH>
                <wp:positionV relativeFrom="paragraph">
                  <wp:posOffset>-25400</wp:posOffset>
                </wp:positionV>
                <wp:extent cx="5775480" cy="326520"/>
                <wp:effectExtent l="0" t="0" r="15875" b="54610"/>
                <wp:wrapNone/>
                <wp:docPr id="124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43"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44"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EE3C3F" id="Group 911" o:spid="_x0000_s1026" style="position:absolute;left:0;text-align:left;margin-left:0;margin-top:-2pt;width:454.75pt;height:25.7pt;z-index:-25145856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kXQg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lvlkX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" strokeweight="1pt"/>
              </v:group>
            </w:pict>
          </mc:Fallback>
        </mc:AlternateContent>
      </w:r>
      <w:r w:rsidRPr="00F05E7E">
        <w:rPr>
          <w:rFonts w:hint="eastAsia"/>
        </w:rPr>
        <w:t xml:space="preserve">　</w:t>
      </w:r>
      <w:r>
        <w:rPr>
          <w:rFonts w:hint="eastAsia"/>
        </w:rPr>
        <w:t>聴覚または言語に障害のある人のコミュニケーション手段</w:t>
      </w:r>
    </w:p>
    <w:p w14:paraId="5B9D2F3E" w14:textId="77777777" w:rsidR="00577F90" w:rsidRDefault="00EC6A11" w:rsidP="004D774F">
      <w:pPr>
        <w:pStyle w:val="42"/>
        <w:numPr>
          <w:ilvl w:val="0"/>
          <w:numId w:val="50"/>
        </w:numPr>
        <w:ind w:left="315"/>
      </w:pPr>
      <w:r>
        <w:rPr>
          <w:rFonts w:hint="eastAsia"/>
        </w:rPr>
        <w:t xml:space="preserve">　手話通訳者・要約筆記者の利用（聴覚に障害のある人）</w:t>
      </w:r>
    </w:p>
    <w:p w14:paraId="382A50FD" w14:textId="77777777" w:rsidR="00FD30B8" w:rsidRDefault="00FD30B8" w:rsidP="005461D7">
      <w:pPr>
        <w:ind w:leftChars="300" w:left="630" w:firstLineChars="100" w:firstLine="210"/>
        <w:sectPr w:rsidR="00FD30B8" w:rsidSect="00A358C6">
          <w:footerReference w:type="even" r:id="rId119"/>
          <w:type w:val="continuous"/>
          <w:pgSz w:w="11906" w:h="16838" w:code="9"/>
          <w:pgMar w:top="1701" w:right="1418" w:bottom="1134" w:left="1418" w:header="1134" w:footer="567" w:gutter="0"/>
          <w:pgBorders>
            <w:top w:val="thinThickSmallGap" w:sz="12" w:space="11" w:color="auto"/>
            <w:bottom w:val="single" w:sz="6" w:space="5" w:color="auto"/>
          </w:pgBorders>
          <w:pgNumType w:start="188"/>
          <w:cols w:space="425"/>
          <w:docGrid w:type="lines" w:linePitch="446" w:charSpace="190"/>
        </w:sectPr>
      </w:pPr>
    </w:p>
    <w:p w14:paraId="4A71D03A" w14:textId="77777777" w:rsidR="005461D7" w:rsidRDefault="00FD30B8" w:rsidP="005461D7">
      <w:pPr>
        <w:ind w:leftChars="300" w:left="630" w:firstLineChars="100" w:firstLine="210"/>
      </w:pPr>
      <w:r>
        <w:rPr>
          <w:noProof/>
        </w:rPr>
        <w:drawing>
          <wp:anchor distT="0" distB="0" distL="114300" distR="114300" simplePos="0" relativeHeight="251862016" behindDoc="1" locked="0" layoutInCell="1" allowOverlap="1" wp14:anchorId="041821C3" wp14:editId="2CD3F36F">
            <wp:simplePos x="0" y="0"/>
            <wp:positionH relativeFrom="column">
              <wp:posOffset>1692275</wp:posOffset>
            </wp:positionH>
            <wp:positionV relativeFrom="paragraph">
              <wp:posOffset>288290</wp:posOffset>
            </wp:positionV>
            <wp:extent cx="5457960" cy="2819520"/>
            <wp:effectExtent l="0" t="0" r="0" b="0"/>
            <wp:wrapNone/>
            <wp:docPr id="1246" name="グラフ 1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005461D7">
        <w:rPr>
          <w:rFonts w:hint="eastAsia"/>
        </w:rPr>
        <w:t>聴覚に障害のある人のコミュニケーション手段である手話通訳者・要約筆記者を「利用している」のは16.3％、「今は利用していないが、利用したことはある」が24.0％、「利用したことはないが、今後利用したい」が17.1％となっています。</w:t>
      </w:r>
    </w:p>
    <w:p w14:paraId="0B4E2481" w14:textId="77777777" w:rsidR="00EC6A11" w:rsidRDefault="005461D7" w:rsidP="00FD30B8">
      <w:pPr>
        <w:pStyle w:val="100"/>
        <w:spacing w:beforeLines="20" w:before="89" w:line="240" w:lineRule="exact"/>
        <w:ind w:leftChars="250" w:left="1965" w:hangingChars="800" w:hanging="1440"/>
      </w:pPr>
      <w:r>
        <w:rPr>
          <w:rFonts w:hint="eastAsia"/>
        </w:rPr>
        <w:t xml:space="preserve">　手話通訳者・要約筆記者の利用（聴覚に障害のある人）</w:t>
      </w:r>
    </w:p>
    <w:p w14:paraId="4FDB1DC3" w14:textId="77777777" w:rsidR="00577F90" w:rsidRDefault="00577F90" w:rsidP="00B67F6A"/>
    <w:p w14:paraId="2411A4D2" w14:textId="77777777" w:rsidR="00577F90" w:rsidRDefault="00577F90" w:rsidP="00B67F6A"/>
    <w:p w14:paraId="53ECE41B" w14:textId="77777777" w:rsidR="00FD30B8" w:rsidRDefault="00FD30B8" w:rsidP="00B67F6A"/>
    <w:p w14:paraId="41F7B527" w14:textId="77777777" w:rsidR="00FD30B8" w:rsidRDefault="00FD30B8" w:rsidP="00B67F6A"/>
    <w:p w14:paraId="56ED6EBC" w14:textId="77777777" w:rsidR="0061075B" w:rsidRDefault="0061075B" w:rsidP="00B67F6A"/>
    <w:p w14:paraId="6DBE0CC4" w14:textId="77777777" w:rsidR="00FD30B8" w:rsidRDefault="00FD30B8" w:rsidP="00B67F6A">
      <w:pPr>
        <w:sectPr w:rsidR="00FD30B8" w:rsidSect="00FD30B8">
          <w:type w:val="continuous"/>
          <w:pgSz w:w="11906" w:h="16838" w:code="9"/>
          <w:pgMar w:top="1701" w:right="1418" w:bottom="1134" w:left="1418" w:header="1134" w:footer="567" w:gutter="0"/>
          <w:pgBorders>
            <w:top w:val="thinThickSmallGap" w:sz="12" w:space="11" w:color="auto"/>
            <w:bottom w:val="single" w:sz="6" w:space="5" w:color="auto"/>
          </w:pgBorders>
          <w:pgNumType w:start="180"/>
          <w:cols w:num="2" w:space="20"/>
          <w:docGrid w:type="lines" w:linePitch="446" w:charSpace="190"/>
        </w:sectPr>
      </w:pPr>
    </w:p>
    <w:p w14:paraId="2EFCBFAD" w14:textId="77777777" w:rsidR="0061075B" w:rsidRDefault="0061075B" w:rsidP="00B67F6A"/>
    <w:p w14:paraId="31522F15" w14:textId="77777777" w:rsidR="001805BE" w:rsidRDefault="001805BE" w:rsidP="00B67F6A"/>
    <w:p w14:paraId="38E50D4C" w14:textId="77777777" w:rsidR="00AA3784" w:rsidRDefault="00AA3784" w:rsidP="008C7329">
      <w:pPr>
        <w:spacing w:afterLines="60" w:after="267"/>
      </w:pPr>
    </w:p>
    <w:p w14:paraId="463C0030" w14:textId="77777777" w:rsidR="00FD30B8" w:rsidRDefault="00FD30B8" w:rsidP="00B67F6A"/>
    <w:p w14:paraId="06E01AA4" w14:textId="77777777" w:rsidR="00DA4C3B" w:rsidRDefault="00DA4C3B" w:rsidP="00DA4C3B">
      <w:pPr>
        <w:pStyle w:val="42"/>
        <w:ind w:left="315"/>
      </w:pPr>
      <w:r>
        <w:rPr>
          <w:rFonts w:hint="eastAsia"/>
        </w:rPr>
        <w:t xml:space="preserve">　</w:t>
      </w:r>
      <w:r>
        <w:rPr>
          <w:rFonts w:cs="ＭＳ ゴシック" w:hint="eastAsia"/>
        </w:rPr>
        <w:t>聴覚または言語に障害のある人のコミュニケーション手段</w:t>
      </w:r>
    </w:p>
    <w:p w14:paraId="5E6AB9F4" w14:textId="77777777" w:rsidR="00DA4C3B" w:rsidRDefault="00DA4C3B" w:rsidP="00DA4C3B">
      <w:pPr>
        <w:ind w:leftChars="300" w:left="630" w:firstLineChars="100" w:firstLine="210"/>
      </w:pPr>
      <w:r w:rsidRPr="00EE782C">
        <w:rPr>
          <w:rFonts w:hint="eastAsia"/>
        </w:rPr>
        <w:t>聴覚</w:t>
      </w:r>
      <w:r>
        <w:rPr>
          <w:rFonts w:hint="eastAsia"/>
        </w:rPr>
        <w:t>に</w:t>
      </w:r>
      <w:r w:rsidRPr="00EE782C">
        <w:rPr>
          <w:rFonts w:hint="eastAsia"/>
        </w:rPr>
        <w:t>障害</w:t>
      </w:r>
      <w:r>
        <w:rPr>
          <w:rFonts w:hint="eastAsia"/>
        </w:rPr>
        <w:t>のある人</w:t>
      </w:r>
      <w:r w:rsidRPr="00EE782C">
        <w:rPr>
          <w:rFonts w:hint="eastAsia"/>
        </w:rPr>
        <w:t>の日常的なコミュニケーション手段としては、「補聴器や人工内耳</w:t>
      </w:r>
      <w:r>
        <w:rPr>
          <w:rFonts w:hint="eastAsia"/>
        </w:rPr>
        <w:t>など</w:t>
      </w:r>
      <w:r w:rsidRPr="00EE782C">
        <w:rPr>
          <w:rFonts w:hint="eastAsia"/>
        </w:rPr>
        <w:t>の補聴機器」（</w:t>
      </w:r>
      <w:r>
        <w:rPr>
          <w:rFonts w:hint="eastAsia"/>
        </w:rPr>
        <w:t>63.6</w:t>
      </w:r>
      <w:r w:rsidRPr="00EE782C">
        <w:rPr>
          <w:rFonts w:hint="eastAsia"/>
        </w:rPr>
        <w:t>％）</w:t>
      </w:r>
      <w:r>
        <w:rPr>
          <w:rFonts w:hint="eastAsia"/>
        </w:rPr>
        <w:t>および</w:t>
      </w:r>
      <w:r w:rsidRPr="00EE782C">
        <w:rPr>
          <w:rFonts w:hint="eastAsia"/>
        </w:rPr>
        <w:t>「筆談・要約筆記」（</w:t>
      </w:r>
      <w:r>
        <w:rPr>
          <w:rFonts w:hint="eastAsia"/>
        </w:rPr>
        <w:t>55.0</w:t>
      </w:r>
      <w:r w:rsidRPr="00EE782C">
        <w:rPr>
          <w:rFonts w:hint="eastAsia"/>
        </w:rPr>
        <w:t>％）が高い率となっています。</w:t>
      </w:r>
    </w:p>
    <w:p w14:paraId="3F6C9E35" w14:textId="77777777" w:rsidR="00DA4C3B" w:rsidRPr="00EE782C" w:rsidRDefault="00DA4C3B" w:rsidP="00DA4C3B">
      <w:pPr>
        <w:ind w:leftChars="300" w:left="630" w:firstLineChars="100" w:firstLine="210"/>
      </w:pPr>
      <w:r w:rsidRPr="00EE782C">
        <w:rPr>
          <w:rFonts w:hint="eastAsia"/>
        </w:rPr>
        <w:t>一方、言語</w:t>
      </w:r>
      <w:r>
        <w:rPr>
          <w:rFonts w:hint="eastAsia"/>
        </w:rPr>
        <w:t>に</w:t>
      </w:r>
      <w:r w:rsidRPr="00EE782C">
        <w:rPr>
          <w:rFonts w:hint="eastAsia"/>
        </w:rPr>
        <w:t>障害</w:t>
      </w:r>
      <w:r>
        <w:rPr>
          <w:rFonts w:hint="eastAsia"/>
        </w:rPr>
        <w:t>のある人</w:t>
      </w:r>
      <w:r w:rsidRPr="00EE782C">
        <w:rPr>
          <w:rFonts w:hint="eastAsia"/>
        </w:rPr>
        <w:t>は、「筆談」</w:t>
      </w:r>
      <w:r>
        <w:rPr>
          <w:rFonts w:hint="eastAsia"/>
        </w:rPr>
        <w:t>と「携帯用会話補助装置」がともに29.4％で</w:t>
      </w:r>
      <w:r w:rsidR="00BB648E">
        <w:rPr>
          <w:rFonts w:hint="eastAsia"/>
        </w:rPr>
        <w:t>、</w:t>
      </w:r>
      <w:r>
        <w:rPr>
          <w:rFonts w:hint="eastAsia"/>
        </w:rPr>
        <w:t>「その他」が23.5％と</w:t>
      </w:r>
      <w:r w:rsidRPr="00EE782C">
        <w:rPr>
          <w:rFonts w:hint="eastAsia"/>
        </w:rPr>
        <w:t>なっています。</w:t>
      </w:r>
    </w:p>
    <w:p w14:paraId="44FE258E" w14:textId="77777777" w:rsidR="00DA4C3B" w:rsidRDefault="00DA4C3B" w:rsidP="00DA4C3B">
      <w:pPr>
        <w:pStyle w:val="100"/>
      </w:pPr>
      <w:r>
        <w:rPr>
          <w:noProof/>
        </w:rPr>
        <w:drawing>
          <wp:anchor distT="0" distB="0" distL="114300" distR="114300" simplePos="0" relativeHeight="251866112" behindDoc="1" locked="0" layoutInCell="1" allowOverlap="1" wp14:anchorId="5A2EA8A3" wp14:editId="4B0861B6">
            <wp:simplePos x="0" y="0"/>
            <wp:positionH relativeFrom="column">
              <wp:posOffset>252095</wp:posOffset>
            </wp:positionH>
            <wp:positionV relativeFrom="paragraph">
              <wp:posOffset>180340</wp:posOffset>
            </wp:positionV>
            <wp:extent cx="5611680" cy="3263400"/>
            <wp:effectExtent l="0" t="0" r="0" b="13335"/>
            <wp:wrapNone/>
            <wp:docPr id="1247" name="グラフ 1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Pr>
          <w:rFonts w:hint="eastAsia"/>
        </w:rPr>
        <w:t xml:space="preserve">　聴覚または言語に障害のある人のコミュニケーション手段（複数回答）</w:t>
      </w:r>
    </w:p>
    <w:p w14:paraId="64F38B4E" w14:textId="77777777" w:rsidR="00DA4C3B" w:rsidRDefault="00DA4C3B" w:rsidP="008C7329"/>
    <w:p w14:paraId="6E341D8E" w14:textId="77777777" w:rsidR="00DA4C3B" w:rsidRDefault="00DA4C3B" w:rsidP="008C7329"/>
    <w:p w14:paraId="605EB1D7" w14:textId="77777777" w:rsidR="00DA4C3B" w:rsidRDefault="00DA4C3B" w:rsidP="008C7329"/>
    <w:p w14:paraId="2BD97C9E" w14:textId="77777777" w:rsidR="00DA4C3B" w:rsidRDefault="00DA4C3B" w:rsidP="008C7329"/>
    <w:p w14:paraId="518E885F" w14:textId="77777777" w:rsidR="00DA4C3B" w:rsidRDefault="00DA4C3B" w:rsidP="008C7329"/>
    <w:p w14:paraId="64128F95" w14:textId="77777777" w:rsidR="00DA4C3B" w:rsidRDefault="00DA4C3B" w:rsidP="008C7329"/>
    <w:p w14:paraId="371B36A0" w14:textId="77777777" w:rsidR="00DA4C3B" w:rsidRDefault="00DA4C3B" w:rsidP="008C7329"/>
    <w:p w14:paraId="2A0B5664" w14:textId="77777777" w:rsidR="00DA4C3B" w:rsidRDefault="00DA4C3B" w:rsidP="008C7329"/>
    <w:p w14:paraId="0FFE11FF" w14:textId="77777777" w:rsidR="00DA4C3B" w:rsidRDefault="00DA4C3B" w:rsidP="008C7329"/>
    <w:p w14:paraId="21052B0C" w14:textId="77777777" w:rsidR="00DA4C3B" w:rsidRDefault="00DA4C3B" w:rsidP="008C7329"/>
    <w:p w14:paraId="5E5122CE" w14:textId="77777777" w:rsidR="00DA4C3B" w:rsidRDefault="00DA4C3B" w:rsidP="008C7329"/>
    <w:p w14:paraId="69B1228F" w14:textId="77777777" w:rsidR="00DA4C3B" w:rsidRPr="00A6637D" w:rsidRDefault="00DA4C3B" w:rsidP="008C7329">
      <w:pPr>
        <w:ind w:leftChars="250" w:left="1065" w:hangingChars="300" w:hanging="540"/>
        <w:rPr>
          <w:sz w:val="18"/>
          <w:szCs w:val="18"/>
        </w:rPr>
      </w:pPr>
      <w:r w:rsidRPr="00A6637D">
        <w:rPr>
          <w:rFonts w:hint="eastAsia"/>
          <w:sz w:val="18"/>
          <w:szCs w:val="18"/>
        </w:rPr>
        <w:t>（注</w:t>
      </w:r>
      <w:r w:rsidRPr="008C7329">
        <w:rPr>
          <w:rFonts w:hint="eastAsia"/>
          <w:spacing w:val="-20"/>
          <w:sz w:val="18"/>
          <w:szCs w:val="18"/>
        </w:rPr>
        <w:t>）</w:t>
      </w:r>
      <w:r w:rsidRPr="00A6637D">
        <w:rPr>
          <w:rFonts w:hint="eastAsia"/>
          <w:sz w:val="18"/>
          <w:szCs w:val="18"/>
        </w:rPr>
        <w:t>言語</w:t>
      </w:r>
      <w:r>
        <w:rPr>
          <w:rFonts w:hint="eastAsia"/>
          <w:sz w:val="18"/>
          <w:szCs w:val="18"/>
        </w:rPr>
        <w:t>に</w:t>
      </w:r>
      <w:r w:rsidRPr="00A6637D">
        <w:rPr>
          <w:rFonts w:hint="eastAsia"/>
          <w:sz w:val="18"/>
          <w:szCs w:val="18"/>
        </w:rPr>
        <w:t>障害</w:t>
      </w:r>
      <w:r>
        <w:rPr>
          <w:rFonts w:hint="eastAsia"/>
          <w:sz w:val="18"/>
          <w:szCs w:val="18"/>
        </w:rPr>
        <w:t>のある人</w:t>
      </w:r>
      <w:r w:rsidRPr="008C7329">
        <w:rPr>
          <w:rFonts w:hint="eastAsia"/>
          <w:spacing w:val="-20"/>
          <w:sz w:val="18"/>
          <w:szCs w:val="18"/>
        </w:rPr>
        <w:t>の</w:t>
      </w:r>
      <w:r w:rsidRPr="00A6637D">
        <w:rPr>
          <w:rFonts w:hint="eastAsia"/>
          <w:sz w:val="18"/>
          <w:szCs w:val="18"/>
        </w:rPr>
        <w:t>「筆談・要約筆記」は「筆談」に</w:t>
      </w:r>
      <w:r w:rsidRPr="008C7329">
        <w:rPr>
          <w:rFonts w:hint="eastAsia"/>
          <w:spacing w:val="-20"/>
          <w:sz w:val="18"/>
          <w:szCs w:val="18"/>
        </w:rPr>
        <w:t>、</w:t>
      </w:r>
      <w:r w:rsidRPr="00A6637D">
        <w:rPr>
          <w:rFonts w:hint="eastAsia"/>
          <w:sz w:val="18"/>
          <w:szCs w:val="18"/>
        </w:rPr>
        <w:t>「手話・手話通訳」</w:t>
      </w:r>
      <w:r w:rsidRPr="008C7329">
        <w:rPr>
          <w:rFonts w:hint="eastAsia"/>
          <w:spacing w:val="-20"/>
          <w:sz w:val="18"/>
          <w:szCs w:val="18"/>
        </w:rPr>
        <w:t>は</w:t>
      </w:r>
      <w:r w:rsidRPr="00A6637D">
        <w:rPr>
          <w:rFonts w:hint="eastAsia"/>
          <w:sz w:val="18"/>
          <w:szCs w:val="18"/>
        </w:rPr>
        <w:t>「手話」に読み替える。</w:t>
      </w:r>
    </w:p>
    <w:p w14:paraId="4B87AD1A" w14:textId="77777777" w:rsidR="00D55658" w:rsidRPr="002B794A" w:rsidRDefault="00D55658" w:rsidP="00DE26C2">
      <w:pPr>
        <w:spacing w:line="200" w:lineRule="exact"/>
      </w:pPr>
    </w:p>
    <w:p w14:paraId="2F08A087" w14:textId="77777777" w:rsidR="00D55658" w:rsidRPr="002B794A" w:rsidRDefault="00D55658" w:rsidP="00DE26C2">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20" w:after="89"/>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Ⅷ</w:t>
      </w:r>
      <w:r w:rsidRPr="002B794A">
        <w:rPr>
          <w:rFonts w:ascii="ＭＳ 明朝" w:eastAsia="ＭＳ 明朝" w:hAnsi="ＭＳ 明朝" w:hint="eastAsia"/>
          <w:b/>
          <w:sz w:val="28"/>
          <w:szCs w:val="28"/>
        </w:rPr>
        <w:t xml:space="preserve">　</w:t>
      </w:r>
      <w:r w:rsidRPr="00D55658">
        <w:rPr>
          <w:rFonts w:ascii="ＭＳ 明朝" w:eastAsia="ＭＳ 明朝" w:hAnsi="ＭＳ 明朝" w:hint="eastAsia"/>
          <w:b/>
          <w:bCs/>
          <w:spacing w:val="2"/>
          <w:sz w:val="28"/>
          <w:szCs w:val="28"/>
        </w:rPr>
        <w:t>出かける</w:t>
      </w:r>
    </w:p>
    <w:p w14:paraId="79032BF6" w14:textId="77777777" w:rsidR="00D55658" w:rsidRPr="00A21D50" w:rsidRDefault="00D55658" w:rsidP="00D55658">
      <w:pPr>
        <w:spacing w:line="240" w:lineRule="exact"/>
      </w:pPr>
      <w:r>
        <w:rPr>
          <w:rFonts w:hint="eastAsia"/>
          <w:noProof/>
        </w:rPr>
        <mc:AlternateContent>
          <mc:Choice Requires="wpg">
            <w:drawing>
              <wp:anchor distT="0" distB="0" distL="114300" distR="114300" simplePos="0" relativeHeight="251870208" behindDoc="1" locked="0" layoutInCell="1" allowOverlap="1" wp14:anchorId="1B995D8F" wp14:editId="65A6F3A4">
                <wp:simplePos x="0" y="0"/>
                <wp:positionH relativeFrom="column">
                  <wp:posOffset>-6350</wp:posOffset>
                </wp:positionH>
                <wp:positionV relativeFrom="paragraph">
                  <wp:posOffset>132080</wp:posOffset>
                </wp:positionV>
                <wp:extent cx="5775325" cy="327025"/>
                <wp:effectExtent l="12700" t="8255" r="12700" b="26670"/>
                <wp:wrapNone/>
                <wp:docPr id="124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49"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50"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A8D4E" id="Group 908" o:spid="_x0000_s1026" style="position:absolute;left:0;text-align:left;margin-left:-.5pt;margin-top:10.4pt;width:454.75pt;height:25.75pt;z-index:-25144627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fe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tasX3sYAAADdAAAA&#10;DwAAAAAAAAAAAAAAAAAHAgAAZHJzL2Rvd25yZXYueG1sUEsFBgAAAAADAAMAtwAAAPoCAAAAAA==&#10;" strokeweight="1pt"/>
              </v:group>
            </w:pict>
          </mc:Fallback>
        </mc:AlternateContent>
      </w:r>
    </w:p>
    <w:p w14:paraId="09BA832B" w14:textId="77777777" w:rsidR="00D55658" w:rsidRPr="00F05E7E" w:rsidRDefault="00D55658" w:rsidP="004D774F">
      <w:pPr>
        <w:pStyle w:val="3"/>
        <w:numPr>
          <w:ilvl w:val="0"/>
          <w:numId w:val="51"/>
        </w:numPr>
        <w:spacing w:afterLines="30" w:after="133"/>
        <w:ind w:left="105"/>
      </w:pPr>
      <w:r w:rsidRPr="00F05E7E">
        <w:rPr>
          <w:rFonts w:hint="eastAsia"/>
        </w:rPr>
        <w:t xml:space="preserve">　</w:t>
      </w:r>
      <w:r>
        <w:rPr>
          <w:rFonts w:hint="eastAsia"/>
        </w:rPr>
        <w:t>外出頻度</w:t>
      </w:r>
    </w:p>
    <w:p w14:paraId="5346B368" w14:textId="77777777" w:rsidR="00DA4C3B" w:rsidRPr="00DA4C3B" w:rsidRDefault="00381479" w:rsidP="00381479">
      <w:pPr>
        <w:adjustRightInd w:val="0"/>
        <w:ind w:leftChars="150" w:left="315" w:firstLineChars="100" w:firstLine="210"/>
        <w:jc w:val="left"/>
        <w:textAlignment w:val="baseline"/>
      </w:pPr>
      <w:r>
        <w:rPr>
          <w:rFonts w:hint="eastAsia"/>
        </w:rPr>
        <w:t>「ほぼ毎日」と「週４～５回」を合計した週４回以上外出している率は、身体に障害のある人が</w:t>
      </w:r>
      <w:r>
        <w:t>6</w:t>
      </w:r>
      <w:r>
        <w:rPr>
          <w:rFonts w:hint="eastAsia"/>
        </w:rPr>
        <w:t>8.7％、知的障害のある人が64.3％、精神に障害のある人が54.3％、障害のある児童が78.4％です。身体に障害のある人の障害種類別にみると、体幹に障害のある人の外出回数が少なくなっています。</w:t>
      </w:r>
    </w:p>
    <w:p w14:paraId="5A5D6BC1" w14:textId="77777777" w:rsidR="00DA4C3B" w:rsidRDefault="00DE26C2" w:rsidP="00381479">
      <w:pPr>
        <w:pStyle w:val="100"/>
        <w:ind w:leftChars="150" w:left="315"/>
      </w:pPr>
      <w:bookmarkStart w:id="65" w:name="_Ref51420804"/>
      <w:r>
        <w:rPr>
          <w:noProof/>
        </w:rPr>
        <w:drawing>
          <wp:anchor distT="0" distB="0" distL="114300" distR="114300" simplePos="0" relativeHeight="251874304" behindDoc="1" locked="0" layoutInCell="1" allowOverlap="1" wp14:anchorId="50DDB95D" wp14:editId="651CF601">
            <wp:simplePos x="0" y="0"/>
            <wp:positionH relativeFrom="column">
              <wp:posOffset>144145</wp:posOffset>
            </wp:positionH>
            <wp:positionV relativeFrom="paragraph">
              <wp:posOffset>180340</wp:posOffset>
            </wp:positionV>
            <wp:extent cx="5481360" cy="6824520"/>
            <wp:effectExtent l="0" t="0" r="5080" b="0"/>
            <wp:wrapNone/>
            <wp:docPr id="1120" name="グラフ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sidR="00381479">
        <w:rPr>
          <w:rFonts w:hint="eastAsia"/>
        </w:rPr>
        <w:t xml:space="preserve">　</w:t>
      </w:r>
      <w:r w:rsidR="00381479">
        <w:rPr>
          <w:rFonts w:cs="ＭＳ ゴシック" w:hint="eastAsia"/>
        </w:rPr>
        <w:t>過去１年間の外出回数</w:t>
      </w:r>
      <w:bookmarkEnd w:id="65"/>
    </w:p>
    <w:p w14:paraId="4CFBB62F" w14:textId="77777777" w:rsidR="00DA4C3B" w:rsidRDefault="00DA4C3B" w:rsidP="00B67F6A"/>
    <w:p w14:paraId="6F891891" w14:textId="77777777" w:rsidR="00FD30B8" w:rsidRDefault="00FD30B8" w:rsidP="00B67F6A"/>
    <w:p w14:paraId="7980574D" w14:textId="77777777" w:rsidR="00FD30B8" w:rsidRDefault="00FD30B8" w:rsidP="00B67F6A"/>
    <w:p w14:paraId="4BA22314" w14:textId="77777777" w:rsidR="00FD30B8" w:rsidRDefault="00FD30B8">
      <w:pPr>
        <w:widowControl/>
        <w:autoSpaceDE/>
        <w:autoSpaceDN/>
        <w:jc w:val="left"/>
      </w:pPr>
      <w:r>
        <w:br w:type="page"/>
      </w:r>
    </w:p>
    <w:p w14:paraId="262884B8" w14:textId="77777777" w:rsidR="00A561C6" w:rsidRPr="00F05E7E" w:rsidRDefault="00A561C6" w:rsidP="00A561C6">
      <w:pPr>
        <w:pStyle w:val="3"/>
        <w:spacing w:after="178"/>
        <w:ind w:left="105"/>
      </w:pPr>
      <w:r>
        <w:rPr>
          <w:rFonts w:hint="eastAsia"/>
          <w:noProof/>
        </w:rPr>
        <w:lastRenderedPageBreak/>
        <mc:AlternateContent>
          <mc:Choice Requires="wpg">
            <w:drawing>
              <wp:anchor distT="0" distB="0" distL="114300" distR="114300" simplePos="0" relativeHeight="251878400" behindDoc="1" locked="0" layoutInCell="1" allowOverlap="1" wp14:anchorId="231680AC" wp14:editId="31530713">
                <wp:simplePos x="0" y="0"/>
                <wp:positionH relativeFrom="column">
                  <wp:posOffset>0</wp:posOffset>
                </wp:positionH>
                <wp:positionV relativeFrom="paragraph">
                  <wp:posOffset>-25400</wp:posOffset>
                </wp:positionV>
                <wp:extent cx="5775480" cy="326520"/>
                <wp:effectExtent l="0" t="0" r="15875" b="54610"/>
                <wp:wrapNone/>
                <wp:docPr id="112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34"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3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061D0" id="Group 911" o:spid="_x0000_s1026" style="position:absolute;left:0;text-align:left;margin-left:0;margin-top:-2pt;width:454.75pt;height:25.7pt;z-index:-25143808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group>
            </w:pict>
          </mc:Fallback>
        </mc:AlternateContent>
      </w:r>
      <w:r w:rsidRPr="00F05E7E">
        <w:rPr>
          <w:rFonts w:hint="eastAsia"/>
        </w:rPr>
        <w:t xml:space="preserve">　</w:t>
      </w:r>
      <w:r>
        <w:rPr>
          <w:rFonts w:hint="eastAsia"/>
        </w:rPr>
        <w:t>外出するうえで困ること</w:t>
      </w:r>
    </w:p>
    <w:p w14:paraId="7B784122" w14:textId="77777777" w:rsidR="00A561C6" w:rsidRDefault="00A561C6" w:rsidP="00A561C6">
      <w:pPr>
        <w:ind w:leftChars="150" w:left="315" w:firstLineChars="100" w:firstLine="210"/>
      </w:pPr>
      <w:r>
        <w:rPr>
          <w:rFonts w:hint="eastAsia"/>
        </w:rPr>
        <w:t>外出するうえで困ることとして20％以上あるのは、身体に障害のある人の「道路や駅に段差や階段、障害物などが多い」「</w:t>
      </w:r>
      <w:r w:rsidRPr="00417643">
        <w:rPr>
          <w:rFonts w:hint="eastAsia"/>
        </w:rPr>
        <w:t>建物が</w:t>
      </w:r>
      <w:r>
        <w:rPr>
          <w:rFonts w:hint="eastAsia"/>
        </w:rPr>
        <w:t>容易</w:t>
      </w:r>
      <w:r w:rsidRPr="00417643">
        <w:rPr>
          <w:rFonts w:hint="eastAsia"/>
        </w:rPr>
        <w:t>に利用できるよう改良されていない</w:t>
      </w:r>
      <w:r>
        <w:rPr>
          <w:rFonts w:hint="eastAsia"/>
        </w:rPr>
        <w:t>」、知的障害のある人の「車などに危険を感じる」、障害のある児童の「車などに危険を感じる」「まわりが気にかかる」です。「とくに困ることはない」と答えている率がいずれも20％以上あります。</w:t>
      </w:r>
    </w:p>
    <w:p w14:paraId="4F67C1B1" w14:textId="77777777" w:rsidR="00A561C6" w:rsidRDefault="00A561C6" w:rsidP="00A561C6">
      <w:pPr>
        <w:pStyle w:val="100"/>
        <w:ind w:leftChars="150" w:left="315"/>
      </w:pPr>
      <w:r>
        <w:rPr>
          <w:noProof/>
        </w:rPr>
        <w:drawing>
          <wp:anchor distT="0" distB="0" distL="114300" distR="114300" simplePos="0" relativeHeight="251882496" behindDoc="1" locked="0" layoutInCell="1" allowOverlap="1" wp14:anchorId="59432D68" wp14:editId="0131CFE4">
            <wp:simplePos x="0" y="0"/>
            <wp:positionH relativeFrom="column">
              <wp:posOffset>71755</wp:posOffset>
            </wp:positionH>
            <wp:positionV relativeFrom="paragraph">
              <wp:posOffset>198755</wp:posOffset>
            </wp:positionV>
            <wp:extent cx="5612040" cy="6996600"/>
            <wp:effectExtent l="0" t="0" r="8255" b="0"/>
            <wp:wrapNone/>
            <wp:docPr id="1551" name="グラフ 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Pr>
          <w:rFonts w:hint="eastAsia"/>
        </w:rPr>
        <w:t xml:space="preserve">　外出するうえで困ること（複数回答）</w:t>
      </w:r>
    </w:p>
    <w:p w14:paraId="5A7E8561" w14:textId="77777777" w:rsidR="00A561C6" w:rsidRDefault="00A561C6" w:rsidP="00A561C6"/>
    <w:p w14:paraId="42CFD186" w14:textId="77777777" w:rsidR="00FD30B8" w:rsidRPr="00A561C6" w:rsidRDefault="00FD30B8" w:rsidP="00B67F6A"/>
    <w:p w14:paraId="39A5E21D" w14:textId="77777777" w:rsidR="00A561C6" w:rsidRDefault="00A561C6" w:rsidP="00B67F6A"/>
    <w:p w14:paraId="2BE0439C" w14:textId="77777777" w:rsidR="00A561C6" w:rsidRDefault="00A561C6">
      <w:pPr>
        <w:widowControl/>
        <w:autoSpaceDE/>
        <w:autoSpaceDN/>
        <w:jc w:val="left"/>
      </w:pPr>
      <w:r>
        <w:br w:type="page"/>
      </w:r>
    </w:p>
    <w:p w14:paraId="558E7FAD" w14:textId="77777777" w:rsidR="00B84DB0" w:rsidRPr="00F05E7E" w:rsidRDefault="00B84DB0" w:rsidP="00B84DB0">
      <w:pPr>
        <w:pStyle w:val="3"/>
        <w:spacing w:after="178"/>
        <w:ind w:left="105"/>
      </w:pPr>
      <w:r>
        <w:rPr>
          <w:rFonts w:hint="eastAsia"/>
          <w:noProof/>
        </w:rPr>
        <w:lastRenderedPageBreak/>
        <mc:AlternateContent>
          <mc:Choice Requires="wpg">
            <w:drawing>
              <wp:anchor distT="0" distB="0" distL="114300" distR="114300" simplePos="0" relativeHeight="251886592" behindDoc="1" locked="0" layoutInCell="1" allowOverlap="1" wp14:anchorId="6F0120E3" wp14:editId="1957941D">
                <wp:simplePos x="0" y="0"/>
                <wp:positionH relativeFrom="column">
                  <wp:posOffset>0</wp:posOffset>
                </wp:positionH>
                <wp:positionV relativeFrom="paragraph">
                  <wp:posOffset>-25400</wp:posOffset>
                </wp:positionV>
                <wp:extent cx="5775480" cy="326520"/>
                <wp:effectExtent l="0" t="0" r="15875" b="54610"/>
                <wp:wrapNone/>
                <wp:docPr id="124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5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5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62BA6" id="Group 911" o:spid="_x0000_s1026" style="position:absolute;left:0;text-align:left;margin-left:0;margin-top:-2pt;width:454.75pt;height:25.7pt;z-index:-25142988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T6JuC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ywwAAAN0AAAAPAAAAZHJzL2Rvd25yZXYueG1sRE/NagIx&#10;EL4LvkMYwZtmXbC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KjUsMsMAAADdAAAADwAA&#10;AAAAAAAAAAAAAAAHAgAAZHJzL2Rvd25yZXYueG1sUEsFBgAAAAADAAMAtwAAAPcCAAAAAA==&#10;" strokeweight="1pt"/>
              </v:group>
            </w:pict>
          </mc:Fallback>
        </mc:AlternateContent>
      </w:r>
      <w:r w:rsidRPr="00F05E7E">
        <w:rPr>
          <w:rFonts w:hint="eastAsia"/>
        </w:rPr>
        <w:t xml:space="preserve">　</w:t>
      </w:r>
      <w:r>
        <w:rPr>
          <w:rFonts w:hint="eastAsia"/>
        </w:rPr>
        <w:t>外出しない理由</w:t>
      </w:r>
    </w:p>
    <w:p w14:paraId="56C4FF0A" w14:textId="77777777" w:rsidR="00B84DB0" w:rsidRPr="00086101" w:rsidRDefault="00B84DB0" w:rsidP="00B84DB0">
      <w:pPr>
        <w:ind w:leftChars="150" w:left="315" w:firstLineChars="100" w:firstLine="210"/>
      </w:pPr>
      <w:r>
        <w:rPr>
          <w:rFonts w:hint="eastAsia"/>
        </w:rPr>
        <w:t>過去１年間の外出回数をたずねた結果（</w:t>
      </w:r>
      <w:r>
        <w:fldChar w:fldCharType="begin"/>
      </w:r>
      <w:r>
        <w:instrText xml:space="preserve"> </w:instrText>
      </w:r>
      <w:r>
        <w:rPr>
          <w:rFonts w:hint="eastAsia"/>
        </w:rPr>
        <w:instrText>PAGEREF _Ref51420804 \h</w:instrText>
      </w:r>
      <w:r>
        <w:instrText xml:space="preserve"> </w:instrText>
      </w:r>
      <w:r>
        <w:fldChar w:fldCharType="separate"/>
      </w:r>
      <w:r w:rsidR="004D4E83">
        <w:rPr>
          <w:noProof/>
        </w:rPr>
        <w:t>211</w:t>
      </w:r>
      <w:r>
        <w:fldChar w:fldCharType="end"/>
      </w:r>
      <w:r>
        <w:rPr>
          <w:rFonts w:hint="eastAsia"/>
        </w:rPr>
        <w:t>頁参照）、「月に１～２回」「ほとんど外出していない」と答えた精神に障害のある人は36</w:t>
      </w:r>
      <w:r w:rsidRPr="00086101">
        <w:rPr>
          <w:rFonts w:hint="eastAsia"/>
        </w:rPr>
        <w:t>人でした。その</w:t>
      </w:r>
      <w:r>
        <w:rPr>
          <w:rFonts w:hint="eastAsia"/>
        </w:rPr>
        <w:t>36</w:t>
      </w:r>
      <w:r w:rsidRPr="00086101">
        <w:rPr>
          <w:rFonts w:hint="eastAsia"/>
        </w:rPr>
        <w:t>人の外出しない理由は、</w:t>
      </w:r>
      <w:r>
        <w:rPr>
          <w:rFonts w:hint="eastAsia"/>
        </w:rPr>
        <w:t>「人と会うのがわずらわしいため外出できない」（38.9％）、「障害が重く、外出することで健康状態に影響を及ぼす可能性がある」</w:t>
      </w:r>
      <w:r w:rsidRPr="00086101">
        <w:rPr>
          <w:rFonts w:hint="eastAsia"/>
        </w:rPr>
        <w:t>「外出しなくてもかまわない」（</w:t>
      </w:r>
      <w:r>
        <w:rPr>
          <w:rFonts w:hint="eastAsia"/>
        </w:rPr>
        <w:t>ともに30.6</w:t>
      </w:r>
      <w:r w:rsidRPr="00086101">
        <w:rPr>
          <w:rFonts w:hint="eastAsia"/>
        </w:rPr>
        <w:t>％）など</w:t>
      </w:r>
      <w:r>
        <w:rPr>
          <w:rFonts w:hint="eastAsia"/>
        </w:rPr>
        <w:t>と</w:t>
      </w:r>
      <w:r w:rsidRPr="00086101">
        <w:rPr>
          <w:rFonts w:hint="eastAsia"/>
        </w:rPr>
        <w:t>なっています。</w:t>
      </w:r>
    </w:p>
    <w:p w14:paraId="5E7911C0" w14:textId="77777777" w:rsidR="00B84DB0" w:rsidRDefault="00B84DB0" w:rsidP="00B84DB0">
      <w:pPr>
        <w:pStyle w:val="100"/>
        <w:spacing w:beforeLines="20" w:before="89" w:line="240" w:lineRule="exact"/>
        <w:ind w:leftChars="150" w:left="1755" w:hangingChars="800" w:hanging="1440"/>
      </w:pPr>
      <w:r>
        <w:rPr>
          <w:noProof/>
        </w:rPr>
        <w:drawing>
          <wp:anchor distT="0" distB="0" distL="114300" distR="114300" simplePos="0" relativeHeight="251890688" behindDoc="1" locked="0" layoutInCell="1" allowOverlap="1" wp14:anchorId="4FD9CDEA" wp14:editId="71BD5861">
            <wp:simplePos x="0" y="0"/>
            <wp:positionH relativeFrom="column">
              <wp:posOffset>53975</wp:posOffset>
            </wp:positionH>
            <wp:positionV relativeFrom="paragraph">
              <wp:posOffset>396240</wp:posOffset>
            </wp:positionV>
            <wp:extent cx="5612040" cy="3310920"/>
            <wp:effectExtent l="0" t="0" r="0" b="0"/>
            <wp:wrapNone/>
            <wp:docPr id="1253" name="グラフ 1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Pr>
          <w:rFonts w:hint="eastAsia"/>
        </w:rPr>
        <w:t xml:space="preserve">　「月に１～２回」「ほとんど外出していない」と答えた精神に障害のある人の外出しない理由（複数回答）</w:t>
      </w:r>
    </w:p>
    <w:p w14:paraId="65AADAE6" w14:textId="77777777" w:rsidR="00B84DB0" w:rsidRDefault="00B84DB0" w:rsidP="00B84DB0"/>
    <w:p w14:paraId="669C95D3" w14:textId="77777777" w:rsidR="00B84DB0" w:rsidRDefault="00B84DB0" w:rsidP="00B84DB0"/>
    <w:p w14:paraId="202CAB8D" w14:textId="77777777" w:rsidR="00B84DB0" w:rsidRDefault="00B84DB0" w:rsidP="00B84DB0"/>
    <w:p w14:paraId="6CBE0946" w14:textId="77777777" w:rsidR="00B84DB0" w:rsidRDefault="00B84DB0">
      <w:pPr>
        <w:widowControl/>
        <w:autoSpaceDE/>
        <w:autoSpaceDN/>
        <w:jc w:val="left"/>
      </w:pPr>
      <w:r>
        <w:br w:type="page"/>
      </w:r>
    </w:p>
    <w:p w14:paraId="5176C674" w14:textId="77777777" w:rsidR="00E94686" w:rsidRPr="00F05E7E" w:rsidRDefault="00E94686" w:rsidP="00E94686">
      <w:pPr>
        <w:pStyle w:val="3"/>
        <w:spacing w:after="178"/>
        <w:ind w:left="105"/>
      </w:pPr>
      <w:r>
        <w:rPr>
          <w:rFonts w:hint="eastAsia"/>
          <w:noProof/>
        </w:rPr>
        <w:lastRenderedPageBreak/>
        <mc:AlternateContent>
          <mc:Choice Requires="wpg">
            <w:drawing>
              <wp:anchor distT="0" distB="0" distL="114300" distR="114300" simplePos="0" relativeHeight="251894784" behindDoc="1" locked="0" layoutInCell="1" allowOverlap="1" wp14:anchorId="07F4814B" wp14:editId="4A10DE0E">
                <wp:simplePos x="0" y="0"/>
                <wp:positionH relativeFrom="column">
                  <wp:posOffset>0</wp:posOffset>
                </wp:positionH>
                <wp:positionV relativeFrom="paragraph">
                  <wp:posOffset>-25400</wp:posOffset>
                </wp:positionV>
                <wp:extent cx="5775480" cy="326520"/>
                <wp:effectExtent l="0" t="0" r="15875" b="54610"/>
                <wp:wrapNone/>
                <wp:docPr id="125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55"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56"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81657" id="Group 911" o:spid="_x0000_s1026" style="position:absolute;left:0;text-align:left;margin-left:0;margin-top:-2pt;width:454.75pt;height:25.7pt;z-index:-25142169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TQg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R/7lT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oxxAAAAN0AAAAPAAAAZHJzL2Rvd25yZXYueG1sRE/bagIx&#10;EH0v+A9hhL7VrEKl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FUOKjHEAAAA3QAAAA8A&#10;AAAAAAAAAAAAAAAABwIAAGRycy9kb3ducmV2LnhtbFBLBQYAAAAAAwADALcAAAD4AgAAAAA=&#10;" strokeweight="1pt"/>
              </v:group>
            </w:pict>
          </mc:Fallback>
        </mc:AlternateContent>
      </w:r>
      <w:r w:rsidRPr="00F05E7E">
        <w:rPr>
          <w:rFonts w:hint="eastAsia"/>
        </w:rPr>
        <w:t xml:space="preserve">　</w:t>
      </w:r>
      <w:r>
        <w:rPr>
          <w:rFonts w:hint="eastAsia"/>
        </w:rPr>
        <w:t>外出支援</w:t>
      </w:r>
    </w:p>
    <w:p w14:paraId="54A82C14" w14:textId="77777777" w:rsidR="00B84DB0" w:rsidRPr="003C1DB1" w:rsidRDefault="00E94686" w:rsidP="00893025">
      <w:pPr>
        <w:pStyle w:val="42"/>
        <w:numPr>
          <w:ilvl w:val="0"/>
          <w:numId w:val="52"/>
        </w:numPr>
        <w:ind w:left="315"/>
      </w:pPr>
      <w:r>
        <w:rPr>
          <w:rFonts w:hint="eastAsia"/>
        </w:rPr>
        <w:t xml:space="preserve">　同行援護または移動支援事業</w:t>
      </w:r>
    </w:p>
    <w:p w14:paraId="52AFD03C" w14:textId="77777777" w:rsidR="00E94686" w:rsidRDefault="00E94686" w:rsidP="00E94686">
      <w:pPr>
        <w:ind w:leftChars="300" w:left="630" w:firstLineChars="100" w:firstLine="210"/>
      </w:pPr>
      <w:r>
        <w:rPr>
          <w:rFonts w:hint="eastAsia"/>
        </w:rPr>
        <w:t>同行援護は視覚に障害のある人に限定されていますが、移動支援事業は屋外での移動が困難な障害のある人としています。今回の調査においては、視覚に障害のある人に対しては同行援護と移動支援事業、下肢に障害のある人、体幹に障害のある人、知的障害のある人、精神に障害のある人および障害のある児童に対しては移動支援事業についてお聞きしました。</w:t>
      </w:r>
    </w:p>
    <w:p w14:paraId="3DD466E3" w14:textId="77777777" w:rsidR="00A561C6" w:rsidRPr="00B84DB0" w:rsidRDefault="00E94686" w:rsidP="00E94686">
      <w:pPr>
        <w:ind w:leftChars="300" w:left="630" w:firstLineChars="100" w:firstLine="210"/>
      </w:pPr>
      <w:r>
        <w:rPr>
          <w:rFonts w:hint="eastAsia"/>
        </w:rPr>
        <w:t>「利用している」は視覚に障害のある人（19.7％）と知的障害のある人（19.3％）が高く、</w:t>
      </w:r>
      <w:r w:rsidRPr="00E94686">
        <w:rPr>
          <w:rFonts w:hint="eastAsia"/>
        </w:rPr>
        <w:t>「利用したことはないが、今後利用したい」は、障害のある児童が27.4％、視覚に障害のある人が27.3％などとなっています。</w:t>
      </w:r>
    </w:p>
    <w:p w14:paraId="187BEB2F" w14:textId="77777777" w:rsidR="00A561C6" w:rsidRDefault="00E575E6" w:rsidP="00E94686">
      <w:pPr>
        <w:pStyle w:val="100"/>
      </w:pPr>
      <w:r>
        <w:rPr>
          <w:noProof/>
        </w:rPr>
        <w:drawing>
          <wp:anchor distT="0" distB="0" distL="114300" distR="114300" simplePos="0" relativeHeight="251898880" behindDoc="1" locked="0" layoutInCell="1" allowOverlap="1" wp14:anchorId="0423A7B1" wp14:editId="66E4D44A">
            <wp:simplePos x="0" y="0"/>
            <wp:positionH relativeFrom="column">
              <wp:posOffset>323850</wp:posOffset>
            </wp:positionH>
            <wp:positionV relativeFrom="paragraph">
              <wp:posOffset>234315</wp:posOffset>
            </wp:positionV>
            <wp:extent cx="5611680" cy="5947560"/>
            <wp:effectExtent l="0" t="0" r="8255" b="0"/>
            <wp:wrapNone/>
            <wp:docPr id="1259" name="グラフ 1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r w:rsidR="00E94686">
        <w:rPr>
          <w:rFonts w:hint="eastAsia"/>
        </w:rPr>
        <w:t xml:space="preserve">　同行援護または移動支援事業の利用状況と利用意向</w:t>
      </w:r>
    </w:p>
    <w:p w14:paraId="64FA1FF2" w14:textId="77777777" w:rsidR="00A561C6" w:rsidRPr="00E575E6" w:rsidRDefault="00A561C6" w:rsidP="00B67F6A"/>
    <w:p w14:paraId="6AA877C1" w14:textId="77777777" w:rsidR="00E94686" w:rsidRDefault="00E94686" w:rsidP="00B67F6A"/>
    <w:p w14:paraId="5C071615" w14:textId="77777777" w:rsidR="00E94686" w:rsidRDefault="00E94686" w:rsidP="00B67F6A"/>
    <w:p w14:paraId="16E6FDD8" w14:textId="77777777" w:rsidR="00E94686" w:rsidRDefault="00E94686">
      <w:pPr>
        <w:widowControl/>
        <w:autoSpaceDE/>
        <w:autoSpaceDN/>
        <w:jc w:val="left"/>
      </w:pPr>
      <w:r>
        <w:br w:type="page"/>
      </w:r>
    </w:p>
    <w:p w14:paraId="36A5159F" w14:textId="77777777" w:rsidR="00E94686" w:rsidRDefault="00A82423" w:rsidP="00A82423">
      <w:pPr>
        <w:pStyle w:val="42"/>
        <w:ind w:left="315"/>
      </w:pPr>
      <w:r>
        <w:rPr>
          <w:rFonts w:hint="eastAsia"/>
        </w:rPr>
        <w:lastRenderedPageBreak/>
        <w:t xml:space="preserve">　行動援護</w:t>
      </w:r>
    </w:p>
    <w:p w14:paraId="763B398B" w14:textId="77777777" w:rsidR="00A82423" w:rsidRDefault="00A82423" w:rsidP="00A82423">
      <w:pPr>
        <w:ind w:leftChars="300" w:left="630" w:firstLineChars="100" w:firstLine="210"/>
      </w:pPr>
      <w:r>
        <w:rPr>
          <w:rFonts w:hint="eastAsia"/>
        </w:rPr>
        <w:t>行動援護は、障害のある人が行動する際に生じる危険を回避するために必要な援護、外出時における移動中の介護、排せつおよび食事等の介護、その他行動する際に必要な援助を行うものです。サービス対象となるのは知的障害又は精神障害により行動上著しい困難を有する常時介護を必要とする人で、障害支援区分３以上等の条件を満たす人です。</w:t>
      </w:r>
    </w:p>
    <w:p w14:paraId="591B7FF5" w14:textId="77777777" w:rsidR="00A82423" w:rsidRDefault="00A82423" w:rsidP="00A82423">
      <w:pPr>
        <w:ind w:leftChars="300" w:left="630" w:firstLineChars="100" w:firstLine="210"/>
      </w:pPr>
      <w:r>
        <w:rPr>
          <w:rFonts w:hint="eastAsia"/>
        </w:rPr>
        <w:t>行動援護を「利用している」と答えたのは、知的障害のある人が3.0％、精神に障害のある人が1.5％です。「利用したことはないが、今後利用したい」が、知的障害のある人14.9％、精神に障害のある人11.5％となっていますが、上記サービス受給条件を満たしていない人も答えているものと推定されます。</w:t>
      </w:r>
    </w:p>
    <w:p w14:paraId="0F08BA97" w14:textId="77777777" w:rsidR="00A82423" w:rsidRPr="00836A0C" w:rsidRDefault="00A82423" w:rsidP="00A82423">
      <w:pPr>
        <w:pStyle w:val="100"/>
      </w:pPr>
      <w:r>
        <w:rPr>
          <w:noProof/>
        </w:rPr>
        <w:drawing>
          <wp:anchor distT="0" distB="0" distL="114300" distR="114300" simplePos="0" relativeHeight="251902976" behindDoc="1" locked="0" layoutInCell="1" allowOverlap="1" wp14:anchorId="73B1146A" wp14:editId="6B69182C">
            <wp:simplePos x="0" y="0"/>
            <wp:positionH relativeFrom="column">
              <wp:posOffset>306070</wp:posOffset>
            </wp:positionH>
            <wp:positionV relativeFrom="paragraph">
              <wp:posOffset>215900</wp:posOffset>
            </wp:positionV>
            <wp:extent cx="5611680" cy="3949200"/>
            <wp:effectExtent l="0" t="0" r="0" b="0"/>
            <wp:wrapNone/>
            <wp:docPr id="1261" name="グラフ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r>
        <w:rPr>
          <w:rFonts w:hint="eastAsia"/>
        </w:rPr>
        <w:t xml:space="preserve">　行動援護の利用状況と利用意向</w:t>
      </w:r>
    </w:p>
    <w:p w14:paraId="5CEAEB80" w14:textId="77777777" w:rsidR="00A82423" w:rsidRPr="00A82423" w:rsidRDefault="00A82423" w:rsidP="00A82423"/>
    <w:p w14:paraId="3B5973A1" w14:textId="77777777" w:rsidR="00A561C6" w:rsidRPr="00A82423" w:rsidRDefault="00A561C6" w:rsidP="00B67F6A"/>
    <w:p w14:paraId="71B5B111" w14:textId="77777777" w:rsidR="00A561C6" w:rsidRDefault="00A561C6" w:rsidP="00B67F6A"/>
    <w:p w14:paraId="6256C140" w14:textId="77777777" w:rsidR="000F38FA" w:rsidRDefault="000F38FA">
      <w:pPr>
        <w:widowControl/>
        <w:autoSpaceDE/>
        <w:autoSpaceDN/>
        <w:jc w:val="left"/>
      </w:pPr>
      <w:r>
        <w:br w:type="page"/>
      </w:r>
    </w:p>
    <w:p w14:paraId="354099A1" w14:textId="77777777" w:rsidR="00A35063" w:rsidRPr="002B794A" w:rsidRDefault="00A35063" w:rsidP="00A35063">
      <w:pPr>
        <w:spacing w:line="240" w:lineRule="exact"/>
      </w:pPr>
    </w:p>
    <w:p w14:paraId="0A52861D" w14:textId="77777777" w:rsidR="00A35063" w:rsidRPr="002B794A" w:rsidRDefault="00A35063" w:rsidP="00A35063">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450" w:left="3045" w:rightChars="1450" w:right="3045"/>
        <w:rPr>
          <w:rFonts w:ascii="ＭＳ 明朝" w:eastAsia="ＭＳ 明朝" w:hAnsi="ＭＳ 明朝"/>
          <w:b/>
          <w:sz w:val="28"/>
          <w:szCs w:val="28"/>
        </w:rPr>
      </w:pPr>
      <w:r>
        <w:rPr>
          <w:rFonts w:ascii="ＭＳ 明朝" w:eastAsia="ＭＳ 明朝" w:hAnsi="ＭＳ 明朝" w:hint="eastAsia"/>
          <w:b/>
          <w:bCs/>
          <w:spacing w:val="2"/>
          <w:sz w:val="28"/>
          <w:szCs w:val="28"/>
        </w:rPr>
        <w:t>Ⅸ</w:t>
      </w:r>
      <w:r w:rsidRPr="002B794A">
        <w:rPr>
          <w:rFonts w:ascii="ＭＳ 明朝" w:eastAsia="ＭＳ 明朝" w:hAnsi="ＭＳ 明朝" w:hint="eastAsia"/>
          <w:b/>
          <w:sz w:val="28"/>
          <w:szCs w:val="28"/>
        </w:rPr>
        <w:t xml:space="preserve">　</w:t>
      </w:r>
      <w:r w:rsidRPr="00A35063">
        <w:rPr>
          <w:rFonts w:ascii="ＭＳ 明朝" w:eastAsia="ＭＳ 明朝" w:hAnsi="ＭＳ 明朝" w:hint="eastAsia"/>
          <w:b/>
          <w:bCs/>
          <w:spacing w:val="2"/>
          <w:sz w:val="28"/>
          <w:szCs w:val="28"/>
        </w:rPr>
        <w:t>すこやかに暮らす</w:t>
      </w:r>
    </w:p>
    <w:p w14:paraId="1AEFCB19" w14:textId="77777777" w:rsidR="00A35063" w:rsidRPr="00A21D50" w:rsidRDefault="00A35063" w:rsidP="00A35063">
      <w:pPr>
        <w:spacing w:line="240" w:lineRule="exact"/>
      </w:pPr>
      <w:r>
        <w:rPr>
          <w:rFonts w:hint="eastAsia"/>
          <w:noProof/>
        </w:rPr>
        <mc:AlternateContent>
          <mc:Choice Requires="wpg">
            <w:drawing>
              <wp:anchor distT="0" distB="0" distL="114300" distR="114300" simplePos="0" relativeHeight="251907072" behindDoc="1" locked="0" layoutInCell="1" allowOverlap="1" wp14:anchorId="39D13EF4" wp14:editId="2B68F0EE">
                <wp:simplePos x="0" y="0"/>
                <wp:positionH relativeFrom="column">
                  <wp:posOffset>-6350</wp:posOffset>
                </wp:positionH>
                <wp:positionV relativeFrom="paragraph">
                  <wp:posOffset>132080</wp:posOffset>
                </wp:positionV>
                <wp:extent cx="5775325" cy="327025"/>
                <wp:effectExtent l="12700" t="8255" r="12700" b="26670"/>
                <wp:wrapNone/>
                <wp:docPr id="1262"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63"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64"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685A74" id="Group 908" o:spid="_x0000_s1026" style="position:absolute;left:0;text-align:left;margin-left:-.5pt;margin-top:10.4pt;width:454.75pt;height:25.75pt;z-index:-25140940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BR3WPo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xAAAAN0AAAAPAAAAZHJzL2Rvd25yZXYueG1sRE/bagIx&#10;EH0v+A9hhL7VrFKk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AT822DEAAAA3QAAAA8A&#10;AAAAAAAAAAAAAAAABwIAAGRycy9kb3ducmV2LnhtbFBLBQYAAAAAAwADALcAAAD4AgAAAAA=&#10;" strokeweight="1pt"/>
              </v:group>
            </w:pict>
          </mc:Fallback>
        </mc:AlternateContent>
      </w:r>
    </w:p>
    <w:p w14:paraId="7C4F3946" w14:textId="77777777" w:rsidR="00A35063" w:rsidRPr="00F05E7E" w:rsidRDefault="00A35063" w:rsidP="00F90F23">
      <w:pPr>
        <w:pStyle w:val="3"/>
        <w:numPr>
          <w:ilvl w:val="0"/>
          <w:numId w:val="53"/>
        </w:numPr>
        <w:spacing w:after="178"/>
        <w:ind w:left="105"/>
      </w:pPr>
      <w:r w:rsidRPr="00F05E7E">
        <w:rPr>
          <w:rFonts w:hint="eastAsia"/>
        </w:rPr>
        <w:t xml:space="preserve">　</w:t>
      </w:r>
      <w:r>
        <w:rPr>
          <w:rFonts w:hint="eastAsia"/>
        </w:rPr>
        <w:t>精神科での治療</w:t>
      </w:r>
    </w:p>
    <w:p w14:paraId="06551F4E" w14:textId="77777777" w:rsidR="00A82423" w:rsidRDefault="00A35063" w:rsidP="00893025">
      <w:pPr>
        <w:pStyle w:val="42"/>
        <w:numPr>
          <w:ilvl w:val="0"/>
          <w:numId w:val="54"/>
        </w:numPr>
        <w:ind w:left="315"/>
      </w:pPr>
      <w:r>
        <w:rPr>
          <w:rFonts w:hint="eastAsia"/>
        </w:rPr>
        <w:t xml:space="preserve">　精神科での治療状況</w:t>
      </w:r>
    </w:p>
    <w:p w14:paraId="0A9EA3F8" w14:textId="77777777" w:rsidR="00A35063" w:rsidRDefault="00A35063" w:rsidP="00A35063">
      <w:pPr>
        <w:ind w:leftChars="300" w:left="630" w:firstLineChars="100" w:firstLine="210"/>
        <w:sectPr w:rsidR="00A35063" w:rsidSect="00A358C6">
          <w:footerReference w:type="default" r:id="rId127"/>
          <w:type w:val="continuous"/>
          <w:pgSz w:w="11906" w:h="16838" w:code="9"/>
          <w:pgMar w:top="1701" w:right="1418" w:bottom="1134" w:left="1418" w:header="1134" w:footer="567" w:gutter="0"/>
          <w:pgBorders>
            <w:top w:val="thinThickSmallGap" w:sz="12" w:space="11" w:color="auto"/>
            <w:bottom w:val="single" w:sz="6" w:space="5" w:color="auto"/>
          </w:pgBorders>
          <w:pgNumType w:start="210"/>
          <w:cols w:space="425"/>
          <w:docGrid w:type="lines" w:linePitch="446" w:charSpace="190"/>
        </w:sectPr>
      </w:pPr>
    </w:p>
    <w:p w14:paraId="03051027" w14:textId="77777777" w:rsidR="00A82423" w:rsidRDefault="00A35063" w:rsidP="00A35063">
      <w:pPr>
        <w:ind w:leftChars="300" w:left="630" w:firstLineChars="100" w:firstLine="210"/>
      </w:pPr>
      <w:r>
        <w:rPr>
          <w:noProof/>
        </w:rPr>
        <w:drawing>
          <wp:anchor distT="0" distB="0" distL="114300" distR="114300" simplePos="0" relativeHeight="251911168" behindDoc="1" locked="0" layoutInCell="1" allowOverlap="1" wp14:anchorId="73EFAF94" wp14:editId="4D2FA7CB">
            <wp:simplePos x="0" y="0"/>
            <wp:positionH relativeFrom="column">
              <wp:posOffset>2224405</wp:posOffset>
            </wp:positionH>
            <wp:positionV relativeFrom="paragraph">
              <wp:posOffset>180340</wp:posOffset>
            </wp:positionV>
            <wp:extent cx="5076825" cy="2819400"/>
            <wp:effectExtent l="0" t="0" r="0" b="0"/>
            <wp:wrapNone/>
            <wp:docPr id="1265" name="グラフ 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Pr>
          <w:rFonts w:hint="eastAsia"/>
        </w:rPr>
        <w:t>精神に障害のある人</w:t>
      </w:r>
      <w:r w:rsidRPr="0010071B">
        <w:rPr>
          <w:rFonts w:hint="eastAsia"/>
        </w:rPr>
        <w:t>に対する「現在、精神科（神経科（神経内科）、心療内科）で治療を受けていますか」の回答は、「通院中」が</w:t>
      </w:r>
      <w:r>
        <w:rPr>
          <w:rFonts w:hint="eastAsia"/>
        </w:rPr>
        <w:t>83.3</w:t>
      </w:r>
      <w:r w:rsidRPr="0010071B">
        <w:rPr>
          <w:rFonts w:hint="eastAsia"/>
        </w:rPr>
        <w:t>％を占めており、「入院中」</w:t>
      </w:r>
      <w:r>
        <w:rPr>
          <w:rFonts w:hint="eastAsia"/>
        </w:rPr>
        <w:t>が7.8</w:t>
      </w:r>
      <w:r w:rsidRPr="0010071B">
        <w:rPr>
          <w:rFonts w:hint="eastAsia"/>
        </w:rPr>
        <w:t>％</w:t>
      </w:r>
      <w:r>
        <w:rPr>
          <w:rFonts w:hint="eastAsia"/>
        </w:rPr>
        <w:t>で</w:t>
      </w:r>
      <w:r w:rsidRPr="0010071B">
        <w:rPr>
          <w:rFonts w:hint="eastAsia"/>
        </w:rPr>
        <w:t>す。</w:t>
      </w:r>
    </w:p>
    <w:p w14:paraId="74495E57" w14:textId="77777777" w:rsidR="001066E6" w:rsidRDefault="001066E6" w:rsidP="00A35063">
      <w:pPr>
        <w:ind w:leftChars="300" w:left="630" w:firstLineChars="100" w:firstLine="210"/>
      </w:pPr>
    </w:p>
    <w:p w14:paraId="3DB515F6" w14:textId="77777777" w:rsidR="00A82423" w:rsidRDefault="00A35063" w:rsidP="00A35063">
      <w:pPr>
        <w:pStyle w:val="100"/>
        <w:spacing w:beforeLines="20" w:before="89" w:line="240" w:lineRule="exact"/>
        <w:ind w:leftChars="250" w:left="2055" w:hangingChars="850" w:hanging="1530"/>
      </w:pPr>
      <w:r>
        <w:rPr>
          <w:rFonts w:hint="eastAsia"/>
        </w:rPr>
        <w:t xml:space="preserve">　</w:t>
      </w:r>
      <w:r>
        <w:rPr>
          <w:rFonts w:cs="ＭＳ ゴシック" w:hint="eastAsia"/>
        </w:rPr>
        <w:t>精神科での治療状況（精神に障害のある人）</w:t>
      </w:r>
    </w:p>
    <w:p w14:paraId="67184D90" w14:textId="77777777" w:rsidR="00A82423" w:rsidRDefault="00A82423" w:rsidP="00B67F6A"/>
    <w:p w14:paraId="2A648D4B" w14:textId="77777777" w:rsidR="00A35063" w:rsidRDefault="00A35063" w:rsidP="00B67F6A"/>
    <w:p w14:paraId="6E8D3303" w14:textId="77777777" w:rsidR="00A35063" w:rsidRDefault="00A35063" w:rsidP="00B67F6A"/>
    <w:p w14:paraId="39EADFD8" w14:textId="77777777" w:rsidR="00A35063" w:rsidRPr="00773C6C" w:rsidRDefault="00A35063" w:rsidP="00B67F6A"/>
    <w:p w14:paraId="029A2EB9" w14:textId="77777777" w:rsidR="00A35063" w:rsidRDefault="00A35063" w:rsidP="00B67F6A"/>
    <w:p w14:paraId="6FFF2D18" w14:textId="77777777" w:rsidR="00A35063" w:rsidRDefault="00A35063" w:rsidP="00B67F6A">
      <w:pPr>
        <w:sectPr w:rsidR="00A35063" w:rsidSect="00A35063">
          <w:type w:val="continuous"/>
          <w:pgSz w:w="11906" w:h="16838" w:code="9"/>
          <w:pgMar w:top="1701" w:right="1418" w:bottom="1134" w:left="1418" w:header="1134" w:footer="567" w:gutter="0"/>
          <w:pgBorders>
            <w:top w:val="thinThickSmallGap" w:sz="12" w:space="11" w:color="auto"/>
            <w:bottom w:val="single" w:sz="6" w:space="5" w:color="auto"/>
          </w:pgBorders>
          <w:pgNumType w:start="202"/>
          <w:cols w:num="2" w:space="20"/>
          <w:docGrid w:type="lines" w:linePitch="446" w:charSpace="190"/>
        </w:sectPr>
      </w:pPr>
    </w:p>
    <w:p w14:paraId="2B71F346" w14:textId="77777777" w:rsidR="00A35063" w:rsidRDefault="00A35063" w:rsidP="00B67F6A"/>
    <w:p w14:paraId="4D8E9115" w14:textId="77777777" w:rsidR="00A35063" w:rsidRDefault="00A35063" w:rsidP="00B67F6A"/>
    <w:p w14:paraId="7160A57F" w14:textId="77777777" w:rsidR="00A35063" w:rsidRDefault="00A35063" w:rsidP="00B67F6A"/>
    <w:p w14:paraId="23B9F54C" w14:textId="77777777" w:rsidR="00A82423" w:rsidRPr="00A561C6" w:rsidRDefault="00A82423" w:rsidP="00B67F6A"/>
    <w:p w14:paraId="30041756" w14:textId="77777777" w:rsidR="00FD30B8" w:rsidRDefault="00A35063" w:rsidP="00A35063">
      <w:pPr>
        <w:pStyle w:val="42"/>
        <w:ind w:left="315"/>
      </w:pPr>
      <w:r>
        <w:rPr>
          <w:rFonts w:hint="eastAsia"/>
        </w:rPr>
        <w:t xml:space="preserve">　精神科への入院</w:t>
      </w:r>
    </w:p>
    <w:p w14:paraId="280016F6" w14:textId="77777777" w:rsidR="00A35063" w:rsidRDefault="00A35063" w:rsidP="00674311">
      <w:pPr>
        <w:ind w:leftChars="301" w:left="632" w:firstLineChars="98" w:firstLine="206"/>
      </w:pPr>
      <w:r>
        <w:rPr>
          <w:rFonts w:hint="eastAsia"/>
        </w:rPr>
        <w:t>精神科（神経科（神経内科）、心療内科）への入院は、「ある」が64.3％を占めています（</w:t>
      </w:r>
      <w:r w:rsidR="0067309C">
        <w:fldChar w:fldCharType="begin"/>
      </w:r>
      <w:r w:rsidR="0067309C">
        <w:instrText xml:space="preserve"> </w:instrText>
      </w:r>
      <w:r w:rsidR="0067309C">
        <w:rPr>
          <w:rFonts w:hint="eastAsia"/>
        </w:rPr>
        <w:instrText>REF _Ref51447203 \r \h</w:instrText>
      </w:r>
      <w:r w:rsidR="0067309C">
        <w:instrText xml:space="preserve"> </w:instrText>
      </w:r>
      <w:r w:rsidR="0067309C">
        <w:fldChar w:fldCharType="separate"/>
      </w:r>
      <w:r w:rsidR="004D4E83">
        <w:rPr>
          <w:rFonts w:hint="eastAsia"/>
        </w:rPr>
        <w:t>図表２－２－102</w:t>
      </w:r>
      <w:r w:rsidR="0067309C">
        <w:fldChar w:fldCharType="end"/>
      </w:r>
      <w:r>
        <w:rPr>
          <w:rFonts w:hint="eastAsia"/>
        </w:rPr>
        <w:t>）。入院回数は、「２～５回」（47.4％）と「１回」（30.1％）を合計した「５回以下」が77.5％になります（</w:t>
      </w:r>
      <w:r w:rsidR="0067309C">
        <w:fldChar w:fldCharType="begin"/>
      </w:r>
      <w:r w:rsidR="0067309C">
        <w:instrText xml:space="preserve"> </w:instrText>
      </w:r>
      <w:r w:rsidR="0067309C">
        <w:rPr>
          <w:rFonts w:hint="eastAsia"/>
        </w:rPr>
        <w:instrText>REF _Ref51447218 \r \h</w:instrText>
      </w:r>
      <w:r w:rsidR="0067309C">
        <w:instrText xml:space="preserve"> </w:instrText>
      </w:r>
      <w:r w:rsidR="0067309C">
        <w:fldChar w:fldCharType="separate"/>
      </w:r>
      <w:r w:rsidR="004D4E83">
        <w:rPr>
          <w:rFonts w:hint="eastAsia"/>
        </w:rPr>
        <w:t>図表２－２－103</w:t>
      </w:r>
      <w:r w:rsidR="0067309C">
        <w:fldChar w:fldCharType="end"/>
      </w:r>
      <w:r>
        <w:rPr>
          <w:rFonts w:hint="eastAsia"/>
        </w:rPr>
        <w:t>）。入院期間は、「１年未満」が63.0％、「１～５年未満」が</w:t>
      </w:r>
      <w:r>
        <w:t>2</w:t>
      </w:r>
      <w:r>
        <w:rPr>
          <w:rFonts w:hint="eastAsia"/>
        </w:rPr>
        <w:t>0.2％、「５年以上」が15.0％になります（</w:t>
      </w:r>
      <w:r w:rsidR="0067309C">
        <w:fldChar w:fldCharType="begin"/>
      </w:r>
      <w:r w:rsidR="0067309C">
        <w:instrText xml:space="preserve"> </w:instrText>
      </w:r>
      <w:r w:rsidR="0067309C">
        <w:rPr>
          <w:rFonts w:hint="eastAsia"/>
        </w:rPr>
        <w:instrText>REF _Ref368949119 \r \h</w:instrText>
      </w:r>
      <w:r w:rsidR="0067309C">
        <w:instrText xml:space="preserve"> </w:instrText>
      </w:r>
      <w:r w:rsidR="0067309C">
        <w:fldChar w:fldCharType="separate"/>
      </w:r>
      <w:r w:rsidR="004D4E83">
        <w:rPr>
          <w:rFonts w:hint="eastAsia"/>
        </w:rPr>
        <w:t>図表２－２－104</w:t>
      </w:r>
      <w:r w:rsidR="0067309C">
        <w:fldChar w:fldCharType="end"/>
      </w:r>
      <w:r>
        <w:rPr>
          <w:rFonts w:hint="eastAsia"/>
        </w:rPr>
        <w:t>）。</w:t>
      </w:r>
    </w:p>
    <w:p w14:paraId="267D913E" w14:textId="77777777" w:rsidR="00B44088" w:rsidRDefault="00B44088" w:rsidP="00312ED3">
      <w:pPr>
        <w:pStyle w:val="100"/>
        <w:sectPr w:rsidR="00B44088" w:rsidSect="00FD30B8">
          <w:type w:val="continuous"/>
          <w:pgSz w:w="11906" w:h="16838" w:code="9"/>
          <w:pgMar w:top="1701" w:right="1418" w:bottom="1134" w:left="1418" w:header="1134" w:footer="567" w:gutter="0"/>
          <w:pgBorders>
            <w:top w:val="thinThickSmallGap" w:sz="12" w:space="11" w:color="auto"/>
            <w:bottom w:val="single" w:sz="6" w:space="5" w:color="auto"/>
          </w:pgBorders>
          <w:pgNumType w:start="202"/>
          <w:cols w:space="425"/>
          <w:docGrid w:type="lines" w:linePitch="446" w:charSpace="190"/>
        </w:sectPr>
      </w:pPr>
    </w:p>
    <w:p w14:paraId="3A39C201" w14:textId="77777777" w:rsidR="00A35063" w:rsidRDefault="00E9696A" w:rsidP="00B44088">
      <w:pPr>
        <w:pStyle w:val="100"/>
        <w:spacing w:beforeLines="20" w:before="89" w:line="240" w:lineRule="exact"/>
        <w:ind w:left="2160" w:hangingChars="850" w:hanging="1530"/>
      </w:pPr>
      <w:bookmarkStart w:id="66" w:name="_Ref51447203"/>
      <w:r>
        <w:rPr>
          <w:noProof/>
        </w:rPr>
        <w:drawing>
          <wp:anchor distT="0" distB="0" distL="114300" distR="114300" simplePos="0" relativeHeight="251919360" behindDoc="1" locked="0" layoutInCell="1" allowOverlap="1" wp14:anchorId="3844E74B" wp14:editId="466A0C33">
            <wp:simplePos x="0" y="0"/>
            <wp:positionH relativeFrom="column">
              <wp:posOffset>1080135</wp:posOffset>
            </wp:positionH>
            <wp:positionV relativeFrom="paragraph">
              <wp:posOffset>90170</wp:posOffset>
            </wp:positionV>
            <wp:extent cx="4019040" cy="2819520"/>
            <wp:effectExtent l="0" t="0" r="0" b="0"/>
            <wp:wrapNone/>
            <wp:docPr id="1276" name="グラフ 1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1" locked="0" layoutInCell="1" allowOverlap="1" wp14:anchorId="6D62E634" wp14:editId="06264564">
            <wp:simplePos x="0" y="0"/>
            <wp:positionH relativeFrom="column">
              <wp:posOffset>-804545</wp:posOffset>
            </wp:positionH>
            <wp:positionV relativeFrom="paragraph">
              <wp:posOffset>91440</wp:posOffset>
            </wp:positionV>
            <wp:extent cx="4019550" cy="2819400"/>
            <wp:effectExtent l="0" t="0" r="0" b="0"/>
            <wp:wrapNone/>
            <wp:docPr id="1275" name="グラフ 1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312ED3">
        <w:rPr>
          <w:rFonts w:hint="eastAsia"/>
        </w:rPr>
        <w:t xml:space="preserve">　</w:t>
      </w:r>
      <w:bookmarkStart w:id="67" w:name="_Ref368948988"/>
      <w:r w:rsidR="00B44088">
        <w:rPr>
          <w:rFonts w:cs="ＭＳ ゴシック" w:hint="eastAsia"/>
        </w:rPr>
        <w:t>精神科への入院</w:t>
      </w:r>
      <w:bookmarkEnd w:id="66"/>
      <w:bookmarkEnd w:id="67"/>
    </w:p>
    <w:p w14:paraId="54D468F8" w14:textId="77777777" w:rsidR="00A35063" w:rsidRDefault="00A35063" w:rsidP="00B67F6A"/>
    <w:p w14:paraId="73CBCC4E" w14:textId="77777777" w:rsidR="002873DB" w:rsidRDefault="00674311" w:rsidP="00B44088">
      <w:pPr>
        <w:pStyle w:val="100"/>
        <w:spacing w:beforeLines="20" w:before="89" w:line="240" w:lineRule="exact"/>
        <w:ind w:leftChars="200" w:left="1950" w:hangingChars="850" w:hanging="1530"/>
      </w:pPr>
      <w:bookmarkStart w:id="68" w:name="_Ref51447218"/>
      <w:r>
        <w:rPr>
          <w:noProof/>
        </w:rPr>
        <w:drawing>
          <wp:anchor distT="0" distB="0" distL="114300" distR="114300" simplePos="0" relativeHeight="251923456" behindDoc="1" locked="0" layoutInCell="1" allowOverlap="1" wp14:anchorId="0540C168" wp14:editId="20486F7A">
            <wp:simplePos x="0" y="0"/>
            <wp:positionH relativeFrom="column">
              <wp:posOffset>1024890</wp:posOffset>
            </wp:positionH>
            <wp:positionV relativeFrom="paragraph">
              <wp:posOffset>90170</wp:posOffset>
            </wp:positionV>
            <wp:extent cx="4019400" cy="2819520"/>
            <wp:effectExtent l="0" t="0" r="0" b="0"/>
            <wp:wrapNone/>
            <wp:docPr id="1278" name="グラフ 1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sidR="002873DB">
        <w:rPr>
          <w:rFonts w:hint="eastAsia"/>
        </w:rPr>
        <w:t xml:space="preserve">　</w:t>
      </w:r>
      <w:bookmarkStart w:id="69" w:name="_Ref368949054"/>
      <w:r w:rsidR="002873DB">
        <w:rPr>
          <w:rFonts w:cs="ＭＳ ゴシック" w:hint="eastAsia"/>
        </w:rPr>
        <w:t>精神科への入院回数</w:t>
      </w:r>
      <w:bookmarkEnd w:id="68"/>
      <w:bookmarkEnd w:id="69"/>
    </w:p>
    <w:p w14:paraId="6C69C0D9" w14:textId="77777777" w:rsidR="002873DB" w:rsidRDefault="002873DB" w:rsidP="00B67F6A"/>
    <w:p w14:paraId="3018300E" w14:textId="77777777" w:rsidR="002873DB" w:rsidRDefault="002873DB" w:rsidP="00B44088">
      <w:pPr>
        <w:pStyle w:val="100"/>
        <w:spacing w:beforeLines="20" w:before="89" w:line="240" w:lineRule="exact"/>
        <w:ind w:leftChars="200" w:left="1950" w:hangingChars="850" w:hanging="1530"/>
      </w:pPr>
      <w:r>
        <w:rPr>
          <w:rFonts w:hint="eastAsia"/>
        </w:rPr>
        <w:t xml:space="preserve">　</w:t>
      </w:r>
      <w:bookmarkStart w:id="70" w:name="_Ref368949119"/>
      <w:r>
        <w:rPr>
          <w:rFonts w:cs="ＭＳ ゴシック" w:hint="eastAsia"/>
        </w:rPr>
        <w:t>精神科への入院期間</w:t>
      </w:r>
      <w:bookmarkEnd w:id="70"/>
    </w:p>
    <w:p w14:paraId="2AF8603B" w14:textId="77777777" w:rsidR="002873DB" w:rsidRDefault="002873DB" w:rsidP="00B67F6A"/>
    <w:p w14:paraId="1590746E" w14:textId="77777777" w:rsidR="00B44088" w:rsidRDefault="00B44088" w:rsidP="00B67F6A">
      <w:pPr>
        <w:sectPr w:rsidR="00B44088" w:rsidSect="00B44088">
          <w:type w:val="continuous"/>
          <w:pgSz w:w="11906" w:h="16838" w:code="9"/>
          <w:pgMar w:top="1701" w:right="1418" w:bottom="1134" w:left="1418" w:header="1134" w:footer="567" w:gutter="0"/>
          <w:pgBorders>
            <w:top w:val="thinThickSmallGap" w:sz="12" w:space="11" w:color="auto"/>
            <w:bottom w:val="single" w:sz="6" w:space="5" w:color="auto"/>
          </w:pgBorders>
          <w:pgNumType w:start="202"/>
          <w:cols w:num="3" w:space="15"/>
          <w:docGrid w:type="lines" w:linePitch="446" w:charSpace="190"/>
        </w:sectPr>
      </w:pPr>
    </w:p>
    <w:p w14:paraId="61CF4DE4" w14:textId="77777777" w:rsidR="002873DB" w:rsidRDefault="002873DB" w:rsidP="00B67F6A"/>
    <w:p w14:paraId="68EC0AED" w14:textId="77777777" w:rsidR="00A35063" w:rsidRDefault="00A35063" w:rsidP="00B67F6A"/>
    <w:p w14:paraId="426C23E7" w14:textId="77777777" w:rsidR="00B44088" w:rsidRDefault="00B44088">
      <w:pPr>
        <w:widowControl/>
        <w:autoSpaceDE/>
        <w:autoSpaceDN/>
        <w:jc w:val="left"/>
      </w:pPr>
      <w:r>
        <w:br w:type="page"/>
      </w:r>
    </w:p>
    <w:p w14:paraId="49AA2DC8" w14:textId="77777777" w:rsidR="00A35063" w:rsidRDefault="0067309C" w:rsidP="0067309C">
      <w:pPr>
        <w:pStyle w:val="42"/>
        <w:ind w:left="315"/>
      </w:pPr>
      <w:r>
        <w:rPr>
          <w:rFonts w:hint="eastAsia"/>
        </w:rPr>
        <w:lastRenderedPageBreak/>
        <w:t xml:space="preserve">　精神科医療で困っていること</w:t>
      </w:r>
    </w:p>
    <w:p w14:paraId="20AB3BD5" w14:textId="77777777" w:rsidR="00A35063" w:rsidRDefault="0067309C" w:rsidP="005A1EF7">
      <w:pPr>
        <w:ind w:leftChars="301" w:left="632" w:firstLineChars="98" w:firstLine="206"/>
      </w:pPr>
      <w:r w:rsidRPr="00015A19">
        <w:rPr>
          <w:rFonts w:hint="eastAsia"/>
        </w:rPr>
        <w:t>精神科医療のことで困っていることとしては、</w:t>
      </w:r>
      <w:r>
        <w:rPr>
          <w:rFonts w:hint="eastAsia"/>
        </w:rPr>
        <w:t>「医師・看護師などに病気の症状が正しく伝えられない」（22.7％）、</w:t>
      </w:r>
      <w:r w:rsidRPr="00015A19">
        <w:rPr>
          <w:rFonts w:hint="eastAsia"/>
        </w:rPr>
        <w:t>「通院医療費の負担が大きい」（</w:t>
      </w:r>
      <w:r>
        <w:rPr>
          <w:rFonts w:hint="eastAsia"/>
        </w:rPr>
        <w:t>17.1</w:t>
      </w:r>
      <w:r w:rsidRPr="00015A19">
        <w:rPr>
          <w:rFonts w:hint="eastAsia"/>
        </w:rPr>
        <w:t>％）</w:t>
      </w:r>
      <w:r>
        <w:rPr>
          <w:rFonts w:hint="eastAsia"/>
        </w:rPr>
        <w:t>、「入院医療費の負担が大きい」（14.1％）</w:t>
      </w:r>
      <w:r w:rsidRPr="00015A19">
        <w:rPr>
          <w:rFonts w:hint="eastAsia"/>
        </w:rPr>
        <w:t>などが高くなっています。</w:t>
      </w:r>
    </w:p>
    <w:p w14:paraId="64231C9D" w14:textId="77777777" w:rsidR="00A35063" w:rsidRPr="005A1EF7" w:rsidRDefault="002163FF" w:rsidP="005A1EF7">
      <w:pPr>
        <w:pStyle w:val="100"/>
      </w:pPr>
      <w:r>
        <w:rPr>
          <w:noProof/>
        </w:rPr>
        <w:drawing>
          <wp:anchor distT="0" distB="0" distL="114300" distR="114300" simplePos="0" relativeHeight="251927552" behindDoc="1" locked="0" layoutInCell="1" allowOverlap="1" wp14:anchorId="15E953BF" wp14:editId="333E713F">
            <wp:simplePos x="0" y="0"/>
            <wp:positionH relativeFrom="column">
              <wp:posOffset>267970</wp:posOffset>
            </wp:positionH>
            <wp:positionV relativeFrom="paragraph">
              <wp:posOffset>180340</wp:posOffset>
            </wp:positionV>
            <wp:extent cx="5612040" cy="6005160"/>
            <wp:effectExtent l="0" t="0" r="8255" b="15240"/>
            <wp:wrapNone/>
            <wp:docPr id="1257" name="グラフ 1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r w:rsidR="005A1EF7">
        <w:rPr>
          <w:rFonts w:hint="eastAsia"/>
        </w:rPr>
        <w:t xml:space="preserve">　</w:t>
      </w:r>
      <w:bookmarkStart w:id="71" w:name="_Ref368964257"/>
      <w:r w:rsidR="005A1EF7">
        <w:rPr>
          <w:rFonts w:cs="ＭＳ ゴシック" w:hint="eastAsia"/>
        </w:rPr>
        <w:t>精神科医療で困っていること（精神に障害のある人・複数回答）</w:t>
      </w:r>
      <w:bookmarkEnd w:id="71"/>
    </w:p>
    <w:p w14:paraId="320DA2C1" w14:textId="77777777" w:rsidR="005A1EF7" w:rsidRDefault="005A1EF7" w:rsidP="00B67F6A"/>
    <w:p w14:paraId="50299948" w14:textId="77777777" w:rsidR="005A1EF7" w:rsidRDefault="005A1EF7" w:rsidP="00B67F6A"/>
    <w:p w14:paraId="66EA50D2" w14:textId="77777777" w:rsidR="005A1EF7" w:rsidRDefault="005A1EF7" w:rsidP="00B67F6A"/>
    <w:p w14:paraId="462B772F" w14:textId="77777777" w:rsidR="005A1EF7" w:rsidRDefault="005A1EF7">
      <w:pPr>
        <w:widowControl/>
        <w:autoSpaceDE/>
        <w:autoSpaceDN/>
        <w:jc w:val="left"/>
      </w:pPr>
      <w:r>
        <w:br w:type="page"/>
      </w:r>
    </w:p>
    <w:p w14:paraId="0C881953" w14:textId="77777777" w:rsidR="005A1EF7" w:rsidRDefault="002163FF" w:rsidP="002163FF">
      <w:pPr>
        <w:pStyle w:val="42"/>
        <w:ind w:left="315"/>
      </w:pPr>
      <w:r>
        <w:rPr>
          <w:rFonts w:hint="eastAsia"/>
        </w:rPr>
        <w:lastRenderedPageBreak/>
        <w:t xml:space="preserve">　家計に占める医療費の割合</w:t>
      </w:r>
    </w:p>
    <w:p w14:paraId="5C40310F" w14:textId="77777777" w:rsidR="005A1EF7" w:rsidRDefault="002163FF" w:rsidP="002163FF">
      <w:pPr>
        <w:ind w:leftChars="301" w:left="632" w:firstLineChars="98" w:firstLine="206"/>
      </w:pPr>
      <w:r>
        <w:rPr>
          <w:rFonts w:hint="eastAsia"/>
        </w:rPr>
        <w:t>(3)で「入院医療費の負担が大きい」および「通院医療費の負担が大きい」と答えた人に、世帯の家計に占める医療費（精神科以外の医療費も含む）の割合をたずねた結果が</w:t>
      </w:r>
      <w:r w:rsidR="008E37BD">
        <w:fldChar w:fldCharType="begin"/>
      </w:r>
      <w:r w:rsidR="008E37BD">
        <w:instrText xml:space="preserve"> </w:instrText>
      </w:r>
      <w:r w:rsidR="008E37BD">
        <w:rPr>
          <w:rFonts w:hint="eastAsia"/>
        </w:rPr>
        <w:instrText>REF _Ref51447569 \r \h</w:instrText>
      </w:r>
      <w:r w:rsidR="008E37BD">
        <w:instrText xml:space="preserve"> </w:instrText>
      </w:r>
      <w:r w:rsidR="008E37BD">
        <w:fldChar w:fldCharType="separate"/>
      </w:r>
      <w:r w:rsidR="004D4E83">
        <w:rPr>
          <w:rFonts w:hint="eastAsia"/>
        </w:rPr>
        <w:t>図表２－２－106</w:t>
      </w:r>
      <w:r w:rsidR="008E37BD">
        <w:fldChar w:fldCharType="end"/>
      </w:r>
      <w:r>
        <w:rPr>
          <w:rFonts w:hint="eastAsia"/>
        </w:rPr>
        <w:t>です。「１割以上２割未満」が32.3％、「２割以上３割未満」が19.4％、「１割未満」が11.3％となっています。なお、「医療費の負担が大きい」と答えているのは、269人中62人（23.0％）です。</w:t>
      </w:r>
    </w:p>
    <w:p w14:paraId="25A6F739" w14:textId="77777777" w:rsidR="005A1EF7" w:rsidRDefault="00486CE2" w:rsidP="00486CE2">
      <w:pPr>
        <w:pStyle w:val="100"/>
        <w:spacing w:beforeLines="20" w:before="89" w:line="240" w:lineRule="exact"/>
        <w:ind w:leftChars="301" w:left="2158" w:hangingChars="848" w:hanging="1526"/>
      </w:pPr>
      <w:r>
        <w:rPr>
          <w:noProof/>
        </w:rPr>
        <w:drawing>
          <wp:anchor distT="0" distB="0" distL="114300" distR="114300" simplePos="0" relativeHeight="251931648" behindDoc="1" locked="0" layoutInCell="1" allowOverlap="1" wp14:anchorId="7D8B53D3" wp14:editId="651BD2F7">
            <wp:simplePos x="0" y="0"/>
            <wp:positionH relativeFrom="column">
              <wp:posOffset>288290</wp:posOffset>
            </wp:positionH>
            <wp:positionV relativeFrom="paragraph">
              <wp:posOffset>288290</wp:posOffset>
            </wp:positionV>
            <wp:extent cx="5611680" cy="3234240"/>
            <wp:effectExtent l="0" t="0" r="0" b="0"/>
            <wp:wrapNone/>
            <wp:docPr id="1260" name="グラフ 1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002163FF">
        <w:rPr>
          <w:rFonts w:hint="eastAsia"/>
        </w:rPr>
        <w:t xml:space="preserve">　</w:t>
      </w:r>
      <w:bookmarkStart w:id="72" w:name="_Ref51447569"/>
      <w:r w:rsidR="002163FF">
        <w:rPr>
          <w:rFonts w:hint="eastAsia"/>
        </w:rPr>
        <w:t>「医療費の負担が大きい」と答えた人の家計に占める医療費の割合（精神に障害のある人）</w:t>
      </w:r>
      <w:bookmarkEnd w:id="72"/>
    </w:p>
    <w:p w14:paraId="11671955" w14:textId="77777777" w:rsidR="005A1EF7" w:rsidRPr="00486CE2" w:rsidRDefault="005A1EF7" w:rsidP="00B67F6A"/>
    <w:p w14:paraId="3B437A44" w14:textId="77777777" w:rsidR="002163FF" w:rsidRDefault="002163FF" w:rsidP="00B67F6A"/>
    <w:p w14:paraId="26B658DF" w14:textId="77777777" w:rsidR="002163FF" w:rsidRDefault="002163FF" w:rsidP="00B67F6A"/>
    <w:p w14:paraId="3C7C3881" w14:textId="77777777" w:rsidR="002163FF" w:rsidRDefault="002163FF">
      <w:pPr>
        <w:widowControl/>
        <w:autoSpaceDE/>
        <w:autoSpaceDN/>
        <w:jc w:val="left"/>
      </w:pPr>
      <w:r>
        <w:br w:type="page"/>
      </w:r>
    </w:p>
    <w:p w14:paraId="0490905F" w14:textId="77777777" w:rsidR="00CC05CD" w:rsidRPr="00F05E7E" w:rsidRDefault="00CC05CD" w:rsidP="00CC05CD">
      <w:pPr>
        <w:pStyle w:val="3"/>
        <w:spacing w:after="178"/>
        <w:ind w:left="105"/>
      </w:pPr>
      <w:r>
        <w:rPr>
          <w:rFonts w:hint="eastAsia"/>
          <w:noProof/>
        </w:rPr>
        <w:lastRenderedPageBreak/>
        <mc:AlternateContent>
          <mc:Choice Requires="wpg">
            <w:drawing>
              <wp:anchor distT="0" distB="0" distL="114300" distR="114300" simplePos="0" relativeHeight="251935744" behindDoc="1" locked="0" layoutInCell="1" allowOverlap="1" wp14:anchorId="77793DBF" wp14:editId="0142B76F">
                <wp:simplePos x="0" y="0"/>
                <wp:positionH relativeFrom="column">
                  <wp:posOffset>0</wp:posOffset>
                </wp:positionH>
                <wp:positionV relativeFrom="paragraph">
                  <wp:posOffset>-25400</wp:posOffset>
                </wp:positionV>
                <wp:extent cx="5775480" cy="326520"/>
                <wp:effectExtent l="0" t="0" r="15875" b="54610"/>
                <wp:wrapNone/>
                <wp:docPr id="126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6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6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C999E" id="Group 911" o:spid="_x0000_s1026" style="position:absolute;left:0;text-align:left;margin-left:0;margin-top:-2pt;width:454.75pt;height:25.7pt;z-index:-2513807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822pQU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Fl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" strokeweight="1pt"/>
              </v:group>
            </w:pict>
          </mc:Fallback>
        </mc:AlternateContent>
      </w:r>
      <w:r w:rsidRPr="00F05E7E">
        <w:rPr>
          <w:rFonts w:hint="eastAsia"/>
        </w:rPr>
        <w:t xml:space="preserve">　</w:t>
      </w:r>
      <w:r>
        <w:rPr>
          <w:rFonts w:cs="ＭＳ ゴシック" w:hint="eastAsia"/>
        </w:rPr>
        <w:t>医療のことで困っていること</w:t>
      </w:r>
    </w:p>
    <w:p w14:paraId="38FF4861" w14:textId="77777777" w:rsidR="00CC05CD" w:rsidRPr="00AF4B27" w:rsidRDefault="00CC05CD" w:rsidP="00CC05CD">
      <w:pPr>
        <w:adjustRightInd w:val="0"/>
        <w:ind w:leftChars="150" w:left="315" w:firstLineChars="100" w:firstLine="210"/>
        <w:jc w:val="left"/>
        <w:textAlignment w:val="baseline"/>
        <w:rPr>
          <w:rFonts w:cs="ＭＳ 明朝"/>
          <w:color w:val="000000"/>
          <w:kern w:val="0"/>
          <w:szCs w:val="21"/>
        </w:rPr>
      </w:pPr>
      <w:r w:rsidRPr="00AF4B27">
        <w:rPr>
          <w:rFonts w:cs="ＭＳ 明朝" w:hint="eastAsia"/>
          <w:color w:val="000000"/>
          <w:kern w:val="0"/>
          <w:szCs w:val="21"/>
        </w:rPr>
        <w:t>医療のことで困っていることとしては、</w:t>
      </w:r>
      <w:r>
        <w:rPr>
          <w:rFonts w:cs="ＭＳ 明朝" w:hint="eastAsia"/>
          <w:color w:val="000000"/>
          <w:kern w:val="0"/>
          <w:szCs w:val="21"/>
        </w:rPr>
        <w:t>身体に障害のある人</w:t>
      </w:r>
      <w:r w:rsidRPr="00AF4B27">
        <w:rPr>
          <w:rFonts w:cs="ＭＳ 明朝" w:hint="eastAsia"/>
          <w:color w:val="000000"/>
          <w:kern w:val="0"/>
          <w:szCs w:val="21"/>
        </w:rPr>
        <w:t>は「医療費の負担が大きい」、</w:t>
      </w:r>
      <w:r>
        <w:rPr>
          <w:rFonts w:cs="ＭＳ 明朝" w:hint="eastAsia"/>
          <w:color w:val="000000"/>
          <w:kern w:val="0"/>
          <w:szCs w:val="21"/>
        </w:rPr>
        <w:t>知的障害のある人</w:t>
      </w:r>
      <w:r w:rsidRPr="00AF4B27">
        <w:rPr>
          <w:rFonts w:cs="ＭＳ 明朝" w:hint="eastAsia"/>
          <w:color w:val="000000"/>
          <w:kern w:val="0"/>
          <w:szCs w:val="21"/>
        </w:rPr>
        <w:t>と</w:t>
      </w:r>
      <w:r>
        <w:rPr>
          <w:rFonts w:cs="ＭＳ 明朝" w:hint="eastAsia"/>
          <w:color w:val="000000"/>
          <w:kern w:val="0"/>
          <w:szCs w:val="21"/>
        </w:rPr>
        <w:t>障害のある児童</w:t>
      </w:r>
      <w:r w:rsidRPr="00AF4B27">
        <w:rPr>
          <w:rFonts w:cs="ＭＳ 明朝" w:hint="eastAsia"/>
          <w:color w:val="000000"/>
          <w:kern w:val="0"/>
          <w:szCs w:val="21"/>
        </w:rPr>
        <w:t>は「医師・看護師などに病気の症状が正しく伝えられない」が、それぞれ最も高くなっています。</w:t>
      </w:r>
      <w:r>
        <w:rPr>
          <w:rFonts w:cs="ＭＳ 明朝" w:hint="eastAsia"/>
          <w:color w:val="000000"/>
          <w:kern w:val="0"/>
          <w:szCs w:val="21"/>
        </w:rPr>
        <w:t>また、知的障害のある人</w:t>
      </w:r>
      <w:r w:rsidRPr="00AF4B27">
        <w:rPr>
          <w:rFonts w:cs="ＭＳ 明朝" w:hint="eastAsia"/>
          <w:color w:val="000000"/>
          <w:kern w:val="0"/>
          <w:szCs w:val="21"/>
        </w:rPr>
        <w:t>と</w:t>
      </w:r>
      <w:r>
        <w:rPr>
          <w:rFonts w:cs="ＭＳ 明朝" w:hint="eastAsia"/>
          <w:color w:val="000000"/>
          <w:kern w:val="0"/>
          <w:szCs w:val="21"/>
        </w:rPr>
        <w:t>障害のある児童の「医師・看護師などの指示などがむずかしくてよくわからない」も高い率を示しています。</w:t>
      </w:r>
      <w:r w:rsidRPr="00AF4B27">
        <w:rPr>
          <w:rFonts w:cs="ＭＳ 明朝" w:hint="eastAsia"/>
          <w:color w:val="000000"/>
          <w:kern w:val="0"/>
          <w:szCs w:val="21"/>
        </w:rPr>
        <w:t>「とくに困っていることはない」は、</w:t>
      </w:r>
      <w:r>
        <w:rPr>
          <w:rFonts w:cs="ＭＳ 明朝" w:hint="eastAsia"/>
          <w:color w:val="000000"/>
          <w:kern w:val="0"/>
          <w:szCs w:val="21"/>
        </w:rPr>
        <w:t>身体に障害のある人</w:t>
      </w:r>
      <w:r w:rsidRPr="00AF4B27">
        <w:rPr>
          <w:rFonts w:cs="ＭＳ 明朝" w:hint="eastAsia"/>
          <w:color w:val="000000"/>
          <w:kern w:val="0"/>
          <w:szCs w:val="21"/>
        </w:rPr>
        <w:t>が</w:t>
      </w:r>
      <w:r>
        <w:rPr>
          <w:rFonts w:cs="ＭＳ 明朝" w:hint="eastAsia"/>
          <w:color w:val="000000"/>
          <w:kern w:val="0"/>
          <w:szCs w:val="21"/>
        </w:rPr>
        <w:t>51.0</w:t>
      </w:r>
      <w:r w:rsidRPr="00AF4B27">
        <w:rPr>
          <w:rFonts w:cs="ＭＳ 明朝" w:hint="eastAsia"/>
          <w:color w:val="000000"/>
          <w:kern w:val="0"/>
          <w:szCs w:val="21"/>
        </w:rPr>
        <w:t>％、</w:t>
      </w:r>
      <w:r>
        <w:rPr>
          <w:rFonts w:cs="ＭＳ 明朝" w:hint="eastAsia"/>
          <w:color w:val="000000"/>
          <w:kern w:val="0"/>
          <w:szCs w:val="21"/>
        </w:rPr>
        <w:t>知的障害のある人</w:t>
      </w:r>
      <w:r w:rsidRPr="00AF4B27">
        <w:rPr>
          <w:rFonts w:cs="ＭＳ 明朝" w:hint="eastAsia"/>
          <w:color w:val="000000"/>
          <w:kern w:val="0"/>
          <w:szCs w:val="21"/>
        </w:rPr>
        <w:t>が</w:t>
      </w:r>
      <w:r>
        <w:rPr>
          <w:rFonts w:cs="ＭＳ 明朝" w:hint="eastAsia"/>
          <w:color w:val="000000"/>
          <w:kern w:val="0"/>
          <w:szCs w:val="21"/>
        </w:rPr>
        <w:t>29.0</w:t>
      </w:r>
      <w:r w:rsidRPr="00AF4B27">
        <w:rPr>
          <w:rFonts w:cs="ＭＳ 明朝" w:hint="eastAsia"/>
          <w:color w:val="000000"/>
          <w:kern w:val="0"/>
          <w:szCs w:val="21"/>
        </w:rPr>
        <w:t>％、</w:t>
      </w:r>
      <w:r>
        <w:rPr>
          <w:rFonts w:cs="ＭＳ 明朝" w:hint="eastAsia"/>
          <w:color w:val="000000"/>
          <w:kern w:val="0"/>
          <w:szCs w:val="21"/>
        </w:rPr>
        <w:t>障害のある児童</w:t>
      </w:r>
      <w:r w:rsidRPr="00AF4B27">
        <w:rPr>
          <w:rFonts w:cs="ＭＳ 明朝" w:hint="eastAsia"/>
          <w:color w:val="000000"/>
          <w:kern w:val="0"/>
          <w:szCs w:val="21"/>
        </w:rPr>
        <w:t>が</w:t>
      </w:r>
      <w:r>
        <w:rPr>
          <w:rFonts w:cs="ＭＳ 明朝" w:hint="eastAsia"/>
          <w:color w:val="000000"/>
          <w:kern w:val="0"/>
          <w:szCs w:val="21"/>
        </w:rPr>
        <w:t>30.4％です</w:t>
      </w:r>
      <w:r w:rsidRPr="00AF4B27">
        <w:rPr>
          <w:rFonts w:cs="ＭＳ 明朝" w:hint="eastAsia"/>
          <w:color w:val="000000"/>
          <w:kern w:val="0"/>
          <w:szCs w:val="21"/>
        </w:rPr>
        <w:t>。</w:t>
      </w:r>
    </w:p>
    <w:p w14:paraId="34889019" w14:textId="77777777" w:rsidR="00CC05CD" w:rsidRPr="00793387" w:rsidRDefault="00CC05CD" w:rsidP="00CC05CD">
      <w:pPr>
        <w:pStyle w:val="100"/>
        <w:ind w:leftChars="150" w:left="315"/>
      </w:pPr>
      <w:bookmarkStart w:id="73" w:name="_Ref380265188"/>
      <w:r>
        <w:rPr>
          <w:noProof/>
        </w:rPr>
        <w:drawing>
          <wp:anchor distT="0" distB="0" distL="114300" distR="114300" simplePos="0" relativeHeight="251939840" behindDoc="1" locked="0" layoutInCell="1" allowOverlap="1" wp14:anchorId="7783D84A" wp14:editId="180D8D37">
            <wp:simplePos x="0" y="0"/>
            <wp:positionH relativeFrom="column">
              <wp:posOffset>90170</wp:posOffset>
            </wp:positionH>
            <wp:positionV relativeFrom="paragraph">
              <wp:posOffset>215900</wp:posOffset>
            </wp:positionV>
            <wp:extent cx="5611680" cy="5124960"/>
            <wp:effectExtent l="0" t="0" r="8255" b="0"/>
            <wp:wrapNone/>
            <wp:docPr id="1269" name="グラフ 1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Pr>
          <w:rFonts w:hint="eastAsia"/>
        </w:rPr>
        <w:t xml:space="preserve">　医療のことで困っていること（複数回答）</w:t>
      </w:r>
    </w:p>
    <w:bookmarkEnd w:id="73"/>
    <w:p w14:paraId="760CE745" w14:textId="77777777" w:rsidR="00CC05CD" w:rsidRPr="00DA2CED" w:rsidRDefault="00CC05CD" w:rsidP="00CC05CD"/>
    <w:p w14:paraId="68113A40" w14:textId="77777777" w:rsidR="002163FF" w:rsidRPr="00CC05CD" w:rsidRDefault="002163FF" w:rsidP="00B67F6A"/>
    <w:p w14:paraId="77F49093" w14:textId="77777777" w:rsidR="002163FF" w:rsidRDefault="002163FF" w:rsidP="00B67F6A"/>
    <w:p w14:paraId="7C5B43BF" w14:textId="77777777" w:rsidR="00CC05CD" w:rsidRDefault="00CC05CD">
      <w:pPr>
        <w:widowControl/>
        <w:autoSpaceDE/>
        <w:autoSpaceDN/>
        <w:jc w:val="left"/>
      </w:pPr>
      <w:r>
        <w:br w:type="page"/>
      </w:r>
    </w:p>
    <w:p w14:paraId="5442E967" w14:textId="77777777" w:rsidR="007164D9" w:rsidRPr="00F05E7E" w:rsidRDefault="007164D9" w:rsidP="00526A38">
      <w:pPr>
        <w:pStyle w:val="3"/>
        <w:spacing w:afterLines="20" w:after="89"/>
        <w:ind w:left="105"/>
      </w:pPr>
      <w:r>
        <w:rPr>
          <w:rFonts w:hint="eastAsia"/>
          <w:noProof/>
        </w:rPr>
        <w:lastRenderedPageBreak/>
        <mc:AlternateContent>
          <mc:Choice Requires="wpg">
            <w:drawing>
              <wp:anchor distT="0" distB="0" distL="114300" distR="114300" simplePos="0" relativeHeight="251943936" behindDoc="1" locked="0" layoutInCell="1" allowOverlap="1" wp14:anchorId="5AEF3F6F" wp14:editId="276177F7">
                <wp:simplePos x="0" y="0"/>
                <wp:positionH relativeFrom="column">
                  <wp:posOffset>0</wp:posOffset>
                </wp:positionH>
                <wp:positionV relativeFrom="paragraph">
                  <wp:posOffset>-25400</wp:posOffset>
                </wp:positionV>
                <wp:extent cx="5775480" cy="326520"/>
                <wp:effectExtent l="0" t="0" r="15875" b="54610"/>
                <wp:wrapNone/>
                <wp:docPr id="127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7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7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E55EB" id="Group 911" o:spid="_x0000_s1026" style="position:absolute;left:0;text-align:left;margin-left:0;margin-top:-2pt;width:454.75pt;height:25.7pt;z-index:-2513725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" strokeweight="1pt"/>
              </v:group>
            </w:pict>
          </mc:Fallback>
        </mc:AlternateContent>
      </w:r>
      <w:r w:rsidRPr="00F05E7E">
        <w:rPr>
          <w:rFonts w:hint="eastAsia"/>
        </w:rPr>
        <w:t xml:space="preserve">　</w:t>
      </w:r>
      <w:r>
        <w:rPr>
          <w:rFonts w:hint="eastAsia"/>
        </w:rPr>
        <w:t>障害福祉サービス等</w:t>
      </w:r>
    </w:p>
    <w:p w14:paraId="2600E75E" w14:textId="77777777" w:rsidR="002163FF" w:rsidRPr="007164D9" w:rsidRDefault="007164D9" w:rsidP="00893025">
      <w:pPr>
        <w:pStyle w:val="42"/>
        <w:numPr>
          <w:ilvl w:val="0"/>
          <w:numId w:val="55"/>
        </w:numPr>
        <w:spacing w:line="420" w:lineRule="exact"/>
        <w:ind w:left="315"/>
      </w:pPr>
      <w:r>
        <w:rPr>
          <w:rFonts w:hint="eastAsia"/>
        </w:rPr>
        <w:t xml:space="preserve">　生活介護</w:t>
      </w:r>
    </w:p>
    <w:p w14:paraId="0BB8B78D" w14:textId="77777777" w:rsidR="007164D9" w:rsidRDefault="007164D9" w:rsidP="00526A38">
      <w:pPr>
        <w:spacing w:line="420" w:lineRule="exact"/>
        <w:ind w:leftChars="301" w:left="632" w:firstLineChars="98" w:firstLine="206"/>
      </w:pPr>
      <w:r>
        <w:rPr>
          <w:rFonts w:hint="eastAsia"/>
        </w:rPr>
        <w:t>生活介護は、肢体不自由と知的障害のある人を調査対象としました。</w:t>
      </w:r>
    </w:p>
    <w:p w14:paraId="48664AC1" w14:textId="77777777" w:rsidR="007164D9" w:rsidRDefault="007164D9" w:rsidP="00526A38">
      <w:pPr>
        <w:spacing w:line="420" w:lineRule="exact"/>
        <w:ind w:leftChars="301" w:left="632" w:firstLineChars="98" w:firstLine="206"/>
      </w:pPr>
      <w:r>
        <w:rPr>
          <w:rFonts w:hint="eastAsia"/>
        </w:rPr>
        <w:t>生活介護を「利用している」は、肢体不自由が7.6％、知的障害のある人が17.1％です。生活介護は、施設入所者のほとんどが利用するサービスですが、今回の調査は、施設入所者を対象としていません。</w:t>
      </w:r>
    </w:p>
    <w:p w14:paraId="174EA03D" w14:textId="77777777" w:rsidR="002163FF" w:rsidRPr="007164D9" w:rsidRDefault="00047DD4" w:rsidP="00526A38">
      <w:pPr>
        <w:pStyle w:val="100"/>
        <w:spacing w:line="420" w:lineRule="exact"/>
      </w:pPr>
      <w:r>
        <w:rPr>
          <w:noProof/>
        </w:rPr>
        <w:drawing>
          <wp:anchor distT="0" distB="0" distL="114300" distR="114300" simplePos="0" relativeHeight="251948032" behindDoc="1" locked="0" layoutInCell="1" allowOverlap="1" wp14:anchorId="6144151F" wp14:editId="0BEB30AA">
            <wp:simplePos x="0" y="0"/>
            <wp:positionH relativeFrom="column">
              <wp:posOffset>342265</wp:posOffset>
            </wp:positionH>
            <wp:positionV relativeFrom="paragraph">
              <wp:posOffset>215900</wp:posOffset>
            </wp:positionV>
            <wp:extent cx="5611680" cy="4492800"/>
            <wp:effectExtent l="0" t="0" r="8255" b="3175"/>
            <wp:wrapNone/>
            <wp:docPr id="1274" name="グラフ 1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007164D9">
        <w:rPr>
          <w:rFonts w:hint="eastAsia"/>
        </w:rPr>
        <w:t xml:space="preserve">　生活介護の利用状況と利用意向</w:t>
      </w:r>
    </w:p>
    <w:p w14:paraId="3E65FAA2" w14:textId="77777777" w:rsidR="002163FF" w:rsidRPr="00047DD4" w:rsidRDefault="002163FF" w:rsidP="00B67F6A"/>
    <w:p w14:paraId="694CF4B6" w14:textId="77777777" w:rsidR="007164D9" w:rsidRDefault="007164D9" w:rsidP="00B67F6A"/>
    <w:p w14:paraId="4854DE7B" w14:textId="77777777" w:rsidR="007164D9" w:rsidRDefault="007164D9" w:rsidP="00B67F6A"/>
    <w:p w14:paraId="7AE7F1E4" w14:textId="77777777" w:rsidR="007164D9" w:rsidRDefault="007164D9" w:rsidP="00B67F6A"/>
    <w:p w14:paraId="2F37B689" w14:textId="77777777" w:rsidR="007164D9" w:rsidRDefault="007164D9" w:rsidP="00B67F6A"/>
    <w:p w14:paraId="07625F3E" w14:textId="77777777" w:rsidR="007164D9" w:rsidRDefault="007164D9" w:rsidP="00B67F6A"/>
    <w:p w14:paraId="63EC8D36" w14:textId="77777777" w:rsidR="007164D9" w:rsidRDefault="007164D9" w:rsidP="00B67F6A"/>
    <w:p w14:paraId="04F23998" w14:textId="77777777" w:rsidR="007164D9" w:rsidRDefault="007164D9" w:rsidP="00B67F6A"/>
    <w:p w14:paraId="5B98420D" w14:textId="77777777" w:rsidR="007164D9" w:rsidRDefault="007164D9" w:rsidP="00B67F6A"/>
    <w:p w14:paraId="7B2AD1A6" w14:textId="77777777" w:rsidR="007164D9" w:rsidRDefault="007164D9" w:rsidP="00B67F6A"/>
    <w:p w14:paraId="34B9C0D8" w14:textId="77777777" w:rsidR="003579DC" w:rsidRDefault="003579DC" w:rsidP="00526A38">
      <w:pPr>
        <w:pStyle w:val="42"/>
        <w:spacing w:line="420" w:lineRule="exact"/>
        <w:ind w:left="315"/>
      </w:pPr>
      <w:r>
        <w:rPr>
          <w:rFonts w:hint="eastAsia"/>
        </w:rPr>
        <w:t xml:space="preserve">　自立訓練（機能訓練）</w:t>
      </w:r>
    </w:p>
    <w:p w14:paraId="5527FBE7" w14:textId="77777777" w:rsidR="003579DC" w:rsidRDefault="003579DC" w:rsidP="00526A38">
      <w:pPr>
        <w:spacing w:line="420" w:lineRule="exact"/>
        <w:ind w:leftChars="301" w:left="632" w:firstLineChars="98" w:firstLine="206"/>
      </w:pPr>
      <w:r>
        <w:rPr>
          <w:rFonts w:hint="eastAsia"/>
        </w:rPr>
        <w:t>自立訓練（機能訓練）は、肢体不自由を調査対象としました。</w:t>
      </w:r>
    </w:p>
    <w:p w14:paraId="79F7BA29" w14:textId="77777777" w:rsidR="002163FF" w:rsidRDefault="003579DC" w:rsidP="00526A38">
      <w:pPr>
        <w:spacing w:line="420" w:lineRule="exact"/>
        <w:ind w:leftChars="301" w:left="632" w:firstLineChars="98" w:firstLine="206"/>
      </w:pPr>
      <w:r>
        <w:rPr>
          <w:rFonts w:hint="eastAsia"/>
        </w:rPr>
        <w:t>自立訓練（機能訓練）を「利用している」は8.5％、「今は利用していないが、利用したことはある」は4.2％です。「今は利用していないが、利用したことはある」が4.2％あるのは、自立訓練（機能訓練）は、利用期限が１年６か月と定められているためと考えられます。「利用したことはないが、今後利用したい」は13.3％でした。</w:t>
      </w:r>
    </w:p>
    <w:p w14:paraId="2FADB0A8" w14:textId="77777777" w:rsidR="002163FF" w:rsidRDefault="0029390F" w:rsidP="00526A38">
      <w:pPr>
        <w:pStyle w:val="100"/>
        <w:spacing w:line="420" w:lineRule="exact"/>
      </w:pPr>
      <w:r>
        <w:rPr>
          <w:noProof/>
        </w:rPr>
        <w:drawing>
          <wp:anchor distT="0" distB="0" distL="114300" distR="114300" simplePos="0" relativeHeight="251952128" behindDoc="1" locked="0" layoutInCell="1" allowOverlap="1" wp14:anchorId="58B69A89" wp14:editId="70535D1F">
            <wp:simplePos x="0" y="0"/>
            <wp:positionH relativeFrom="column">
              <wp:posOffset>342265</wp:posOffset>
            </wp:positionH>
            <wp:positionV relativeFrom="paragraph">
              <wp:posOffset>269875</wp:posOffset>
            </wp:positionV>
            <wp:extent cx="5611680" cy="3035880"/>
            <wp:effectExtent l="0" t="0" r="0" b="0"/>
            <wp:wrapNone/>
            <wp:docPr id="1277" name="グラフ 1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sidR="003579DC">
        <w:rPr>
          <w:rFonts w:hint="eastAsia"/>
        </w:rPr>
        <w:t xml:space="preserve">　自立訓練（機能訓練）の利用状況と利用意向</w:t>
      </w:r>
    </w:p>
    <w:p w14:paraId="355ED6F4" w14:textId="77777777" w:rsidR="002163FF" w:rsidRDefault="002163FF" w:rsidP="00B67F6A"/>
    <w:p w14:paraId="126911C8" w14:textId="77777777" w:rsidR="003579DC" w:rsidRDefault="003579DC" w:rsidP="00B67F6A"/>
    <w:p w14:paraId="63DBCF8A" w14:textId="77777777" w:rsidR="003579DC" w:rsidRDefault="003579DC" w:rsidP="00B67F6A"/>
    <w:p w14:paraId="02B5CF95" w14:textId="77777777" w:rsidR="003579DC" w:rsidRDefault="003579DC">
      <w:pPr>
        <w:widowControl/>
        <w:autoSpaceDE/>
        <w:autoSpaceDN/>
        <w:jc w:val="left"/>
      </w:pPr>
      <w:r>
        <w:br w:type="page"/>
      </w:r>
    </w:p>
    <w:p w14:paraId="13E93091" w14:textId="77777777" w:rsidR="003579DC" w:rsidRDefault="00AC4B69" w:rsidP="00AC4B69">
      <w:pPr>
        <w:pStyle w:val="42"/>
        <w:ind w:left="315"/>
      </w:pPr>
      <w:r>
        <w:rPr>
          <w:rFonts w:hint="eastAsia"/>
        </w:rPr>
        <w:lastRenderedPageBreak/>
        <w:t xml:space="preserve">　自立訓練（生活訓練）</w:t>
      </w:r>
    </w:p>
    <w:p w14:paraId="73F8EF4F" w14:textId="77777777" w:rsidR="00AC4B69" w:rsidRDefault="00AC4B69" w:rsidP="00AC4B69">
      <w:pPr>
        <w:ind w:leftChars="301" w:left="632" w:firstLineChars="98" w:firstLine="206"/>
      </w:pPr>
      <w:r>
        <w:rPr>
          <w:rFonts w:hint="eastAsia"/>
        </w:rPr>
        <w:t>自立訓</w:t>
      </w:r>
      <w:r w:rsidRPr="0008023D">
        <w:rPr>
          <w:rFonts w:hint="eastAsia"/>
          <w:spacing w:val="-20"/>
        </w:rPr>
        <w:t>練</w:t>
      </w:r>
      <w:r>
        <w:rPr>
          <w:rFonts w:hint="eastAsia"/>
        </w:rPr>
        <w:t>（生活訓練</w:t>
      </w:r>
      <w:r w:rsidRPr="0008023D">
        <w:rPr>
          <w:rFonts w:hint="eastAsia"/>
          <w:spacing w:val="-20"/>
        </w:rPr>
        <w:t>）</w:t>
      </w:r>
      <w:r>
        <w:rPr>
          <w:rFonts w:hint="eastAsia"/>
        </w:rPr>
        <w:t>は</w:t>
      </w:r>
      <w:r w:rsidRPr="0008023D">
        <w:rPr>
          <w:rFonts w:hint="eastAsia"/>
          <w:spacing w:val="-20"/>
        </w:rPr>
        <w:t>、</w:t>
      </w:r>
      <w:r>
        <w:rPr>
          <w:rFonts w:hint="eastAsia"/>
        </w:rPr>
        <w:t>知的障害のある人</w:t>
      </w:r>
      <w:r w:rsidR="00070E9A">
        <w:rPr>
          <w:rFonts w:hint="eastAsia"/>
        </w:rPr>
        <w:t>と</w:t>
      </w:r>
      <w:r>
        <w:rPr>
          <w:rFonts w:hint="eastAsia"/>
        </w:rPr>
        <w:t>精神に障害のある人</w:t>
      </w:r>
      <w:r w:rsidR="00072E54">
        <w:rPr>
          <w:rFonts w:hint="eastAsia"/>
        </w:rPr>
        <w:t>を調査対象としました</w:t>
      </w:r>
      <w:r w:rsidRPr="0008023D">
        <w:rPr>
          <w:rFonts w:hint="eastAsia"/>
          <w:spacing w:val="-40"/>
        </w:rPr>
        <w:t>。</w:t>
      </w:r>
    </w:p>
    <w:p w14:paraId="3001A93A" w14:textId="77777777" w:rsidR="003579DC" w:rsidRDefault="00AC4B69" w:rsidP="00AC4B69">
      <w:pPr>
        <w:ind w:leftChars="301" w:left="632" w:firstLineChars="98" w:firstLine="206"/>
      </w:pPr>
      <w:r>
        <w:rPr>
          <w:rFonts w:hint="eastAsia"/>
        </w:rPr>
        <w:t>「利用している」は、知的障害のある人が7.1％、精神に障害のある人が4.8％です。「今は利用していないが、利用したことはある」は、知的障害のある人が3.3％、精神に障害のある人が7.1％とかなり高率です。自立訓練（生活訓練）は、利用期限が２年間（長期入院者等は３年間</w:t>
      </w:r>
      <w:r w:rsidRPr="00CD3D33">
        <w:rPr>
          <w:rFonts w:hint="eastAsia"/>
          <w:spacing w:val="-20"/>
        </w:rPr>
        <w:t>）</w:t>
      </w:r>
      <w:r>
        <w:rPr>
          <w:rFonts w:hint="eastAsia"/>
        </w:rPr>
        <w:t>と定められているので</w:t>
      </w:r>
      <w:r w:rsidRPr="00CD3D33">
        <w:rPr>
          <w:rFonts w:hint="eastAsia"/>
          <w:spacing w:val="-20"/>
        </w:rPr>
        <w:t>、</w:t>
      </w:r>
      <w:r>
        <w:rPr>
          <w:rFonts w:hint="eastAsia"/>
        </w:rPr>
        <w:t>「利用したことがある</w:t>
      </w:r>
      <w:r w:rsidRPr="00CD3D33">
        <w:rPr>
          <w:rFonts w:hint="eastAsia"/>
          <w:spacing w:val="-20"/>
        </w:rPr>
        <w:t>」</w:t>
      </w:r>
      <w:r>
        <w:rPr>
          <w:rFonts w:hint="eastAsia"/>
        </w:rPr>
        <w:t>人も多かったと考えられます。</w:t>
      </w:r>
    </w:p>
    <w:p w14:paraId="4AC5F5E7" w14:textId="77777777" w:rsidR="003579DC" w:rsidRDefault="00D14B43" w:rsidP="00072E54">
      <w:pPr>
        <w:pStyle w:val="100"/>
      </w:pPr>
      <w:r>
        <w:rPr>
          <w:noProof/>
        </w:rPr>
        <w:drawing>
          <wp:anchor distT="0" distB="0" distL="114300" distR="114300" simplePos="0" relativeHeight="251956224" behindDoc="1" locked="0" layoutInCell="1" allowOverlap="1" wp14:anchorId="492868EB" wp14:editId="2E4DE68C">
            <wp:simplePos x="0" y="0"/>
            <wp:positionH relativeFrom="column">
              <wp:posOffset>252095</wp:posOffset>
            </wp:positionH>
            <wp:positionV relativeFrom="paragraph">
              <wp:posOffset>180340</wp:posOffset>
            </wp:positionV>
            <wp:extent cx="5612040" cy="3270960"/>
            <wp:effectExtent l="0" t="0" r="0" b="0"/>
            <wp:wrapNone/>
            <wp:docPr id="1279" name="グラフ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00072E54">
        <w:rPr>
          <w:rFonts w:hint="eastAsia"/>
        </w:rPr>
        <w:t xml:space="preserve">　自立訓練（生活訓練）の利用状況と利用意向</w:t>
      </w:r>
    </w:p>
    <w:p w14:paraId="277784F9" w14:textId="77777777" w:rsidR="00072E54" w:rsidRDefault="00072E54" w:rsidP="00B67F6A"/>
    <w:p w14:paraId="2F350712" w14:textId="77777777" w:rsidR="00072E54" w:rsidRDefault="00072E54" w:rsidP="00B67F6A"/>
    <w:p w14:paraId="205D0360" w14:textId="77777777" w:rsidR="00072E54" w:rsidRDefault="00072E54" w:rsidP="00B67F6A"/>
    <w:p w14:paraId="2B573871" w14:textId="77777777" w:rsidR="00072E54" w:rsidRDefault="00072E54" w:rsidP="00B67F6A"/>
    <w:p w14:paraId="4C1D143A" w14:textId="77777777" w:rsidR="0008023D" w:rsidRDefault="0008023D" w:rsidP="00B67F6A"/>
    <w:p w14:paraId="129DD25C" w14:textId="77777777" w:rsidR="00072E54" w:rsidRDefault="00072E54" w:rsidP="00B67F6A"/>
    <w:p w14:paraId="4B9BCC5E" w14:textId="77777777" w:rsidR="00072E54" w:rsidRDefault="00072E54" w:rsidP="00B67F6A"/>
    <w:p w14:paraId="32FC0DC9" w14:textId="77777777" w:rsidR="00072E54" w:rsidRDefault="00B758AC" w:rsidP="00B758AC">
      <w:pPr>
        <w:pStyle w:val="42"/>
        <w:ind w:left="315"/>
      </w:pPr>
      <w:r>
        <w:rPr>
          <w:rFonts w:hint="eastAsia"/>
        </w:rPr>
        <w:t xml:space="preserve">　療養介護</w:t>
      </w:r>
    </w:p>
    <w:p w14:paraId="0AA9B77B" w14:textId="77777777" w:rsidR="00B758AC" w:rsidRDefault="00B758AC" w:rsidP="00B758AC">
      <w:pPr>
        <w:ind w:leftChars="301" w:left="632" w:firstLineChars="98" w:firstLine="206"/>
      </w:pPr>
      <w:r>
        <w:rPr>
          <w:rFonts w:hint="eastAsia"/>
        </w:rPr>
        <w:t>療養介護は、肢体不自由と知的障害のある人を調査対象としました。</w:t>
      </w:r>
    </w:p>
    <w:p w14:paraId="2BF0ACE5" w14:textId="77777777" w:rsidR="00072E54" w:rsidRDefault="00B758AC" w:rsidP="00B758AC">
      <w:pPr>
        <w:ind w:leftChars="301" w:left="632" w:firstLineChars="98" w:firstLine="206"/>
      </w:pPr>
      <w:r>
        <w:rPr>
          <w:rFonts w:hint="eastAsia"/>
        </w:rPr>
        <w:t>療養介護を「利用している」のは、肢体不自由が5.1％、知的障害のある人が1.9％、「今は利用していないが、利用したことはある」は肢体不自由が2.6％、知的障害のある人が0.7％です。</w:t>
      </w:r>
    </w:p>
    <w:p w14:paraId="4B25A468" w14:textId="77777777" w:rsidR="00072E54" w:rsidRDefault="00255A25" w:rsidP="00B758AC">
      <w:pPr>
        <w:pStyle w:val="100"/>
      </w:pPr>
      <w:r>
        <w:rPr>
          <w:noProof/>
        </w:rPr>
        <w:drawing>
          <wp:anchor distT="0" distB="0" distL="114300" distR="114300" simplePos="0" relativeHeight="251960320" behindDoc="1" locked="0" layoutInCell="1" allowOverlap="1" wp14:anchorId="7D926744" wp14:editId="749096CF">
            <wp:simplePos x="0" y="0"/>
            <wp:positionH relativeFrom="column">
              <wp:posOffset>342265</wp:posOffset>
            </wp:positionH>
            <wp:positionV relativeFrom="paragraph">
              <wp:posOffset>161925</wp:posOffset>
            </wp:positionV>
            <wp:extent cx="5611680" cy="4992480"/>
            <wp:effectExtent l="0" t="0" r="0" b="0"/>
            <wp:wrapNone/>
            <wp:docPr id="1115" name="グラフ 1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r w:rsidR="00B758AC">
        <w:rPr>
          <w:rFonts w:hint="eastAsia"/>
        </w:rPr>
        <w:t xml:space="preserve">　療養介護の利用状況と利用意向</w:t>
      </w:r>
    </w:p>
    <w:p w14:paraId="7E21141A" w14:textId="77777777" w:rsidR="00B758AC" w:rsidRDefault="00B758AC" w:rsidP="00B67F6A"/>
    <w:p w14:paraId="560D1FFB" w14:textId="77777777" w:rsidR="00B758AC" w:rsidRDefault="00B758AC" w:rsidP="00B67F6A"/>
    <w:p w14:paraId="5090C7CF" w14:textId="77777777" w:rsidR="00B758AC" w:rsidRDefault="00B758AC" w:rsidP="00B67F6A"/>
    <w:p w14:paraId="5D4E320E" w14:textId="77777777" w:rsidR="00B758AC" w:rsidRDefault="00B758AC">
      <w:pPr>
        <w:widowControl/>
        <w:autoSpaceDE/>
        <w:autoSpaceDN/>
        <w:jc w:val="left"/>
      </w:pPr>
      <w:r>
        <w:br w:type="page"/>
      </w:r>
    </w:p>
    <w:p w14:paraId="1BE32578" w14:textId="77777777" w:rsidR="00B758AC" w:rsidRDefault="00375BB5" w:rsidP="00375BB5">
      <w:pPr>
        <w:pStyle w:val="42"/>
        <w:ind w:left="315"/>
      </w:pPr>
      <w:r>
        <w:rPr>
          <w:rFonts w:hint="eastAsia"/>
        </w:rPr>
        <w:lastRenderedPageBreak/>
        <w:t xml:space="preserve">　地域活動支援センター</w:t>
      </w:r>
    </w:p>
    <w:p w14:paraId="74213306" w14:textId="77777777" w:rsidR="00B758AC" w:rsidRDefault="00375BB5" w:rsidP="00375BB5">
      <w:pPr>
        <w:ind w:leftChars="301" w:left="632" w:firstLineChars="98" w:firstLine="206"/>
      </w:pPr>
      <w:r>
        <w:rPr>
          <w:rFonts w:hint="eastAsia"/>
        </w:rPr>
        <w:t>地域活動支援センターを「利用している」は、身体に障害のある人が1.9％と低く、知的障害のある人が10.8％と高くなっています。「利用したことはないが、今後利用したい」は、障害のある児童が33.0％と非常に高い率です。</w:t>
      </w:r>
    </w:p>
    <w:p w14:paraId="38AF637E" w14:textId="77777777" w:rsidR="00B758AC" w:rsidRDefault="009214EE" w:rsidP="00375BB5">
      <w:pPr>
        <w:pStyle w:val="100"/>
      </w:pPr>
      <w:r>
        <w:rPr>
          <w:noProof/>
        </w:rPr>
        <w:drawing>
          <wp:anchor distT="0" distB="0" distL="114300" distR="114300" simplePos="0" relativeHeight="251993088" behindDoc="1" locked="0" layoutInCell="1" allowOverlap="1" wp14:anchorId="69F66DD2" wp14:editId="2DDFFD69">
            <wp:simplePos x="0" y="0"/>
            <wp:positionH relativeFrom="column">
              <wp:posOffset>252095</wp:posOffset>
            </wp:positionH>
            <wp:positionV relativeFrom="paragraph">
              <wp:posOffset>161925</wp:posOffset>
            </wp:positionV>
            <wp:extent cx="5612040" cy="3270960"/>
            <wp:effectExtent l="0" t="0" r="8255" b="5715"/>
            <wp:wrapNone/>
            <wp:docPr id="1155" name="グラフ 1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sidR="00375BB5">
        <w:rPr>
          <w:rFonts w:hint="eastAsia"/>
        </w:rPr>
        <w:t xml:space="preserve">　地域活動支援センターの利用状況と利用意向</w:t>
      </w:r>
    </w:p>
    <w:p w14:paraId="3B88AB6C" w14:textId="77777777" w:rsidR="00B758AC" w:rsidRPr="009214EE" w:rsidRDefault="00B758AC" w:rsidP="00B67F6A"/>
    <w:p w14:paraId="05250F20" w14:textId="77777777" w:rsidR="00375BB5" w:rsidRDefault="00375BB5" w:rsidP="00B67F6A"/>
    <w:p w14:paraId="79C1FDA3" w14:textId="77777777" w:rsidR="009214EE" w:rsidRDefault="009214EE" w:rsidP="00B67F6A"/>
    <w:p w14:paraId="222C4D34" w14:textId="77777777" w:rsidR="009214EE" w:rsidRDefault="009214EE" w:rsidP="00B67F6A"/>
    <w:p w14:paraId="189A8874" w14:textId="77777777" w:rsidR="009214EE" w:rsidRDefault="009214EE" w:rsidP="00B67F6A"/>
    <w:p w14:paraId="7B718555" w14:textId="77777777" w:rsidR="009214EE" w:rsidRDefault="009214EE" w:rsidP="00B67F6A"/>
    <w:p w14:paraId="4D14FAC0" w14:textId="77777777" w:rsidR="009214EE" w:rsidRDefault="009214EE" w:rsidP="00B67F6A"/>
    <w:p w14:paraId="38E46EBE" w14:textId="77777777" w:rsidR="009214EE" w:rsidRDefault="009214EE" w:rsidP="00B67F6A"/>
    <w:p w14:paraId="2E794471" w14:textId="77777777" w:rsidR="00375BB5" w:rsidRDefault="00375BB5" w:rsidP="00B67F6A"/>
    <w:p w14:paraId="7D437F95" w14:textId="77777777" w:rsidR="00375BB5" w:rsidRDefault="00375BB5">
      <w:pPr>
        <w:widowControl/>
        <w:autoSpaceDE/>
        <w:autoSpaceDN/>
        <w:jc w:val="left"/>
      </w:pPr>
    </w:p>
    <w:p w14:paraId="218283D9" w14:textId="77777777" w:rsidR="00375BB5" w:rsidRDefault="006C4ED1" w:rsidP="006C4ED1">
      <w:pPr>
        <w:pStyle w:val="42"/>
        <w:ind w:left="315"/>
      </w:pPr>
      <w:r>
        <w:rPr>
          <w:rFonts w:hint="eastAsia"/>
        </w:rPr>
        <w:t xml:space="preserve">　訪問入浴サービス</w:t>
      </w:r>
    </w:p>
    <w:p w14:paraId="2708D41B" w14:textId="77777777" w:rsidR="006C4ED1" w:rsidRDefault="006C4ED1" w:rsidP="006C4ED1">
      <w:pPr>
        <w:ind w:leftChars="301" w:left="632" w:firstLineChars="98" w:firstLine="206"/>
      </w:pPr>
      <w:r>
        <w:rPr>
          <w:rFonts w:hint="eastAsia"/>
        </w:rPr>
        <w:t>地域生活支援事業として実施している訪問入浴サービスは、肢体不自由を調査対象としました。</w:t>
      </w:r>
    </w:p>
    <w:p w14:paraId="18BDD319" w14:textId="77777777" w:rsidR="00072E54" w:rsidRDefault="006C4ED1" w:rsidP="006C4ED1">
      <w:pPr>
        <w:ind w:leftChars="301" w:left="632" w:firstLineChars="98" w:firstLine="206"/>
      </w:pPr>
      <w:r>
        <w:rPr>
          <w:rFonts w:hint="eastAsia"/>
        </w:rPr>
        <w:t>「利用している」（2.9％）、「今は利用していないが、利用したことはある」（1.5％）とも低い率ですが、「利用したことはないが、今後利用したい」は11.3％と高くなっています。</w:t>
      </w:r>
    </w:p>
    <w:p w14:paraId="45581DE7" w14:textId="77777777" w:rsidR="003579DC" w:rsidRPr="005A1EF7" w:rsidRDefault="00831C08" w:rsidP="006C4ED1">
      <w:pPr>
        <w:pStyle w:val="100"/>
      </w:pPr>
      <w:r>
        <w:rPr>
          <w:noProof/>
        </w:rPr>
        <w:drawing>
          <wp:anchor distT="0" distB="0" distL="114300" distR="114300" simplePos="0" relativeHeight="251964416" behindDoc="1" locked="0" layoutInCell="1" allowOverlap="1" wp14:anchorId="0509831C" wp14:editId="58F7741B">
            <wp:simplePos x="0" y="0"/>
            <wp:positionH relativeFrom="column">
              <wp:posOffset>342265</wp:posOffset>
            </wp:positionH>
            <wp:positionV relativeFrom="paragraph">
              <wp:posOffset>234315</wp:posOffset>
            </wp:positionV>
            <wp:extent cx="5611680" cy="3373920"/>
            <wp:effectExtent l="0" t="0" r="0" b="0"/>
            <wp:wrapNone/>
            <wp:docPr id="1538" name="グラフ 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sidR="006C4ED1">
        <w:rPr>
          <w:rFonts w:hint="eastAsia"/>
        </w:rPr>
        <w:t xml:space="preserve">　訪問入浴サービスの利用状況と利用意向</w:t>
      </w:r>
    </w:p>
    <w:p w14:paraId="60800D1E" w14:textId="77777777" w:rsidR="00A35063" w:rsidRPr="00F90094" w:rsidRDefault="00A35063" w:rsidP="00B67F6A"/>
    <w:p w14:paraId="2B842ED0" w14:textId="77777777" w:rsidR="006C4ED1" w:rsidRDefault="006C4ED1" w:rsidP="00B67F6A"/>
    <w:p w14:paraId="09049F28" w14:textId="77777777" w:rsidR="006C4ED1" w:rsidRDefault="006C4ED1" w:rsidP="00B67F6A"/>
    <w:p w14:paraId="115A80D9" w14:textId="77777777" w:rsidR="006C4ED1" w:rsidRDefault="006C4ED1">
      <w:pPr>
        <w:widowControl/>
        <w:autoSpaceDE/>
        <w:autoSpaceDN/>
        <w:jc w:val="left"/>
      </w:pPr>
      <w:r>
        <w:br w:type="page"/>
      </w:r>
    </w:p>
    <w:p w14:paraId="580DCAF7" w14:textId="77777777" w:rsidR="00301B01" w:rsidRPr="002B794A" w:rsidRDefault="00301B01" w:rsidP="00301B01">
      <w:pPr>
        <w:spacing w:line="240" w:lineRule="exact"/>
      </w:pPr>
    </w:p>
    <w:p w14:paraId="2430402C" w14:textId="77777777" w:rsidR="00301B01" w:rsidRPr="002B794A" w:rsidRDefault="00301B01" w:rsidP="00301B01">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Ⅹ</w:t>
      </w:r>
      <w:r w:rsidRPr="002B794A">
        <w:rPr>
          <w:rFonts w:ascii="ＭＳ 明朝" w:eastAsia="ＭＳ 明朝" w:hAnsi="ＭＳ 明朝" w:hint="eastAsia"/>
          <w:b/>
          <w:sz w:val="28"/>
          <w:szCs w:val="28"/>
        </w:rPr>
        <w:t xml:space="preserve">　</w:t>
      </w:r>
      <w:r w:rsidRPr="00301B01">
        <w:rPr>
          <w:rFonts w:ascii="ＭＳ 明朝" w:eastAsia="ＭＳ 明朝" w:hAnsi="ＭＳ 明朝" w:hint="eastAsia"/>
          <w:b/>
          <w:bCs/>
          <w:spacing w:val="2"/>
          <w:sz w:val="28"/>
          <w:szCs w:val="28"/>
        </w:rPr>
        <w:t>知　　る</w:t>
      </w:r>
    </w:p>
    <w:p w14:paraId="6A1A94AD" w14:textId="77777777" w:rsidR="00301B01" w:rsidRPr="00A21D50" w:rsidRDefault="00301B01" w:rsidP="00301B01">
      <w:pPr>
        <w:spacing w:line="240" w:lineRule="exact"/>
      </w:pPr>
      <w:r>
        <w:rPr>
          <w:rFonts w:hint="eastAsia"/>
          <w:noProof/>
        </w:rPr>
        <mc:AlternateContent>
          <mc:Choice Requires="wpg">
            <w:drawing>
              <wp:anchor distT="0" distB="0" distL="114300" distR="114300" simplePos="0" relativeHeight="251968512" behindDoc="1" locked="0" layoutInCell="1" allowOverlap="1" wp14:anchorId="282E0CB9" wp14:editId="09AAD1AE">
                <wp:simplePos x="0" y="0"/>
                <wp:positionH relativeFrom="column">
                  <wp:posOffset>-6350</wp:posOffset>
                </wp:positionH>
                <wp:positionV relativeFrom="paragraph">
                  <wp:posOffset>132080</wp:posOffset>
                </wp:positionV>
                <wp:extent cx="5775325" cy="327025"/>
                <wp:effectExtent l="12700" t="8255" r="12700" b="26670"/>
                <wp:wrapNone/>
                <wp:docPr id="125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73"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36"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070F9" id="Group 908" o:spid="_x0000_s1026" style="position:absolute;left:0;text-align:left;margin-left:-.5pt;margin-top:10.4pt;width:454.75pt;height:25.75pt;z-index:-25134796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L0wwAAAN0AAAAPAAAAZHJzL2Rvd25yZXYueG1sRE/NagIx&#10;EL4XfIcwQm81a0u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SHsC9MMAAADdAAAADwAA&#10;AAAAAAAAAAAAAAAHAgAAZHJzL2Rvd25yZXYueG1sUEsFBgAAAAADAAMAtwAAAPcCAAAAAA==&#10;" strokeweight="1pt"/>
              </v:group>
            </w:pict>
          </mc:Fallback>
        </mc:AlternateContent>
      </w:r>
    </w:p>
    <w:p w14:paraId="18C68FA2" w14:textId="77777777" w:rsidR="00301B01" w:rsidRPr="00F05E7E" w:rsidRDefault="00301B01" w:rsidP="00F90F23">
      <w:pPr>
        <w:pStyle w:val="3"/>
        <w:numPr>
          <w:ilvl w:val="0"/>
          <w:numId w:val="56"/>
        </w:numPr>
        <w:spacing w:after="178"/>
        <w:ind w:left="105"/>
      </w:pPr>
      <w:r w:rsidRPr="00F05E7E">
        <w:rPr>
          <w:rFonts w:hint="eastAsia"/>
        </w:rPr>
        <w:t xml:space="preserve">　</w:t>
      </w:r>
      <w:r>
        <w:rPr>
          <w:rFonts w:hint="eastAsia"/>
        </w:rPr>
        <w:t>視覚に障害のある人の文字情報を得る手段</w:t>
      </w:r>
    </w:p>
    <w:p w14:paraId="14810B14" w14:textId="77777777" w:rsidR="00301B01" w:rsidRDefault="00301B01" w:rsidP="00301B01">
      <w:pPr>
        <w:ind w:leftChars="150" w:left="315" w:firstLineChars="100" w:firstLine="210"/>
      </w:pPr>
      <w:r>
        <w:rPr>
          <w:rFonts w:hint="eastAsia"/>
        </w:rPr>
        <w:t>視覚に障害のある人が日常生活における文字情報を得るための手段としては、「読んでもらう」（44.7％）、「通常の文字（墨字）ルーペ等使用」（40.2％）が高い率です。「必要がない」が</w:t>
      </w:r>
      <w:r>
        <w:t>1</w:t>
      </w:r>
      <w:r>
        <w:rPr>
          <w:rFonts w:hint="eastAsia"/>
        </w:rPr>
        <w:t>2.1％ありました。</w:t>
      </w:r>
    </w:p>
    <w:p w14:paraId="3592ADD9" w14:textId="77777777" w:rsidR="00301B01" w:rsidRDefault="00301B01" w:rsidP="00301B01">
      <w:pPr>
        <w:pStyle w:val="100"/>
        <w:ind w:leftChars="150" w:left="315"/>
      </w:pPr>
      <w:r>
        <w:rPr>
          <w:noProof/>
        </w:rPr>
        <w:drawing>
          <wp:anchor distT="0" distB="0" distL="114300" distR="114300" simplePos="0" relativeHeight="251972608" behindDoc="1" locked="0" layoutInCell="1" allowOverlap="1" wp14:anchorId="793AA3B9" wp14:editId="59A7F428">
            <wp:simplePos x="0" y="0"/>
            <wp:positionH relativeFrom="column">
              <wp:posOffset>71755</wp:posOffset>
            </wp:positionH>
            <wp:positionV relativeFrom="paragraph">
              <wp:posOffset>144145</wp:posOffset>
            </wp:positionV>
            <wp:extent cx="5611680" cy="4874400"/>
            <wp:effectExtent l="0" t="0" r="8255" b="2540"/>
            <wp:wrapNone/>
            <wp:docPr id="1195" name="グラフ 1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Pr>
          <w:rFonts w:hint="eastAsia"/>
        </w:rPr>
        <w:t xml:space="preserve">　</w:t>
      </w:r>
      <w:bookmarkStart w:id="74" w:name="_Ref27321537"/>
      <w:r>
        <w:rPr>
          <w:rFonts w:hint="eastAsia"/>
        </w:rPr>
        <w:t>視覚に障害のある人の文字情報を得る手段（複数回答）</w:t>
      </w:r>
      <w:bookmarkEnd w:id="74"/>
    </w:p>
    <w:p w14:paraId="57241E6B" w14:textId="77777777" w:rsidR="00301B01" w:rsidRPr="0034770D" w:rsidRDefault="00301B01" w:rsidP="00301B01"/>
    <w:p w14:paraId="1FAFDEBE" w14:textId="77777777" w:rsidR="00301B01" w:rsidRDefault="00301B01" w:rsidP="00301B01"/>
    <w:p w14:paraId="3900D9C5" w14:textId="77777777" w:rsidR="006C4ED1" w:rsidRPr="00301B01" w:rsidRDefault="006C4ED1" w:rsidP="00B67F6A"/>
    <w:p w14:paraId="70AF1DA0" w14:textId="77777777" w:rsidR="003E5ADE" w:rsidRDefault="003E5ADE">
      <w:pPr>
        <w:widowControl/>
        <w:autoSpaceDE/>
        <w:autoSpaceDN/>
        <w:jc w:val="left"/>
      </w:pPr>
      <w:r>
        <w:br w:type="page"/>
      </w:r>
    </w:p>
    <w:p w14:paraId="091072C6" w14:textId="77777777" w:rsidR="003E5ADE" w:rsidRPr="002B794A" w:rsidRDefault="003E5ADE" w:rsidP="003E5ADE">
      <w:pPr>
        <w:spacing w:line="240" w:lineRule="exact"/>
      </w:pPr>
    </w:p>
    <w:p w14:paraId="570FBBEB" w14:textId="77777777" w:rsidR="003E5ADE" w:rsidRPr="002B794A" w:rsidRDefault="003E5ADE" w:rsidP="003E5ADE">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Ⅺ</w:t>
      </w:r>
      <w:r w:rsidRPr="002B794A">
        <w:rPr>
          <w:rFonts w:ascii="ＭＳ 明朝" w:eastAsia="ＭＳ 明朝" w:hAnsi="ＭＳ 明朝" w:hint="eastAsia"/>
          <w:b/>
          <w:sz w:val="28"/>
          <w:szCs w:val="28"/>
        </w:rPr>
        <w:t xml:space="preserve">　</w:t>
      </w:r>
      <w:r w:rsidRPr="003E5ADE">
        <w:rPr>
          <w:rFonts w:ascii="ＭＳ 明朝" w:eastAsia="ＭＳ 明朝" w:hAnsi="ＭＳ 明朝" w:hint="eastAsia"/>
          <w:b/>
          <w:bCs/>
          <w:spacing w:val="2"/>
          <w:sz w:val="28"/>
          <w:szCs w:val="28"/>
        </w:rPr>
        <w:t>参加する</w:t>
      </w:r>
    </w:p>
    <w:p w14:paraId="11A903BC" w14:textId="77777777" w:rsidR="003E5ADE" w:rsidRPr="00A21D50" w:rsidRDefault="003E5ADE" w:rsidP="003E5ADE">
      <w:pPr>
        <w:spacing w:line="240" w:lineRule="exact"/>
      </w:pPr>
      <w:r>
        <w:rPr>
          <w:rFonts w:hint="eastAsia"/>
          <w:noProof/>
        </w:rPr>
        <mc:AlternateContent>
          <mc:Choice Requires="wpg">
            <w:drawing>
              <wp:anchor distT="0" distB="0" distL="114300" distR="114300" simplePos="0" relativeHeight="251976704" behindDoc="1" locked="0" layoutInCell="1" allowOverlap="1" wp14:anchorId="1B4E776D" wp14:editId="2C4862B8">
                <wp:simplePos x="0" y="0"/>
                <wp:positionH relativeFrom="column">
                  <wp:posOffset>-6350</wp:posOffset>
                </wp:positionH>
                <wp:positionV relativeFrom="paragraph">
                  <wp:posOffset>132080</wp:posOffset>
                </wp:positionV>
                <wp:extent cx="5775325" cy="327025"/>
                <wp:effectExtent l="12700" t="8255" r="12700" b="26670"/>
                <wp:wrapNone/>
                <wp:docPr id="1539"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40"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41"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FDA76" id="Group 908" o:spid="_x0000_s1026" style="position:absolute;left:0;text-align:left;margin-left:-.5pt;margin-top:10.4pt;width:454.75pt;height:25.75pt;z-index:-25133977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xQRQ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group>
            </w:pict>
          </mc:Fallback>
        </mc:AlternateContent>
      </w:r>
    </w:p>
    <w:p w14:paraId="1C010337" w14:textId="77777777" w:rsidR="003E5ADE" w:rsidRPr="00F05E7E" w:rsidRDefault="003E5ADE" w:rsidP="00F90F23">
      <w:pPr>
        <w:pStyle w:val="3"/>
        <w:numPr>
          <w:ilvl w:val="0"/>
          <w:numId w:val="57"/>
        </w:numPr>
        <w:spacing w:after="178"/>
        <w:ind w:left="105"/>
      </w:pPr>
      <w:r w:rsidRPr="00F05E7E">
        <w:rPr>
          <w:rFonts w:hint="eastAsia"/>
        </w:rPr>
        <w:t xml:space="preserve">　</w:t>
      </w:r>
      <w:r>
        <w:rPr>
          <w:rFonts w:hint="eastAsia"/>
        </w:rPr>
        <w:t>選　　挙</w:t>
      </w:r>
    </w:p>
    <w:p w14:paraId="6DE50622" w14:textId="77777777" w:rsidR="006C4ED1" w:rsidRPr="003E5ADE" w:rsidRDefault="003E5ADE" w:rsidP="00893025">
      <w:pPr>
        <w:pStyle w:val="42"/>
        <w:numPr>
          <w:ilvl w:val="0"/>
          <w:numId w:val="58"/>
        </w:numPr>
        <w:ind w:left="315"/>
      </w:pPr>
      <w:r>
        <w:rPr>
          <w:rFonts w:hint="eastAsia"/>
        </w:rPr>
        <w:t xml:space="preserve">　</w:t>
      </w:r>
      <w:r>
        <w:rPr>
          <w:rFonts w:cs="ＭＳ ゴシック" w:hint="eastAsia"/>
        </w:rPr>
        <w:t>選挙の投票</w:t>
      </w:r>
    </w:p>
    <w:p w14:paraId="06292630" w14:textId="77777777" w:rsidR="006C4ED1" w:rsidRDefault="003E5ADE" w:rsidP="003E5ADE">
      <w:pPr>
        <w:ind w:leftChars="301" w:left="632" w:firstLineChars="98" w:firstLine="202"/>
      </w:pPr>
      <w:r w:rsidRPr="00D64693">
        <w:rPr>
          <w:rFonts w:hint="eastAsia"/>
          <w:spacing w:val="-2"/>
        </w:rPr>
        <w:t>国・県・市の選挙に「</w:t>
      </w:r>
      <w:r w:rsidRPr="003E5ADE">
        <w:rPr>
          <w:rFonts w:hint="eastAsia"/>
        </w:rPr>
        <w:t>ほとんど</w:t>
      </w:r>
      <w:r w:rsidRPr="00D64693">
        <w:rPr>
          <w:rFonts w:hint="eastAsia"/>
          <w:spacing w:val="-2"/>
        </w:rPr>
        <w:t>行く」と答えているのは、</w:t>
      </w:r>
      <w:r>
        <w:rPr>
          <w:rFonts w:hint="eastAsia"/>
          <w:spacing w:val="-2"/>
        </w:rPr>
        <w:t>身体に障害のある人</w:t>
      </w:r>
      <w:r w:rsidRPr="00D64693">
        <w:rPr>
          <w:rFonts w:hint="eastAsia"/>
          <w:spacing w:val="-2"/>
        </w:rPr>
        <w:t>が</w:t>
      </w:r>
      <w:r>
        <w:rPr>
          <w:rFonts w:hint="eastAsia"/>
          <w:spacing w:val="-2"/>
        </w:rPr>
        <w:t>46.4</w:t>
      </w:r>
      <w:r w:rsidRPr="00D64693">
        <w:rPr>
          <w:rFonts w:hint="eastAsia"/>
          <w:spacing w:val="-2"/>
        </w:rPr>
        <w:t>％、</w:t>
      </w:r>
      <w:r>
        <w:rPr>
          <w:rFonts w:hint="eastAsia"/>
          <w:spacing w:val="-2"/>
        </w:rPr>
        <w:t>知的障害のある人</w:t>
      </w:r>
      <w:r w:rsidRPr="00D64693">
        <w:rPr>
          <w:rFonts w:hint="eastAsia"/>
          <w:spacing w:val="-2"/>
        </w:rPr>
        <w:t>が</w:t>
      </w:r>
      <w:r>
        <w:rPr>
          <w:rFonts w:hint="eastAsia"/>
          <w:spacing w:val="-2"/>
        </w:rPr>
        <w:t>29.0</w:t>
      </w:r>
      <w:r w:rsidRPr="00D64693">
        <w:rPr>
          <w:rFonts w:hint="eastAsia"/>
          <w:spacing w:val="-2"/>
        </w:rPr>
        <w:t>％</w:t>
      </w:r>
      <w:r w:rsidRPr="00D64693">
        <w:rPr>
          <w:rFonts w:hint="eastAsia"/>
          <w:spacing w:val="-10"/>
        </w:rPr>
        <w:t>、</w:t>
      </w:r>
      <w:r>
        <w:rPr>
          <w:rFonts w:hint="eastAsia"/>
          <w:spacing w:val="-2"/>
        </w:rPr>
        <w:t>精神に障害のある人</w:t>
      </w:r>
      <w:r w:rsidRPr="00D64693">
        <w:rPr>
          <w:rFonts w:hint="eastAsia"/>
          <w:spacing w:val="-2"/>
        </w:rPr>
        <w:t>が</w:t>
      </w:r>
      <w:r>
        <w:rPr>
          <w:rFonts w:hint="eastAsia"/>
          <w:spacing w:val="-2"/>
        </w:rPr>
        <w:t>33.5</w:t>
      </w:r>
      <w:r w:rsidRPr="00D64693">
        <w:rPr>
          <w:rFonts w:hint="eastAsia"/>
          <w:spacing w:val="-2"/>
        </w:rPr>
        <w:t>％です</w:t>
      </w:r>
      <w:r w:rsidRPr="00D64693">
        <w:rPr>
          <w:rFonts w:hint="eastAsia"/>
          <w:spacing w:val="-10"/>
        </w:rPr>
        <w:t>。</w:t>
      </w:r>
    </w:p>
    <w:p w14:paraId="73AABF33" w14:textId="77777777" w:rsidR="006C4ED1" w:rsidRDefault="003D4F2F" w:rsidP="003E5ADE">
      <w:pPr>
        <w:pStyle w:val="100"/>
      </w:pPr>
      <w:r>
        <w:rPr>
          <w:noProof/>
        </w:rPr>
        <w:drawing>
          <wp:anchor distT="0" distB="0" distL="114300" distR="114300" simplePos="0" relativeHeight="251980800" behindDoc="1" locked="0" layoutInCell="1" allowOverlap="1" wp14:anchorId="700009AD" wp14:editId="4C803413">
            <wp:simplePos x="0" y="0"/>
            <wp:positionH relativeFrom="column">
              <wp:posOffset>342265</wp:posOffset>
            </wp:positionH>
            <wp:positionV relativeFrom="paragraph">
              <wp:posOffset>215900</wp:posOffset>
            </wp:positionV>
            <wp:extent cx="5481360" cy="5357520"/>
            <wp:effectExtent l="0" t="0" r="5080" b="0"/>
            <wp:wrapNone/>
            <wp:docPr id="1542" name="グラフ 1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r w:rsidR="003E5ADE">
        <w:rPr>
          <w:rFonts w:hint="eastAsia"/>
        </w:rPr>
        <w:t xml:space="preserve">　</w:t>
      </w:r>
      <w:r w:rsidR="003E5ADE">
        <w:rPr>
          <w:rFonts w:cs="ＭＳ ゴシック" w:hint="eastAsia"/>
        </w:rPr>
        <w:t>選挙の投票</w:t>
      </w:r>
    </w:p>
    <w:p w14:paraId="7875F778" w14:textId="77777777" w:rsidR="006C4ED1" w:rsidRDefault="006C4ED1" w:rsidP="00B67F6A"/>
    <w:p w14:paraId="60A39ED1" w14:textId="77777777" w:rsidR="003E5ADE" w:rsidRDefault="003E5ADE" w:rsidP="00B67F6A"/>
    <w:p w14:paraId="0010AB3F" w14:textId="77777777" w:rsidR="003E5ADE" w:rsidRDefault="003E5ADE" w:rsidP="00B67F6A"/>
    <w:p w14:paraId="1A8631E8" w14:textId="77777777" w:rsidR="003E5ADE" w:rsidRDefault="003E5ADE">
      <w:pPr>
        <w:widowControl/>
        <w:autoSpaceDE/>
        <w:autoSpaceDN/>
        <w:jc w:val="left"/>
      </w:pPr>
      <w:r>
        <w:br w:type="page"/>
      </w:r>
    </w:p>
    <w:p w14:paraId="29355698" w14:textId="77777777" w:rsidR="003E5ADE" w:rsidRDefault="00A42A36" w:rsidP="00A42A36">
      <w:pPr>
        <w:pStyle w:val="42"/>
        <w:ind w:left="315"/>
      </w:pPr>
      <w:r>
        <w:rPr>
          <w:rFonts w:hint="eastAsia"/>
        </w:rPr>
        <w:lastRenderedPageBreak/>
        <w:t xml:space="preserve">　</w:t>
      </w:r>
      <w:r>
        <w:rPr>
          <w:rFonts w:cs="ＭＳ ゴシック" w:hint="eastAsia"/>
        </w:rPr>
        <w:t>選挙に行かないまたは行けない理由</w:t>
      </w:r>
    </w:p>
    <w:p w14:paraId="7E47C705" w14:textId="77777777" w:rsidR="00A42A36" w:rsidRPr="00E7601A" w:rsidRDefault="00A42A36" w:rsidP="00A42A36">
      <w:pPr>
        <w:ind w:leftChars="301" w:left="632" w:firstLineChars="98" w:firstLine="206"/>
        <w:rPr>
          <w:rFonts w:cs="ＭＳ 明朝"/>
          <w:color w:val="000000"/>
          <w:spacing w:val="2"/>
          <w:kern w:val="0"/>
          <w:szCs w:val="21"/>
        </w:rPr>
      </w:pPr>
      <w:r>
        <w:rPr>
          <w:rFonts w:cs="ＭＳ 明朝" w:hint="eastAsia"/>
          <w:color w:val="000000"/>
          <w:kern w:val="0"/>
          <w:szCs w:val="21"/>
        </w:rPr>
        <w:t>(1)</w:t>
      </w:r>
      <w:r w:rsidRPr="00E7601A">
        <w:rPr>
          <w:rFonts w:cs="ＭＳ 明朝" w:hint="eastAsia"/>
          <w:color w:val="000000"/>
          <w:kern w:val="0"/>
          <w:szCs w:val="21"/>
        </w:rPr>
        <w:t>で「行かない」「</w:t>
      </w:r>
      <w:r w:rsidRPr="00A42A36">
        <w:rPr>
          <w:rFonts w:hint="eastAsia"/>
          <w:spacing w:val="-2"/>
        </w:rPr>
        <w:t>行けない</w:t>
      </w:r>
      <w:r w:rsidRPr="00E7601A">
        <w:rPr>
          <w:rFonts w:cs="ＭＳ 明朝" w:hint="eastAsia"/>
          <w:color w:val="000000"/>
          <w:kern w:val="0"/>
          <w:szCs w:val="21"/>
        </w:rPr>
        <w:t>」と答えた人に、行かないまたは行けない理由をたずねた結果が</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_Ref380365464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4D4E83">
        <w:rPr>
          <w:rFonts w:cs="ＭＳ 明朝" w:hint="eastAsia"/>
          <w:color w:val="000000"/>
          <w:kern w:val="0"/>
          <w:szCs w:val="21"/>
        </w:rPr>
        <w:t>図表２－２－116</w:t>
      </w:r>
      <w:r>
        <w:rPr>
          <w:rFonts w:cs="ＭＳ 明朝"/>
          <w:color w:val="000000"/>
          <w:kern w:val="0"/>
          <w:szCs w:val="21"/>
        </w:rPr>
        <w:fldChar w:fldCharType="end"/>
      </w:r>
      <w:r w:rsidRPr="00E7601A">
        <w:rPr>
          <w:rFonts w:cs="ＭＳ 明朝" w:hint="eastAsia"/>
          <w:color w:val="000000"/>
          <w:kern w:val="0"/>
          <w:szCs w:val="21"/>
        </w:rPr>
        <w:t>です。</w:t>
      </w:r>
      <w:r>
        <w:rPr>
          <w:rFonts w:cs="ＭＳ 明朝" w:hint="eastAsia"/>
          <w:color w:val="000000"/>
          <w:kern w:val="0"/>
          <w:szCs w:val="21"/>
        </w:rPr>
        <w:t>身体に障害のある人</w:t>
      </w:r>
      <w:r w:rsidRPr="00E7601A">
        <w:rPr>
          <w:rFonts w:cs="ＭＳ 明朝" w:hint="eastAsia"/>
          <w:color w:val="000000"/>
          <w:kern w:val="0"/>
          <w:szCs w:val="21"/>
        </w:rPr>
        <w:t>は「</w:t>
      </w:r>
      <w:r>
        <w:rPr>
          <w:rFonts w:cs="ＭＳ 明朝" w:hint="eastAsia"/>
          <w:color w:val="000000"/>
          <w:kern w:val="0"/>
          <w:szCs w:val="21"/>
        </w:rPr>
        <w:t>投票所まで行けない</w:t>
      </w:r>
      <w:r w:rsidRPr="001A6511">
        <w:rPr>
          <w:rFonts w:cs="ＭＳ 明朝" w:hint="eastAsia"/>
          <w:color w:val="000000"/>
          <w:spacing w:val="-30"/>
          <w:kern w:val="0"/>
          <w:szCs w:val="21"/>
        </w:rPr>
        <w:t>」</w:t>
      </w:r>
      <w:r w:rsidRPr="00E7601A">
        <w:rPr>
          <w:rFonts w:cs="ＭＳ 明朝" w:hint="eastAsia"/>
          <w:color w:val="000000"/>
          <w:kern w:val="0"/>
          <w:szCs w:val="21"/>
        </w:rPr>
        <w:t>（</w:t>
      </w:r>
      <w:r>
        <w:rPr>
          <w:rFonts w:cs="ＭＳ 明朝" w:hint="eastAsia"/>
          <w:color w:val="000000"/>
          <w:kern w:val="0"/>
          <w:szCs w:val="21"/>
        </w:rPr>
        <w:t>31.2</w:t>
      </w:r>
      <w:r w:rsidRPr="00E7601A">
        <w:rPr>
          <w:rFonts w:cs="ＭＳ 明朝" w:hint="eastAsia"/>
          <w:color w:val="000000"/>
          <w:kern w:val="0"/>
          <w:szCs w:val="21"/>
        </w:rPr>
        <w:t>％</w:t>
      </w:r>
      <w:r w:rsidRPr="0031109C">
        <w:rPr>
          <w:rFonts w:cs="ＭＳ 明朝" w:hint="eastAsia"/>
          <w:color w:val="000000"/>
          <w:spacing w:val="-40"/>
          <w:kern w:val="0"/>
          <w:szCs w:val="21"/>
        </w:rPr>
        <w:t>）</w:t>
      </w:r>
      <w:r w:rsidRPr="00E7601A">
        <w:rPr>
          <w:rFonts w:cs="ＭＳ 明朝" w:hint="eastAsia"/>
          <w:color w:val="000000"/>
          <w:kern w:val="0"/>
          <w:szCs w:val="21"/>
        </w:rPr>
        <w:t>、</w:t>
      </w:r>
      <w:r>
        <w:rPr>
          <w:rFonts w:cs="ＭＳ 明朝" w:hint="eastAsia"/>
          <w:color w:val="000000"/>
          <w:kern w:val="0"/>
          <w:szCs w:val="21"/>
        </w:rPr>
        <w:t>知的障害のある人</w:t>
      </w:r>
      <w:r w:rsidRPr="00E7601A">
        <w:rPr>
          <w:rFonts w:cs="ＭＳ 明朝" w:hint="eastAsia"/>
          <w:color w:val="000000"/>
          <w:kern w:val="0"/>
          <w:szCs w:val="21"/>
        </w:rPr>
        <w:t>は「候補者の名前が書けない</w:t>
      </w:r>
      <w:r w:rsidRPr="0031109C">
        <w:rPr>
          <w:rFonts w:cs="ＭＳ 明朝" w:hint="eastAsia"/>
          <w:color w:val="000000"/>
          <w:spacing w:val="-40"/>
          <w:kern w:val="0"/>
          <w:szCs w:val="21"/>
        </w:rPr>
        <w:t>」</w:t>
      </w:r>
      <w:r w:rsidRPr="00E7601A">
        <w:rPr>
          <w:rFonts w:cs="ＭＳ 明朝" w:hint="eastAsia"/>
          <w:color w:val="000000"/>
          <w:kern w:val="0"/>
          <w:szCs w:val="21"/>
        </w:rPr>
        <w:t>（</w:t>
      </w:r>
      <w:r>
        <w:rPr>
          <w:rFonts w:cs="ＭＳ 明朝" w:hint="eastAsia"/>
          <w:color w:val="000000"/>
          <w:kern w:val="0"/>
          <w:szCs w:val="21"/>
        </w:rPr>
        <w:t>45.2</w:t>
      </w:r>
      <w:r w:rsidRPr="00E7601A">
        <w:rPr>
          <w:rFonts w:cs="ＭＳ 明朝" w:hint="eastAsia"/>
          <w:color w:val="000000"/>
          <w:kern w:val="0"/>
          <w:szCs w:val="21"/>
        </w:rPr>
        <w:t>％</w:t>
      </w:r>
      <w:r w:rsidRPr="0031109C">
        <w:rPr>
          <w:rFonts w:cs="ＭＳ 明朝" w:hint="eastAsia"/>
          <w:color w:val="000000"/>
          <w:spacing w:val="-40"/>
          <w:kern w:val="0"/>
          <w:szCs w:val="21"/>
        </w:rPr>
        <w:t>）</w:t>
      </w:r>
      <w:r w:rsidRPr="00E7601A">
        <w:rPr>
          <w:rFonts w:cs="ＭＳ 明朝" w:hint="eastAsia"/>
          <w:color w:val="000000"/>
          <w:kern w:val="0"/>
          <w:szCs w:val="21"/>
        </w:rPr>
        <w:t>、</w:t>
      </w:r>
      <w:r>
        <w:rPr>
          <w:rFonts w:cs="ＭＳ 明朝" w:hint="eastAsia"/>
          <w:color w:val="000000"/>
          <w:kern w:val="0"/>
          <w:szCs w:val="21"/>
        </w:rPr>
        <w:t>精神に障害のある人</w:t>
      </w:r>
      <w:r w:rsidRPr="00E7601A">
        <w:rPr>
          <w:rFonts w:cs="ＭＳ 明朝" w:hint="eastAsia"/>
          <w:color w:val="000000"/>
          <w:kern w:val="0"/>
          <w:szCs w:val="21"/>
        </w:rPr>
        <w:t>は「投票</w:t>
      </w:r>
      <w:r>
        <w:rPr>
          <w:rFonts w:cs="ＭＳ 明朝" w:hint="eastAsia"/>
          <w:color w:val="000000"/>
          <w:kern w:val="0"/>
          <w:szCs w:val="21"/>
        </w:rPr>
        <w:t>するのが面倒である</w:t>
      </w:r>
      <w:r w:rsidRPr="0031109C">
        <w:rPr>
          <w:rFonts w:cs="ＭＳ 明朝" w:hint="eastAsia"/>
          <w:color w:val="000000"/>
          <w:spacing w:val="-40"/>
          <w:kern w:val="0"/>
          <w:szCs w:val="21"/>
        </w:rPr>
        <w:t>」</w:t>
      </w:r>
      <w:r w:rsidRPr="00E7601A">
        <w:rPr>
          <w:rFonts w:cs="ＭＳ 明朝" w:hint="eastAsia"/>
          <w:color w:val="000000"/>
          <w:kern w:val="0"/>
          <w:szCs w:val="21"/>
        </w:rPr>
        <w:t>（</w:t>
      </w:r>
      <w:r>
        <w:rPr>
          <w:rFonts w:cs="ＭＳ 明朝" w:hint="eastAsia"/>
          <w:color w:val="000000"/>
          <w:kern w:val="0"/>
          <w:szCs w:val="21"/>
        </w:rPr>
        <w:t>30.9</w:t>
      </w:r>
      <w:r w:rsidRPr="00E7601A">
        <w:rPr>
          <w:rFonts w:cs="ＭＳ 明朝" w:hint="eastAsia"/>
          <w:color w:val="000000"/>
          <w:kern w:val="0"/>
          <w:szCs w:val="21"/>
        </w:rPr>
        <w:t>％）が、それぞれ最も高くなっています。</w:t>
      </w:r>
    </w:p>
    <w:p w14:paraId="22AB1596" w14:textId="77777777" w:rsidR="00A42A36" w:rsidRDefault="00A42A36" w:rsidP="00A42A36">
      <w:pPr>
        <w:pStyle w:val="100"/>
      </w:pPr>
      <w:bookmarkStart w:id="75" w:name="_Ref380365464"/>
      <w:r>
        <w:rPr>
          <w:rFonts w:hint="eastAsia"/>
        </w:rPr>
        <w:t xml:space="preserve">　選挙に行かないまたは行けない理由（複数回答）</w:t>
      </w:r>
    </w:p>
    <w:bookmarkEnd w:id="75"/>
    <w:p w14:paraId="1867DE42" w14:textId="77777777" w:rsidR="00A42A36" w:rsidRDefault="00A42A36" w:rsidP="00A42A36">
      <w:r>
        <w:rPr>
          <w:noProof/>
        </w:rPr>
        <w:drawing>
          <wp:anchor distT="0" distB="0" distL="114300" distR="114300" simplePos="0" relativeHeight="252011008" behindDoc="1" locked="0" layoutInCell="1" allowOverlap="1" wp14:anchorId="6D5A8B0D" wp14:editId="45955CDF">
            <wp:simplePos x="0" y="0"/>
            <wp:positionH relativeFrom="column">
              <wp:posOffset>269875</wp:posOffset>
            </wp:positionH>
            <wp:positionV relativeFrom="paragraph">
              <wp:posOffset>-53975</wp:posOffset>
            </wp:positionV>
            <wp:extent cx="5611680" cy="5124600"/>
            <wp:effectExtent l="0" t="0" r="8255" b="0"/>
            <wp:wrapNone/>
            <wp:docPr id="1197" name="グラフ 1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p>
    <w:p w14:paraId="63C63762" w14:textId="77777777" w:rsidR="003E5ADE" w:rsidRPr="00A42A36" w:rsidRDefault="003E5ADE" w:rsidP="00B67F6A"/>
    <w:p w14:paraId="4647874A" w14:textId="77777777" w:rsidR="003E5ADE" w:rsidRDefault="003E5ADE" w:rsidP="00B67F6A"/>
    <w:p w14:paraId="411DEFCF" w14:textId="77777777" w:rsidR="00A42A36" w:rsidRDefault="00A42A36">
      <w:pPr>
        <w:widowControl/>
        <w:autoSpaceDE/>
        <w:autoSpaceDN/>
        <w:jc w:val="left"/>
      </w:pPr>
      <w:r>
        <w:br w:type="page"/>
      </w:r>
    </w:p>
    <w:p w14:paraId="3485AE71" w14:textId="77777777" w:rsidR="00D719A7" w:rsidRPr="00F05E7E" w:rsidRDefault="00D719A7" w:rsidP="00D719A7">
      <w:pPr>
        <w:pStyle w:val="3"/>
        <w:spacing w:after="178"/>
        <w:ind w:left="105"/>
      </w:pPr>
      <w:r>
        <w:rPr>
          <w:rFonts w:hint="eastAsia"/>
          <w:noProof/>
        </w:rPr>
        <w:lastRenderedPageBreak/>
        <mc:AlternateContent>
          <mc:Choice Requires="wpg">
            <w:drawing>
              <wp:anchor distT="0" distB="0" distL="114300" distR="114300" simplePos="0" relativeHeight="252013056" behindDoc="1" locked="0" layoutInCell="1" allowOverlap="1" wp14:anchorId="0E18A743" wp14:editId="62D57D6B">
                <wp:simplePos x="0" y="0"/>
                <wp:positionH relativeFrom="column">
                  <wp:posOffset>0</wp:posOffset>
                </wp:positionH>
                <wp:positionV relativeFrom="paragraph">
                  <wp:posOffset>-25400</wp:posOffset>
                </wp:positionV>
                <wp:extent cx="5775480" cy="326520"/>
                <wp:effectExtent l="0" t="0" r="15875" b="54610"/>
                <wp:wrapNone/>
                <wp:docPr id="1543"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44"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45"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ACE832" id="Group 911" o:spid="_x0000_s1026" style="position:absolute;left:0;text-align:left;margin-left:0;margin-top:-2pt;width:454.75pt;height:25.7pt;z-index:-25130342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c0Qw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kkqXNE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AAAN0AAAAPAAAAZHJzL2Rvd25yZXYueG1sRE/NagIx&#10;EL4LfYcwBW+atWi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4K/v/sMAAADdAAAADwAA&#10;AAAAAAAAAAAAAAAHAgAAZHJzL2Rvd25yZXYueG1sUEsFBgAAAAADAAMAtwAAAPcCAAAAAA==&#10;" strokeweight="1pt"/>
              </v:group>
            </w:pict>
          </mc:Fallback>
        </mc:AlternateContent>
      </w:r>
      <w:r w:rsidRPr="00F05E7E">
        <w:rPr>
          <w:rFonts w:hint="eastAsia"/>
        </w:rPr>
        <w:t xml:space="preserve">　</w:t>
      </w:r>
      <w:r>
        <w:rPr>
          <w:rFonts w:hint="eastAsia"/>
        </w:rPr>
        <w:t>市民フォーラムの認知度</w:t>
      </w:r>
    </w:p>
    <w:p w14:paraId="07820184" w14:textId="77777777" w:rsidR="00D719A7" w:rsidRDefault="00D719A7" w:rsidP="00D719A7">
      <w:pPr>
        <w:ind w:leftChars="150" w:left="315" w:firstLineChars="100" w:firstLine="210"/>
      </w:pPr>
      <w:r>
        <w:rPr>
          <w:rFonts w:hint="eastAsia"/>
        </w:rPr>
        <w:t>市民フォーラムを「知っている」のは、知的障害のある人（16.0％）、身体に障害のある人（15.0％）、障害のある児童（7.8％）、精神に障害のある人（5.9％）の順になっています。身体に障害のある人を障害の種類別にみると、「知っている」は、聴覚に障害のある人が高く、上肢に障害のある人が低くなっています。</w:t>
      </w:r>
    </w:p>
    <w:p w14:paraId="2180DDFA" w14:textId="77777777" w:rsidR="002567A8" w:rsidRDefault="002567A8" w:rsidP="002567A8">
      <w:pPr>
        <w:pStyle w:val="100"/>
        <w:ind w:leftChars="150" w:left="315"/>
      </w:pPr>
      <w:r>
        <w:rPr>
          <w:noProof/>
        </w:rPr>
        <w:drawing>
          <wp:anchor distT="0" distB="0" distL="114300" distR="114300" simplePos="0" relativeHeight="252015104" behindDoc="1" locked="0" layoutInCell="1" allowOverlap="1" wp14:anchorId="33396809" wp14:editId="3C58E5E8">
            <wp:simplePos x="0" y="0"/>
            <wp:positionH relativeFrom="column">
              <wp:posOffset>126365</wp:posOffset>
            </wp:positionH>
            <wp:positionV relativeFrom="paragraph">
              <wp:posOffset>90170</wp:posOffset>
            </wp:positionV>
            <wp:extent cx="5611680" cy="5191920"/>
            <wp:effectExtent l="0" t="0" r="8255" b="8890"/>
            <wp:wrapNone/>
            <wp:docPr id="1198" name="グラフ 1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Pr>
          <w:rFonts w:hint="eastAsia"/>
        </w:rPr>
        <w:t xml:space="preserve">　市民フォーラムの認知度</w:t>
      </w:r>
    </w:p>
    <w:p w14:paraId="67D07C10" w14:textId="77777777" w:rsidR="002567A8" w:rsidRDefault="002567A8" w:rsidP="002567A8"/>
    <w:p w14:paraId="44344D26" w14:textId="77777777" w:rsidR="002567A8" w:rsidRPr="00D719A7" w:rsidRDefault="002567A8" w:rsidP="00B67F6A"/>
    <w:p w14:paraId="258094C1" w14:textId="77777777" w:rsidR="00A42A36" w:rsidRDefault="00A42A36" w:rsidP="00B67F6A"/>
    <w:p w14:paraId="50D783CF" w14:textId="77777777" w:rsidR="00D719A7" w:rsidRDefault="00D719A7">
      <w:pPr>
        <w:widowControl/>
        <w:autoSpaceDE/>
        <w:autoSpaceDN/>
        <w:jc w:val="left"/>
      </w:pPr>
      <w:r>
        <w:br w:type="page"/>
      </w:r>
    </w:p>
    <w:p w14:paraId="76E871EA" w14:textId="77777777" w:rsidR="00413A9E" w:rsidRPr="002B794A" w:rsidRDefault="00413A9E" w:rsidP="00413A9E">
      <w:pPr>
        <w:spacing w:line="240" w:lineRule="exact"/>
      </w:pPr>
    </w:p>
    <w:p w14:paraId="4E67166B" w14:textId="77777777" w:rsidR="00413A9E" w:rsidRPr="002B794A" w:rsidRDefault="00413A9E" w:rsidP="00413A9E">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sidRPr="00413A9E">
        <w:rPr>
          <w:rFonts w:ascii="ＭＳ 明朝" w:eastAsia="ＭＳ 明朝" w:hAnsi="ＭＳ 明朝" w:hint="eastAsia"/>
          <w:b/>
          <w:bCs/>
          <w:spacing w:val="2"/>
          <w:sz w:val="28"/>
          <w:szCs w:val="28"/>
        </w:rPr>
        <w:t>Ⅻ　使　　う</w:t>
      </w:r>
    </w:p>
    <w:p w14:paraId="63D3DCD0" w14:textId="77777777" w:rsidR="00413A9E" w:rsidRPr="00A21D50" w:rsidRDefault="00413A9E" w:rsidP="00413A9E">
      <w:pPr>
        <w:spacing w:line="240" w:lineRule="exact"/>
      </w:pPr>
      <w:r>
        <w:rPr>
          <w:rFonts w:hint="eastAsia"/>
          <w:noProof/>
        </w:rPr>
        <mc:AlternateContent>
          <mc:Choice Requires="wpg">
            <w:drawing>
              <wp:anchor distT="0" distB="0" distL="114300" distR="114300" simplePos="0" relativeHeight="252017152" behindDoc="1" locked="0" layoutInCell="1" allowOverlap="1" wp14:anchorId="3978B772" wp14:editId="672252CC">
                <wp:simplePos x="0" y="0"/>
                <wp:positionH relativeFrom="column">
                  <wp:posOffset>-6350</wp:posOffset>
                </wp:positionH>
                <wp:positionV relativeFrom="paragraph">
                  <wp:posOffset>132080</wp:posOffset>
                </wp:positionV>
                <wp:extent cx="5775325" cy="327025"/>
                <wp:effectExtent l="12700" t="8255" r="12700" b="26670"/>
                <wp:wrapNone/>
                <wp:docPr id="1546"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47"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48"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11316" id="Group 908" o:spid="_x0000_s1026" style="position:absolute;left:0;text-align:left;margin-left:-.5pt;margin-top:10.4pt;width:454.75pt;height:25.75pt;z-index:-25129932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8rRQ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BgxgAAAN0AAAAPAAAAZHJzL2Rvd25yZXYueG1sRI9BTwIx&#10;EIXvJv6HZky8SReC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Dq5AYMYAAADdAAAA&#10;DwAAAAAAAAAAAAAAAAAHAgAAZHJzL2Rvd25yZXYueG1sUEsFBgAAAAADAAMAtwAAAPoCAAAAAA==&#10;" strokeweight="1pt"/>
              </v:group>
            </w:pict>
          </mc:Fallback>
        </mc:AlternateContent>
      </w:r>
    </w:p>
    <w:p w14:paraId="51CAFE83" w14:textId="77777777" w:rsidR="00413A9E" w:rsidRPr="00F05E7E" w:rsidRDefault="00413A9E" w:rsidP="00F90F23">
      <w:pPr>
        <w:pStyle w:val="3"/>
        <w:numPr>
          <w:ilvl w:val="0"/>
          <w:numId w:val="59"/>
        </w:numPr>
        <w:spacing w:after="178"/>
        <w:ind w:left="105"/>
      </w:pPr>
      <w:r w:rsidRPr="00F05E7E">
        <w:rPr>
          <w:rFonts w:hint="eastAsia"/>
        </w:rPr>
        <w:t xml:space="preserve">　</w:t>
      </w:r>
      <w:r>
        <w:rPr>
          <w:rFonts w:hint="eastAsia"/>
        </w:rPr>
        <w:t>相談相手</w:t>
      </w:r>
    </w:p>
    <w:p w14:paraId="7392D774" w14:textId="77777777" w:rsidR="00413A9E" w:rsidRPr="00F53644" w:rsidRDefault="00413A9E" w:rsidP="00413A9E">
      <w:pPr>
        <w:adjustRightInd w:val="0"/>
        <w:ind w:leftChars="150" w:left="315" w:firstLineChars="100" w:firstLine="210"/>
        <w:jc w:val="left"/>
        <w:textAlignment w:val="baseline"/>
        <w:rPr>
          <w:rFonts w:cs="ＭＳ 明朝"/>
          <w:color w:val="000000"/>
          <w:spacing w:val="2"/>
          <w:kern w:val="0"/>
          <w:szCs w:val="21"/>
        </w:rPr>
      </w:pPr>
      <w:r w:rsidRPr="00F53644">
        <w:rPr>
          <w:rFonts w:cs="ＭＳ 明朝" w:hint="eastAsia"/>
          <w:color w:val="000000"/>
          <w:kern w:val="0"/>
          <w:szCs w:val="21"/>
        </w:rPr>
        <w:t>医療・福祉サービスなどについての相談先としては、</w:t>
      </w:r>
      <w:r>
        <w:rPr>
          <w:rFonts w:cs="ＭＳ 明朝" w:hint="eastAsia"/>
          <w:color w:val="000000"/>
          <w:kern w:val="0"/>
          <w:szCs w:val="21"/>
        </w:rPr>
        <w:t>身体に障害のある人と精神に障害のある人</w:t>
      </w:r>
      <w:r w:rsidRPr="00897CD1">
        <w:rPr>
          <w:rFonts w:cs="ＭＳ 明朝" w:hint="eastAsia"/>
          <w:color w:val="000000"/>
          <w:spacing w:val="-24"/>
          <w:kern w:val="0"/>
          <w:szCs w:val="21"/>
        </w:rPr>
        <w:t>は</w:t>
      </w:r>
      <w:r w:rsidRPr="00F53644">
        <w:rPr>
          <w:rFonts w:cs="ＭＳ 明朝" w:hint="eastAsia"/>
          <w:color w:val="000000"/>
          <w:kern w:val="0"/>
          <w:szCs w:val="21"/>
        </w:rPr>
        <w:t>「医療機関</w:t>
      </w:r>
      <w:r w:rsidRPr="004E74D5">
        <w:rPr>
          <w:rFonts w:cs="ＭＳ 明朝" w:hint="eastAsia"/>
          <w:color w:val="000000"/>
          <w:spacing w:val="-30"/>
          <w:kern w:val="0"/>
          <w:szCs w:val="21"/>
        </w:rPr>
        <w:t>」</w:t>
      </w:r>
      <w:r w:rsidRPr="00897CD1">
        <w:rPr>
          <w:rFonts w:cs="ＭＳ 明朝" w:hint="eastAsia"/>
          <w:color w:val="000000"/>
          <w:spacing w:val="-20"/>
          <w:kern w:val="0"/>
          <w:szCs w:val="21"/>
        </w:rPr>
        <w:t>、</w:t>
      </w:r>
      <w:r>
        <w:rPr>
          <w:rFonts w:cs="ＭＳ 明朝" w:hint="eastAsia"/>
          <w:color w:val="000000"/>
          <w:kern w:val="0"/>
          <w:szCs w:val="21"/>
        </w:rPr>
        <w:t>知的障害のある人と障害のある児童</w:t>
      </w:r>
      <w:r w:rsidRPr="00897CD1">
        <w:rPr>
          <w:rFonts w:cs="ＭＳ 明朝" w:hint="eastAsia"/>
          <w:color w:val="000000"/>
          <w:spacing w:val="-24"/>
          <w:kern w:val="0"/>
          <w:szCs w:val="21"/>
        </w:rPr>
        <w:t>は</w:t>
      </w:r>
      <w:r w:rsidRPr="00F53644">
        <w:rPr>
          <w:rFonts w:cs="ＭＳ 明朝" w:hint="eastAsia"/>
          <w:color w:val="000000"/>
          <w:kern w:val="0"/>
          <w:szCs w:val="21"/>
        </w:rPr>
        <w:t>「</w:t>
      </w:r>
      <w:r>
        <w:rPr>
          <w:rFonts w:cs="ＭＳ 明朝" w:hint="eastAsia"/>
          <w:color w:val="000000"/>
          <w:kern w:val="0"/>
          <w:szCs w:val="21"/>
        </w:rPr>
        <w:t>相談支援事業所・相談支援専門員</w:t>
      </w:r>
      <w:r w:rsidRPr="004E74D5">
        <w:rPr>
          <w:rFonts w:cs="ＭＳ 明朝" w:hint="eastAsia"/>
          <w:color w:val="000000"/>
          <w:spacing w:val="-30"/>
          <w:kern w:val="0"/>
          <w:szCs w:val="21"/>
        </w:rPr>
        <w:t>」</w:t>
      </w:r>
      <w:r w:rsidRPr="00F53644">
        <w:rPr>
          <w:rFonts w:cs="ＭＳ 明朝" w:hint="eastAsia"/>
          <w:color w:val="000000"/>
          <w:kern w:val="0"/>
          <w:szCs w:val="21"/>
        </w:rPr>
        <w:t>が最も高くなっています</w:t>
      </w:r>
      <w:r w:rsidRPr="00897CD1">
        <w:rPr>
          <w:rFonts w:cs="ＭＳ 明朝" w:hint="eastAsia"/>
          <w:color w:val="000000"/>
          <w:spacing w:val="-20"/>
          <w:kern w:val="0"/>
          <w:szCs w:val="21"/>
        </w:rPr>
        <w:t>。</w:t>
      </w:r>
      <w:r w:rsidRPr="00F53644">
        <w:rPr>
          <w:rFonts w:cs="ＭＳ 明朝" w:hint="eastAsia"/>
          <w:color w:val="000000"/>
          <w:kern w:val="0"/>
          <w:szCs w:val="21"/>
        </w:rPr>
        <w:t>また</w:t>
      </w:r>
      <w:r w:rsidRPr="00897CD1">
        <w:rPr>
          <w:rFonts w:cs="ＭＳ 明朝" w:hint="eastAsia"/>
          <w:color w:val="000000"/>
          <w:spacing w:val="-40"/>
          <w:kern w:val="0"/>
          <w:szCs w:val="21"/>
        </w:rPr>
        <w:t>、</w:t>
      </w:r>
      <w:r w:rsidRPr="00F53644">
        <w:rPr>
          <w:rFonts w:cs="ＭＳ 明朝" w:hint="eastAsia"/>
          <w:color w:val="000000"/>
          <w:kern w:val="0"/>
          <w:szCs w:val="21"/>
        </w:rPr>
        <w:t>「どこに相談に行ったらよいかわからない</w:t>
      </w:r>
      <w:r w:rsidRPr="00897CD1">
        <w:rPr>
          <w:rFonts w:cs="ＭＳ 明朝" w:hint="eastAsia"/>
          <w:color w:val="000000"/>
          <w:spacing w:val="-20"/>
          <w:kern w:val="0"/>
          <w:szCs w:val="21"/>
        </w:rPr>
        <w:t>」</w:t>
      </w:r>
      <w:r w:rsidRPr="00F53644">
        <w:rPr>
          <w:rFonts w:cs="ＭＳ 明朝" w:hint="eastAsia"/>
          <w:color w:val="000000"/>
          <w:kern w:val="0"/>
          <w:szCs w:val="21"/>
        </w:rPr>
        <w:t>が</w:t>
      </w:r>
      <w:r>
        <w:rPr>
          <w:rFonts w:cs="ＭＳ 明朝" w:hint="eastAsia"/>
          <w:color w:val="000000"/>
          <w:kern w:val="0"/>
          <w:szCs w:val="21"/>
        </w:rPr>
        <w:t>20％前後の</w:t>
      </w:r>
      <w:r w:rsidRPr="00F53644">
        <w:rPr>
          <w:rFonts w:cs="ＭＳ 明朝" w:hint="eastAsia"/>
          <w:color w:val="000000"/>
          <w:kern w:val="0"/>
          <w:szCs w:val="21"/>
        </w:rPr>
        <w:t>高い率となっています</w:t>
      </w:r>
      <w:r w:rsidRPr="00897CD1">
        <w:rPr>
          <w:rFonts w:cs="ＭＳ 明朝" w:hint="eastAsia"/>
          <w:color w:val="000000"/>
          <w:spacing w:val="-40"/>
          <w:kern w:val="0"/>
          <w:szCs w:val="21"/>
        </w:rPr>
        <w:t>。</w:t>
      </w:r>
    </w:p>
    <w:p w14:paraId="6360849C" w14:textId="77777777" w:rsidR="00413A9E" w:rsidRDefault="00413A9E" w:rsidP="00413A9E">
      <w:pPr>
        <w:pStyle w:val="100"/>
        <w:ind w:leftChars="150" w:left="315"/>
      </w:pPr>
      <w:bookmarkStart w:id="76" w:name="_Ref27345482"/>
      <w:r>
        <w:rPr>
          <w:noProof/>
        </w:rPr>
        <w:drawing>
          <wp:anchor distT="0" distB="0" distL="114300" distR="114300" simplePos="0" relativeHeight="252021248" behindDoc="1" locked="0" layoutInCell="1" allowOverlap="1" wp14:anchorId="2ACF59C4" wp14:editId="6FB37F21">
            <wp:simplePos x="0" y="0"/>
            <wp:positionH relativeFrom="column">
              <wp:posOffset>2916555</wp:posOffset>
            </wp:positionH>
            <wp:positionV relativeFrom="paragraph">
              <wp:posOffset>198120</wp:posOffset>
            </wp:positionV>
            <wp:extent cx="2876400" cy="5715000"/>
            <wp:effectExtent l="0" t="0" r="0" b="0"/>
            <wp:wrapNone/>
            <wp:docPr id="1549" name="グラフ 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9200" behindDoc="1" locked="0" layoutInCell="1" allowOverlap="1" wp14:anchorId="54210767" wp14:editId="1225E259">
            <wp:simplePos x="0" y="0"/>
            <wp:positionH relativeFrom="column">
              <wp:posOffset>107950</wp:posOffset>
            </wp:positionH>
            <wp:positionV relativeFrom="paragraph">
              <wp:posOffset>197485</wp:posOffset>
            </wp:positionV>
            <wp:extent cx="2828880" cy="5715000"/>
            <wp:effectExtent l="0" t="0" r="0" b="0"/>
            <wp:wrapNone/>
            <wp:docPr id="1173" name="グラフ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r>
        <w:rPr>
          <w:rFonts w:hint="eastAsia"/>
        </w:rPr>
        <w:t xml:space="preserve">　相談相手（複数回答）</w:t>
      </w:r>
      <w:bookmarkEnd w:id="76"/>
    </w:p>
    <w:p w14:paraId="08CC3E1A" w14:textId="77777777" w:rsidR="00413A9E" w:rsidRPr="00356263" w:rsidRDefault="00413A9E" w:rsidP="00413A9E"/>
    <w:p w14:paraId="1E770E5D" w14:textId="77777777" w:rsidR="00413A9E" w:rsidRDefault="00413A9E" w:rsidP="00413A9E"/>
    <w:p w14:paraId="586ED1FC" w14:textId="77777777" w:rsidR="00413A9E" w:rsidRDefault="00413A9E" w:rsidP="00413A9E"/>
    <w:p w14:paraId="2E7AA656" w14:textId="77777777" w:rsidR="00413A9E" w:rsidRDefault="00413A9E" w:rsidP="00413A9E"/>
    <w:p w14:paraId="324BF966" w14:textId="77777777" w:rsidR="00413A9E" w:rsidRDefault="00413A9E" w:rsidP="00413A9E"/>
    <w:p w14:paraId="27AB94D3" w14:textId="77777777" w:rsidR="00413A9E" w:rsidRDefault="00413A9E" w:rsidP="00413A9E"/>
    <w:p w14:paraId="7C79232A" w14:textId="77777777" w:rsidR="00413A9E" w:rsidRDefault="00413A9E" w:rsidP="00413A9E"/>
    <w:p w14:paraId="4E46EB28" w14:textId="77777777" w:rsidR="00413A9E" w:rsidRDefault="00413A9E" w:rsidP="00413A9E"/>
    <w:p w14:paraId="11B842C3" w14:textId="77777777" w:rsidR="00413A9E" w:rsidRDefault="00413A9E" w:rsidP="00413A9E"/>
    <w:p w14:paraId="64E5F586" w14:textId="77777777" w:rsidR="00413A9E" w:rsidRDefault="00413A9E" w:rsidP="00413A9E"/>
    <w:p w14:paraId="650908D8" w14:textId="77777777" w:rsidR="00413A9E" w:rsidRDefault="00413A9E" w:rsidP="00413A9E"/>
    <w:p w14:paraId="26A52747" w14:textId="77777777" w:rsidR="00413A9E" w:rsidRDefault="00413A9E" w:rsidP="00413A9E"/>
    <w:p w14:paraId="28E09C58" w14:textId="77777777" w:rsidR="00413A9E" w:rsidRDefault="00413A9E" w:rsidP="00413A9E"/>
    <w:p w14:paraId="4BDAB5BC" w14:textId="77777777" w:rsidR="00413A9E" w:rsidRDefault="00413A9E" w:rsidP="00413A9E"/>
    <w:p w14:paraId="207AB801" w14:textId="77777777" w:rsidR="00413A9E" w:rsidRDefault="00413A9E" w:rsidP="00413A9E"/>
    <w:p w14:paraId="1EF1B583" w14:textId="77777777" w:rsidR="00413A9E" w:rsidRDefault="00413A9E" w:rsidP="00413A9E"/>
    <w:p w14:paraId="39CD3071" w14:textId="77777777" w:rsidR="00413A9E" w:rsidRDefault="00413A9E" w:rsidP="00413A9E"/>
    <w:p w14:paraId="0FC82E54" w14:textId="77777777" w:rsidR="00413A9E" w:rsidRDefault="00413A9E" w:rsidP="00413A9E"/>
    <w:p w14:paraId="0DA606BD" w14:textId="77777777" w:rsidR="00413A9E" w:rsidRDefault="00413A9E" w:rsidP="00413A9E"/>
    <w:p w14:paraId="355D394F" w14:textId="77777777" w:rsidR="00413A9E" w:rsidRPr="00997C59" w:rsidRDefault="00413A9E" w:rsidP="00413A9E">
      <w:pPr>
        <w:spacing w:afterLines="40" w:after="178"/>
      </w:pPr>
      <w:r>
        <w:rPr>
          <w:noProof/>
        </w:rPr>
        <w:drawing>
          <wp:anchor distT="0" distB="0" distL="114300" distR="114300" simplePos="0" relativeHeight="252020224" behindDoc="1" locked="0" layoutInCell="1" allowOverlap="1" wp14:anchorId="52692156" wp14:editId="2630B224">
            <wp:simplePos x="0" y="0"/>
            <wp:positionH relativeFrom="column">
              <wp:posOffset>215900</wp:posOffset>
            </wp:positionH>
            <wp:positionV relativeFrom="paragraph">
              <wp:posOffset>53975</wp:posOffset>
            </wp:positionV>
            <wp:extent cx="5409720" cy="447120"/>
            <wp:effectExtent l="0" t="0" r="0" b="0"/>
            <wp:wrapNone/>
            <wp:docPr id="1209" name="グラフ 1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p>
    <w:p w14:paraId="546C4B76" w14:textId="77777777" w:rsidR="00413A9E" w:rsidRDefault="00413A9E" w:rsidP="00413A9E">
      <w:pPr>
        <w:spacing w:line="240" w:lineRule="exact"/>
        <w:ind w:leftChars="100" w:left="750" w:hangingChars="300" w:hanging="540"/>
      </w:pPr>
      <w:r>
        <w:rPr>
          <w:rFonts w:hint="eastAsia"/>
          <w:sz w:val="18"/>
          <w:szCs w:val="18"/>
        </w:rPr>
        <w:t>（注）「介護保険のケアマネジャー」「ホームヘルパー」は障害のある児童にはなく、「児童相談所」「学校」は障害のある児童のみの選択肢である。</w:t>
      </w:r>
    </w:p>
    <w:p w14:paraId="5997DDCF" w14:textId="77777777" w:rsidR="00A42A36" w:rsidRPr="00413A9E" w:rsidRDefault="00A42A36" w:rsidP="00B67F6A"/>
    <w:p w14:paraId="32253647" w14:textId="77777777" w:rsidR="00450693" w:rsidRPr="002B794A" w:rsidRDefault="00450693" w:rsidP="00450693">
      <w:pPr>
        <w:spacing w:line="240" w:lineRule="exact"/>
      </w:pPr>
    </w:p>
    <w:p w14:paraId="58A000BB" w14:textId="77777777" w:rsidR="00450693" w:rsidRPr="002B794A" w:rsidRDefault="00450693" w:rsidP="00450693">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sidRPr="00450693">
        <w:rPr>
          <w:rFonts w:ascii="ＭＳ 明朝" w:eastAsia="ＭＳ 明朝" w:hAnsi="ＭＳ 明朝" w:hint="eastAsia"/>
          <w:b/>
          <w:spacing w:val="-40"/>
          <w:w w:val="66"/>
          <w:sz w:val="28"/>
          <w:szCs w:val="28"/>
        </w:rPr>
        <w:t>Ⅹ</w:t>
      </w:r>
      <w:r w:rsidRPr="00450693">
        <w:rPr>
          <w:rFonts w:ascii="ＭＳ 明朝" w:eastAsia="ＭＳ 明朝" w:hAnsi="ＭＳ 明朝" w:hint="eastAsia"/>
          <w:b/>
          <w:w w:val="80"/>
          <w:sz w:val="28"/>
          <w:szCs w:val="28"/>
        </w:rPr>
        <w:t>Ⅲ</w:t>
      </w:r>
      <w:r w:rsidRPr="00821726">
        <w:rPr>
          <w:rFonts w:hint="eastAsia"/>
        </w:rPr>
        <w:t xml:space="preserve">　</w:t>
      </w:r>
      <w:r w:rsidRPr="00450693">
        <w:rPr>
          <w:rFonts w:ascii="ＭＳ 明朝" w:eastAsia="ＭＳ 明朝" w:hAnsi="ＭＳ 明朝" w:hint="eastAsia"/>
          <w:b/>
          <w:bCs/>
          <w:spacing w:val="2"/>
          <w:sz w:val="28"/>
          <w:szCs w:val="28"/>
        </w:rPr>
        <w:t>そ の 他</w:t>
      </w:r>
    </w:p>
    <w:p w14:paraId="0D48F5F4" w14:textId="77777777" w:rsidR="00450693" w:rsidRPr="00A21D50" w:rsidRDefault="00450693" w:rsidP="00450693">
      <w:pPr>
        <w:spacing w:line="240" w:lineRule="exact"/>
      </w:pPr>
      <w:r>
        <w:rPr>
          <w:rFonts w:hint="eastAsia"/>
          <w:noProof/>
        </w:rPr>
        <mc:AlternateContent>
          <mc:Choice Requires="wpg">
            <w:drawing>
              <wp:anchor distT="0" distB="0" distL="114300" distR="114300" simplePos="0" relativeHeight="252023296" behindDoc="1" locked="0" layoutInCell="1" allowOverlap="1" wp14:anchorId="352ED703" wp14:editId="60FB4FF3">
                <wp:simplePos x="0" y="0"/>
                <wp:positionH relativeFrom="column">
                  <wp:posOffset>-6350</wp:posOffset>
                </wp:positionH>
                <wp:positionV relativeFrom="paragraph">
                  <wp:posOffset>132080</wp:posOffset>
                </wp:positionV>
                <wp:extent cx="5775325" cy="327025"/>
                <wp:effectExtent l="12700" t="8255" r="12700" b="26670"/>
                <wp:wrapNone/>
                <wp:docPr id="155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52"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53"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EC141" id="Group 908" o:spid="_x0000_s1026" style="position:absolute;left:0;text-align:left;margin-left:-.5pt;margin-top:10.4pt;width:454.75pt;height:25.75pt;z-index:-25129318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MwwAAAN0AAAAPAAAAZHJzL2Rvd25yZXYueG1sRE/NagIx&#10;EL4LfYcwBW+atWK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hdNEzMMAAADdAAAADwAA&#10;AAAAAAAAAAAAAAAHAgAAZHJzL2Rvd25yZXYueG1sUEsFBgAAAAADAAMAtwAAAPcCAAAAAA==&#10;" strokeweight="1pt"/>
              </v:group>
            </w:pict>
          </mc:Fallback>
        </mc:AlternateContent>
      </w:r>
    </w:p>
    <w:p w14:paraId="43105A52" w14:textId="77777777" w:rsidR="00450693" w:rsidRPr="00F05E7E" w:rsidRDefault="00450693" w:rsidP="00F90F23">
      <w:pPr>
        <w:pStyle w:val="3"/>
        <w:numPr>
          <w:ilvl w:val="0"/>
          <w:numId w:val="60"/>
        </w:numPr>
        <w:spacing w:after="178"/>
        <w:ind w:left="105"/>
      </w:pPr>
      <w:r w:rsidRPr="00F05E7E">
        <w:rPr>
          <w:rFonts w:hint="eastAsia"/>
        </w:rPr>
        <w:t xml:space="preserve">　</w:t>
      </w:r>
      <w:r>
        <w:rPr>
          <w:rFonts w:hint="eastAsia"/>
        </w:rPr>
        <w:t>暮らしやすくなるために</w:t>
      </w:r>
    </w:p>
    <w:p w14:paraId="6565DCF8" w14:textId="77777777" w:rsidR="00450693" w:rsidRPr="00D95B40" w:rsidRDefault="00450693" w:rsidP="00450693">
      <w:pPr>
        <w:adjustRightInd w:val="0"/>
        <w:ind w:leftChars="150" w:left="315" w:firstLineChars="100" w:firstLine="210"/>
        <w:jc w:val="left"/>
        <w:textAlignment w:val="baseline"/>
        <w:rPr>
          <w:rFonts w:cs="ＭＳ 明朝"/>
          <w:color w:val="000000"/>
          <w:spacing w:val="2"/>
          <w:kern w:val="0"/>
          <w:szCs w:val="21"/>
        </w:rPr>
      </w:pPr>
      <w:r w:rsidRPr="00D95B40">
        <w:rPr>
          <w:rFonts w:cs="ＭＳ 明朝" w:hint="eastAsia"/>
          <w:color w:val="000000"/>
          <w:kern w:val="0"/>
          <w:szCs w:val="21"/>
        </w:rPr>
        <w:t>「あなたが、暮らしやすくなるために、とくにしてほしいことはどのようなことですか」という設問の回答は、「年金などの経済的な援助を増やしてほしい」「障害のある人に対するまわりの人の理解を深めてほしい」「障害のある人が働ける一般企業を増やしてほしい」がどの障害にも共通して高くなっています。</w:t>
      </w:r>
    </w:p>
    <w:p w14:paraId="0FDB067D" w14:textId="77777777" w:rsidR="00450693" w:rsidRDefault="00450693" w:rsidP="00597296">
      <w:pPr>
        <w:pStyle w:val="100"/>
        <w:tabs>
          <w:tab w:val="right" w:pos="9070"/>
        </w:tabs>
        <w:ind w:leftChars="150" w:left="315"/>
      </w:pPr>
      <w:bookmarkStart w:id="77" w:name="_Ref380446187"/>
      <w:r>
        <w:rPr>
          <w:rFonts w:hint="eastAsia"/>
        </w:rPr>
        <w:t xml:space="preserve">　暮らしやすくなるために（複数回答）</w:t>
      </w:r>
      <w:r>
        <w:rPr>
          <w:rFonts w:hint="eastAsia"/>
        </w:rPr>
        <w:tab/>
      </w:r>
      <w:r w:rsidRPr="00D95B40">
        <w:rPr>
          <w:rFonts w:ascii="ＭＳ 明朝" w:eastAsia="ＭＳ 明朝" w:hAnsi="ＭＳ 明朝" w:hint="eastAsia"/>
        </w:rPr>
        <w:t>単位：％</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521"/>
        <w:gridCol w:w="494"/>
        <w:gridCol w:w="494"/>
        <w:gridCol w:w="494"/>
        <w:gridCol w:w="494"/>
        <w:gridCol w:w="493"/>
        <w:gridCol w:w="494"/>
        <w:gridCol w:w="494"/>
        <w:gridCol w:w="494"/>
        <w:gridCol w:w="494"/>
        <w:gridCol w:w="494"/>
      </w:tblGrid>
      <w:tr w:rsidR="00450693" w:rsidRPr="00B557BB" w14:paraId="5114109F" w14:textId="77777777" w:rsidTr="0059576B">
        <w:trPr>
          <w:cantSplit/>
          <w:trHeight w:val="338"/>
        </w:trPr>
        <w:tc>
          <w:tcPr>
            <w:tcW w:w="3290" w:type="dxa"/>
            <w:vMerge w:val="restart"/>
            <w:tcBorders>
              <w:top w:val="single" w:sz="6" w:space="0" w:color="auto"/>
              <w:left w:val="single" w:sz="6" w:space="0" w:color="auto"/>
              <w:right w:val="single" w:sz="6" w:space="0" w:color="auto"/>
            </w:tcBorders>
            <w:shd w:val="clear" w:color="auto" w:fill="auto"/>
            <w:vAlign w:val="center"/>
          </w:tcPr>
          <w:bookmarkEnd w:id="77"/>
          <w:p w14:paraId="6094AE91" w14:textId="77777777" w:rsidR="00450693" w:rsidRPr="00B557BB" w:rsidRDefault="00450693" w:rsidP="0059576B">
            <w:pPr>
              <w:jc w:val="center"/>
              <w:rPr>
                <w:sz w:val="18"/>
                <w:szCs w:val="18"/>
              </w:rPr>
            </w:pPr>
            <w:r w:rsidRPr="00B557BB">
              <w:rPr>
                <w:rFonts w:hint="eastAsia"/>
                <w:sz w:val="18"/>
                <w:szCs w:val="18"/>
              </w:rPr>
              <w:t>区　　　　分</w:t>
            </w:r>
          </w:p>
        </w:tc>
        <w:tc>
          <w:tcPr>
            <w:tcW w:w="521" w:type="dxa"/>
            <w:vMerge w:val="restart"/>
            <w:tcBorders>
              <w:top w:val="single" w:sz="6" w:space="0" w:color="auto"/>
              <w:left w:val="single" w:sz="6" w:space="0" w:color="auto"/>
              <w:right w:val="nil"/>
            </w:tcBorders>
            <w:shd w:val="clear" w:color="auto" w:fill="auto"/>
            <w:tcMar>
              <w:left w:w="0" w:type="dxa"/>
              <w:right w:w="0" w:type="dxa"/>
            </w:tcMar>
            <w:textDirection w:val="tbRlV"/>
            <w:vAlign w:val="center"/>
          </w:tcPr>
          <w:p w14:paraId="42F9E39E"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身体障害</w:t>
            </w:r>
          </w:p>
        </w:tc>
        <w:tc>
          <w:tcPr>
            <w:tcW w:w="494" w:type="dxa"/>
            <w:tcBorders>
              <w:top w:val="single" w:sz="6" w:space="0" w:color="auto"/>
              <w:left w:val="nil"/>
              <w:right w:val="nil"/>
            </w:tcBorders>
            <w:shd w:val="clear" w:color="auto" w:fill="auto"/>
            <w:textDirection w:val="tbRlV"/>
            <w:vAlign w:val="center"/>
          </w:tcPr>
          <w:p w14:paraId="079DF04E" w14:textId="77777777" w:rsidR="00450693" w:rsidRPr="00B557BB" w:rsidRDefault="00450693" w:rsidP="0059576B">
            <w:pPr>
              <w:spacing w:line="300" w:lineRule="exact"/>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14:paraId="511893E3" w14:textId="77777777" w:rsidR="00450693" w:rsidRPr="00B557BB" w:rsidRDefault="00450693" w:rsidP="0059576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14:paraId="36EE441B" w14:textId="77777777" w:rsidR="00450693" w:rsidRPr="00B557BB" w:rsidRDefault="00450693" w:rsidP="0059576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14:paraId="6DB79513" w14:textId="77777777" w:rsidR="00450693" w:rsidRPr="00B557BB" w:rsidRDefault="00450693" w:rsidP="0059576B">
            <w:pPr>
              <w:ind w:left="113" w:right="113"/>
              <w:rPr>
                <w:sz w:val="18"/>
                <w:szCs w:val="18"/>
              </w:rPr>
            </w:pPr>
          </w:p>
        </w:tc>
        <w:tc>
          <w:tcPr>
            <w:tcW w:w="493" w:type="dxa"/>
            <w:tcBorders>
              <w:top w:val="single" w:sz="6" w:space="0" w:color="auto"/>
              <w:left w:val="nil"/>
              <w:right w:val="nil"/>
            </w:tcBorders>
            <w:shd w:val="clear" w:color="auto" w:fill="auto"/>
            <w:textDirection w:val="tbRlV"/>
            <w:vAlign w:val="center"/>
          </w:tcPr>
          <w:p w14:paraId="36DEEEDE" w14:textId="77777777" w:rsidR="00450693" w:rsidRPr="00B557BB" w:rsidRDefault="00450693" w:rsidP="0059576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14:paraId="217E82F5" w14:textId="77777777" w:rsidR="00450693" w:rsidRPr="00B557BB" w:rsidRDefault="00450693" w:rsidP="0059576B">
            <w:pPr>
              <w:ind w:left="113" w:right="113"/>
              <w:rPr>
                <w:sz w:val="18"/>
                <w:szCs w:val="18"/>
              </w:rPr>
            </w:pPr>
          </w:p>
        </w:tc>
        <w:tc>
          <w:tcPr>
            <w:tcW w:w="494" w:type="dxa"/>
            <w:tcBorders>
              <w:top w:val="single" w:sz="6" w:space="0" w:color="auto"/>
              <w:left w:val="nil"/>
            </w:tcBorders>
            <w:shd w:val="clear" w:color="auto" w:fill="auto"/>
            <w:textDirection w:val="tbRlV"/>
            <w:vAlign w:val="center"/>
          </w:tcPr>
          <w:p w14:paraId="0D72AF59" w14:textId="77777777" w:rsidR="00450693" w:rsidRPr="00B557BB" w:rsidRDefault="00450693" w:rsidP="0059576B">
            <w:pPr>
              <w:ind w:left="113" w:right="113"/>
              <w:rPr>
                <w:sz w:val="18"/>
                <w:szCs w:val="18"/>
              </w:rPr>
            </w:pPr>
          </w:p>
        </w:tc>
        <w:tc>
          <w:tcPr>
            <w:tcW w:w="494" w:type="dxa"/>
            <w:vMerge w:val="restart"/>
            <w:tcBorders>
              <w:top w:val="single" w:sz="6" w:space="0" w:color="auto"/>
            </w:tcBorders>
            <w:shd w:val="clear" w:color="auto" w:fill="auto"/>
            <w:tcMar>
              <w:left w:w="0" w:type="dxa"/>
              <w:right w:w="0" w:type="dxa"/>
            </w:tcMar>
            <w:textDirection w:val="tbRlV"/>
            <w:vAlign w:val="center"/>
          </w:tcPr>
          <w:p w14:paraId="03BDA19B"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知的障害</w:t>
            </w:r>
          </w:p>
        </w:tc>
        <w:tc>
          <w:tcPr>
            <w:tcW w:w="494" w:type="dxa"/>
            <w:vMerge w:val="restart"/>
            <w:tcBorders>
              <w:top w:val="single" w:sz="6" w:space="0" w:color="auto"/>
            </w:tcBorders>
            <w:shd w:val="clear" w:color="auto" w:fill="auto"/>
            <w:tcMar>
              <w:left w:w="0" w:type="dxa"/>
              <w:right w:w="0" w:type="dxa"/>
            </w:tcMar>
            <w:textDirection w:val="tbRlV"/>
            <w:vAlign w:val="center"/>
          </w:tcPr>
          <w:p w14:paraId="1CED7A99"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精神障害</w:t>
            </w:r>
          </w:p>
        </w:tc>
        <w:tc>
          <w:tcPr>
            <w:tcW w:w="494" w:type="dxa"/>
            <w:vMerge w:val="restart"/>
            <w:tcBorders>
              <w:top w:val="single" w:sz="6" w:space="0" w:color="auto"/>
              <w:right w:val="single" w:sz="6" w:space="0" w:color="auto"/>
            </w:tcBorders>
            <w:shd w:val="clear" w:color="auto" w:fill="auto"/>
            <w:tcMar>
              <w:left w:w="0" w:type="dxa"/>
              <w:right w:w="0" w:type="dxa"/>
            </w:tcMar>
            <w:textDirection w:val="tbRlV"/>
            <w:vAlign w:val="center"/>
          </w:tcPr>
          <w:p w14:paraId="5D84F767"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障 害 児</w:t>
            </w:r>
          </w:p>
        </w:tc>
      </w:tr>
      <w:tr w:rsidR="00450693" w:rsidRPr="00B557BB" w14:paraId="58FD7B1C" w14:textId="77777777" w:rsidTr="0059576B">
        <w:trPr>
          <w:cantSplit/>
          <w:trHeight w:val="981"/>
        </w:trPr>
        <w:tc>
          <w:tcPr>
            <w:tcW w:w="3290" w:type="dxa"/>
            <w:vMerge/>
            <w:tcBorders>
              <w:left w:val="single" w:sz="6" w:space="0" w:color="auto"/>
              <w:bottom w:val="single" w:sz="6" w:space="0" w:color="auto"/>
              <w:right w:val="single" w:sz="6" w:space="0" w:color="auto"/>
            </w:tcBorders>
            <w:shd w:val="clear" w:color="auto" w:fill="auto"/>
            <w:vAlign w:val="center"/>
          </w:tcPr>
          <w:p w14:paraId="09CE7450" w14:textId="77777777" w:rsidR="00450693" w:rsidRPr="00B557BB" w:rsidRDefault="00450693" w:rsidP="0059576B">
            <w:pPr>
              <w:jc w:val="center"/>
              <w:rPr>
                <w:sz w:val="18"/>
                <w:szCs w:val="18"/>
              </w:rPr>
            </w:pPr>
          </w:p>
        </w:tc>
        <w:tc>
          <w:tcPr>
            <w:tcW w:w="521" w:type="dxa"/>
            <w:vMerge/>
            <w:tcBorders>
              <w:left w:val="single" w:sz="6" w:space="0" w:color="auto"/>
              <w:bottom w:val="single" w:sz="6" w:space="0" w:color="auto"/>
              <w:right w:val="single" w:sz="4" w:space="0" w:color="auto"/>
            </w:tcBorders>
            <w:shd w:val="clear" w:color="auto" w:fill="auto"/>
            <w:textDirection w:val="tbRlV"/>
            <w:vAlign w:val="center"/>
          </w:tcPr>
          <w:p w14:paraId="5050DEA7" w14:textId="77777777" w:rsidR="00450693" w:rsidRPr="00B557BB" w:rsidRDefault="00450693" w:rsidP="0059576B">
            <w:pPr>
              <w:spacing w:line="300" w:lineRule="exact"/>
              <w:ind w:left="113" w:right="113"/>
              <w:rPr>
                <w:sz w:val="18"/>
                <w:szCs w:val="18"/>
              </w:rPr>
            </w:pPr>
          </w:p>
        </w:tc>
        <w:tc>
          <w:tcPr>
            <w:tcW w:w="494" w:type="dxa"/>
            <w:tcBorders>
              <w:left w:val="single" w:sz="4" w:space="0" w:color="auto"/>
              <w:bottom w:val="single" w:sz="6" w:space="0" w:color="auto"/>
            </w:tcBorders>
            <w:shd w:val="clear" w:color="auto" w:fill="auto"/>
            <w:textDirection w:val="tbRlV"/>
            <w:vAlign w:val="center"/>
          </w:tcPr>
          <w:p w14:paraId="497A9258"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視覚障害</w:t>
            </w:r>
          </w:p>
        </w:tc>
        <w:tc>
          <w:tcPr>
            <w:tcW w:w="494" w:type="dxa"/>
            <w:tcBorders>
              <w:bottom w:val="single" w:sz="6" w:space="0" w:color="auto"/>
            </w:tcBorders>
            <w:shd w:val="clear" w:color="auto" w:fill="auto"/>
            <w:tcMar>
              <w:left w:w="0" w:type="dxa"/>
              <w:right w:w="0" w:type="dxa"/>
            </w:tcMar>
            <w:textDirection w:val="tbRlV"/>
            <w:vAlign w:val="center"/>
          </w:tcPr>
          <w:p w14:paraId="7E4D2676"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聴覚障害</w:t>
            </w:r>
          </w:p>
        </w:tc>
        <w:tc>
          <w:tcPr>
            <w:tcW w:w="494" w:type="dxa"/>
            <w:tcBorders>
              <w:bottom w:val="single" w:sz="6" w:space="0" w:color="auto"/>
            </w:tcBorders>
            <w:shd w:val="clear" w:color="auto" w:fill="auto"/>
            <w:textDirection w:val="tbRlV"/>
            <w:vAlign w:val="center"/>
          </w:tcPr>
          <w:p w14:paraId="70C97DAB"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言語障害</w:t>
            </w:r>
          </w:p>
        </w:tc>
        <w:tc>
          <w:tcPr>
            <w:tcW w:w="494" w:type="dxa"/>
            <w:tcBorders>
              <w:bottom w:val="single" w:sz="6" w:space="0" w:color="auto"/>
            </w:tcBorders>
            <w:shd w:val="clear" w:color="auto" w:fill="auto"/>
            <w:textDirection w:val="tbRlV"/>
            <w:vAlign w:val="center"/>
          </w:tcPr>
          <w:p w14:paraId="7CE6EC3F"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上肢障害</w:t>
            </w:r>
          </w:p>
        </w:tc>
        <w:tc>
          <w:tcPr>
            <w:tcW w:w="493" w:type="dxa"/>
            <w:tcBorders>
              <w:bottom w:val="single" w:sz="6" w:space="0" w:color="auto"/>
            </w:tcBorders>
            <w:shd w:val="clear" w:color="auto" w:fill="auto"/>
            <w:textDirection w:val="tbRlV"/>
            <w:vAlign w:val="center"/>
          </w:tcPr>
          <w:p w14:paraId="42023914"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下肢障害</w:t>
            </w:r>
          </w:p>
        </w:tc>
        <w:tc>
          <w:tcPr>
            <w:tcW w:w="494" w:type="dxa"/>
            <w:tcBorders>
              <w:bottom w:val="single" w:sz="6" w:space="0" w:color="auto"/>
            </w:tcBorders>
            <w:shd w:val="clear" w:color="auto" w:fill="auto"/>
            <w:textDirection w:val="tbRlV"/>
            <w:vAlign w:val="center"/>
          </w:tcPr>
          <w:p w14:paraId="6A548868"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体幹障害</w:t>
            </w:r>
          </w:p>
        </w:tc>
        <w:tc>
          <w:tcPr>
            <w:tcW w:w="494" w:type="dxa"/>
            <w:tcBorders>
              <w:bottom w:val="single" w:sz="6" w:space="0" w:color="auto"/>
            </w:tcBorders>
            <w:shd w:val="clear" w:color="auto" w:fill="auto"/>
            <w:textDirection w:val="tbRlV"/>
            <w:vAlign w:val="center"/>
          </w:tcPr>
          <w:p w14:paraId="4801FD4F" w14:textId="77777777" w:rsidR="00450693" w:rsidRPr="00B557BB" w:rsidRDefault="00450693" w:rsidP="0059576B">
            <w:pPr>
              <w:spacing w:line="240" w:lineRule="exact"/>
              <w:ind w:left="113" w:right="113"/>
              <w:jc w:val="distribute"/>
              <w:rPr>
                <w:sz w:val="18"/>
                <w:szCs w:val="18"/>
              </w:rPr>
            </w:pPr>
            <w:r w:rsidRPr="00B557BB">
              <w:rPr>
                <w:rFonts w:hint="eastAsia"/>
                <w:sz w:val="18"/>
                <w:szCs w:val="18"/>
              </w:rPr>
              <w:t>内部障害</w:t>
            </w:r>
          </w:p>
        </w:tc>
        <w:tc>
          <w:tcPr>
            <w:tcW w:w="494" w:type="dxa"/>
            <w:vMerge/>
            <w:tcBorders>
              <w:bottom w:val="single" w:sz="6" w:space="0" w:color="auto"/>
            </w:tcBorders>
            <w:shd w:val="clear" w:color="auto" w:fill="auto"/>
            <w:textDirection w:val="tbRlV"/>
            <w:vAlign w:val="center"/>
          </w:tcPr>
          <w:p w14:paraId="0F5F9F63" w14:textId="77777777" w:rsidR="00450693" w:rsidRPr="00B557BB" w:rsidRDefault="00450693" w:rsidP="0059576B">
            <w:pPr>
              <w:spacing w:line="300" w:lineRule="exact"/>
              <w:ind w:left="113" w:right="113"/>
              <w:rPr>
                <w:sz w:val="18"/>
                <w:szCs w:val="18"/>
              </w:rPr>
            </w:pPr>
          </w:p>
        </w:tc>
        <w:tc>
          <w:tcPr>
            <w:tcW w:w="494" w:type="dxa"/>
            <w:vMerge/>
            <w:tcBorders>
              <w:bottom w:val="single" w:sz="6" w:space="0" w:color="auto"/>
            </w:tcBorders>
            <w:shd w:val="clear" w:color="auto" w:fill="auto"/>
            <w:textDirection w:val="tbRlV"/>
            <w:vAlign w:val="center"/>
          </w:tcPr>
          <w:p w14:paraId="62724AB7" w14:textId="77777777" w:rsidR="00450693" w:rsidRPr="00B557BB" w:rsidRDefault="00450693" w:rsidP="0059576B">
            <w:pPr>
              <w:spacing w:line="300" w:lineRule="exact"/>
              <w:ind w:left="113" w:right="113"/>
              <w:rPr>
                <w:sz w:val="18"/>
                <w:szCs w:val="18"/>
              </w:rPr>
            </w:pPr>
          </w:p>
        </w:tc>
        <w:tc>
          <w:tcPr>
            <w:tcW w:w="494" w:type="dxa"/>
            <w:vMerge/>
            <w:tcBorders>
              <w:bottom w:val="single" w:sz="6" w:space="0" w:color="auto"/>
              <w:right w:val="single" w:sz="6" w:space="0" w:color="auto"/>
            </w:tcBorders>
            <w:shd w:val="clear" w:color="auto" w:fill="auto"/>
            <w:textDirection w:val="tbRlV"/>
            <w:vAlign w:val="center"/>
          </w:tcPr>
          <w:p w14:paraId="55A93FB2" w14:textId="77777777" w:rsidR="00450693" w:rsidRPr="00B557BB" w:rsidRDefault="00450693" w:rsidP="0059576B">
            <w:pPr>
              <w:spacing w:line="300" w:lineRule="exact"/>
              <w:ind w:left="113" w:right="113"/>
              <w:rPr>
                <w:sz w:val="18"/>
                <w:szCs w:val="18"/>
              </w:rPr>
            </w:pPr>
          </w:p>
        </w:tc>
      </w:tr>
      <w:tr w:rsidR="00450693" w:rsidRPr="00B557BB" w14:paraId="0FFE6F33" w14:textId="77777777" w:rsidTr="0059576B">
        <w:trPr>
          <w:trHeight w:val="397"/>
        </w:trPr>
        <w:tc>
          <w:tcPr>
            <w:tcW w:w="3290" w:type="dxa"/>
            <w:tcBorders>
              <w:top w:val="single" w:sz="6" w:space="0" w:color="auto"/>
              <w:left w:val="single" w:sz="6" w:space="0" w:color="auto"/>
              <w:bottom w:val="nil"/>
              <w:right w:val="single" w:sz="6" w:space="0" w:color="auto"/>
            </w:tcBorders>
            <w:shd w:val="clear" w:color="auto" w:fill="auto"/>
            <w:vAlign w:val="center"/>
          </w:tcPr>
          <w:p w14:paraId="0F68CD26" w14:textId="77777777" w:rsidR="00450693" w:rsidRPr="00B557BB" w:rsidRDefault="00450693" w:rsidP="0059576B">
            <w:pPr>
              <w:spacing w:line="240" w:lineRule="exact"/>
              <w:rPr>
                <w:sz w:val="18"/>
                <w:szCs w:val="18"/>
              </w:rPr>
            </w:pPr>
            <w:r w:rsidRPr="00B557BB">
              <w:rPr>
                <w:rFonts w:hint="eastAsia"/>
                <w:sz w:val="18"/>
                <w:szCs w:val="18"/>
              </w:rPr>
              <w:t>毎日の生活の手助け</w:t>
            </w:r>
          </w:p>
        </w:tc>
        <w:tc>
          <w:tcPr>
            <w:tcW w:w="521" w:type="dxa"/>
            <w:tcBorders>
              <w:top w:val="single" w:sz="6" w:space="0" w:color="auto"/>
              <w:left w:val="single" w:sz="6" w:space="0" w:color="auto"/>
              <w:bottom w:val="nil"/>
            </w:tcBorders>
            <w:shd w:val="clear" w:color="auto" w:fill="auto"/>
            <w:tcMar>
              <w:left w:w="57" w:type="dxa"/>
              <w:right w:w="57" w:type="dxa"/>
            </w:tcMar>
            <w:vAlign w:val="center"/>
          </w:tcPr>
          <w:p w14:paraId="4292D477"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8.0</w:t>
            </w:r>
          </w:p>
        </w:tc>
        <w:tc>
          <w:tcPr>
            <w:tcW w:w="494" w:type="dxa"/>
            <w:tcBorders>
              <w:top w:val="single" w:sz="6" w:space="0" w:color="auto"/>
              <w:bottom w:val="nil"/>
            </w:tcBorders>
            <w:shd w:val="clear" w:color="auto" w:fill="auto"/>
            <w:tcMar>
              <w:left w:w="57" w:type="dxa"/>
              <w:right w:w="57" w:type="dxa"/>
            </w:tcMar>
            <w:vAlign w:val="center"/>
          </w:tcPr>
          <w:p w14:paraId="15EDB2C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single" w:sz="6" w:space="0" w:color="auto"/>
              <w:bottom w:val="nil"/>
            </w:tcBorders>
            <w:shd w:val="clear" w:color="auto" w:fill="auto"/>
            <w:tcMar>
              <w:left w:w="57" w:type="dxa"/>
              <w:right w:w="57" w:type="dxa"/>
            </w:tcMar>
            <w:vAlign w:val="center"/>
          </w:tcPr>
          <w:p w14:paraId="5AF00BB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6.2</w:t>
            </w:r>
          </w:p>
        </w:tc>
        <w:tc>
          <w:tcPr>
            <w:tcW w:w="494" w:type="dxa"/>
            <w:tcBorders>
              <w:top w:val="single" w:sz="6" w:space="0" w:color="auto"/>
              <w:bottom w:val="nil"/>
            </w:tcBorders>
            <w:shd w:val="clear" w:color="auto" w:fill="auto"/>
            <w:tcMar>
              <w:left w:w="57" w:type="dxa"/>
              <w:right w:w="57" w:type="dxa"/>
            </w:tcMar>
            <w:vAlign w:val="center"/>
          </w:tcPr>
          <w:p w14:paraId="45FEC872" w14:textId="77777777" w:rsidR="00450693" w:rsidRDefault="00450693" w:rsidP="0059576B">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494" w:type="dxa"/>
            <w:tcBorders>
              <w:top w:val="single" w:sz="6" w:space="0" w:color="auto"/>
              <w:bottom w:val="nil"/>
            </w:tcBorders>
            <w:shd w:val="clear" w:color="auto" w:fill="auto"/>
            <w:tcMar>
              <w:left w:w="57" w:type="dxa"/>
              <w:right w:w="57" w:type="dxa"/>
            </w:tcMar>
            <w:vAlign w:val="center"/>
          </w:tcPr>
          <w:p w14:paraId="5A5C8A2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8.1</w:t>
            </w:r>
          </w:p>
        </w:tc>
        <w:tc>
          <w:tcPr>
            <w:tcW w:w="493" w:type="dxa"/>
            <w:tcBorders>
              <w:top w:val="single" w:sz="6" w:space="0" w:color="auto"/>
              <w:bottom w:val="nil"/>
            </w:tcBorders>
            <w:shd w:val="clear" w:color="auto" w:fill="auto"/>
            <w:tcMar>
              <w:left w:w="57" w:type="dxa"/>
              <w:right w:w="57" w:type="dxa"/>
            </w:tcMar>
            <w:vAlign w:val="center"/>
          </w:tcPr>
          <w:p w14:paraId="2B2C60E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8.4</w:t>
            </w:r>
          </w:p>
        </w:tc>
        <w:tc>
          <w:tcPr>
            <w:tcW w:w="494" w:type="dxa"/>
            <w:tcBorders>
              <w:top w:val="single" w:sz="6" w:space="0" w:color="auto"/>
              <w:bottom w:val="nil"/>
            </w:tcBorders>
            <w:shd w:val="clear" w:color="auto" w:fill="auto"/>
            <w:tcMar>
              <w:left w:w="57" w:type="dxa"/>
              <w:right w:w="57" w:type="dxa"/>
            </w:tcMar>
            <w:vAlign w:val="center"/>
          </w:tcPr>
          <w:p w14:paraId="608EE90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21.8</w:t>
            </w:r>
          </w:p>
        </w:tc>
        <w:tc>
          <w:tcPr>
            <w:tcW w:w="494" w:type="dxa"/>
            <w:tcBorders>
              <w:top w:val="single" w:sz="6" w:space="0" w:color="auto"/>
              <w:bottom w:val="nil"/>
            </w:tcBorders>
            <w:shd w:val="clear" w:color="auto" w:fill="auto"/>
            <w:tcMar>
              <w:left w:w="57" w:type="dxa"/>
              <w:right w:w="57" w:type="dxa"/>
            </w:tcMar>
            <w:vAlign w:val="center"/>
          </w:tcPr>
          <w:p w14:paraId="658F246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w:t>
            </w:r>
          </w:p>
        </w:tc>
        <w:tc>
          <w:tcPr>
            <w:tcW w:w="494" w:type="dxa"/>
            <w:tcBorders>
              <w:top w:val="single" w:sz="6" w:space="0" w:color="auto"/>
              <w:bottom w:val="nil"/>
            </w:tcBorders>
            <w:shd w:val="clear" w:color="auto" w:fill="auto"/>
            <w:tcMar>
              <w:left w:w="57" w:type="dxa"/>
              <w:right w:w="57" w:type="dxa"/>
            </w:tcMar>
            <w:vAlign w:val="center"/>
          </w:tcPr>
          <w:p w14:paraId="3F73B83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single" w:sz="6" w:space="0" w:color="auto"/>
              <w:bottom w:val="nil"/>
            </w:tcBorders>
            <w:shd w:val="clear" w:color="auto" w:fill="auto"/>
            <w:tcMar>
              <w:left w:w="57" w:type="dxa"/>
              <w:right w:w="57" w:type="dxa"/>
            </w:tcMar>
            <w:vAlign w:val="center"/>
          </w:tcPr>
          <w:p w14:paraId="556DFB8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10.0</w:t>
            </w:r>
          </w:p>
        </w:tc>
        <w:tc>
          <w:tcPr>
            <w:tcW w:w="494" w:type="dxa"/>
            <w:tcBorders>
              <w:top w:val="single" w:sz="6" w:space="0" w:color="auto"/>
              <w:bottom w:val="nil"/>
              <w:right w:val="single" w:sz="6" w:space="0" w:color="auto"/>
            </w:tcBorders>
            <w:shd w:val="clear" w:color="auto" w:fill="auto"/>
            <w:tcMar>
              <w:left w:w="57" w:type="dxa"/>
              <w:right w:w="57" w:type="dxa"/>
            </w:tcMar>
            <w:vAlign w:val="center"/>
          </w:tcPr>
          <w:p w14:paraId="7758428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16.2</w:t>
            </w:r>
          </w:p>
        </w:tc>
      </w:tr>
      <w:tr w:rsidR="00450693" w:rsidRPr="00B557BB" w14:paraId="7495C3CC"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2EFCA5C2" w14:textId="77777777" w:rsidR="00450693" w:rsidRPr="00B557BB" w:rsidRDefault="00450693" w:rsidP="0059576B">
            <w:pPr>
              <w:spacing w:line="240" w:lineRule="exact"/>
              <w:rPr>
                <w:sz w:val="18"/>
                <w:szCs w:val="18"/>
              </w:rPr>
            </w:pPr>
            <w:r w:rsidRPr="00B557BB">
              <w:rPr>
                <w:rFonts w:hint="eastAsia"/>
                <w:sz w:val="18"/>
                <w:szCs w:val="18"/>
              </w:rPr>
              <w:t>外出の支援</w:t>
            </w:r>
          </w:p>
        </w:tc>
        <w:tc>
          <w:tcPr>
            <w:tcW w:w="521" w:type="dxa"/>
            <w:tcBorders>
              <w:top w:val="nil"/>
              <w:left w:val="single" w:sz="6" w:space="0" w:color="auto"/>
              <w:bottom w:val="nil"/>
            </w:tcBorders>
            <w:shd w:val="clear" w:color="auto" w:fill="auto"/>
            <w:tcMar>
              <w:left w:w="57" w:type="dxa"/>
              <w:right w:w="57" w:type="dxa"/>
            </w:tcMar>
            <w:vAlign w:val="center"/>
          </w:tcPr>
          <w:p w14:paraId="2D6FE017"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nil"/>
              <w:bottom w:val="nil"/>
            </w:tcBorders>
            <w:shd w:val="clear" w:color="auto" w:fill="auto"/>
            <w:tcMar>
              <w:left w:w="57" w:type="dxa"/>
              <w:right w:w="57" w:type="dxa"/>
            </w:tcMar>
            <w:vAlign w:val="center"/>
          </w:tcPr>
          <w:p w14:paraId="37F4995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30.3</w:t>
            </w:r>
          </w:p>
        </w:tc>
        <w:tc>
          <w:tcPr>
            <w:tcW w:w="494" w:type="dxa"/>
            <w:tcBorders>
              <w:top w:val="nil"/>
              <w:bottom w:val="nil"/>
            </w:tcBorders>
            <w:shd w:val="clear" w:color="auto" w:fill="auto"/>
            <w:tcMar>
              <w:left w:w="57" w:type="dxa"/>
              <w:right w:w="57" w:type="dxa"/>
            </w:tcMar>
            <w:vAlign w:val="center"/>
          </w:tcPr>
          <w:p w14:paraId="3DAA6C6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5.4</w:t>
            </w:r>
          </w:p>
        </w:tc>
        <w:tc>
          <w:tcPr>
            <w:tcW w:w="494" w:type="dxa"/>
            <w:tcBorders>
              <w:top w:val="nil"/>
              <w:bottom w:val="nil"/>
            </w:tcBorders>
            <w:shd w:val="clear" w:color="auto" w:fill="auto"/>
            <w:tcMar>
              <w:left w:w="57" w:type="dxa"/>
              <w:right w:w="57" w:type="dxa"/>
            </w:tcMar>
            <w:vAlign w:val="center"/>
          </w:tcPr>
          <w:p w14:paraId="4E0E6DA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0.0</w:t>
            </w:r>
          </w:p>
        </w:tc>
        <w:tc>
          <w:tcPr>
            <w:tcW w:w="494" w:type="dxa"/>
            <w:tcBorders>
              <w:top w:val="nil"/>
              <w:bottom w:val="nil"/>
            </w:tcBorders>
            <w:shd w:val="clear" w:color="auto" w:fill="auto"/>
            <w:tcMar>
              <w:left w:w="57" w:type="dxa"/>
              <w:right w:w="57" w:type="dxa"/>
            </w:tcMar>
            <w:vAlign w:val="center"/>
          </w:tcPr>
          <w:p w14:paraId="1A92B57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15.4</w:t>
            </w:r>
          </w:p>
        </w:tc>
        <w:tc>
          <w:tcPr>
            <w:tcW w:w="493" w:type="dxa"/>
            <w:tcBorders>
              <w:top w:val="nil"/>
              <w:bottom w:val="nil"/>
            </w:tcBorders>
            <w:shd w:val="clear" w:color="auto" w:fill="auto"/>
            <w:tcMar>
              <w:left w:w="57" w:type="dxa"/>
              <w:right w:w="57" w:type="dxa"/>
            </w:tcMar>
            <w:vAlign w:val="center"/>
          </w:tcPr>
          <w:p w14:paraId="0949008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13.7</w:t>
            </w:r>
          </w:p>
        </w:tc>
        <w:tc>
          <w:tcPr>
            <w:tcW w:w="494" w:type="dxa"/>
            <w:tcBorders>
              <w:top w:val="nil"/>
              <w:bottom w:val="nil"/>
            </w:tcBorders>
            <w:shd w:val="clear" w:color="auto" w:fill="auto"/>
            <w:tcMar>
              <w:left w:w="57" w:type="dxa"/>
              <w:right w:w="57" w:type="dxa"/>
            </w:tcMar>
            <w:vAlign w:val="center"/>
          </w:tcPr>
          <w:p w14:paraId="50A63AD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tcBorders>
            <w:shd w:val="clear" w:color="auto" w:fill="auto"/>
            <w:tcMar>
              <w:left w:w="57" w:type="dxa"/>
              <w:right w:w="57" w:type="dxa"/>
            </w:tcMar>
            <w:vAlign w:val="center"/>
          </w:tcPr>
          <w:p w14:paraId="142D523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6.5</w:t>
            </w:r>
          </w:p>
        </w:tc>
        <w:tc>
          <w:tcPr>
            <w:tcW w:w="494" w:type="dxa"/>
            <w:tcBorders>
              <w:top w:val="nil"/>
              <w:bottom w:val="nil"/>
            </w:tcBorders>
            <w:shd w:val="clear" w:color="auto" w:fill="auto"/>
            <w:tcMar>
              <w:left w:w="57" w:type="dxa"/>
              <w:right w:w="57" w:type="dxa"/>
            </w:tcMar>
            <w:vAlign w:val="center"/>
          </w:tcPr>
          <w:p w14:paraId="29B782E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19.3</w:t>
            </w:r>
          </w:p>
        </w:tc>
        <w:tc>
          <w:tcPr>
            <w:tcW w:w="494" w:type="dxa"/>
            <w:tcBorders>
              <w:top w:val="nil"/>
              <w:bottom w:val="nil"/>
            </w:tcBorders>
            <w:shd w:val="clear" w:color="auto" w:fill="auto"/>
            <w:tcMar>
              <w:left w:w="57" w:type="dxa"/>
              <w:right w:w="57" w:type="dxa"/>
            </w:tcMar>
            <w:vAlign w:val="center"/>
          </w:tcPr>
          <w:p w14:paraId="00250AD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14.9</w:t>
            </w:r>
          </w:p>
        </w:tc>
        <w:tc>
          <w:tcPr>
            <w:tcW w:w="494" w:type="dxa"/>
            <w:tcBorders>
              <w:top w:val="nil"/>
              <w:bottom w:val="nil"/>
              <w:right w:val="single" w:sz="6" w:space="0" w:color="auto"/>
            </w:tcBorders>
            <w:shd w:val="clear" w:color="auto" w:fill="auto"/>
            <w:tcMar>
              <w:left w:w="57" w:type="dxa"/>
              <w:right w:w="57" w:type="dxa"/>
            </w:tcMar>
            <w:vAlign w:val="center"/>
          </w:tcPr>
          <w:p w14:paraId="281CD14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20.5</w:t>
            </w:r>
          </w:p>
        </w:tc>
      </w:tr>
      <w:tr w:rsidR="00450693" w:rsidRPr="00B557BB" w14:paraId="7478AFD3"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30854F03" w14:textId="77777777" w:rsidR="00450693" w:rsidRPr="00B557BB" w:rsidRDefault="00450693" w:rsidP="0059576B">
            <w:pPr>
              <w:spacing w:line="240" w:lineRule="exact"/>
              <w:rPr>
                <w:sz w:val="18"/>
                <w:szCs w:val="18"/>
              </w:rPr>
            </w:pPr>
            <w:r w:rsidRPr="00B557BB">
              <w:rPr>
                <w:rFonts w:hint="eastAsia"/>
                <w:sz w:val="18"/>
                <w:szCs w:val="18"/>
              </w:rPr>
              <w:t>障害のある人に対する理解</w:t>
            </w:r>
          </w:p>
        </w:tc>
        <w:tc>
          <w:tcPr>
            <w:tcW w:w="521" w:type="dxa"/>
            <w:tcBorders>
              <w:top w:val="nil"/>
              <w:left w:val="single" w:sz="6" w:space="0" w:color="auto"/>
              <w:bottom w:val="nil"/>
            </w:tcBorders>
            <w:shd w:val="clear" w:color="auto" w:fill="auto"/>
            <w:tcMar>
              <w:left w:w="57" w:type="dxa"/>
              <w:right w:w="57" w:type="dxa"/>
            </w:tcMar>
            <w:vAlign w:val="center"/>
          </w:tcPr>
          <w:p w14:paraId="0535012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30.4</w:t>
            </w:r>
          </w:p>
        </w:tc>
        <w:tc>
          <w:tcPr>
            <w:tcW w:w="494" w:type="dxa"/>
            <w:tcBorders>
              <w:top w:val="nil"/>
              <w:bottom w:val="nil"/>
            </w:tcBorders>
            <w:shd w:val="clear" w:color="auto" w:fill="auto"/>
            <w:tcMar>
              <w:left w:w="57" w:type="dxa"/>
              <w:right w:w="57" w:type="dxa"/>
            </w:tcMar>
            <w:vAlign w:val="center"/>
          </w:tcPr>
          <w:p w14:paraId="5D791D1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40.2</w:t>
            </w:r>
          </w:p>
        </w:tc>
        <w:tc>
          <w:tcPr>
            <w:tcW w:w="494" w:type="dxa"/>
            <w:tcBorders>
              <w:top w:val="nil"/>
              <w:bottom w:val="nil"/>
            </w:tcBorders>
            <w:shd w:val="clear" w:color="auto" w:fill="auto"/>
            <w:tcMar>
              <w:left w:w="57" w:type="dxa"/>
              <w:right w:w="57" w:type="dxa"/>
            </w:tcMar>
            <w:vAlign w:val="center"/>
          </w:tcPr>
          <w:p w14:paraId="0A5CD2F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45.0</w:t>
            </w:r>
          </w:p>
        </w:tc>
        <w:tc>
          <w:tcPr>
            <w:tcW w:w="494" w:type="dxa"/>
            <w:tcBorders>
              <w:top w:val="nil"/>
              <w:bottom w:val="nil"/>
            </w:tcBorders>
            <w:shd w:val="clear" w:color="auto" w:fill="auto"/>
            <w:tcMar>
              <w:left w:w="57" w:type="dxa"/>
              <w:right w:w="57" w:type="dxa"/>
            </w:tcMar>
            <w:vAlign w:val="center"/>
          </w:tcPr>
          <w:p w14:paraId="26172E7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41.2</w:t>
            </w:r>
          </w:p>
        </w:tc>
        <w:tc>
          <w:tcPr>
            <w:tcW w:w="494" w:type="dxa"/>
            <w:tcBorders>
              <w:top w:val="nil"/>
              <w:bottom w:val="nil"/>
            </w:tcBorders>
            <w:shd w:val="clear" w:color="auto" w:fill="auto"/>
            <w:tcMar>
              <w:left w:w="57" w:type="dxa"/>
              <w:right w:w="57" w:type="dxa"/>
            </w:tcMar>
            <w:vAlign w:val="center"/>
          </w:tcPr>
          <w:p w14:paraId="625F77E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22.0</w:t>
            </w:r>
          </w:p>
        </w:tc>
        <w:tc>
          <w:tcPr>
            <w:tcW w:w="493" w:type="dxa"/>
            <w:tcBorders>
              <w:top w:val="nil"/>
              <w:bottom w:val="nil"/>
            </w:tcBorders>
            <w:shd w:val="clear" w:color="auto" w:fill="auto"/>
            <w:tcMar>
              <w:left w:w="57" w:type="dxa"/>
              <w:right w:w="57" w:type="dxa"/>
            </w:tcMar>
            <w:vAlign w:val="center"/>
          </w:tcPr>
          <w:p w14:paraId="0387DAD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27.4</w:t>
            </w:r>
          </w:p>
        </w:tc>
        <w:tc>
          <w:tcPr>
            <w:tcW w:w="494" w:type="dxa"/>
            <w:tcBorders>
              <w:top w:val="nil"/>
              <w:bottom w:val="nil"/>
            </w:tcBorders>
            <w:shd w:val="clear" w:color="auto" w:fill="auto"/>
            <w:tcMar>
              <w:left w:w="57" w:type="dxa"/>
              <w:right w:w="57" w:type="dxa"/>
            </w:tcMar>
            <w:vAlign w:val="center"/>
          </w:tcPr>
          <w:p w14:paraId="0DE368F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34.5</w:t>
            </w:r>
          </w:p>
        </w:tc>
        <w:tc>
          <w:tcPr>
            <w:tcW w:w="494" w:type="dxa"/>
            <w:tcBorders>
              <w:top w:val="nil"/>
              <w:bottom w:val="nil"/>
            </w:tcBorders>
            <w:shd w:val="clear" w:color="auto" w:fill="auto"/>
            <w:tcMar>
              <w:left w:w="57" w:type="dxa"/>
              <w:right w:w="57" w:type="dxa"/>
            </w:tcMar>
            <w:vAlign w:val="center"/>
          </w:tcPr>
          <w:p w14:paraId="683E6CB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27.7</w:t>
            </w:r>
          </w:p>
        </w:tc>
        <w:tc>
          <w:tcPr>
            <w:tcW w:w="494" w:type="dxa"/>
            <w:tcBorders>
              <w:top w:val="nil"/>
              <w:bottom w:val="nil"/>
            </w:tcBorders>
            <w:shd w:val="clear" w:color="auto" w:fill="auto"/>
            <w:tcMar>
              <w:left w:w="57" w:type="dxa"/>
              <w:right w:w="57" w:type="dxa"/>
            </w:tcMar>
            <w:vAlign w:val="center"/>
          </w:tcPr>
          <w:p w14:paraId="3DDCE5D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40.5</w:t>
            </w:r>
          </w:p>
        </w:tc>
        <w:tc>
          <w:tcPr>
            <w:tcW w:w="494" w:type="dxa"/>
            <w:tcBorders>
              <w:top w:val="nil"/>
              <w:bottom w:val="nil"/>
            </w:tcBorders>
            <w:shd w:val="clear" w:color="auto" w:fill="auto"/>
            <w:tcMar>
              <w:left w:w="57" w:type="dxa"/>
              <w:right w:w="57" w:type="dxa"/>
            </w:tcMar>
            <w:vAlign w:val="center"/>
          </w:tcPr>
          <w:p w14:paraId="5E6B637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45.0</w:t>
            </w:r>
          </w:p>
        </w:tc>
        <w:tc>
          <w:tcPr>
            <w:tcW w:w="494" w:type="dxa"/>
            <w:tcBorders>
              <w:top w:val="nil"/>
              <w:bottom w:val="nil"/>
              <w:right w:val="single" w:sz="6" w:space="0" w:color="auto"/>
            </w:tcBorders>
            <w:shd w:val="clear" w:color="auto" w:fill="auto"/>
            <w:tcMar>
              <w:left w:w="57" w:type="dxa"/>
              <w:right w:w="57" w:type="dxa"/>
            </w:tcMar>
            <w:vAlign w:val="center"/>
          </w:tcPr>
          <w:p w14:paraId="58D4BD8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63.6</w:t>
            </w:r>
          </w:p>
        </w:tc>
      </w:tr>
      <w:tr w:rsidR="00450693" w:rsidRPr="00B557BB" w14:paraId="64B58008"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54FE172E" w14:textId="77777777" w:rsidR="00450693" w:rsidRPr="00B557BB" w:rsidRDefault="00450693" w:rsidP="0059576B">
            <w:pPr>
              <w:spacing w:line="240" w:lineRule="exact"/>
              <w:rPr>
                <w:sz w:val="18"/>
                <w:szCs w:val="18"/>
              </w:rPr>
            </w:pPr>
            <w:r w:rsidRPr="00B557BB">
              <w:rPr>
                <w:rFonts w:hint="eastAsia"/>
                <w:sz w:val="18"/>
                <w:szCs w:val="18"/>
              </w:rPr>
              <w:t>障害のある人の働ける企業の増加</w:t>
            </w:r>
          </w:p>
        </w:tc>
        <w:tc>
          <w:tcPr>
            <w:tcW w:w="521" w:type="dxa"/>
            <w:tcBorders>
              <w:top w:val="nil"/>
              <w:left w:val="single" w:sz="6" w:space="0" w:color="auto"/>
              <w:bottom w:val="nil"/>
            </w:tcBorders>
            <w:shd w:val="clear" w:color="auto" w:fill="auto"/>
            <w:tcMar>
              <w:left w:w="57" w:type="dxa"/>
              <w:right w:w="57" w:type="dxa"/>
            </w:tcMar>
            <w:vAlign w:val="center"/>
          </w:tcPr>
          <w:p w14:paraId="32CC1E5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29.1</w:t>
            </w:r>
          </w:p>
        </w:tc>
        <w:tc>
          <w:tcPr>
            <w:tcW w:w="494" w:type="dxa"/>
            <w:tcBorders>
              <w:top w:val="nil"/>
              <w:bottom w:val="nil"/>
            </w:tcBorders>
            <w:shd w:val="clear" w:color="auto" w:fill="auto"/>
            <w:tcMar>
              <w:left w:w="57" w:type="dxa"/>
              <w:right w:w="57" w:type="dxa"/>
            </w:tcMar>
            <w:vAlign w:val="center"/>
          </w:tcPr>
          <w:p w14:paraId="5BB4FF9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41.7</w:t>
            </w:r>
          </w:p>
        </w:tc>
        <w:tc>
          <w:tcPr>
            <w:tcW w:w="494" w:type="dxa"/>
            <w:tcBorders>
              <w:top w:val="nil"/>
              <w:bottom w:val="nil"/>
            </w:tcBorders>
            <w:shd w:val="clear" w:color="auto" w:fill="auto"/>
            <w:tcMar>
              <w:left w:w="57" w:type="dxa"/>
              <w:right w:w="57" w:type="dxa"/>
            </w:tcMar>
            <w:vAlign w:val="center"/>
          </w:tcPr>
          <w:p w14:paraId="49BF2E9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36.4</w:t>
            </w:r>
          </w:p>
        </w:tc>
        <w:tc>
          <w:tcPr>
            <w:tcW w:w="494" w:type="dxa"/>
            <w:tcBorders>
              <w:top w:val="nil"/>
              <w:bottom w:val="nil"/>
            </w:tcBorders>
            <w:shd w:val="clear" w:color="auto" w:fill="auto"/>
            <w:tcMar>
              <w:left w:w="57" w:type="dxa"/>
              <w:right w:w="57" w:type="dxa"/>
            </w:tcMar>
            <w:vAlign w:val="center"/>
          </w:tcPr>
          <w:p w14:paraId="466AF05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14:paraId="0F92BD6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20.5</w:t>
            </w:r>
          </w:p>
        </w:tc>
        <w:tc>
          <w:tcPr>
            <w:tcW w:w="493" w:type="dxa"/>
            <w:tcBorders>
              <w:top w:val="nil"/>
              <w:bottom w:val="nil"/>
            </w:tcBorders>
            <w:shd w:val="clear" w:color="auto" w:fill="auto"/>
            <w:tcMar>
              <w:left w:w="57" w:type="dxa"/>
              <w:right w:w="57" w:type="dxa"/>
            </w:tcMar>
            <w:vAlign w:val="center"/>
          </w:tcPr>
          <w:p w14:paraId="0B79E28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25.9</w:t>
            </w:r>
          </w:p>
        </w:tc>
        <w:tc>
          <w:tcPr>
            <w:tcW w:w="494" w:type="dxa"/>
            <w:tcBorders>
              <w:top w:val="nil"/>
              <w:bottom w:val="nil"/>
            </w:tcBorders>
            <w:shd w:val="clear" w:color="auto" w:fill="auto"/>
            <w:tcMar>
              <w:left w:w="57" w:type="dxa"/>
              <w:right w:w="57" w:type="dxa"/>
            </w:tcMar>
            <w:vAlign w:val="center"/>
          </w:tcPr>
          <w:p w14:paraId="5DF520E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tcBorders>
            <w:shd w:val="clear" w:color="auto" w:fill="auto"/>
            <w:tcMar>
              <w:left w:w="57" w:type="dxa"/>
              <w:right w:w="57" w:type="dxa"/>
            </w:tcMar>
            <w:vAlign w:val="center"/>
          </w:tcPr>
          <w:p w14:paraId="1FFC040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33.1</w:t>
            </w:r>
          </w:p>
        </w:tc>
        <w:tc>
          <w:tcPr>
            <w:tcW w:w="494" w:type="dxa"/>
            <w:tcBorders>
              <w:top w:val="nil"/>
              <w:bottom w:val="nil"/>
            </w:tcBorders>
            <w:shd w:val="clear" w:color="auto" w:fill="auto"/>
            <w:tcMar>
              <w:left w:w="57" w:type="dxa"/>
              <w:right w:w="57" w:type="dxa"/>
            </w:tcMar>
            <w:vAlign w:val="center"/>
          </w:tcPr>
          <w:p w14:paraId="2234412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31.6</w:t>
            </w:r>
          </w:p>
        </w:tc>
        <w:tc>
          <w:tcPr>
            <w:tcW w:w="494" w:type="dxa"/>
            <w:tcBorders>
              <w:top w:val="nil"/>
              <w:bottom w:val="nil"/>
            </w:tcBorders>
            <w:shd w:val="clear" w:color="auto" w:fill="auto"/>
            <w:tcMar>
              <w:left w:w="57" w:type="dxa"/>
              <w:right w:w="57" w:type="dxa"/>
            </w:tcMar>
            <w:vAlign w:val="center"/>
          </w:tcPr>
          <w:p w14:paraId="49B4A4F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38.7</w:t>
            </w:r>
          </w:p>
        </w:tc>
        <w:tc>
          <w:tcPr>
            <w:tcW w:w="494" w:type="dxa"/>
            <w:tcBorders>
              <w:top w:val="nil"/>
              <w:bottom w:val="nil"/>
              <w:right w:val="single" w:sz="6" w:space="0" w:color="auto"/>
            </w:tcBorders>
            <w:shd w:val="clear" w:color="auto" w:fill="auto"/>
            <w:tcMar>
              <w:left w:w="57" w:type="dxa"/>
              <w:right w:w="57" w:type="dxa"/>
            </w:tcMar>
            <w:vAlign w:val="center"/>
          </w:tcPr>
          <w:p w14:paraId="3228DD1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61.4</w:t>
            </w:r>
          </w:p>
        </w:tc>
      </w:tr>
      <w:tr w:rsidR="00450693" w:rsidRPr="00B557BB" w14:paraId="3E8F3213"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21FDAF37" w14:textId="77777777" w:rsidR="00450693" w:rsidRPr="00B557BB" w:rsidRDefault="00450693" w:rsidP="0059576B">
            <w:pPr>
              <w:spacing w:line="240" w:lineRule="exact"/>
              <w:rPr>
                <w:sz w:val="18"/>
                <w:szCs w:val="18"/>
              </w:rPr>
            </w:pPr>
            <w:r w:rsidRPr="00B557BB">
              <w:rPr>
                <w:rFonts w:hint="eastAsia"/>
                <w:sz w:val="18"/>
                <w:szCs w:val="18"/>
              </w:rPr>
              <w:t>就労支援施設などの増加</w:t>
            </w:r>
          </w:p>
        </w:tc>
        <w:tc>
          <w:tcPr>
            <w:tcW w:w="521" w:type="dxa"/>
            <w:tcBorders>
              <w:top w:val="nil"/>
              <w:left w:val="single" w:sz="6" w:space="0" w:color="auto"/>
              <w:bottom w:val="nil"/>
            </w:tcBorders>
            <w:shd w:val="clear" w:color="auto" w:fill="auto"/>
            <w:tcMar>
              <w:left w:w="57" w:type="dxa"/>
              <w:right w:w="57" w:type="dxa"/>
            </w:tcMar>
            <w:vAlign w:val="center"/>
          </w:tcPr>
          <w:p w14:paraId="1C37919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10.8</w:t>
            </w:r>
          </w:p>
        </w:tc>
        <w:tc>
          <w:tcPr>
            <w:tcW w:w="494" w:type="dxa"/>
            <w:tcBorders>
              <w:top w:val="nil"/>
              <w:bottom w:val="nil"/>
            </w:tcBorders>
            <w:shd w:val="clear" w:color="auto" w:fill="auto"/>
            <w:tcMar>
              <w:left w:w="57" w:type="dxa"/>
              <w:right w:w="57" w:type="dxa"/>
            </w:tcMar>
            <w:vAlign w:val="center"/>
          </w:tcPr>
          <w:p w14:paraId="1AD8578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25.8</w:t>
            </w:r>
          </w:p>
        </w:tc>
        <w:tc>
          <w:tcPr>
            <w:tcW w:w="494" w:type="dxa"/>
            <w:tcBorders>
              <w:top w:val="nil"/>
              <w:bottom w:val="nil"/>
            </w:tcBorders>
            <w:shd w:val="clear" w:color="auto" w:fill="auto"/>
            <w:tcMar>
              <w:left w:w="57" w:type="dxa"/>
              <w:right w:w="57" w:type="dxa"/>
            </w:tcMar>
            <w:vAlign w:val="center"/>
          </w:tcPr>
          <w:p w14:paraId="78A3509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12.4</w:t>
            </w:r>
          </w:p>
        </w:tc>
        <w:tc>
          <w:tcPr>
            <w:tcW w:w="494" w:type="dxa"/>
            <w:tcBorders>
              <w:top w:val="nil"/>
              <w:bottom w:val="nil"/>
            </w:tcBorders>
            <w:shd w:val="clear" w:color="auto" w:fill="auto"/>
            <w:tcMar>
              <w:left w:w="57" w:type="dxa"/>
              <w:right w:w="57" w:type="dxa"/>
            </w:tcMar>
            <w:vAlign w:val="center"/>
          </w:tcPr>
          <w:p w14:paraId="2C580D5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17.6</w:t>
            </w:r>
          </w:p>
        </w:tc>
        <w:tc>
          <w:tcPr>
            <w:tcW w:w="494" w:type="dxa"/>
            <w:tcBorders>
              <w:top w:val="nil"/>
              <w:bottom w:val="nil"/>
            </w:tcBorders>
            <w:shd w:val="clear" w:color="auto" w:fill="auto"/>
            <w:tcMar>
              <w:left w:w="57" w:type="dxa"/>
              <w:right w:w="57" w:type="dxa"/>
            </w:tcMar>
            <w:vAlign w:val="center"/>
          </w:tcPr>
          <w:p w14:paraId="4905BED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7.7</w:t>
            </w:r>
          </w:p>
        </w:tc>
        <w:tc>
          <w:tcPr>
            <w:tcW w:w="493" w:type="dxa"/>
            <w:tcBorders>
              <w:top w:val="nil"/>
              <w:bottom w:val="nil"/>
            </w:tcBorders>
            <w:shd w:val="clear" w:color="auto" w:fill="auto"/>
            <w:tcMar>
              <w:left w:w="57" w:type="dxa"/>
              <w:right w:w="57" w:type="dxa"/>
            </w:tcMar>
            <w:vAlign w:val="center"/>
          </w:tcPr>
          <w:p w14:paraId="7C781DD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8.0</w:t>
            </w:r>
          </w:p>
        </w:tc>
        <w:tc>
          <w:tcPr>
            <w:tcW w:w="494" w:type="dxa"/>
            <w:tcBorders>
              <w:top w:val="nil"/>
              <w:bottom w:val="nil"/>
            </w:tcBorders>
            <w:shd w:val="clear" w:color="auto" w:fill="auto"/>
            <w:tcMar>
              <w:left w:w="57" w:type="dxa"/>
              <w:right w:w="57" w:type="dxa"/>
            </w:tcMar>
            <w:vAlign w:val="center"/>
          </w:tcPr>
          <w:p w14:paraId="271CCC9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nil"/>
            </w:tcBorders>
            <w:shd w:val="clear" w:color="auto" w:fill="auto"/>
            <w:tcMar>
              <w:left w:w="57" w:type="dxa"/>
              <w:right w:w="57" w:type="dxa"/>
            </w:tcMar>
            <w:vAlign w:val="center"/>
          </w:tcPr>
          <w:p w14:paraId="16E1ABD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7.9</w:t>
            </w:r>
          </w:p>
        </w:tc>
        <w:tc>
          <w:tcPr>
            <w:tcW w:w="494" w:type="dxa"/>
            <w:tcBorders>
              <w:top w:val="nil"/>
              <w:bottom w:val="nil"/>
            </w:tcBorders>
            <w:shd w:val="clear" w:color="auto" w:fill="auto"/>
            <w:tcMar>
              <w:left w:w="57" w:type="dxa"/>
              <w:right w:w="57" w:type="dxa"/>
            </w:tcMar>
            <w:vAlign w:val="center"/>
          </w:tcPr>
          <w:p w14:paraId="6A8997D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14:paraId="3B93EDC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21.6</w:t>
            </w:r>
          </w:p>
        </w:tc>
        <w:tc>
          <w:tcPr>
            <w:tcW w:w="494" w:type="dxa"/>
            <w:tcBorders>
              <w:top w:val="nil"/>
              <w:bottom w:val="nil"/>
              <w:right w:val="single" w:sz="6" w:space="0" w:color="auto"/>
            </w:tcBorders>
            <w:shd w:val="clear" w:color="auto" w:fill="auto"/>
            <w:tcMar>
              <w:left w:w="57" w:type="dxa"/>
              <w:right w:w="57" w:type="dxa"/>
            </w:tcMar>
            <w:vAlign w:val="center"/>
          </w:tcPr>
          <w:p w14:paraId="3516964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39.4</w:t>
            </w:r>
          </w:p>
        </w:tc>
      </w:tr>
      <w:tr w:rsidR="00450693" w:rsidRPr="00B557BB" w14:paraId="463E564C"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1680E36A" w14:textId="77777777" w:rsidR="00450693" w:rsidRPr="00B557BB" w:rsidRDefault="00450693" w:rsidP="0059576B">
            <w:pPr>
              <w:spacing w:line="240" w:lineRule="exact"/>
              <w:rPr>
                <w:sz w:val="18"/>
                <w:szCs w:val="18"/>
              </w:rPr>
            </w:pPr>
            <w:r w:rsidRPr="00B557BB">
              <w:rPr>
                <w:rFonts w:hint="eastAsia"/>
                <w:sz w:val="18"/>
                <w:szCs w:val="18"/>
              </w:rPr>
              <w:t>リハビリ訓練の場所の増加</w:t>
            </w:r>
          </w:p>
        </w:tc>
        <w:tc>
          <w:tcPr>
            <w:tcW w:w="521" w:type="dxa"/>
            <w:tcBorders>
              <w:top w:val="nil"/>
              <w:left w:val="single" w:sz="6" w:space="0" w:color="auto"/>
              <w:bottom w:val="nil"/>
            </w:tcBorders>
            <w:shd w:val="clear" w:color="auto" w:fill="auto"/>
            <w:tcMar>
              <w:left w:w="57" w:type="dxa"/>
              <w:right w:w="57" w:type="dxa"/>
            </w:tcMar>
            <w:vAlign w:val="center"/>
          </w:tcPr>
          <w:p w14:paraId="69A10B2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14.8</w:t>
            </w:r>
          </w:p>
        </w:tc>
        <w:tc>
          <w:tcPr>
            <w:tcW w:w="494" w:type="dxa"/>
            <w:tcBorders>
              <w:top w:val="nil"/>
              <w:bottom w:val="nil"/>
            </w:tcBorders>
            <w:shd w:val="clear" w:color="auto" w:fill="auto"/>
            <w:tcMar>
              <w:left w:w="57" w:type="dxa"/>
              <w:right w:w="57" w:type="dxa"/>
            </w:tcMar>
            <w:vAlign w:val="center"/>
          </w:tcPr>
          <w:p w14:paraId="6236F45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12.9</w:t>
            </w:r>
          </w:p>
        </w:tc>
        <w:tc>
          <w:tcPr>
            <w:tcW w:w="494" w:type="dxa"/>
            <w:tcBorders>
              <w:top w:val="nil"/>
              <w:bottom w:val="nil"/>
            </w:tcBorders>
            <w:shd w:val="clear" w:color="auto" w:fill="auto"/>
            <w:tcMar>
              <w:left w:w="57" w:type="dxa"/>
              <w:right w:w="57" w:type="dxa"/>
            </w:tcMar>
            <w:vAlign w:val="center"/>
          </w:tcPr>
          <w:p w14:paraId="7147DD5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7.8</w:t>
            </w:r>
          </w:p>
        </w:tc>
        <w:tc>
          <w:tcPr>
            <w:tcW w:w="494" w:type="dxa"/>
            <w:tcBorders>
              <w:top w:val="nil"/>
              <w:bottom w:val="nil"/>
            </w:tcBorders>
            <w:shd w:val="clear" w:color="auto" w:fill="auto"/>
            <w:tcMar>
              <w:left w:w="57" w:type="dxa"/>
              <w:right w:w="57" w:type="dxa"/>
            </w:tcMar>
            <w:vAlign w:val="center"/>
          </w:tcPr>
          <w:p w14:paraId="6D03D7A7"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47751B9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20.5</w:t>
            </w:r>
          </w:p>
        </w:tc>
        <w:tc>
          <w:tcPr>
            <w:tcW w:w="493" w:type="dxa"/>
            <w:tcBorders>
              <w:top w:val="nil"/>
              <w:bottom w:val="nil"/>
            </w:tcBorders>
            <w:shd w:val="clear" w:color="auto" w:fill="auto"/>
            <w:tcMar>
              <w:left w:w="57" w:type="dxa"/>
              <w:right w:w="57" w:type="dxa"/>
            </w:tcMar>
            <w:vAlign w:val="center"/>
          </w:tcPr>
          <w:p w14:paraId="72AFC49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16.3</w:t>
            </w:r>
          </w:p>
        </w:tc>
        <w:tc>
          <w:tcPr>
            <w:tcW w:w="494" w:type="dxa"/>
            <w:tcBorders>
              <w:top w:val="nil"/>
              <w:bottom w:val="nil"/>
            </w:tcBorders>
            <w:shd w:val="clear" w:color="auto" w:fill="auto"/>
            <w:tcMar>
              <w:left w:w="57" w:type="dxa"/>
              <w:right w:w="57" w:type="dxa"/>
            </w:tcMar>
            <w:vAlign w:val="center"/>
          </w:tcPr>
          <w:p w14:paraId="5C16E90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28.2</w:t>
            </w:r>
          </w:p>
        </w:tc>
        <w:tc>
          <w:tcPr>
            <w:tcW w:w="494" w:type="dxa"/>
            <w:tcBorders>
              <w:top w:val="nil"/>
              <w:bottom w:val="nil"/>
            </w:tcBorders>
            <w:shd w:val="clear" w:color="auto" w:fill="auto"/>
            <w:tcMar>
              <w:left w:w="57" w:type="dxa"/>
              <w:right w:w="57" w:type="dxa"/>
            </w:tcMar>
            <w:vAlign w:val="center"/>
          </w:tcPr>
          <w:p w14:paraId="75F635F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7.2</w:t>
            </w:r>
          </w:p>
        </w:tc>
        <w:tc>
          <w:tcPr>
            <w:tcW w:w="494" w:type="dxa"/>
            <w:tcBorders>
              <w:top w:val="nil"/>
              <w:bottom w:val="nil"/>
            </w:tcBorders>
            <w:shd w:val="clear" w:color="auto" w:fill="auto"/>
            <w:tcMar>
              <w:left w:w="57" w:type="dxa"/>
              <w:right w:w="57" w:type="dxa"/>
            </w:tcMar>
            <w:vAlign w:val="center"/>
          </w:tcPr>
          <w:p w14:paraId="018113B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4FDDCB9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10.4</w:t>
            </w:r>
          </w:p>
        </w:tc>
        <w:tc>
          <w:tcPr>
            <w:tcW w:w="494" w:type="dxa"/>
            <w:tcBorders>
              <w:top w:val="nil"/>
              <w:bottom w:val="nil"/>
              <w:right w:val="single" w:sz="6" w:space="0" w:color="auto"/>
            </w:tcBorders>
            <w:shd w:val="clear" w:color="auto" w:fill="auto"/>
            <w:tcMar>
              <w:left w:w="57" w:type="dxa"/>
              <w:right w:w="57" w:type="dxa"/>
            </w:tcMar>
            <w:vAlign w:val="center"/>
          </w:tcPr>
          <w:p w14:paraId="0AD91D1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44.8</w:t>
            </w:r>
          </w:p>
        </w:tc>
      </w:tr>
      <w:tr w:rsidR="00450693" w:rsidRPr="00B557BB" w14:paraId="5E587724"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60817201" w14:textId="77777777" w:rsidR="00450693" w:rsidRPr="00B557BB" w:rsidRDefault="00450693" w:rsidP="0059576B">
            <w:pPr>
              <w:spacing w:line="240" w:lineRule="exact"/>
              <w:rPr>
                <w:sz w:val="18"/>
                <w:szCs w:val="18"/>
              </w:rPr>
            </w:pPr>
            <w:r w:rsidRPr="00B557BB">
              <w:rPr>
                <w:rFonts w:hint="eastAsia"/>
                <w:sz w:val="18"/>
                <w:szCs w:val="18"/>
              </w:rPr>
              <w:t>障害に適した住宅の整備</w:t>
            </w:r>
          </w:p>
        </w:tc>
        <w:tc>
          <w:tcPr>
            <w:tcW w:w="521" w:type="dxa"/>
            <w:tcBorders>
              <w:top w:val="nil"/>
              <w:left w:val="single" w:sz="6" w:space="0" w:color="auto"/>
              <w:bottom w:val="nil"/>
            </w:tcBorders>
            <w:shd w:val="clear" w:color="auto" w:fill="auto"/>
            <w:tcMar>
              <w:left w:w="57" w:type="dxa"/>
              <w:right w:w="57" w:type="dxa"/>
            </w:tcMar>
            <w:vAlign w:val="center"/>
          </w:tcPr>
          <w:p w14:paraId="60FF8CB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14.6</w:t>
            </w:r>
          </w:p>
        </w:tc>
        <w:tc>
          <w:tcPr>
            <w:tcW w:w="494" w:type="dxa"/>
            <w:tcBorders>
              <w:top w:val="nil"/>
              <w:bottom w:val="nil"/>
            </w:tcBorders>
            <w:shd w:val="clear" w:color="auto" w:fill="auto"/>
            <w:tcMar>
              <w:left w:w="57" w:type="dxa"/>
              <w:right w:w="57" w:type="dxa"/>
            </w:tcMar>
            <w:vAlign w:val="center"/>
          </w:tcPr>
          <w:p w14:paraId="46C742F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14.4</w:t>
            </w:r>
          </w:p>
        </w:tc>
        <w:tc>
          <w:tcPr>
            <w:tcW w:w="494" w:type="dxa"/>
            <w:tcBorders>
              <w:top w:val="nil"/>
              <w:bottom w:val="nil"/>
            </w:tcBorders>
            <w:shd w:val="clear" w:color="auto" w:fill="auto"/>
            <w:tcMar>
              <w:left w:w="57" w:type="dxa"/>
              <w:right w:w="57" w:type="dxa"/>
            </w:tcMar>
            <w:vAlign w:val="center"/>
          </w:tcPr>
          <w:p w14:paraId="6560034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11.6</w:t>
            </w:r>
          </w:p>
        </w:tc>
        <w:tc>
          <w:tcPr>
            <w:tcW w:w="494" w:type="dxa"/>
            <w:tcBorders>
              <w:top w:val="nil"/>
              <w:bottom w:val="nil"/>
            </w:tcBorders>
            <w:shd w:val="clear" w:color="auto" w:fill="auto"/>
            <w:tcMar>
              <w:left w:w="57" w:type="dxa"/>
              <w:right w:w="57" w:type="dxa"/>
            </w:tcMar>
            <w:vAlign w:val="center"/>
          </w:tcPr>
          <w:p w14:paraId="2F6B5C1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44B8C44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15.4</w:t>
            </w:r>
          </w:p>
        </w:tc>
        <w:tc>
          <w:tcPr>
            <w:tcW w:w="493" w:type="dxa"/>
            <w:tcBorders>
              <w:top w:val="nil"/>
              <w:bottom w:val="nil"/>
            </w:tcBorders>
            <w:shd w:val="clear" w:color="auto" w:fill="auto"/>
            <w:tcMar>
              <w:left w:w="57" w:type="dxa"/>
              <w:right w:w="57" w:type="dxa"/>
            </w:tcMar>
            <w:vAlign w:val="center"/>
          </w:tcPr>
          <w:p w14:paraId="7F4DF30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16.7</w:t>
            </w:r>
          </w:p>
        </w:tc>
        <w:tc>
          <w:tcPr>
            <w:tcW w:w="494" w:type="dxa"/>
            <w:tcBorders>
              <w:top w:val="nil"/>
              <w:bottom w:val="nil"/>
            </w:tcBorders>
            <w:shd w:val="clear" w:color="auto" w:fill="auto"/>
            <w:tcMar>
              <w:left w:w="57" w:type="dxa"/>
              <w:right w:w="57" w:type="dxa"/>
            </w:tcMar>
            <w:vAlign w:val="center"/>
          </w:tcPr>
          <w:p w14:paraId="6C70AE87"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25.5</w:t>
            </w:r>
          </w:p>
        </w:tc>
        <w:tc>
          <w:tcPr>
            <w:tcW w:w="494" w:type="dxa"/>
            <w:tcBorders>
              <w:top w:val="nil"/>
              <w:bottom w:val="nil"/>
            </w:tcBorders>
            <w:shd w:val="clear" w:color="auto" w:fill="auto"/>
            <w:tcMar>
              <w:left w:w="57" w:type="dxa"/>
              <w:right w:w="57" w:type="dxa"/>
            </w:tcMar>
            <w:vAlign w:val="center"/>
          </w:tcPr>
          <w:p w14:paraId="39E4555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9.7</w:t>
            </w:r>
          </w:p>
        </w:tc>
        <w:tc>
          <w:tcPr>
            <w:tcW w:w="494" w:type="dxa"/>
            <w:tcBorders>
              <w:top w:val="nil"/>
              <w:bottom w:val="nil"/>
            </w:tcBorders>
            <w:shd w:val="clear" w:color="auto" w:fill="auto"/>
            <w:tcMar>
              <w:left w:w="57" w:type="dxa"/>
              <w:right w:w="57" w:type="dxa"/>
            </w:tcMar>
            <w:vAlign w:val="center"/>
          </w:tcPr>
          <w:p w14:paraId="07ABFFB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14:paraId="6C7EFAE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12.6</w:t>
            </w:r>
          </w:p>
        </w:tc>
        <w:tc>
          <w:tcPr>
            <w:tcW w:w="494" w:type="dxa"/>
            <w:tcBorders>
              <w:top w:val="nil"/>
              <w:bottom w:val="nil"/>
              <w:right w:val="single" w:sz="6" w:space="0" w:color="auto"/>
            </w:tcBorders>
            <w:shd w:val="clear" w:color="auto" w:fill="auto"/>
            <w:tcMar>
              <w:left w:w="57" w:type="dxa"/>
              <w:right w:w="57" w:type="dxa"/>
            </w:tcMar>
            <w:vAlign w:val="center"/>
          </w:tcPr>
          <w:p w14:paraId="5E6B884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21.6</w:t>
            </w:r>
          </w:p>
        </w:tc>
      </w:tr>
      <w:tr w:rsidR="00450693" w:rsidRPr="00B557BB" w14:paraId="2B29C940"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02DF8E60" w14:textId="77777777" w:rsidR="00450693" w:rsidRPr="00B557BB" w:rsidRDefault="00450693" w:rsidP="0059576B">
            <w:pPr>
              <w:spacing w:line="240" w:lineRule="exact"/>
              <w:rPr>
                <w:sz w:val="18"/>
                <w:szCs w:val="18"/>
              </w:rPr>
            </w:pPr>
            <w:r w:rsidRPr="00B557BB">
              <w:rPr>
                <w:rFonts w:hint="eastAsia"/>
                <w:sz w:val="18"/>
                <w:szCs w:val="18"/>
              </w:rPr>
              <w:t>外出しやすい環境や交通機関の利便</w:t>
            </w:r>
          </w:p>
        </w:tc>
        <w:tc>
          <w:tcPr>
            <w:tcW w:w="521" w:type="dxa"/>
            <w:tcBorders>
              <w:top w:val="nil"/>
              <w:left w:val="single" w:sz="6" w:space="0" w:color="auto"/>
              <w:bottom w:val="nil"/>
            </w:tcBorders>
            <w:shd w:val="clear" w:color="auto" w:fill="auto"/>
            <w:tcMar>
              <w:left w:w="57" w:type="dxa"/>
              <w:right w:w="57" w:type="dxa"/>
            </w:tcMar>
            <w:vAlign w:val="center"/>
          </w:tcPr>
          <w:p w14:paraId="5565BAB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25.0</w:t>
            </w:r>
          </w:p>
        </w:tc>
        <w:tc>
          <w:tcPr>
            <w:tcW w:w="494" w:type="dxa"/>
            <w:tcBorders>
              <w:top w:val="nil"/>
              <w:bottom w:val="nil"/>
            </w:tcBorders>
            <w:shd w:val="clear" w:color="auto" w:fill="auto"/>
            <w:tcMar>
              <w:left w:w="57" w:type="dxa"/>
              <w:right w:w="57" w:type="dxa"/>
            </w:tcMar>
            <w:vAlign w:val="center"/>
          </w:tcPr>
          <w:p w14:paraId="3AB9B18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45.5</w:t>
            </w:r>
          </w:p>
        </w:tc>
        <w:tc>
          <w:tcPr>
            <w:tcW w:w="494" w:type="dxa"/>
            <w:tcBorders>
              <w:top w:val="nil"/>
              <w:bottom w:val="nil"/>
            </w:tcBorders>
            <w:shd w:val="clear" w:color="auto" w:fill="auto"/>
            <w:tcMar>
              <w:left w:w="57" w:type="dxa"/>
              <w:right w:w="57" w:type="dxa"/>
            </w:tcMar>
            <w:vAlign w:val="center"/>
          </w:tcPr>
          <w:p w14:paraId="00DCD38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20.9</w:t>
            </w:r>
          </w:p>
        </w:tc>
        <w:tc>
          <w:tcPr>
            <w:tcW w:w="494" w:type="dxa"/>
            <w:tcBorders>
              <w:top w:val="nil"/>
              <w:bottom w:val="nil"/>
            </w:tcBorders>
            <w:shd w:val="clear" w:color="auto" w:fill="auto"/>
            <w:tcMar>
              <w:left w:w="57" w:type="dxa"/>
              <w:right w:w="57" w:type="dxa"/>
            </w:tcMar>
            <w:vAlign w:val="center"/>
          </w:tcPr>
          <w:p w14:paraId="32AC889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2000BD7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22.3</w:t>
            </w:r>
          </w:p>
        </w:tc>
        <w:tc>
          <w:tcPr>
            <w:tcW w:w="493" w:type="dxa"/>
            <w:tcBorders>
              <w:top w:val="nil"/>
              <w:bottom w:val="nil"/>
            </w:tcBorders>
            <w:shd w:val="clear" w:color="auto" w:fill="auto"/>
            <w:tcMar>
              <w:left w:w="57" w:type="dxa"/>
              <w:right w:w="57" w:type="dxa"/>
            </w:tcMar>
            <w:vAlign w:val="center"/>
          </w:tcPr>
          <w:p w14:paraId="5771041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28.5</w:t>
            </w:r>
          </w:p>
        </w:tc>
        <w:tc>
          <w:tcPr>
            <w:tcW w:w="494" w:type="dxa"/>
            <w:tcBorders>
              <w:top w:val="nil"/>
              <w:bottom w:val="nil"/>
            </w:tcBorders>
            <w:shd w:val="clear" w:color="auto" w:fill="auto"/>
            <w:tcMar>
              <w:left w:w="57" w:type="dxa"/>
              <w:right w:w="57" w:type="dxa"/>
            </w:tcMar>
            <w:vAlign w:val="center"/>
          </w:tcPr>
          <w:p w14:paraId="25B79D1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26.4</w:t>
            </w:r>
          </w:p>
        </w:tc>
        <w:tc>
          <w:tcPr>
            <w:tcW w:w="494" w:type="dxa"/>
            <w:tcBorders>
              <w:top w:val="nil"/>
              <w:bottom w:val="nil"/>
            </w:tcBorders>
            <w:shd w:val="clear" w:color="auto" w:fill="auto"/>
            <w:tcMar>
              <w:left w:w="57" w:type="dxa"/>
              <w:right w:w="57" w:type="dxa"/>
            </w:tcMar>
            <w:vAlign w:val="center"/>
          </w:tcPr>
          <w:p w14:paraId="1013827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17.3</w:t>
            </w:r>
          </w:p>
        </w:tc>
        <w:tc>
          <w:tcPr>
            <w:tcW w:w="494" w:type="dxa"/>
            <w:tcBorders>
              <w:top w:val="nil"/>
              <w:bottom w:val="nil"/>
            </w:tcBorders>
            <w:shd w:val="clear" w:color="auto" w:fill="auto"/>
            <w:tcMar>
              <w:left w:w="57" w:type="dxa"/>
              <w:right w:w="57" w:type="dxa"/>
            </w:tcMar>
            <w:vAlign w:val="center"/>
          </w:tcPr>
          <w:p w14:paraId="578188D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14:paraId="1F6A957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right w:val="single" w:sz="6" w:space="0" w:color="auto"/>
            </w:tcBorders>
            <w:shd w:val="clear" w:color="auto" w:fill="auto"/>
            <w:tcMar>
              <w:left w:w="57" w:type="dxa"/>
              <w:right w:w="57" w:type="dxa"/>
            </w:tcMar>
            <w:vAlign w:val="center"/>
          </w:tcPr>
          <w:p w14:paraId="56F5B4E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31.9</w:t>
            </w:r>
          </w:p>
        </w:tc>
      </w:tr>
      <w:tr w:rsidR="00450693" w:rsidRPr="00B557BB" w14:paraId="21AA0372"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7D1A7317" w14:textId="77777777" w:rsidR="00450693" w:rsidRPr="00B557BB" w:rsidRDefault="00450693" w:rsidP="0059576B">
            <w:pPr>
              <w:spacing w:line="240" w:lineRule="exact"/>
              <w:rPr>
                <w:sz w:val="18"/>
                <w:szCs w:val="18"/>
              </w:rPr>
            </w:pPr>
            <w:r w:rsidRPr="00B557BB">
              <w:rPr>
                <w:rFonts w:hint="eastAsia"/>
                <w:sz w:val="18"/>
                <w:szCs w:val="18"/>
              </w:rPr>
              <w:t>相談窓口の用意</w:t>
            </w:r>
          </w:p>
        </w:tc>
        <w:tc>
          <w:tcPr>
            <w:tcW w:w="521" w:type="dxa"/>
            <w:tcBorders>
              <w:top w:val="nil"/>
              <w:left w:val="single" w:sz="6" w:space="0" w:color="auto"/>
              <w:bottom w:val="nil"/>
            </w:tcBorders>
            <w:shd w:val="clear" w:color="auto" w:fill="auto"/>
            <w:tcMar>
              <w:left w:w="57" w:type="dxa"/>
              <w:right w:w="57" w:type="dxa"/>
            </w:tcMar>
            <w:vAlign w:val="center"/>
          </w:tcPr>
          <w:p w14:paraId="7ABE273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26.0</w:t>
            </w:r>
          </w:p>
        </w:tc>
        <w:tc>
          <w:tcPr>
            <w:tcW w:w="494" w:type="dxa"/>
            <w:tcBorders>
              <w:top w:val="nil"/>
              <w:bottom w:val="nil"/>
            </w:tcBorders>
            <w:shd w:val="clear" w:color="auto" w:fill="auto"/>
            <w:tcMar>
              <w:left w:w="57" w:type="dxa"/>
              <w:right w:w="57" w:type="dxa"/>
            </w:tcMar>
            <w:vAlign w:val="center"/>
          </w:tcPr>
          <w:p w14:paraId="6BF2B47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37.1</w:t>
            </w:r>
          </w:p>
        </w:tc>
        <w:tc>
          <w:tcPr>
            <w:tcW w:w="494" w:type="dxa"/>
            <w:tcBorders>
              <w:top w:val="nil"/>
              <w:bottom w:val="nil"/>
            </w:tcBorders>
            <w:shd w:val="clear" w:color="auto" w:fill="auto"/>
            <w:tcMar>
              <w:left w:w="57" w:type="dxa"/>
              <w:right w:w="57" w:type="dxa"/>
            </w:tcMar>
            <w:vAlign w:val="center"/>
          </w:tcPr>
          <w:p w14:paraId="5901B9C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27.1</w:t>
            </w:r>
          </w:p>
        </w:tc>
        <w:tc>
          <w:tcPr>
            <w:tcW w:w="494" w:type="dxa"/>
            <w:tcBorders>
              <w:top w:val="nil"/>
              <w:bottom w:val="nil"/>
            </w:tcBorders>
            <w:shd w:val="clear" w:color="auto" w:fill="auto"/>
            <w:tcMar>
              <w:left w:w="57" w:type="dxa"/>
              <w:right w:w="57" w:type="dxa"/>
            </w:tcMar>
            <w:vAlign w:val="center"/>
          </w:tcPr>
          <w:p w14:paraId="3240057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14:paraId="5D1DA23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19.4</w:t>
            </w:r>
          </w:p>
        </w:tc>
        <w:tc>
          <w:tcPr>
            <w:tcW w:w="493" w:type="dxa"/>
            <w:tcBorders>
              <w:top w:val="nil"/>
              <w:bottom w:val="nil"/>
            </w:tcBorders>
            <w:shd w:val="clear" w:color="auto" w:fill="auto"/>
            <w:tcMar>
              <w:left w:w="57" w:type="dxa"/>
              <w:right w:w="57" w:type="dxa"/>
            </w:tcMar>
            <w:vAlign w:val="center"/>
          </w:tcPr>
          <w:p w14:paraId="54E4A32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25.1</w:t>
            </w:r>
          </w:p>
        </w:tc>
        <w:tc>
          <w:tcPr>
            <w:tcW w:w="494" w:type="dxa"/>
            <w:tcBorders>
              <w:top w:val="nil"/>
              <w:bottom w:val="nil"/>
            </w:tcBorders>
            <w:shd w:val="clear" w:color="auto" w:fill="auto"/>
            <w:tcMar>
              <w:left w:w="57" w:type="dxa"/>
              <w:right w:w="57" w:type="dxa"/>
            </w:tcMar>
            <w:vAlign w:val="center"/>
          </w:tcPr>
          <w:p w14:paraId="62539EC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23.6</w:t>
            </w:r>
          </w:p>
        </w:tc>
        <w:tc>
          <w:tcPr>
            <w:tcW w:w="494" w:type="dxa"/>
            <w:tcBorders>
              <w:top w:val="nil"/>
              <w:bottom w:val="nil"/>
            </w:tcBorders>
            <w:shd w:val="clear" w:color="auto" w:fill="auto"/>
            <w:tcMar>
              <w:left w:w="57" w:type="dxa"/>
              <w:right w:w="57" w:type="dxa"/>
            </w:tcMar>
            <w:vAlign w:val="center"/>
          </w:tcPr>
          <w:p w14:paraId="3CFE239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28.4</w:t>
            </w:r>
          </w:p>
        </w:tc>
        <w:tc>
          <w:tcPr>
            <w:tcW w:w="494" w:type="dxa"/>
            <w:tcBorders>
              <w:top w:val="nil"/>
              <w:bottom w:val="nil"/>
            </w:tcBorders>
            <w:shd w:val="clear" w:color="auto" w:fill="auto"/>
            <w:tcMar>
              <w:left w:w="57" w:type="dxa"/>
              <w:right w:w="57" w:type="dxa"/>
            </w:tcMar>
            <w:vAlign w:val="center"/>
          </w:tcPr>
          <w:p w14:paraId="7CA70FC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30.5</w:t>
            </w:r>
          </w:p>
        </w:tc>
        <w:tc>
          <w:tcPr>
            <w:tcW w:w="494" w:type="dxa"/>
            <w:tcBorders>
              <w:top w:val="nil"/>
              <w:bottom w:val="nil"/>
            </w:tcBorders>
            <w:shd w:val="clear" w:color="auto" w:fill="auto"/>
            <w:tcMar>
              <w:left w:w="57" w:type="dxa"/>
              <w:right w:w="57" w:type="dxa"/>
            </w:tcMar>
            <w:vAlign w:val="center"/>
          </w:tcPr>
          <w:p w14:paraId="3015DFB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31.6</w:t>
            </w:r>
          </w:p>
        </w:tc>
        <w:tc>
          <w:tcPr>
            <w:tcW w:w="494" w:type="dxa"/>
            <w:tcBorders>
              <w:top w:val="nil"/>
              <w:bottom w:val="nil"/>
              <w:right w:val="single" w:sz="6" w:space="0" w:color="auto"/>
            </w:tcBorders>
            <w:shd w:val="clear" w:color="auto" w:fill="auto"/>
            <w:tcMar>
              <w:left w:w="57" w:type="dxa"/>
              <w:right w:w="57" w:type="dxa"/>
            </w:tcMar>
            <w:vAlign w:val="center"/>
          </w:tcPr>
          <w:p w14:paraId="5233A0B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35.6</w:t>
            </w:r>
          </w:p>
        </w:tc>
      </w:tr>
      <w:tr w:rsidR="00450693" w:rsidRPr="00B557BB" w14:paraId="0C632A94"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1252FA45" w14:textId="77777777" w:rsidR="00450693" w:rsidRPr="00B557BB" w:rsidRDefault="00450693" w:rsidP="0059576B">
            <w:pPr>
              <w:spacing w:line="240" w:lineRule="exact"/>
              <w:rPr>
                <w:sz w:val="18"/>
                <w:szCs w:val="18"/>
              </w:rPr>
            </w:pPr>
            <w:r w:rsidRPr="00B557BB">
              <w:rPr>
                <w:rFonts w:hint="eastAsia"/>
                <w:sz w:val="18"/>
                <w:szCs w:val="18"/>
              </w:rPr>
              <w:t>何でも話し合える相談相手や仲間</w:t>
            </w:r>
          </w:p>
        </w:tc>
        <w:tc>
          <w:tcPr>
            <w:tcW w:w="521" w:type="dxa"/>
            <w:tcBorders>
              <w:top w:val="nil"/>
              <w:left w:val="single" w:sz="6" w:space="0" w:color="auto"/>
              <w:bottom w:val="nil"/>
            </w:tcBorders>
            <w:shd w:val="clear" w:color="auto" w:fill="auto"/>
            <w:tcMar>
              <w:left w:w="57" w:type="dxa"/>
              <w:right w:w="57" w:type="dxa"/>
            </w:tcMar>
            <w:vAlign w:val="center"/>
          </w:tcPr>
          <w:p w14:paraId="1457D1F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13.1</w:t>
            </w:r>
          </w:p>
        </w:tc>
        <w:tc>
          <w:tcPr>
            <w:tcW w:w="494" w:type="dxa"/>
            <w:tcBorders>
              <w:top w:val="nil"/>
              <w:bottom w:val="nil"/>
            </w:tcBorders>
            <w:shd w:val="clear" w:color="auto" w:fill="auto"/>
            <w:tcMar>
              <w:left w:w="57" w:type="dxa"/>
              <w:right w:w="57" w:type="dxa"/>
            </w:tcMar>
            <w:vAlign w:val="center"/>
          </w:tcPr>
          <w:p w14:paraId="081F446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16.7</w:t>
            </w:r>
          </w:p>
        </w:tc>
        <w:tc>
          <w:tcPr>
            <w:tcW w:w="494" w:type="dxa"/>
            <w:tcBorders>
              <w:top w:val="nil"/>
              <w:bottom w:val="nil"/>
            </w:tcBorders>
            <w:shd w:val="clear" w:color="auto" w:fill="auto"/>
            <w:tcMar>
              <w:left w:w="57" w:type="dxa"/>
              <w:right w:w="57" w:type="dxa"/>
            </w:tcMar>
            <w:vAlign w:val="center"/>
          </w:tcPr>
          <w:p w14:paraId="3290026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17.1</w:t>
            </w:r>
          </w:p>
        </w:tc>
        <w:tc>
          <w:tcPr>
            <w:tcW w:w="494" w:type="dxa"/>
            <w:tcBorders>
              <w:top w:val="nil"/>
              <w:bottom w:val="nil"/>
            </w:tcBorders>
            <w:shd w:val="clear" w:color="auto" w:fill="auto"/>
            <w:tcMar>
              <w:left w:w="57" w:type="dxa"/>
              <w:right w:w="57" w:type="dxa"/>
            </w:tcMar>
            <w:vAlign w:val="center"/>
          </w:tcPr>
          <w:p w14:paraId="59B9F5B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nil"/>
            </w:tcBorders>
            <w:shd w:val="clear" w:color="auto" w:fill="auto"/>
            <w:tcMar>
              <w:left w:w="57" w:type="dxa"/>
              <w:right w:w="57" w:type="dxa"/>
            </w:tcMar>
            <w:vAlign w:val="center"/>
          </w:tcPr>
          <w:p w14:paraId="4E14AA2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12.1</w:t>
            </w:r>
          </w:p>
        </w:tc>
        <w:tc>
          <w:tcPr>
            <w:tcW w:w="493" w:type="dxa"/>
            <w:tcBorders>
              <w:top w:val="nil"/>
              <w:bottom w:val="nil"/>
            </w:tcBorders>
            <w:shd w:val="clear" w:color="auto" w:fill="auto"/>
            <w:tcMar>
              <w:left w:w="57" w:type="dxa"/>
              <w:right w:w="57" w:type="dxa"/>
            </w:tcMar>
            <w:vAlign w:val="center"/>
          </w:tcPr>
          <w:p w14:paraId="09D05BE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9.9</w:t>
            </w:r>
          </w:p>
        </w:tc>
        <w:tc>
          <w:tcPr>
            <w:tcW w:w="494" w:type="dxa"/>
            <w:tcBorders>
              <w:top w:val="nil"/>
              <w:bottom w:val="nil"/>
            </w:tcBorders>
            <w:shd w:val="clear" w:color="auto" w:fill="auto"/>
            <w:tcMar>
              <w:left w:w="57" w:type="dxa"/>
              <w:right w:w="57" w:type="dxa"/>
            </w:tcMar>
            <w:vAlign w:val="center"/>
          </w:tcPr>
          <w:p w14:paraId="1961AC0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18.2</w:t>
            </w:r>
          </w:p>
        </w:tc>
        <w:tc>
          <w:tcPr>
            <w:tcW w:w="494" w:type="dxa"/>
            <w:tcBorders>
              <w:top w:val="nil"/>
              <w:bottom w:val="nil"/>
            </w:tcBorders>
            <w:shd w:val="clear" w:color="auto" w:fill="auto"/>
            <w:tcMar>
              <w:left w:w="57" w:type="dxa"/>
              <w:right w:w="57" w:type="dxa"/>
            </w:tcMar>
            <w:vAlign w:val="center"/>
          </w:tcPr>
          <w:p w14:paraId="5311EBA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11.5</w:t>
            </w:r>
          </w:p>
        </w:tc>
        <w:tc>
          <w:tcPr>
            <w:tcW w:w="494" w:type="dxa"/>
            <w:tcBorders>
              <w:top w:val="nil"/>
              <w:bottom w:val="nil"/>
            </w:tcBorders>
            <w:shd w:val="clear" w:color="auto" w:fill="auto"/>
            <w:tcMar>
              <w:left w:w="57" w:type="dxa"/>
              <w:right w:w="57" w:type="dxa"/>
            </w:tcMar>
            <w:vAlign w:val="center"/>
          </w:tcPr>
          <w:p w14:paraId="718A2E5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29.0</w:t>
            </w:r>
          </w:p>
        </w:tc>
        <w:tc>
          <w:tcPr>
            <w:tcW w:w="494" w:type="dxa"/>
            <w:tcBorders>
              <w:top w:val="nil"/>
              <w:bottom w:val="nil"/>
            </w:tcBorders>
            <w:shd w:val="clear" w:color="auto" w:fill="auto"/>
            <w:tcMar>
              <w:left w:w="57" w:type="dxa"/>
              <w:right w:w="57" w:type="dxa"/>
            </w:tcMar>
            <w:vAlign w:val="center"/>
          </w:tcPr>
          <w:p w14:paraId="5D20ED8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30.5</w:t>
            </w:r>
          </w:p>
        </w:tc>
        <w:tc>
          <w:tcPr>
            <w:tcW w:w="494" w:type="dxa"/>
            <w:tcBorders>
              <w:top w:val="nil"/>
              <w:bottom w:val="nil"/>
              <w:right w:val="single" w:sz="6" w:space="0" w:color="auto"/>
            </w:tcBorders>
            <w:shd w:val="clear" w:color="auto" w:fill="auto"/>
            <w:tcMar>
              <w:left w:w="57" w:type="dxa"/>
              <w:right w:w="57" w:type="dxa"/>
            </w:tcMar>
            <w:vAlign w:val="center"/>
          </w:tcPr>
          <w:p w14:paraId="5344AB0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30.6</w:t>
            </w:r>
          </w:p>
        </w:tc>
      </w:tr>
      <w:tr w:rsidR="00450693" w:rsidRPr="00B557BB" w14:paraId="1E7E85CB"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53653838" w14:textId="77777777" w:rsidR="00450693" w:rsidRPr="00B557BB" w:rsidRDefault="00450693" w:rsidP="0059576B">
            <w:pPr>
              <w:spacing w:line="240" w:lineRule="exact"/>
              <w:rPr>
                <w:sz w:val="18"/>
                <w:szCs w:val="18"/>
              </w:rPr>
            </w:pPr>
            <w:r w:rsidRPr="00B557BB">
              <w:rPr>
                <w:rFonts w:hint="eastAsia"/>
                <w:sz w:val="18"/>
                <w:szCs w:val="18"/>
              </w:rPr>
              <w:t>年金などの経済的援助</w:t>
            </w:r>
          </w:p>
        </w:tc>
        <w:tc>
          <w:tcPr>
            <w:tcW w:w="521" w:type="dxa"/>
            <w:tcBorders>
              <w:top w:val="nil"/>
              <w:left w:val="single" w:sz="6" w:space="0" w:color="auto"/>
              <w:bottom w:val="nil"/>
            </w:tcBorders>
            <w:shd w:val="clear" w:color="auto" w:fill="auto"/>
            <w:tcMar>
              <w:left w:w="57" w:type="dxa"/>
              <w:right w:w="57" w:type="dxa"/>
            </w:tcMar>
            <w:vAlign w:val="center"/>
          </w:tcPr>
          <w:p w14:paraId="6D2AAEF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42.2</w:t>
            </w:r>
          </w:p>
        </w:tc>
        <w:tc>
          <w:tcPr>
            <w:tcW w:w="494" w:type="dxa"/>
            <w:tcBorders>
              <w:top w:val="nil"/>
              <w:bottom w:val="nil"/>
            </w:tcBorders>
            <w:shd w:val="clear" w:color="auto" w:fill="auto"/>
            <w:tcMar>
              <w:left w:w="57" w:type="dxa"/>
              <w:right w:w="57" w:type="dxa"/>
            </w:tcMar>
            <w:vAlign w:val="center"/>
          </w:tcPr>
          <w:p w14:paraId="1987CFF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43.2</w:t>
            </w:r>
          </w:p>
        </w:tc>
        <w:tc>
          <w:tcPr>
            <w:tcW w:w="494" w:type="dxa"/>
            <w:tcBorders>
              <w:top w:val="nil"/>
              <w:bottom w:val="nil"/>
            </w:tcBorders>
            <w:shd w:val="clear" w:color="auto" w:fill="auto"/>
            <w:tcMar>
              <w:left w:w="57" w:type="dxa"/>
              <w:right w:w="57" w:type="dxa"/>
            </w:tcMar>
            <w:vAlign w:val="center"/>
          </w:tcPr>
          <w:p w14:paraId="0A4114A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35.7</w:t>
            </w:r>
          </w:p>
        </w:tc>
        <w:tc>
          <w:tcPr>
            <w:tcW w:w="494" w:type="dxa"/>
            <w:tcBorders>
              <w:top w:val="nil"/>
              <w:bottom w:val="nil"/>
            </w:tcBorders>
            <w:shd w:val="clear" w:color="auto" w:fill="auto"/>
            <w:tcMar>
              <w:left w:w="57" w:type="dxa"/>
              <w:right w:w="57" w:type="dxa"/>
            </w:tcMar>
            <w:vAlign w:val="center"/>
          </w:tcPr>
          <w:p w14:paraId="7DC2758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35.3</w:t>
            </w:r>
          </w:p>
        </w:tc>
        <w:tc>
          <w:tcPr>
            <w:tcW w:w="494" w:type="dxa"/>
            <w:tcBorders>
              <w:top w:val="nil"/>
              <w:bottom w:val="nil"/>
            </w:tcBorders>
            <w:shd w:val="clear" w:color="auto" w:fill="auto"/>
            <w:tcMar>
              <w:left w:w="57" w:type="dxa"/>
              <w:right w:w="57" w:type="dxa"/>
            </w:tcMar>
            <w:vAlign w:val="center"/>
          </w:tcPr>
          <w:p w14:paraId="2822B51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39.2</w:t>
            </w:r>
          </w:p>
        </w:tc>
        <w:tc>
          <w:tcPr>
            <w:tcW w:w="493" w:type="dxa"/>
            <w:tcBorders>
              <w:top w:val="nil"/>
              <w:bottom w:val="nil"/>
            </w:tcBorders>
            <w:shd w:val="clear" w:color="auto" w:fill="auto"/>
            <w:tcMar>
              <w:left w:w="57" w:type="dxa"/>
              <w:right w:w="57" w:type="dxa"/>
            </w:tcMar>
            <w:vAlign w:val="center"/>
          </w:tcPr>
          <w:p w14:paraId="568A54D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39.5</w:t>
            </w:r>
          </w:p>
        </w:tc>
        <w:tc>
          <w:tcPr>
            <w:tcW w:w="494" w:type="dxa"/>
            <w:tcBorders>
              <w:top w:val="nil"/>
              <w:bottom w:val="nil"/>
            </w:tcBorders>
            <w:shd w:val="clear" w:color="auto" w:fill="auto"/>
            <w:tcMar>
              <w:left w:w="57" w:type="dxa"/>
              <w:right w:w="57" w:type="dxa"/>
            </w:tcMar>
            <w:vAlign w:val="center"/>
          </w:tcPr>
          <w:p w14:paraId="13E50D3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44.5</w:t>
            </w:r>
          </w:p>
        </w:tc>
        <w:tc>
          <w:tcPr>
            <w:tcW w:w="494" w:type="dxa"/>
            <w:tcBorders>
              <w:top w:val="nil"/>
              <w:bottom w:val="nil"/>
            </w:tcBorders>
            <w:shd w:val="clear" w:color="auto" w:fill="auto"/>
            <w:tcMar>
              <w:left w:w="57" w:type="dxa"/>
              <w:right w:w="57" w:type="dxa"/>
            </w:tcMar>
            <w:vAlign w:val="center"/>
          </w:tcPr>
          <w:p w14:paraId="5538429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49.6</w:t>
            </w:r>
          </w:p>
        </w:tc>
        <w:tc>
          <w:tcPr>
            <w:tcW w:w="494" w:type="dxa"/>
            <w:tcBorders>
              <w:top w:val="nil"/>
              <w:bottom w:val="nil"/>
            </w:tcBorders>
            <w:shd w:val="clear" w:color="auto" w:fill="auto"/>
            <w:tcMar>
              <w:left w:w="57" w:type="dxa"/>
              <w:right w:w="57" w:type="dxa"/>
            </w:tcMar>
            <w:vAlign w:val="center"/>
          </w:tcPr>
          <w:p w14:paraId="6A600F6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41.6</w:t>
            </w:r>
          </w:p>
        </w:tc>
        <w:tc>
          <w:tcPr>
            <w:tcW w:w="494" w:type="dxa"/>
            <w:tcBorders>
              <w:top w:val="nil"/>
              <w:bottom w:val="nil"/>
            </w:tcBorders>
            <w:shd w:val="clear" w:color="auto" w:fill="auto"/>
            <w:tcMar>
              <w:left w:w="57" w:type="dxa"/>
              <w:right w:w="57" w:type="dxa"/>
            </w:tcMar>
            <w:vAlign w:val="center"/>
          </w:tcPr>
          <w:p w14:paraId="023C774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52.4</w:t>
            </w:r>
          </w:p>
        </w:tc>
        <w:tc>
          <w:tcPr>
            <w:tcW w:w="494" w:type="dxa"/>
            <w:tcBorders>
              <w:top w:val="nil"/>
              <w:bottom w:val="nil"/>
              <w:right w:val="single" w:sz="6" w:space="0" w:color="auto"/>
            </w:tcBorders>
            <w:shd w:val="clear" w:color="auto" w:fill="auto"/>
            <w:tcMar>
              <w:left w:w="57" w:type="dxa"/>
              <w:right w:w="57" w:type="dxa"/>
            </w:tcMar>
            <w:vAlign w:val="center"/>
          </w:tcPr>
          <w:p w14:paraId="64B8BED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49.4</w:t>
            </w:r>
          </w:p>
        </w:tc>
      </w:tr>
      <w:tr w:rsidR="00450693" w:rsidRPr="00B557BB" w14:paraId="0E6B7099"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76DF89FF" w14:textId="77777777" w:rsidR="00450693" w:rsidRPr="00B557BB" w:rsidRDefault="00450693" w:rsidP="0059576B">
            <w:pPr>
              <w:spacing w:line="240" w:lineRule="exact"/>
              <w:rPr>
                <w:sz w:val="18"/>
                <w:szCs w:val="18"/>
              </w:rPr>
            </w:pPr>
            <w:r w:rsidRPr="00B557BB">
              <w:rPr>
                <w:rFonts w:hint="eastAsia"/>
                <w:sz w:val="18"/>
                <w:szCs w:val="18"/>
              </w:rPr>
              <w:t>スポーツ・文化活動等に対する援助</w:t>
            </w:r>
          </w:p>
        </w:tc>
        <w:tc>
          <w:tcPr>
            <w:tcW w:w="521" w:type="dxa"/>
            <w:tcBorders>
              <w:top w:val="nil"/>
              <w:left w:val="single" w:sz="6" w:space="0" w:color="auto"/>
              <w:bottom w:val="nil"/>
            </w:tcBorders>
            <w:shd w:val="clear" w:color="auto" w:fill="auto"/>
            <w:tcMar>
              <w:left w:w="57" w:type="dxa"/>
              <w:right w:w="57" w:type="dxa"/>
            </w:tcMar>
            <w:vAlign w:val="center"/>
          </w:tcPr>
          <w:p w14:paraId="78BDDFE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8.2</w:t>
            </w:r>
          </w:p>
        </w:tc>
        <w:tc>
          <w:tcPr>
            <w:tcW w:w="494" w:type="dxa"/>
            <w:tcBorders>
              <w:top w:val="nil"/>
              <w:bottom w:val="nil"/>
            </w:tcBorders>
            <w:shd w:val="clear" w:color="auto" w:fill="auto"/>
            <w:tcMar>
              <w:left w:w="57" w:type="dxa"/>
              <w:right w:w="57" w:type="dxa"/>
            </w:tcMar>
            <w:vAlign w:val="center"/>
          </w:tcPr>
          <w:p w14:paraId="2743092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nil"/>
              <w:bottom w:val="nil"/>
            </w:tcBorders>
            <w:shd w:val="clear" w:color="auto" w:fill="auto"/>
            <w:tcMar>
              <w:left w:w="57" w:type="dxa"/>
              <w:right w:w="57" w:type="dxa"/>
            </w:tcMar>
            <w:vAlign w:val="center"/>
          </w:tcPr>
          <w:p w14:paraId="51C37A4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17.8</w:t>
            </w:r>
          </w:p>
        </w:tc>
        <w:tc>
          <w:tcPr>
            <w:tcW w:w="494" w:type="dxa"/>
            <w:tcBorders>
              <w:top w:val="nil"/>
              <w:bottom w:val="nil"/>
            </w:tcBorders>
            <w:shd w:val="clear" w:color="auto" w:fill="auto"/>
            <w:tcMar>
              <w:left w:w="57" w:type="dxa"/>
              <w:right w:w="57" w:type="dxa"/>
            </w:tcMar>
            <w:vAlign w:val="center"/>
          </w:tcPr>
          <w:p w14:paraId="5336F6D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7EA7A7E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3" w:type="dxa"/>
            <w:tcBorders>
              <w:top w:val="nil"/>
              <w:bottom w:val="nil"/>
            </w:tcBorders>
            <w:shd w:val="clear" w:color="auto" w:fill="auto"/>
            <w:tcMar>
              <w:left w:w="57" w:type="dxa"/>
              <w:right w:w="57" w:type="dxa"/>
            </w:tcMar>
            <w:vAlign w:val="center"/>
          </w:tcPr>
          <w:p w14:paraId="00E081E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6.8</w:t>
            </w:r>
          </w:p>
        </w:tc>
        <w:tc>
          <w:tcPr>
            <w:tcW w:w="494" w:type="dxa"/>
            <w:tcBorders>
              <w:top w:val="nil"/>
              <w:bottom w:val="nil"/>
            </w:tcBorders>
            <w:shd w:val="clear" w:color="auto" w:fill="auto"/>
            <w:tcMar>
              <w:left w:w="57" w:type="dxa"/>
              <w:right w:w="57" w:type="dxa"/>
            </w:tcMar>
            <w:vAlign w:val="center"/>
          </w:tcPr>
          <w:p w14:paraId="3FE3B3D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7.3</w:t>
            </w:r>
          </w:p>
        </w:tc>
        <w:tc>
          <w:tcPr>
            <w:tcW w:w="494" w:type="dxa"/>
            <w:tcBorders>
              <w:top w:val="nil"/>
              <w:bottom w:val="nil"/>
            </w:tcBorders>
            <w:shd w:val="clear" w:color="auto" w:fill="auto"/>
            <w:tcMar>
              <w:left w:w="57" w:type="dxa"/>
              <w:right w:w="57" w:type="dxa"/>
            </w:tcMar>
            <w:vAlign w:val="center"/>
          </w:tcPr>
          <w:p w14:paraId="1D75FDF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6.8</w:t>
            </w:r>
          </w:p>
        </w:tc>
        <w:tc>
          <w:tcPr>
            <w:tcW w:w="494" w:type="dxa"/>
            <w:tcBorders>
              <w:top w:val="nil"/>
              <w:bottom w:val="nil"/>
            </w:tcBorders>
            <w:shd w:val="clear" w:color="auto" w:fill="auto"/>
            <w:tcMar>
              <w:left w:w="57" w:type="dxa"/>
              <w:right w:w="57" w:type="dxa"/>
            </w:tcMar>
            <w:vAlign w:val="center"/>
          </w:tcPr>
          <w:p w14:paraId="529BE18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14.5</w:t>
            </w:r>
          </w:p>
        </w:tc>
        <w:tc>
          <w:tcPr>
            <w:tcW w:w="494" w:type="dxa"/>
            <w:tcBorders>
              <w:top w:val="nil"/>
              <w:bottom w:val="nil"/>
            </w:tcBorders>
            <w:shd w:val="clear" w:color="auto" w:fill="auto"/>
            <w:tcMar>
              <w:left w:w="57" w:type="dxa"/>
              <w:right w:w="57" w:type="dxa"/>
            </w:tcMar>
            <w:vAlign w:val="center"/>
          </w:tcPr>
          <w:p w14:paraId="41274C0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12.3</w:t>
            </w:r>
          </w:p>
        </w:tc>
        <w:tc>
          <w:tcPr>
            <w:tcW w:w="494" w:type="dxa"/>
            <w:tcBorders>
              <w:top w:val="nil"/>
              <w:bottom w:val="nil"/>
              <w:right w:val="single" w:sz="6" w:space="0" w:color="auto"/>
            </w:tcBorders>
            <w:shd w:val="clear" w:color="auto" w:fill="auto"/>
            <w:tcMar>
              <w:left w:w="57" w:type="dxa"/>
              <w:right w:w="57" w:type="dxa"/>
            </w:tcMar>
            <w:vAlign w:val="center"/>
          </w:tcPr>
          <w:p w14:paraId="1B9DC3C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26.7</w:t>
            </w:r>
          </w:p>
        </w:tc>
      </w:tr>
      <w:tr w:rsidR="00450693" w:rsidRPr="00B557BB" w14:paraId="6F43F78E"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4ACB5ADF" w14:textId="77777777" w:rsidR="00450693" w:rsidRPr="00B557BB" w:rsidRDefault="00450693" w:rsidP="0059576B">
            <w:pPr>
              <w:spacing w:line="240" w:lineRule="exact"/>
              <w:rPr>
                <w:sz w:val="18"/>
                <w:szCs w:val="18"/>
              </w:rPr>
            </w:pPr>
            <w:r w:rsidRPr="00B557BB">
              <w:rPr>
                <w:rFonts w:hint="eastAsia"/>
                <w:sz w:val="18"/>
                <w:szCs w:val="18"/>
              </w:rPr>
              <w:t>福祉サービス制度のわかりやすい紹介</w:t>
            </w:r>
          </w:p>
        </w:tc>
        <w:tc>
          <w:tcPr>
            <w:tcW w:w="521" w:type="dxa"/>
            <w:tcBorders>
              <w:top w:val="nil"/>
              <w:left w:val="single" w:sz="6" w:space="0" w:color="auto"/>
              <w:bottom w:val="nil"/>
            </w:tcBorders>
            <w:shd w:val="clear" w:color="auto" w:fill="auto"/>
            <w:tcMar>
              <w:left w:w="57" w:type="dxa"/>
              <w:right w:w="57" w:type="dxa"/>
            </w:tcMar>
            <w:vAlign w:val="center"/>
          </w:tcPr>
          <w:p w14:paraId="766A0D2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31.0</w:t>
            </w:r>
          </w:p>
        </w:tc>
        <w:tc>
          <w:tcPr>
            <w:tcW w:w="494" w:type="dxa"/>
            <w:tcBorders>
              <w:top w:val="nil"/>
              <w:bottom w:val="nil"/>
            </w:tcBorders>
            <w:shd w:val="clear" w:color="auto" w:fill="auto"/>
            <w:tcMar>
              <w:left w:w="57" w:type="dxa"/>
              <w:right w:w="57" w:type="dxa"/>
            </w:tcMar>
            <w:vAlign w:val="center"/>
          </w:tcPr>
          <w:p w14:paraId="5D88745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38.6</w:t>
            </w:r>
          </w:p>
        </w:tc>
        <w:tc>
          <w:tcPr>
            <w:tcW w:w="494" w:type="dxa"/>
            <w:tcBorders>
              <w:top w:val="nil"/>
              <w:bottom w:val="nil"/>
            </w:tcBorders>
            <w:shd w:val="clear" w:color="auto" w:fill="auto"/>
            <w:tcMar>
              <w:left w:w="57" w:type="dxa"/>
              <w:right w:w="57" w:type="dxa"/>
            </w:tcMar>
            <w:vAlign w:val="center"/>
          </w:tcPr>
          <w:p w14:paraId="56E3937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27.9</w:t>
            </w:r>
          </w:p>
        </w:tc>
        <w:tc>
          <w:tcPr>
            <w:tcW w:w="494" w:type="dxa"/>
            <w:tcBorders>
              <w:top w:val="nil"/>
              <w:bottom w:val="nil"/>
            </w:tcBorders>
            <w:shd w:val="clear" w:color="auto" w:fill="auto"/>
            <w:tcMar>
              <w:left w:w="57" w:type="dxa"/>
              <w:right w:w="57" w:type="dxa"/>
            </w:tcMar>
            <w:vAlign w:val="center"/>
          </w:tcPr>
          <w:p w14:paraId="739CBA4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14:paraId="5EA340A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25.6</w:t>
            </w:r>
          </w:p>
        </w:tc>
        <w:tc>
          <w:tcPr>
            <w:tcW w:w="493" w:type="dxa"/>
            <w:tcBorders>
              <w:top w:val="nil"/>
              <w:bottom w:val="nil"/>
            </w:tcBorders>
            <w:shd w:val="clear" w:color="auto" w:fill="auto"/>
            <w:tcMar>
              <w:left w:w="57" w:type="dxa"/>
              <w:right w:w="57" w:type="dxa"/>
            </w:tcMar>
            <w:vAlign w:val="center"/>
          </w:tcPr>
          <w:p w14:paraId="37F37705"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33.5</w:t>
            </w:r>
          </w:p>
        </w:tc>
        <w:tc>
          <w:tcPr>
            <w:tcW w:w="494" w:type="dxa"/>
            <w:tcBorders>
              <w:top w:val="nil"/>
              <w:bottom w:val="nil"/>
            </w:tcBorders>
            <w:shd w:val="clear" w:color="auto" w:fill="auto"/>
            <w:tcMar>
              <w:left w:w="57" w:type="dxa"/>
              <w:right w:w="57" w:type="dxa"/>
            </w:tcMar>
            <w:vAlign w:val="center"/>
          </w:tcPr>
          <w:p w14:paraId="1229D17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38.2</w:t>
            </w:r>
          </w:p>
        </w:tc>
        <w:tc>
          <w:tcPr>
            <w:tcW w:w="494" w:type="dxa"/>
            <w:tcBorders>
              <w:top w:val="nil"/>
              <w:bottom w:val="nil"/>
            </w:tcBorders>
            <w:shd w:val="clear" w:color="auto" w:fill="auto"/>
            <w:tcMar>
              <w:left w:w="57" w:type="dxa"/>
              <w:right w:w="57" w:type="dxa"/>
            </w:tcMar>
            <w:vAlign w:val="center"/>
          </w:tcPr>
          <w:p w14:paraId="6954684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29.1</w:t>
            </w:r>
          </w:p>
        </w:tc>
        <w:tc>
          <w:tcPr>
            <w:tcW w:w="494" w:type="dxa"/>
            <w:tcBorders>
              <w:top w:val="nil"/>
              <w:bottom w:val="nil"/>
            </w:tcBorders>
            <w:shd w:val="clear" w:color="auto" w:fill="auto"/>
            <w:tcMar>
              <w:left w:w="57" w:type="dxa"/>
              <w:right w:w="57" w:type="dxa"/>
            </w:tcMar>
            <w:vAlign w:val="center"/>
          </w:tcPr>
          <w:p w14:paraId="6630C37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34.9</w:t>
            </w:r>
          </w:p>
        </w:tc>
        <w:tc>
          <w:tcPr>
            <w:tcW w:w="494" w:type="dxa"/>
            <w:tcBorders>
              <w:top w:val="nil"/>
              <w:bottom w:val="nil"/>
            </w:tcBorders>
            <w:shd w:val="clear" w:color="auto" w:fill="auto"/>
            <w:tcMar>
              <w:left w:w="57" w:type="dxa"/>
              <w:right w:w="57" w:type="dxa"/>
            </w:tcMar>
            <w:vAlign w:val="center"/>
          </w:tcPr>
          <w:p w14:paraId="77C82A2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32.7</w:t>
            </w:r>
          </w:p>
        </w:tc>
        <w:tc>
          <w:tcPr>
            <w:tcW w:w="494" w:type="dxa"/>
            <w:tcBorders>
              <w:top w:val="nil"/>
              <w:bottom w:val="nil"/>
              <w:right w:val="single" w:sz="6" w:space="0" w:color="auto"/>
            </w:tcBorders>
            <w:shd w:val="clear" w:color="auto" w:fill="auto"/>
            <w:tcMar>
              <w:left w:w="57" w:type="dxa"/>
              <w:right w:w="57" w:type="dxa"/>
            </w:tcMar>
            <w:vAlign w:val="center"/>
          </w:tcPr>
          <w:p w14:paraId="550656F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48.7</w:t>
            </w:r>
          </w:p>
        </w:tc>
      </w:tr>
      <w:tr w:rsidR="00450693" w:rsidRPr="00B557BB" w14:paraId="4F359507" w14:textId="77777777" w:rsidTr="0059576B">
        <w:trPr>
          <w:trHeight w:val="397"/>
        </w:trPr>
        <w:tc>
          <w:tcPr>
            <w:tcW w:w="3290" w:type="dxa"/>
            <w:tcBorders>
              <w:top w:val="nil"/>
              <w:left w:val="single" w:sz="6" w:space="0" w:color="auto"/>
              <w:bottom w:val="nil"/>
              <w:right w:val="single" w:sz="6" w:space="0" w:color="auto"/>
            </w:tcBorders>
            <w:shd w:val="clear" w:color="auto" w:fill="auto"/>
            <w:vAlign w:val="center"/>
          </w:tcPr>
          <w:p w14:paraId="1D7D0603" w14:textId="77777777" w:rsidR="00450693" w:rsidRPr="00B557BB" w:rsidRDefault="00450693" w:rsidP="0059576B">
            <w:pPr>
              <w:spacing w:line="240" w:lineRule="exact"/>
              <w:rPr>
                <w:sz w:val="18"/>
                <w:szCs w:val="18"/>
              </w:rPr>
            </w:pPr>
            <w:r w:rsidRPr="00B557BB">
              <w:rPr>
                <w:rFonts w:hint="eastAsia"/>
                <w:sz w:val="18"/>
                <w:szCs w:val="18"/>
              </w:rPr>
              <w:t>とくにない</w:t>
            </w:r>
          </w:p>
        </w:tc>
        <w:tc>
          <w:tcPr>
            <w:tcW w:w="521" w:type="dxa"/>
            <w:tcBorders>
              <w:top w:val="nil"/>
              <w:left w:val="single" w:sz="6" w:space="0" w:color="auto"/>
              <w:bottom w:val="nil"/>
            </w:tcBorders>
            <w:shd w:val="clear" w:color="auto" w:fill="auto"/>
            <w:tcMar>
              <w:left w:w="57" w:type="dxa"/>
              <w:right w:w="57" w:type="dxa"/>
            </w:tcMar>
            <w:vAlign w:val="center"/>
          </w:tcPr>
          <w:p w14:paraId="605C6BA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nil"/>
              <w:bottom w:val="nil"/>
            </w:tcBorders>
            <w:shd w:val="clear" w:color="auto" w:fill="auto"/>
            <w:tcMar>
              <w:left w:w="57" w:type="dxa"/>
              <w:right w:w="57" w:type="dxa"/>
            </w:tcMar>
            <w:vAlign w:val="center"/>
          </w:tcPr>
          <w:p w14:paraId="549A688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4.5</w:t>
            </w:r>
          </w:p>
        </w:tc>
        <w:tc>
          <w:tcPr>
            <w:tcW w:w="494" w:type="dxa"/>
            <w:tcBorders>
              <w:top w:val="nil"/>
              <w:bottom w:val="nil"/>
            </w:tcBorders>
            <w:shd w:val="clear" w:color="auto" w:fill="auto"/>
            <w:tcMar>
              <w:left w:w="57" w:type="dxa"/>
              <w:right w:w="57" w:type="dxa"/>
            </w:tcMar>
            <w:vAlign w:val="center"/>
          </w:tcPr>
          <w:p w14:paraId="42A8660C"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11.6</w:t>
            </w:r>
          </w:p>
        </w:tc>
        <w:tc>
          <w:tcPr>
            <w:tcW w:w="494" w:type="dxa"/>
            <w:tcBorders>
              <w:top w:val="nil"/>
              <w:bottom w:val="nil"/>
            </w:tcBorders>
            <w:shd w:val="clear" w:color="auto" w:fill="auto"/>
            <w:tcMar>
              <w:left w:w="57" w:type="dxa"/>
              <w:right w:w="57" w:type="dxa"/>
            </w:tcMar>
            <w:vAlign w:val="center"/>
          </w:tcPr>
          <w:p w14:paraId="515FA8E2"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14:paraId="5DDECDB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15.0</w:t>
            </w:r>
          </w:p>
        </w:tc>
        <w:tc>
          <w:tcPr>
            <w:tcW w:w="493" w:type="dxa"/>
            <w:tcBorders>
              <w:top w:val="nil"/>
              <w:bottom w:val="nil"/>
            </w:tcBorders>
            <w:shd w:val="clear" w:color="auto" w:fill="auto"/>
            <w:tcMar>
              <w:left w:w="57" w:type="dxa"/>
              <w:right w:w="57" w:type="dxa"/>
            </w:tcMar>
            <w:vAlign w:val="center"/>
          </w:tcPr>
          <w:p w14:paraId="47873A6D"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17.5</w:t>
            </w:r>
          </w:p>
        </w:tc>
        <w:tc>
          <w:tcPr>
            <w:tcW w:w="494" w:type="dxa"/>
            <w:tcBorders>
              <w:top w:val="nil"/>
              <w:bottom w:val="nil"/>
            </w:tcBorders>
            <w:shd w:val="clear" w:color="auto" w:fill="auto"/>
            <w:tcMar>
              <w:left w:w="57" w:type="dxa"/>
              <w:right w:w="57" w:type="dxa"/>
            </w:tcMar>
            <w:vAlign w:val="center"/>
          </w:tcPr>
          <w:p w14:paraId="29D949F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10.0</w:t>
            </w:r>
          </w:p>
        </w:tc>
        <w:tc>
          <w:tcPr>
            <w:tcW w:w="494" w:type="dxa"/>
            <w:tcBorders>
              <w:top w:val="nil"/>
              <w:bottom w:val="nil"/>
            </w:tcBorders>
            <w:shd w:val="clear" w:color="auto" w:fill="auto"/>
            <w:tcMar>
              <w:left w:w="57" w:type="dxa"/>
              <w:right w:w="57" w:type="dxa"/>
            </w:tcMar>
            <w:vAlign w:val="center"/>
          </w:tcPr>
          <w:p w14:paraId="0FF7E89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18.0</w:t>
            </w:r>
          </w:p>
        </w:tc>
        <w:tc>
          <w:tcPr>
            <w:tcW w:w="494" w:type="dxa"/>
            <w:tcBorders>
              <w:top w:val="nil"/>
              <w:bottom w:val="nil"/>
            </w:tcBorders>
            <w:shd w:val="clear" w:color="auto" w:fill="auto"/>
            <w:tcMar>
              <w:left w:w="57" w:type="dxa"/>
              <w:right w:w="57" w:type="dxa"/>
            </w:tcMar>
            <w:vAlign w:val="center"/>
          </w:tcPr>
          <w:p w14:paraId="34A3C559"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6.7</w:t>
            </w:r>
          </w:p>
        </w:tc>
        <w:tc>
          <w:tcPr>
            <w:tcW w:w="494" w:type="dxa"/>
            <w:tcBorders>
              <w:top w:val="nil"/>
              <w:bottom w:val="nil"/>
            </w:tcBorders>
            <w:shd w:val="clear" w:color="auto" w:fill="auto"/>
            <w:tcMar>
              <w:left w:w="57" w:type="dxa"/>
              <w:right w:w="57" w:type="dxa"/>
            </w:tcMar>
            <w:vAlign w:val="center"/>
          </w:tcPr>
          <w:p w14:paraId="09D6B9E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4.8</w:t>
            </w:r>
          </w:p>
        </w:tc>
        <w:tc>
          <w:tcPr>
            <w:tcW w:w="494" w:type="dxa"/>
            <w:tcBorders>
              <w:top w:val="nil"/>
              <w:bottom w:val="nil"/>
              <w:right w:val="single" w:sz="6" w:space="0" w:color="auto"/>
            </w:tcBorders>
            <w:shd w:val="clear" w:color="auto" w:fill="auto"/>
            <w:tcMar>
              <w:left w:w="57" w:type="dxa"/>
              <w:right w:w="57" w:type="dxa"/>
            </w:tcMar>
            <w:vAlign w:val="center"/>
          </w:tcPr>
          <w:p w14:paraId="0DA6B334"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3.9</w:t>
            </w:r>
          </w:p>
        </w:tc>
      </w:tr>
      <w:tr w:rsidR="00450693" w:rsidRPr="00B557BB" w14:paraId="26C4C8D7" w14:textId="77777777" w:rsidTr="0059576B">
        <w:trPr>
          <w:trHeight w:val="397"/>
        </w:trPr>
        <w:tc>
          <w:tcPr>
            <w:tcW w:w="3290" w:type="dxa"/>
            <w:tcBorders>
              <w:top w:val="nil"/>
              <w:left w:val="single" w:sz="6" w:space="0" w:color="auto"/>
              <w:bottom w:val="single" w:sz="6" w:space="0" w:color="auto"/>
              <w:right w:val="single" w:sz="6" w:space="0" w:color="auto"/>
            </w:tcBorders>
            <w:shd w:val="clear" w:color="auto" w:fill="auto"/>
            <w:vAlign w:val="center"/>
          </w:tcPr>
          <w:p w14:paraId="55A2FDCA" w14:textId="77777777" w:rsidR="00450693" w:rsidRPr="00B557BB" w:rsidRDefault="00450693" w:rsidP="0059576B">
            <w:pPr>
              <w:spacing w:line="240" w:lineRule="exact"/>
              <w:rPr>
                <w:sz w:val="18"/>
                <w:szCs w:val="18"/>
              </w:rPr>
            </w:pPr>
            <w:r w:rsidRPr="00B557BB">
              <w:rPr>
                <w:rFonts w:hint="eastAsia"/>
                <w:sz w:val="18"/>
                <w:szCs w:val="18"/>
              </w:rPr>
              <w:t>その他</w:t>
            </w:r>
          </w:p>
        </w:tc>
        <w:tc>
          <w:tcPr>
            <w:tcW w:w="521" w:type="dxa"/>
            <w:tcBorders>
              <w:top w:val="nil"/>
              <w:left w:val="single" w:sz="6" w:space="0" w:color="auto"/>
              <w:bottom w:val="single" w:sz="6" w:space="0" w:color="auto"/>
            </w:tcBorders>
            <w:shd w:val="clear" w:color="auto" w:fill="auto"/>
            <w:tcMar>
              <w:left w:w="57" w:type="dxa"/>
              <w:right w:w="57" w:type="dxa"/>
            </w:tcMar>
            <w:vAlign w:val="center"/>
          </w:tcPr>
          <w:p w14:paraId="68EF1CD3"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5.2</w:t>
            </w:r>
          </w:p>
        </w:tc>
        <w:tc>
          <w:tcPr>
            <w:tcW w:w="494" w:type="dxa"/>
            <w:tcBorders>
              <w:top w:val="nil"/>
              <w:bottom w:val="single" w:sz="6" w:space="0" w:color="auto"/>
            </w:tcBorders>
            <w:shd w:val="clear" w:color="auto" w:fill="auto"/>
            <w:tcMar>
              <w:left w:w="57" w:type="dxa"/>
              <w:right w:w="57" w:type="dxa"/>
            </w:tcMar>
            <w:vAlign w:val="center"/>
          </w:tcPr>
          <w:p w14:paraId="3831C0D1"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nil"/>
              <w:bottom w:val="single" w:sz="6" w:space="0" w:color="auto"/>
            </w:tcBorders>
            <w:shd w:val="clear" w:color="auto" w:fill="auto"/>
            <w:tcMar>
              <w:left w:w="57" w:type="dxa"/>
              <w:right w:w="57" w:type="dxa"/>
            </w:tcMar>
            <w:vAlign w:val="center"/>
          </w:tcPr>
          <w:p w14:paraId="67BED68F"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9.3</w:t>
            </w:r>
          </w:p>
        </w:tc>
        <w:tc>
          <w:tcPr>
            <w:tcW w:w="494" w:type="dxa"/>
            <w:tcBorders>
              <w:top w:val="nil"/>
              <w:bottom w:val="single" w:sz="6" w:space="0" w:color="auto"/>
            </w:tcBorders>
            <w:shd w:val="clear" w:color="auto" w:fill="auto"/>
            <w:tcMar>
              <w:left w:w="57" w:type="dxa"/>
              <w:right w:w="57" w:type="dxa"/>
            </w:tcMar>
            <w:vAlign w:val="center"/>
          </w:tcPr>
          <w:p w14:paraId="1F3A147A"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single" w:sz="6" w:space="0" w:color="auto"/>
            </w:tcBorders>
            <w:shd w:val="clear" w:color="auto" w:fill="auto"/>
            <w:tcMar>
              <w:left w:w="57" w:type="dxa"/>
              <w:right w:w="57" w:type="dxa"/>
            </w:tcMar>
            <w:vAlign w:val="center"/>
          </w:tcPr>
          <w:p w14:paraId="12304EB6"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3.7</w:t>
            </w:r>
          </w:p>
        </w:tc>
        <w:tc>
          <w:tcPr>
            <w:tcW w:w="493" w:type="dxa"/>
            <w:tcBorders>
              <w:top w:val="nil"/>
              <w:bottom w:val="single" w:sz="6" w:space="0" w:color="auto"/>
            </w:tcBorders>
            <w:shd w:val="clear" w:color="auto" w:fill="auto"/>
            <w:tcMar>
              <w:left w:w="57" w:type="dxa"/>
              <w:right w:w="57" w:type="dxa"/>
            </w:tcMar>
            <w:vAlign w:val="center"/>
          </w:tcPr>
          <w:p w14:paraId="62484D0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4.2</w:t>
            </w:r>
          </w:p>
        </w:tc>
        <w:tc>
          <w:tcPr>
            <w:tcW w:w="494" w:type="dxa"/>
            <w:tcBorders>
              <w:top w:val="nil"/>
              <w:bottom w:val="single" w:sz="6" w:space="0" w:color="auto"/>
            </w:tcBorders>
            <w:shd w:val="clear" w:color="auto" w:fill="auto"/>
            <w:tcMar>
              <w:left w:w="57" w:type="dxa"/>
              <w:right w:w="57" w:type="dxa"/>
            </w:tcMar>
            <w:vAlign w:val="center"/>
          </w:tcPr>
          <w:p w14:paraId="0AC0904B"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3.6</w:t>
            </w:r>
          </w:p>
        </w:tc>
        <w:tc>
          <w:tcPr>
            <w:tcW w:w="494" w:type="dxa"/>
            <w:tcBorders>
              <w:top w:val="nil"/>
              <w:bottom w:val="single" w:sz="6" w:space="0" w:color="auto"/>
            </w:tcBorders>
            <w:shd w:val="clear" w:color="auto" w:fill="auto"/>
            <w:tcMar>
              <w:left w:w="57" w:type="dxa"/>
              <w:right w:w="57" w:type="dxa"/>
            </w:tcMar>
            <w:vAlign w:val="center"/>
          </w:tcPr>
          <w:p w14:paraId="186C32F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4.0</w:t>
            </w:r>
          </w:p>
        </w:tc>
        <w:tc>
          <w:tcPr>
            <w:tcW w:w="494" w:type="dxa"/>
            <w:tcBorders>
              <w:top w:val="nil"/>
              <w:bottom w:val="single" w:sz="6" w:space="0" w:color="auto"/>
            </w:tcBorders>
            <w:shd w:val="clear" w:color="auto" w:fill="auto"/>
            <w:tcMar>
              <w:left w:w="57" w:type="dxa"/>
              <w:right w:w="57" w:type="dxa"/>
            </w:tcMar>
            <w:vAlign w:val="center"/>
          </w:tcPr>
          <w:p w14:paraId="09EAE2AE"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1.9</w:t>
            </w:r>
          </w:p>
        </w:tc>
        <w:tc>
          <w:tcPr>
            <w:tcW w:w="494" w:type="dxa"/>
            <w:tcBorders>
              <w:top w:val="nil"/>
              <w:bottom w:val="single" w:sz="6" w:space="0" w:color="auto"/>
            </w:tcBorders>
            <w:shd w:val="clear" w:color="auto" w:fill="auto"/>
            <w:tcMar>
              <w:left w:w="57" w:type="dxa"/>
              <w:right w:w="57" w:type="dxa"/>
            </w:tcMar>
            <w:vAlign w:val="center"/>
          </w:tcPr>
          <w:p w14:paraId="1306D740"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5.2</w:t>
            </w:r>
          </w:p>
        </w:tc>
        <w:tc>
          <w:tcPr>
            <w:tcW w:w="494" w:type="dxa"/>
            <w:tcBorders>
              <w:top w:val="nil"/>
              <w:bottom w:val="single" w:sz="6" w:space="0" w:color="auto"/>
              <w:right w:val="single" w:sz="6" w:space="0" w:color="auto"/>
            </w:tcBorders>
            <w:shd w:val="clear" w:color="auto" w:fill="auto"/>
            <w:tcMar>
              <w:left w:w="57" w:type="dxa"/>
              <w:right w:w="57" w:type="dxa"/>
            </w:tcMar>
            <w:vAlign w:val="center"/>
          </w:tcPr>
          <w:p w14:paraId="087C61E8" w14:textId="77777777" w:rsidR="00450693" w:rsidRDefault="00450693" w:rsidP="0059576B">
            <w:pPr>
              <w:spacing w:line="240" w:lineRule="exact"/>
              <w:jc w:val="right"/>
              <w:rPr>
                <w:rFonts w:cs="ＭＳ Ｐゴシック"/>
                <w:color w:val="000000"/>
                <w:sz w:val="18"/>
                <w:szCs w:val="18"/>
              </w:rPr>
            </w:pPr>
            <w:r>
              <w:rPr>
                <w:rFonts w:hint="eastAsia"/>
                <w:color w:val="000000"/>
                <w:sz w:val="18"/>
                <w:szCs w:val="18"/>
              </w:rPr>
              <w:t>4.5</w:t>
            </w:r>
          </w:p>
        </w:tc>
      </w:tr>
    </w:tbl>
    <w:p w14:paraId="6659A57D" w14:textId="77777777" w:rsidR="00450693" w:rsidRDefault="00450693" w:rsidP="00450693">
      <w:pPr>
        <w:adjustRightInd w:val="0"/>
        <w:spacing w:before="80" w:line="260" w:lineRule="exact"/>
        <w:ind w:leftChars="150" w:left="637" w:hanging="322"/>
        <w:jc w:val="left"/>
        <w:textAlignment w:val="baseline"/>
        <w:rPr>
          <w:rFonts w:cs="ＭＳ 明朝"/>
          <w:color w:val="000000"/>
          <w:kern w:val="0"/>
          <w:sz w:val="18"/>
          <w:szCs w:val="18"/>
        </w:rPr>
      </w:pPr>
      <w:r w:rsidRPr="00097A7A">
        <w:rPr>
          <w:rFonts w:cs="ＭＳ 明朝" w:hint="eastAsia"/>
          <w:color w:val="000000"/>
          <w:kern w:val="0"/>
          <w:sz w:val="18"/>
          <w:szCs w:val="18"/>
        </w:rPr>
        <w:t>Ｎ＝身体障害</w:t>
      </w:r>
      <w:r>
        <w:rPr>
          <w:rFonts w:cs="ＭＳ 明朝" w:hint="eastAsia"/>
          <w:color w:val="000000"/>
          <w:kern w:val="0"/>
          <w:sz w:val="18"/>
          <w:szCs w:val="18"/>
        </w:rPr>
        <w:t>1,202</w:t>
      </w:r>
      <w:r w:rsidRPr="00097A7A">
        <w:rPr>
          <w:rFonts w:cs="ＭＳ 明朝" w:hint="eastAsia"/>
          <w:color w:val="000000"/>
          <w:kern w:val="0"/>
          <w:sz w:val="18"/>
          <w:szCs w:val="18"/>
        </w:rPr>
        <w:t xml:space="preserve">　視覚障害</w:t>
      </w:r>
      <w:r>
        <w:rPr>
          <w:rFonts w:cs="ＭＳ 明朝" w:hint="eastAsia"/>
          <w:color w:val="000000"/>
          <w:kern w:val="0"/>
          <w:sz w:val="18"/>
          <w:szCs w:val="18"/>
        </w:rPr>
        <w:t>132</w:t>
      </w:r>
      <w:r w:rsidRPr="00097A7A">
        <w:rPr>
          <w:rFonts w:cs="ＭＳ 明朝" w:hint="eastAsia"/>
          <w:color w:val="000000"/>
          <w:kern w:val="0"/>
          <w:sz w:val="18"/>
          <w:szCs w:val="18"/>
        </w:rPr>
        <w:t xml:space="preserve">　聴覚障害</w:t>
      </w:r>
      <w:r>
        <w:rPr>
          <w:rFonts w:cs="ＭＳ 明朝" w:hint="eastAsia"/>
          <w:color w:val="000000"/>
          <w:kern w:val="0"/>
          <w:sz w:val="18"/>
          <w:szCs w:val="18"/>
        </w:rPr>
        <w:t>129</w:t>
      </w:r>
      <w:r w:rsidRPr="00097A7A">
        <w:rPr>
          <w:rFonts w:cs="ＭＳ 明朝" w:hint="eastAsia"/>
          <w:color w:val="000000"/>
          <w:kern w:val="0"/>
          <w:sz w:val="18"/>
          <w:szCs w:val="18"/>
        </w:rPr>
        <w:t xml:space="preserve">　言語障害</w:t>
      </w:r>
      <w:r>
        <w:rPr>
          <w:rFonts w:cs="ＭＳ 明朝" w:hint="eastAsia"/>
          <w:color w:val="000000"/>
          <w:kern w:val="0"/>
          <w:sz w:val="18"/>
          <w:szCs w:val="18"/>
        </w:rPr>
        <w:t>17</w:t>
      </w:r>
      <w:r w:rsidRPr="00097A7A">
        <w:rPr>
          <w:rFonts w:cs="ＭＳ 明朝" w:hint="eastAsia"/>
          <w:color w:val="000000"/>
          <w:kern w:val="0"/>
          <w:sz w:val="18"/>
          <w:szCs w:val="18"/>
        </w:rPr>
        <w:t xml:space="preserve">　上肢障害</w:t>
      </w:r>
      <w:r>
        <w:rPr>
          <w:rFonts w:cs="ＭＳ 明朝" w:hint="eastAsia"/>
          <w:color w:val="000000"/>
          <w:kern w:val="0"/>
          <w:sz w:val="18"/>
          <w:szCs w:val="18"/>
        </w:rPr>
        <w:t>273</w:t>
      </w:r>
      <w:r w:rsidRPr="00097A7A">
        <w:rPr>
          <w:rFonts w:cs="ＭＳ 明朝"/>
          <w:color w:val="000000"/>
          <w:kern w:val="0"/>
          <w:sz w:val="18"/>
          <w:szCs w:val="18"/>
        </w:rPr>
        <w:t xml:space="preserve">  </w:t>
      </w:r>
      <w:r w:rsidRPr="00097A7A">
        <w:rPr>
          <w:rFonts w:cs="ＭＳ 明朝" w:hint="eastAsia"/>
          <w:color w:val="000000"/>
          <w:kern w:val="0"/>
          <w:sz w:val="18"/>
          <w:szCs w:val="18"/>
        </w:rPr>
        <w:t>下肢障害</w:t>
      </w:r>
      <w:r>
        <w:rPr>
          <w:rFonts w:cs="ＭＳ 明朝" w:hint="eastAsia"/>
          <w:color w:val="000000"/>
          <w:kern w:val="0"/>
          <w:sz w:val="18"/>
          <w:szCs w:val="18"/>
        </w:rPr>
        <w:t>263</w:t>
      </w:r>
      <w:r w:rsidRPr="00097A7A">
        <w:rPr>
          <w:rFonts w:cs="ＭＳ 明朝" w:hint="eastAsia"/>
          <w:color w:val="000000"/>
          <w:kern w:val="0"/>
          <w:sz w:val="18"/>
          <w:szCs w:val="18"/>
        </w:rPr>
        <w:t xml:space="preserve">　</w:t>
      </w:r>
      <w:r>
        <w:rPr>
          <w:rFonts w:cs="ＭＳ 明朝" w:hint="eastAsia"/>
          <w:color w:val="000000"/>
          <w:kern w:val="0"/>
          <w:sz w:val="18"/>
          <w:szCs w:val="18"/>
        </w:rPr>
        <w:t>体幹障害110</w:t>
      </w:r>
    </w:p>
    <w:p w14:paraId="182E8DE5" w14:textId="77777777" w:rsidR="00450693" w:rsidRDefault="00450693" w:rsidP="00450693">
      <w:pPr>
        <w:adjustRightInd w:val="0"/>
        <w:spacing w:line="260" w:lineRule="exact"/>
        <w:ind w:leftChars="150" w:left="315" w:firstLineChars="200" w:firstLine="360"/>
        <w:jc w:val="left"/>
        <w:textAlignment w:val="baseline"/>
      </w:pPr>
      <w:r w:rsidRPr="00097A7A">
        <w:rPr>
          <w:rFonts w:cs="ＭＳ 明朝" w:hint="eastAsia"/>
          <w:color w:val="000000"/>
          <w:kern w:val="0"/>
          <w:sz w:val="18"/>
          <w:szCs w:val="18"/>
        </w:rPr>
        <w:t>内部障害</w:t>
      </w:r>
      <w:r>
        <w:rPr>
          <w:rFonts w:cs="ＭＳ 明朝" w:hint="eastAsia"/>
          <w:color w:val="000000"/>
          <w:kern w:val="0"/>
          <w:sz w:val="18"/>
          <w:szCs w:val="18"/>
        </w:rPr>
        <w:t>278</w:t>
      </w:r>
      <w:r w:rsidRPr="00097A7A">
        <w:rPr>
          <w:rFonts w:cs="ＭＳ 明朝" w:hint="eastAsia"/>
          <w:color w:val="000000"/>
          <w:kern w:val="0"/>
          <w:sz w:val="18"/>
          <w:szCs w:val="18"/>
        </w:rPr>
        <w:t xml:space="preserve">　知的障害</w:t>
      </w:r>
      <w:r w:rsidRPr="00097A7A">
        <w:rPr>
          <w:rFonts w:cs="ＭＳ 明朝"/>
          <w:color w:val="000000"/>
          <w:kern w:val="0"/>
          <w:sz w:val="18"/>
          <w:szCs w:val="18"/>
        </w:rPr>
        <w:t>2</w:t>
      </w:r>
      <w:r>
        <w:rPr>
          <w:rFonts w:cs="ＭＳ 明朝" w:hint="eastAsia"/>
          <w:color w:val="000000"/>
          <w:kern w:val="0"/>
          <w:sz w:val="18"/>
          <w:szCs w:val="18"/>
        </w:rPr>
        <w:t>69</w:t>
      </w:r>
      <w:r w:rsidRPr="00097A7A">
        <w:rPr>
          <w:rFonts w:cs="ＭＳ 明朝" w:hint="eastAsia"/>
          <w:color w:val="000000"/>
          <w:kern w:val="0"/>
          <w:sz w:val="18"/>
          <w:szCs w:val="18"/>
        </w:rPr>
        <w:t xml:space="preserve">　精神障害</w:t>
      </w:r>
      <w:r>
        <w:rPr>
          <w:rFonts w:cs="ＭＳ 明朝" w:hint="eastAsia"/>
          <w:color w:val="000000"/>
          <w:kern w:val="0"/>
          <w:sz w:val="18"/>
          <w:szCs w:val="18"/>
        </w:rPr>
        <w:t>269</w:t>
      </w:r>
      <w:r w:rsidRPr="00097A7A">
        <w:rPr>
          <w:rFonts w:cs="ＭＳ 明朝" w:hint="eastAsia"/>
          <w:color w:val="000000"/>
          <w:kern w:val="0"/>
          <w:sz w:val="18"/>
          <w:szCs w:val="18"/>
        </w:rPr>
        <w:t xml:space="preserve">　</w:t>
      </w:r>
      <w:r>
        <w:rPr>
          <w:rFonts w:cs="ＭＳ 明朝" w:hint="eastAsia"/>
          <w:color w:val="000000"/>
          <w:kern w:val="0"/>
          <w:sz w:val="18"/>
          <w:szCs w:val="18"/>
        </w:rPr>
        <w:t>障害児464</w:t>
      </w:r>
    </w:p>
    <w:p w14:paraId="4D0649BB" w14:textId="77777777" w:rsidR="00450693" w:rsidRDefault="00450693" w:rsidP="00B67F6A"/>
    <w:p w14:paraId="054765FA" w14:textId="77777777" w:rsidR="003B5BAA" w:rsidRDefault="003B5BAA" w:rsidP="00B67F6A"/>
    <w:p w14:paraId="1F1FCF89" w14:textId="77777777" w:rsidR="008A368D" w:rsidRDefault="008A368D">
      <w:pPr>
        <w:widowControl/>
        <w:autoSpaceDE/>
        <w:autoSpaceDN/>
        <w:jc w:val="left"/>
      </w:pPr>
      <w:r>
        <w:br w:type="page"/>
      </w:r>
    </w:p>
    <w:p w14:paraId="22697896" w14:textId="77777777" w:rsidR="00540C28" w:rsidRDefault="00540C28" w:rsidP="009A105D">
      <w:pPr>
        <w:pStyle w:val="20"/>
        <w:spacing w:beforeLines="0" w:before="0" w:afterLines="0" w:after="0"/>
      </w:pPr>
      <w:r>
        <w:rPr>
          <w:rFonts w:hint="eastAsia"/>
        </w:rPr>
        <w:lastRenderedPageBreak/>
        <w:t xml:space="preserve">　</w:t>
      </w:r>
      <w:r w:rsidR="009A105D">
        <w:rPr>
          <w:rFonts w:hint="eastAsia"/>
        </w:rPr>
        <w:t>意見要望</w:t>
      </w:r>
    </w:p>
    <w:p w14:paraId="4343E6B6" w14:textId="77777777" w:rsidR="00540C28" w:rsidRDefault="00540C28" w:rsidP="009A105D"/>
    <w:p w14:paraId="1EF6B441" w14:textId="77777777" w:rsidR="009A105D" w:rsidRDefault="009A105D" w:rsidP="009A105D">
      <w:pPr>
        <w:ind w:firstLineChars="100" w:firstLine="210"/>
      </w:pPr>
      <w:r>
        <w:rPr>
          <w:rFonts w:hint="eastAsia"/>
        </w:rPr>
        <w:t>アンケートの質問事項の最後にありました自由記載欄には、いろいろなご希望やお叱り、励ましなどをいただきました。その一つひとつに障害のある人たちの暮らしぶりや人生がうかがわれ、統計資料に勝るとも劣らない貴重な資料となりました。ただ、意見・要望の一部に、回答された方が制度やサービスなどについてよくご存じでなかったり、理解されていないことにより、すでに改善されていることに関する要望などがありました。また、市および市の職員に対するもの以外に、他の行政機関や関係機関・団体に対する意見・要望もありました。しかし、これらの生の意見・要望を内容によって選別することは、このアンケートの趣旨からすべきではないと考え、記載された意見・要望</w:t>
      </w:r>
      <w:r w:rsidR="00901FCF">
        <w:rPr>
          <w:rFonts w:hint="eastAsia"/>
        </w:rPr>
        <w:t>の内容</w:t>
      </w:r>
      <w:r>
        <w:rPr>
          <w:rFonts w:hint="eastAsia"/>
        </w:rPr>
        <w:t>は</w:t>
      </w:r>
      <w:r w:rsidR="00901FCF">
        <w:rPr>
          <w:rFonts w:hint="eastAsia"/>
        </w:rPr>
        <w:t>、回答者の意向に添って忠実に</w:t>
      </w:r>
      <w:r>
        <w:rPr>
          <w:rFonts w:hint="eastAsia"/>
        </w:rPr>
        <w:t>掲載しました。</w:t>
      </w:r>
    </w:p>
    <w:p w14:paraId="796DD6CF" w14:textId="77777777" w:rsidR="009A105D" w:rsidRPr="00A85883" w:rsidRDefault="009A105D" w:rsidP="009A105D"/>
    <w:p w14:paraId="05D6C20F" w14:textId="77777777" w:rsidR="009A105D" w:rsidRPr="00A85883" w:rsidRDefault="009A105D" w:rsidP="009A105D">
      <w:pPr>
        <w:spacing w:afterLines="20" w:after="89" w:line="400" w:lineRule="exact"/>
        <w:ind w:firstLineChars="100" w:firstLine="210"/>
      </w:pPr>
      <w:r>
        <w:rPr>
          <w:rFonts w:hint="eastAsia"/>
        </w:rPr>
        <w:t>各記述の末尾の（　　）は、記述者の障害の種類等を略記したものです。</w:t>
      </w:r>
    </w:p>
    <w:tbl>
      <w:tblPr>
        <w:tblW w:w="8844" w:type="dxa"/>
        <w:tblInd w:w="11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020"/>
        <w:gridCol w:w="3402"/>
        <w:gridCol w:w="1020"/>
        <w:gridCol w:w="3402"/>
      </w:tblGrid>
      <w:tr w:rsidR="009A105D" w:rsidRPr="00B40B3C" w14:paraId="6320A269" w14:textId="77777777" w:rsidTr="009A105D">
        <w:tc>
          <w:tcPr>
            <w:tcW w:w="1020" w:type="dxa"/>
            <w:tcBorders>
              <w:top w:val="single" w:sz="4" w:space="0" w:color="auto"/>
              <w:left w:val="single" w:sz="4" w:space="0" w:color="auto"/>
              <w:bottom w:val="single" w:sz="4" w:space="0" w:color="auto"/>
            </w:tcBorders>
            <w:shd w:val="clear" w:color="auto" w:fill="auto"/>
            <w:vAlign w:val="center"/>
          </w:tcPr>
          <w:p w14:paraId="1ADF5A7F" w14:textId="77777777" w:rsidR="009A105D" w:rsidRPr="00B40B3C" w:rsidRDefault="009A105D" w:rsidP="009A105D">
            <w:pPr>
              <w:spacing w:beforeLines="10" w:before="44" w:afterLines="10" w:after="44" w:line="300" w:lineRule="exact"/>
              <w:jc w:val="center"/>
              <w:rPr>
                <w:sz w:val="18"/>
                <w:szCs w:val="18"/>
              </w:rPr>
            </w:pPr>
            <w:r w:rsidRPr="00B40B3C">
              <w:rPr>
                <w:rFonts w:hint="eastAsia"/>
                <w:sz w:val="18"/>
                <w:szCs w:val="18"/>
              </w:rPr>
              <w:t>略　号</w:t>
            </w:r>
          </w:p>
        </w:tc>
        <w:tc>
          <w:tcPr>
            <w:tcW w:w="3402" w:type="dxa"/>
            <w:tcBorders>
              <w:top w:val="single" w:sz="4" w:space="0" w:color="auto"/>
              <w:bottom w:val="single" w:sz="4" w:space="0" w:color="auto"/>
              <w:right w:val="double" w:sz="4" w:space="0" w:color="auto"/>
            </w:tcBorders>
            <w:shd w:val="clear" w:color="auto" w:fill="auto"/>
            <w:vAlign w:val="center"/>
          </w:tcPr>
          <w:p w14:paraId="059F7196" w14:textId="77777777" w:rsidR="009A105D" w:rsidRPr="00B40B3C" w:rsidRDefault="009A105D" w:rsidP="009A105D">
            <w:pPr>
              <w:spacing w:beforeLines="10" w:before="44" w:afterLines="10" w:after="44" w:line="300" w:lineRule="exact"/>
              <w:jc w:val="center"/>
              <w:rPr>
                <w:sz w:val="18"/>
                <w:szCs w:val="18"/>
              </w:rPr>
            </w:pPr>
            <w:r w:rsidRPr="00B40B3C">
              <w:rPr>
                <w:rFonts w:hint="eastAsia"/>
                <w:sz w:val="18"/>
                <w:szCs w:val="18"/>
              </w:rPr>
              <w:t>障害の種類等</w:t>
            </w:r>
          </w:p>
        </w:tc>
        <w:tc>
          <w:tcPr>
            <w:tcW w:w="1020" w:type="dxa"/>
            <w:tcBorders>
              <w:top w:val="single" w:sz="4" w:space="0" w:color="auto"/>
              <w:left w:val="double" w:sz="4" w:space="0" w:color="auto"/>
              <w:bottom w:val="single" w:sz="4" w:space="0" w:color="auto"/>
            </w:tcBorders>
            <w:shd w:val="clear" w:color="auto" w:fill="auto"/>
            <w:vAlign w:val="center"/>
          </w:tcPr>
          <w:p w14:paraId="50D54ADA" w14:textId="77777777" w:rsidR="009A105D" w:rsidRPr="00B40B3C" w:rsidRDefault="009A105D" w:rsidP="009A105D">
            <w:pPr>
              <w:spacing w:beforeLines="10" w:before="44" w:afterLines="10" w:after="44" w:line="300" w:lineRule="exact"/>
              <w:jc w:val="center"/>
              <w:rPr>
                <w:sz w:val="18"/>
                <w:szCs w:val="18"/>
              </w:rPr>
            </w:pPr>
            <w:r w:rsidRPr="00B40B3C">
              <w:rPr>
                <w:rFonts w:hint="eastAsia"/>
                <w:sz w:val="18"/>
                <w:szCs w:val="18"/>
              </w:rPr>
              <w:t>略　号</w:t>
            </w:r>
          </w:p>
        </w:tc>
        <w:tc>
          <w:tcPr>
            <w:tcW w:w="3402" w:type="dxa"/>
            <w:tcBorders>
              <w:top w:val="single" w:sz="4" w:space="0" w:color="auto"/>
              <w:bottom w:val="single" w:sz="4" w:space="0" w:color="auto"/>
              <w:right w:val="single" w:sz="4" w:space="0" w:color="auto"/>
            </w:tcBorders>
            <w:shd w:val="clear" w:color="auto" w:fill="auto"/>
            <w:vAlign w:val="center"/>
          </w:tcPr>
          <w:p w14:paraId="21A5725A" w14:textId="77777777" w:rsidR="009A105D" w:rsidRPr="00B40B3C" w:rsidRDefault="009A105D" w:rsidP="009A105D">
            <w:pPr>
              <w:spacing w:beforeLines="10" w:before="44" w:afterLines="10" w:after="44" w:line="300" w:lineRule="exact"/>
              <w:jc w:val="center"/>
              <w:rPr>
                <w:sz w:val="18"/>
                <w:szCs w:val="18"/>
              </w:rPr>
            </w:pPr>
            <w:r w:rsidRPr="00B40B3C">
              <w:rPr>
                <w:rFonts w:hint="eastAsia"/>
                <w:sz w:val="18"/>
                <w:szCs w:val="18"/>
              </w:rPr>
              <w:t>障害の種類等</w:t>
            </w:r>
          </w:p>
        </w:tc>
      </w:tr>
      <w:tr w:rsidR="009A105D" w:rsidRPr="00B40B3C" w14:paraId="455D7A73" w14:textId="77777777" w:rsidTr="009A105D">
        <w:tc>
          <w:tcPr>
            <w:tcW w:w="1020" w:type="dxa"/>
            <w:tcBorders>
              <w:top w:val="single" w:sz="4" w:space="0" w:color="auto"/>
              <w:left w:val="single" w:sz="4" w:space="0" w:color="auto"/>
              <w:bottom w:val="single" w:sz="4" w:space="0" w:color="auto"/>
            </w:tcBorders>
            <w:shd w:val="clear" w:color="auto" w:fill="auto"/>
          </w:tcPr>
          <w:p w14:paraId="76038D6D" w14:textId="77777777" w:rsidR="009A105D" w:rsidRPr="00B40B3C" w:rsidRDefault="009A105D" w:rsidP="00451A0B">
            <w:pPr>
              <w:spacing w:line="360" w:lineRule="exact"/>
              <w:jc w:val="center"/>
              <w:rPr>
                <w:sz w:val="18"/>
                <w:szCs w:val="18"/>
              </w:rPr>
            </w:pPr>
            <w:r w:rsidRPr="00B40B3C">
              <w:rPr>
                <w:rFonts w:hint="eastAsia"/>
                <w:sz w:val="18"/>
                <w:szCs w:val="18"/>
              </w:rPr>
              <w:t>視覚</w:t>
            </w:r>
          </w:p>
          <w:p w14:paraId="01559566" w14:textId="77777777" w:rsidR="009A105D" w:rsidRPr="00B40B3C" w:rsidRDefault="009A105D" w:rsidP="00451A0B">
            <w:pPr>
              <w:spacing w:line="360" w:lineRule="exact"/>
              <w:jc w:val="center"/>
              <w:rPr>
                <w:sz w:val="18"/>
                <w:szCs w:val="18"/>
              </w:rPr>
            </w:pPr>
            <w:r w:rsidRPr="00B40B3C">
              <w:rPr>
                <w:rFonts w:hint="eastAsia"/>
                <w:sz w:val="18"/>
                <w:szCs w:val="18"/>
              </w:rPr>
              <w:t>聴覚</w:t>
            </w:r>
          </w:p>
          <w:p w14:paraId="4B5114D7" w14:textId="77777777" w:rsidR="009A105D" w:rsidRPr="00B40B3C" w:rsidRDefault="009A105D" w:rsidP="00451A0B">
            <w:pPr>
              <w:spacing w:line="360" w:lineRule="exact"/>
              <w:jc w:val="center"/>
              <w:rPr>
                <w:sz w:val="18"/>
                <w:szCs w:val="18"/>
              </w:rPr>
            </w:pPr>
            <w:r w:rsidRPr="00B40B3C">
              <w:rPr>
                <w:rFonts w:hint="eastAsia"/>
                <w:sz w:val="18"/>
                <w:szCs w:val="18"/>
              </w:rPr>
              <w:t>言語</w:t>
            </w:r>
          </w:p>
          <w:p w14:paraId="00994B16" w14:textId="77777777" w:rsidR="009A105D" w:rsidRPr="00B40B3C" w:rsidRDefault="009A105D" w:rsidP="00451A0B">
            <w:pPr>
              <w:spacing w:line="360" w:lineRule="exact"/>
              <w:jc w:val="center"/>
              <w:rPr>
                <w:sz w:val="18"/>
                <w:szCs w:val="18"/>
              </w:rPr>
            </w:pPr>
            <w:r w:rsidRPr="00B40B3C">
              <w:rPr>
                <w:rFonts w:hint="eastAsia"/>
                <w:sz w:val="18"/>
                <w:szCs w:val="18"/>
              </w:rPr>
              <w:t>上肢</w:t>
            </w:r>
          </w:p>
          <w:p w14:paraId="13E234CE" w14:textId="77777777" w:rsidR="009A105D" w:rsidRPr="00B40B3C" w:rsidRDefault="009A105D" w:rsidP="00451A0B">
            <w:pPr>
              <w:spacing w:line="360" w:lineRule="exact"/>
              <w:jc w:val="center"/>
              <w:rPr>
                <w:sz w:val="18"/>
                <w:szCs w:val="18"/>
              </w:rPr>
            </w:pPr>
            <w:r w:rsidRPr="00B40B3C">
              <w:rPr>
                <w:rFonts w:hint="eastAsia"/>
                <w:sz w:val="18"/>
                <w:szCs w:val="18"/>
              </w:rPr>
              <w:t>下肢</w:t>
            </w:r>
          </w:p>
        </w:tc>
        <w:tc>
          <w:tcPr>
            <w:tcW w:w="3402" w:type="dxa"/>
            <w:tcBorders>
              <w:top w:val="single" w:sz="4" w:space="0" w:color="auto"/>
              <w:bottom w:val="single" w:sz="4" w:space="0" w:color="auto"/>
              <w:right w:val="double" w:sz="4" w:space="0" w:color="auto"/>
            </w:tcBorders>
            <w:shd w:val="clear" w:color="auto" w:fill="auto"/>
          </w:tcPr>
          <w:p w14:paraId="681083F3" w14:textId="77777777" w:rsidR="009A105D" w:rsidRPr="00B40B3C" w:rsidRDefault="009A105D" w:rsidP="00451A0B">
            <w:pPr>
              <w:spacing w:line="360" w:lineRule="exact"/>
              <w:rPr>
                <w:sz w:val="18"/>
                <w:szCs w:val="18"/>
              </w:rPr>
            </w:pPr>
            <w:r w:rsidRPr="00B40B3C">
              <w:rPr>
                <w:rFonts w:hint="eastAsia"/>
                <w:sz w:val="18"/>
                <w:szCs w:val="18"/>
              </w:rPr>
              <w:t>視覚障害</w:t>
            </w:r>
          </w:p>
          <w:p w14:paraId="5CA2E0B2" w14:textId="77777777" w:rsidR="009A105D" w:rsidRPr="00B40B3C" w:rsidRDefault="009A105D" w:rsidP="00451A0B">
            <w:pPr>
              <w:spacing w:line="360" w:lineRule="exact"/>
              <w:rPr>
                <w:sz w:val="18"/>
                <w:szCs w:val="18"/>
              </w:rPr>
            </w:pPr>
            <w:r w:rsidRPr="00B40B3C">
              <w:rPr>
                <w:rFonts w:hint="eastAsia"/>
                <w:sz w:val="18"/>
                <w:szCs w:val="18"/>
              </w:rPr>
              <w:t>聴覚障害、平衡機能障害</w:t>
            </w:r>
          </w:p>
          <w:p w14:paraId="6F9305E5" w14:textId="77777777" w:rsidR="009A105D" w:rsidRPr="004147C7" w:rsidRDefault="009A105D" w:rsidP="00451A0B">
            <w:pPr>
              <w:adjustRightInd w:val="0"/>
              <w:spacing w:line="360" w:lineRule="exact"/>
              <w:textAlignment w:val="baseline"/>
              <w:rPr>
                <w:sz w:val="18"/>
                <w:szCs w:val="18"/>
              </w:rPr>
            </w:pPr>
            <w:r w:rsidRPr="004147C7">
              <w:rPr>
                <w:rFonts w:hint="eastAsia"/>
                <w:sz w:val="18"/>
                <w:szCs w:val="18"/>
              </w:rPr>
              <w:t>音声・言語・そしゃく機能障害</w:t>
            </w:r>
          </w:p>
          <w:p w14:paraId="76561E58" w14:textId="77777777" w:rsidR="009A105D" w:rsidRPr="004147C7" w:rsidRDefault="009A105D" w:rsidP="00451A0B">
            <w:pPr>
              <w:adjustRightInd w:val="0"/>
              <w:spacing w:line="360" w:lineRule="exact"/>
              <w:textAlignment w:val="baseline"/>
              <w:rPr>
                <w:sz w:val="18"/>
                <w:szCs w:val="18"/>
              </w:rPr>
            </w:pPr>
            <w:r w:rsidRPr="004147C7">
              <w:rPr>
                <w:rFonts w:hint="eastAsia"/>
                <w:sz w:val="18"/>
                <w:szCs w:val="18"/>
              </w:rPr>
              <w:t>肢体不自由（上肢障害）</w:t>
            </w:r>
          </w:p>
          <w:p w14:paraId="60D7156C" w14:textId="77777777" w:rsidR="009A105D" w:rsidRPr="00B40B3C" w:rsidRDefault="009A105D" w:rsidP="00451A0B">
            <w:pPr>
              <w:adjustRightInd w:val="0"/>
              <w:spacing w:after="60" w:line="360" w:lineRule="exact"/>
              <w:textAlignment w:val="baseline"/>
              <w:rPr>
                <w:sz w:val="18"/>
                <w:szCs w:val="18"/>
              </w:rPr>
            </w:pPr>
            <w:r w:rsidRPr="004147C7">
              <w:rPr>
                <w:rFonts w:hint="eastAsia"/>
                <w:sz w:val="18"/>
                <w:szCs w:val="18"/>
              </w:rPr>
              <w:t>肢体不自由（下肢障害）</w:t>
            </w:r>
          </w:p>
        </w:tc>
        <w:tc>
          <w:tcPr>
            <w:tcW w:w="1020" w:type="dxa"/>
            <w:tcBorders>
              <w:top w:val="single" w:sz="4" w:space="0" w:color="auto"/>
              <w:left w:val="double" w:sz="4" w:space="0" w:color="auto"/>
              <w:bottom w:val="single" w:sz="4" w:space="0" w:color="auto"/>
            </w:tcBorders>
            <w:shd w:val="clear" w:color="auto" w:fill="auto"/>
          </w:tcPr>
          <w:p w14:paraId="365DA906" w14:textId="77777777" w:rsidR="009A105D" w:rsidRDefault="009A105D" w:rsidP="00451A0B">
            <w:pPr>
              <w:spacing w:line="360" w:lineRule="exact"/>
              <w:jc w:val="center"/>
              <w:rPr>
                <w:sz w:val="18"/>
                <w:szCs w:val="18"/>
              </w:rPr>
            </w:pPr>
            <w:r w:rsidRPr="00B40B3C">
              <w:rPr>
                <w:rFonts w:hint="eastAsia"/>
                <w:sz w:val="18"/>
                <w:szCs w:val="18"/>
              </w:rPr>
              <w:t>体幹</w:t>
            </w:r>
          </w:p>
          <w:p w14:paraId="422A2E63" w14:textId="77777777" w:rsidR="009A105D" w:rsidRPr="00B40B3C" w:rsidRDefault="009A105D" w:rsidP="00451A0B">
            <w:pPr>
              <w:spacing w:line="360" w:lineRule="exact"/>
              <w:jc w:val="center"/>
              <w:rPr>
                <w:sz w:val="18"/>
                <w:szCs w:val="18"/>
              </w:rPr>
            </w:pPr>
            <w:r w:rsidRPr="00B40B3C">
              <w:rPr>
                <w:rFonts w:hint="eastAsia"/>
                <w:sz w:val="18"/>
                <w:szCs w:val="18"/>
              </w:rPr>
              <w:t>内部</w:t>
            </w:r>
          </w:p>
          <w:p w14:paraId="67425252" w14:textId="77777777" w:rsidR="009A105D" w:rsidRPr="00B40B3C" w:rsidRDefault="009A105D" w:rsidP="00451A0B">
            <w:pPr>
              <w:spacing w:line="360" w:lineRule="exact"/>
              <w:jc w:val="center"/>
              <w:rPr>
                <w:sz w:val="18"/>
                <w:szCs w:val="18"/>
              </w:rPr>
            </w:pPr>
            <w:r w:rsidRPr="00B40B3C">
              <w:rPr>
                <w:rFonts w:hint="eastAsia"/>
                <w:sz w:val="18"/>
                <w:szCs w:val="18"/>
              </w:rPr>
              <w:t>知的</w:t>
            </w:r>
          </w:p>
          <w:p w14:paraId="765D0321" w14:textId="77777777" w:rsidR="009A105D" w:rsidRPr="00B40B3C" w:rsidRDefault="009A105D" w:rsidP="00451A0B">
            <w:pPr>
              <w:spacing w:line="360" w:lineRule="exact"/>
              <w:jc w:val="center"/>
              <w:rPr>
                <w:sz w:val="18"/>
                <w:szCs w:val="18"/>
              </w:rPr>
            </w:pPr>
            <w:r w:rsidRPr="00B40B3C">
              <w:rPr>
                <w:rFonts w:hint="eastAsia"/>
                <w:sz w:val="18"/>
                <w:szCs w:val="18"/>
              </w:rPr>
              <w:t>精神</w:t>
            </w:r>
          </w:p>
          <w:p w14:paraId="694E060B" w14:textId="77777777" w:rsidR="009A105D" w:rsidRPr="00B40B3C" w:rsidRDefault="009A105D" w:rsidP="00451A0B">
            <w:pPr>
              <w:spacing w:line="360" w:lineRule="exact"/>
              <w:jc w:val="center"/>
              <w:rPr>
                <w:sz w:val="18"/>
                <w:szCs w:val="18"/>
              </w:rPr>
            </w:pPr>
            <w:r w:rsidRPr="00B40B3C">
              <w:rPr>
                <w:rFonts w:hint="eastAsia"/>
                <w:sz w:val="18"/>
                <w:szCs w:val="18"/>
              </w:rPr>
              <w:t>児童</w:t>
            </w:r>
          </w:p>
        </w:tc>
        <w:tc>
          <w:tcPr>
            <w:tcW w:w="3402" w:type="dxa"/>
            <w:tcBorders>
              <w:top w:val="single" w:sz="4" w:space="0" w:color="auto"/>
              <w:bottom w:val="single" w:sz="4" w:space="0" w:color="auto"/>
              <w:right w:val="single" w:sz="4" w:space="0" w:color="auto"/>
            </w:tcBorders>
            <w:shd w:val="clear" w:color="auto" w:fill="auto"/>
          </w:tcPr>
          <w:p w14:paraId="714AB3FA" w14:textId="77777777" w:rsidR="009A105D" w:rsidRDefault="009A105D" w:rsidP="00451A0B">
            <w:pPr>
              <w:spacing w:line="360" w:lineRule="exact"/>
              <w:rPr>
                <w:sz w:val="18"/>
                <w:szCs w:val="18"/>
              </w:rPr>
            </w:pPr>
            <w:r w:rsidRPr="00B40B3C">
              <w:rPr>
                <w:rFonts w:hint="eastAsia"/>
                <w:sz w:val="18"/>
                <w:szCs w:val="18"/>
              </w:rPr>
              <w:t>肢体不自由（体幹障害）</w:t>
            </w:r>
          </w:p>
          <w:p w14:paraId="59E771CF" w14:textId="77777777" w:rsidR="009A105D" w:rsidRPr="00B40B3C" w:rsidRDefault="009A105D" w:rsidP="00451A0B">
            <w:pPr>
              <w:spacing w:line="360" w:lineRule="exact"/>
              <w:rPr>
                <w:sz w:val="18"/>
                <w:szCs w:val="18"/>
              </w:rPr>
            </w:pPr>
            <w:r w:rsidRPr="00B40B3C">
              <w:rPr>
                <w:rFonts w:hint="eastAsia"/>
                <w:sz w:val="18"/>
                <w:szCs w:val="18"/>
              </w:rPr>
              <w:t>内部障害</w:t>
            </w:r>
          </w:p>
          <w:p w14:paraId="1F05F2EF" w14:textId="77777777" w:rsidR="009A105D" w:rsidRPr="00B40B3C" w:rsidRDefault="009A105D" w:rsidP="00451A0B">
            <w:pPr>
              <w:spacing w:line="360" w:lineRule="exact"/>
              <w:rPr>
                <w:sz w:val="18"/>
                <w:szCs w:val="18"/>
              </w:rPr>
            </w:pPr>
            <w:r w:rsidRPr="00B40B3C">
              <w:rPr>
                <w:rFonts w:hint="eastAsia"/>
                <w:sz w:val="18"/>
                <w:szCs w:val="18"/>
              </w:rPr>
              <w:t>知的障害</w:t>
            </w:r>
          </w:p>
          <w:p w14:paraId="42458168" w14:textId="77777777" w:rsidR="009A105D" w:rsidRPr="00B40B3C" w:rsidRDefault="009A105D" w:rsidP="00451A0B">
            <w:pPr>
              <w:spacing w:line="360" w:lineRule="exact"/>
              <w:rPr>
                <w:sz w:val="18"/>
                <w:szCs w:val="18"/>
              </w:rPr>
            </w:pPr>
            <w:r w:rsidRPr="00B40B3C">
              <w:rPr>
                <w:rFonts w:hint="eastAsia"/>
                <w:sz w:val="18"/>
                <w:szCs w:val="18"/>
              </w:rPr>
              <w:t>精神障害</w:t>
            </w:r>
          </w:p>
          <w:p w14:paraId="7F8250AA" w14:textId="77777777" w:rsidR="009A105D" w:rsidRPr="00B40B3C" w:rsidRDefault="009A105D" w:rsidP="00451A0B">
            <w:pPr>
              <w:spacing w:line="360" w:lineRule="exact"/>
              <w:rPr>
                <w:sz w:val="18"/>
                <w:szCs w:val="18"/>
              </w:rPr>
            </w:pPr>
            <w:r w:rsidRPr="00B40B3C">
              <w:rPr>
                <w:rFonts w:hint="eastAsia"/>
                <w:sz w:val="18"/>
                <w:szCs w:val="18"/>
              </w:rPr>
              <w:t>障害児</w:t>
            </w:r>
          </w:p>
        </w:tc>
      </w:tr>
    </w:tbl>
    <w:p w14:paraId="2E2F6ED0" w14:textId="77777777" w:rsidR="009A105D" w:rsidRDefault="009A105D" w:rsidP="009A105D"/>
    <w:p w14:paraId="6CBADDA7" w14:textId="77777777" w:rsidR="009A105D" w:rsidRDefault="009A105D" w:rsidP="009A105D"/>
    <w:p w14:paraId="57D6436E" w14:textId="77777777" w:rsidR="009A105D" w:rsidRDefault="009A105D">
      <w:pPr>
        <w:widowControl/>
        <w:autoSpaceDE/>
        <w:autoSpaceDN/>
        <w:jc w:val="left"/>
      </w:pPr>
      <w:r>
        <w:br w:type="page"/>
      </w:r>
    </w:p>
    <w:p w14:paraId="51E5C53A" w14:textId="77777777" w:rsidR="009A105D" w:rsidRPr="002B794A" w:rsidRDefault="009A105D" w:rsidP="009A105D">
      <w:pPr>
        <w:spacing w:line="240" w:lineRule="exact"/>
      </w:pPr>
    </w:p>
    <w:p w14:paraId="76CC1BFB" w14:textId="77777777" w:rsidR="00540C28" w:rsidRPr="002B794A" w:rsidRDefault="00540C28" w:rsidP="00540C28">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600" w:left="3360" w:rightChars="1600" w:right="3360"/>
        <w:rPr>
          <w:rFonts w:ascii="ＭＳ 明朝" w:eastAsia="ＭＳ 明朝" w:hAnsi="ＭＳ 明朝"/>
          <w:b/>
          <w:sz w:val="28"/>
          <w:szCs w:val="28"/>
        </w:rPr>
      </w:pPr>
      <w:r w:rsidRPr="002B794A">
        <w:rPr>
          <w:rFonts w:ascii="ＭＳ 明朝" w:eastAsia="ＭＳ 明朝" w:hAnsi="ＭＳ 明朝" w:hint="eastAsia"/>
          <w:b/>
          <w:bCs/>
          <w:spacing w:val="2"/>
          <w:sz w:val="28"/>
          <w:szCs w:val="28"/>
        </w:rPr>
        <w:t>Ⅰ</w:t>
      </w:r>
      <w:r w:rsidRPr="002B794A">
        <w:rPr>
          <w:rFonts w:ascii="ＭＳ 明朝" w:eastAsia="ＭＳ 明朝" w:hAnsi="ＭＳ 明朝" w:hint="eastAsia"/>
          <w:b/>
          <w:sz w:val="28"/>
          <w:szCs w:val="28"/>
        </w:rPr>
        <w:t xml:space="preserve">　</w:t>
      </w:r>
      <w:r>
        <w:rPr>
          <w:rFonts w:ascii="ＭＳ 明朝" w:eastAsia="ＭＳ 明朝" w:hAnsi="ＭＳ 明朝" w:hint="eastAsia"/>
          <w:b/>
          <w:sz w:val="28"/>
          <w:szCs w:val="28"/>
        </w:rPr>
        <w:t>ともに生きる</w:t>
      </w:r>
    </w:p>
    <w:p w14:paraId="0F5A6B31" w14:textId="77777777" w:rsidR="00540C28" w:rsidRPr="00A21D50" w:rsidRDefault="00540C28" w:rsidP="009A105D">
      <w:pPr>
        <w:spacing w:line="240" w:lineRule="exact"/>
      </w:pPr>
      <w:r>
        <w:rPr>
          <w:rFonts w:hint="eastAsia"/>
          <w:noProof/>
        </w:rPr>
        <mc:AlternateContent>
          <mc:Choice Requires="wpg">
            <w:drawing>
              <wp:anchor distT="0" distB="0" distL="114300" distR="114300" simplePos="0" relativeHeight="252031488" behindDoc="1" locked="0" layoutInCell="1" allowOverlap="1" wp14:anchorId="24371085" wp14:editId="6F817FBA">
                <wp:simplePos x="0" y="0"/>
                <wp:positionH relativeFrom="column">
                  <wp:posOffset>-6350</wp:posOffset>
                </wp:positionH>
                <wp:positionV relativeFrom="paragraph">
                  <wp:posOffset>132080</wp:posOffset>
                </wp:positionV>
                <wp:extent cx="5775325" cy="327025"/>
                <wp:effectExtent l="12700" t="8255" r="12700" b="26670"/>
                <wp:wrapNone/>
                <wp:docPr id="115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56"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57"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4ABC0" id="Group 908" o:spid="_x0000_s1026" style="position:absolute;left:0;text-align:left;margin-left:-.5pt;margin-top:10.4pt;width:454.75pt;height:25.75pt;z-index:-25128499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fiQw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MVLF+J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" strokeweight="1pt"/>
              </v:group>
            </w:pict>
          </mc:Fallback>
        </mc:AlternateContent>
      </w:r>
    </w:p>
    <w:p w14:paraId="1ACEE5C9" w14:textId="77777777" w:rsidR="00540C28" w:rsidRPr="00F05E7E" w:rsidRDefault="00540C28" w:rsidP="009A105D">
      <w:pPr>
        <w:pStyle w:val="3"/>
        <w:numPr>
          <w:ilvl w:val="0"/>
          <w:numId w:val="61"/>
        </w:numPr>
        <w:spacing w:after="178"/>
        <w:ind w:left="105"/>
      </w:pPr>
      <w:r w:rsidRPr="00F05E7E">
        <w:rPr>
          <w:rFonts w:hint="eastAsia"/>
        </w:rPr>
        <w:t xml:space="preserve">　</w:t>
      </w:r>
      <w:r>
        <w:rPr>
          <w:rFonts w:hint="eastAsia"/>
        </w:rPr>
        <w:t>住居・生活場所</w:t>
      </w:r>
    </w:p>
    <w:p w14:paraId="0E51FF3A" w14:textId="77777777" w:rsidR="008A368D" w:rsidRDefault="009A105D" w:rsidP="009A105D">
      <w:pPr>
        <w:pStyle w:val="42"/>
        <w:numPr>
          <w:ilvl w:val="0"/>
          <w:numId w:val="62"/>
        </w:numPr>
        <w:ind w:left="315"/>
      </w:pPr>
      <w:r>
        <w:rPr>
          <w:rFonts w:hint="eastAsia"/>
        </w:rPr>
        <w:t xml:space="preserve">　住</w:t>
      </w:r>
      <w:r w:rsidR="00B259EF">
        <w:rPr>
          <w:rFonts w:hint="eastAsia"/>
        </w:rPr>
        <w:t xml:space="preserve">　</w:t>
      </w:r>
      <w:r>
        <w:rPr>
          <w:rFonts w:hint="eastAsia"/>
        </w:rPr>
        <w:t>宅</w:t>
      </w:r>
    </w:p>
    <w:p w14:paraId="7AB9182D" w14:textId="77777777" w:rsidR="0011206A" w:rsidRPr="0010135A" w:rsidRDefault="0011206A" w:rsidP="00520483">
      <w:pPr>
        <w:pStyle w:val="11"/>
        <w:ind w:leftChars="300" w:left="840" w:hangingChars="100" w:hanging="210"/>
      </w:pPr>
      <w:r>
        <w:rPr>
          <w:rFonts w:hint="eastAsia"/>
        </w:rPr>
        <w:t>身体障害と知的障害の母子２人の生活である。生活が大変である。障害に適した住宅を望む。金沢市に障害専用住宅都市ができたと夢見る。</w:t>
      </w:r>
      <w:r>
        <w:rPr>
          <w:rFonts w:hint="eastAsia"/>
        </w:rPr>
        <w:tab/>
        <w:t>（上肢）</w:t>
      </w:r>
    </w:p>
    <w:p w14:paraId="29E17AD3" w14:textId="77777777" w:rsidR="0011206A" w:rsidRPr="0011206A" w:rsidRDefault="0011206A" w:rsidP="00520483">
      <w:pPr>
        <w:pStyle w:val="11"/>
        <w:ind w:leftChars="300" w:left="840" w:hangingChars="100" w:hanging="210"/>
      </w:pPr>
      <w:r w:rsidRPr="0011206A">
        <w:rPr>
          <w:rFonts w:hint="eastAsia"/>
        </w:rPr>
        <w:t>一人で住む（暮らす）ことが難しくなりつつあります。４～５年を目途にサ高住等に移らないといけないと思っています。しかし、良さそうなところは満室です。身体１級を受け入れてくれる施設等のあっせん等を市の方でお願いできないでしょうか。</w:t>
      </w:r>
      <w:r w:rsidRPr="0011206A">
        <w:rPr>
          <w:rFonts w:hint="eastAsia"/>
        </w:rPr>
        <w:tab/>
        <w:t>（内部）</w:t>
      </w:r>
    </w:p>
    <w:p w14:paraId="4A31A986" w14:textId="77777777" w:rsidR="0011206A" w:rsidRPr="0011206A" w:rsidRDefault="0011206A" w:rsidP="00520483">
      <w:pPr>
        <w:pStyle w:val="11"/>
        <w:ind w:leftChars="300" w:left="840" w:hangingChars="100" w:hanging="210"/>
      </w:pPr>
      <w:r w:rsidRPr="0011206A">
        <w:rPr>
          <w:rFonts w:hint="eastAsia"/>
        </w:rPr>
        <w:t>公営住宅に優先的に入居させてほしい。</w:t>
      </w:r>
      <w:r w:rsidRPr="0011206A">
        <w:rPr>
          <w:rFonts w:hint="eastAsia"/>
        </w:rPr>
        <w:tab/>
        <w:t>（内部）</w:t>
      </w:r>
    </w:p>
    <w:p w14:paraId="6E414E59" w14:textId="77777777" w:rsidR="0011206A" w:rsidRPr="0011206A" w:rsidRDefault="0011206A" w:rsidP="00520483">
      <w:pPr>
        <w:pStyle w:val="11"/>
        <w:ind w:leftChars="300" w:left="840" w:hangingChars="100" w:hanging="210"/>
      </w:pPr>
      <w:r w:rsidRPr="0011206A">
        <w:rPr>
          <w:rFonts w:hint="eastAsia"/>
        </w:rPr>
        <w:t>病気とともに、これから母と子の住む家を考えている。体の自由もきかなくなってきている。年金生活で</w:t>
      </w:r>
      <w:r>
        <w:rPr>
          <w:rFonts w:hint="eastAsia"/>
        </w:rPr>
        <w:t>あり</w:t>
      </w:r>
      <w:r w:rsidRPr="0011206A">
        <w:rPr>
          <w:rFonts w:hint="eastAsia"/>
        </w:rPr>
        <w:t>、障害専用住居都市が金沢市にあったらと考えている。</w:t>
      </w:r>
      <w:r w:rsidRPr="0011206A">
        <w:rPr>
          <w:rFonts w:hint="eastAsia"/>
        </w:rPr>
        <w:tab/>
        <w:t>（知的）</w:t>
      </w:r>
    </w:p>
    <w:p w14:paraId="5A678FE9" w14:textId="77777777" w:rsidR="0011206A" w:rsidRPr="0011206A" w:rsidRDefault="0011206A" w:rsidP="00520483">
      <w:pPr>
        <w:pStyle w:val="11"/>
        <w:ind w:leftChars="300" w:left="840" w:hangingChars="100" w:hanging="210"/>
      </w:pPr>
      <w:r w:rsidRPr="0011206A">
        <w:rPr>
          <w:rFonts w:hint="eastAsia"/>
        </w:rPr>
        <w:t>住宅については、親に負担のかからない方法がないのか教えて頂きたい。</w:t>
      </w:r>
      <w:r w:rsidRPr="0011206A">
        <w:rPr>
          <w:rFonts w:hint="eastAsia"/>
        </w:rPr>
        <w:tab/>
        <w:t>（精神）</w:t>
      </w:r>
    </w:p>
    <w:p w14:paraId="5208C6EB" w14:textId="77777777" w:rsidR="0011206A" w:rsidRPr="0011206A" w:rsidRDefault="0011206A" w:rsidP="00520483">
      <w:pPr>
        <w:pStyle w:val="11"/>
        <w:ind w:leftChars="300" w:left="840" w:hangingChars="100" w:hanging="210"/>
      </w:pPr>
      <w:r w:rsidRPr="0011206A">
        <w:rPr>
          <w:rFonts w:hint="eastAsia"/>
        </w:rPr>
        <w:t>公営住宅を増やし、ひとり暮らしなど自立する場所を作ってほしい。</w:t>
      </w:r>
      <w:r w:rsidRPr="0011206A">
        <w:rPr>
          <w:rFonts w:hint="eastAsia"/>
        </w:rPr>
        <w:tab/>
        <w:t>（精神）</w:t>
      </w:r>
    </w:p>
    <w:p w14:paraId="35C40714" w14:textId="77777777" w:rsidR="0011206A" w:rsidRDefault="0011206A" w:rsidP="00520483">
      <w:pPr>
        <w:pStyle w:val="11"/>
        <w:ind w:leftChars="300" w:left="840" w:hangingChars="100" w:hanging="210"/>
      </w:pPr>
      <w:r>
        <w:rPr>
          <w:rFonts w:hint="eastAsia"/>
        </w:rPr>
        <w:t>近くの母子の住みやすい家でくらしたい。</w:t>
      </w:r>
      <w:r>
        <w:rPr>
          <w:rFonts w:hint="eastAsia"/>
        </w:rPr>
        <w:tab/>
        <w:t>（児童）</w:t>
      </w:r>
    </w:p>
    <w:p w14:paraId="3C505EB6" w14:textId="77777777" w:rsidR="00B259EF" w:rsidRDefault="00B259EF" w:rsidP="00B67F6A"/>
    <w:p w14:paraId="724E3ACA" w14:textId="77777777" w:rsidR="009A105D" w:rsidRDefault="009A105D" w:rsidP="009A105D">
      <w:pPr>
        <w:pStyle w:val="42"/>
        <w:ind w:left="315"/>
      </w:pPr>
      <w:r>
        <w:rPr>
          <w:rFonts w:hint="eastAsia"/>
        </w:rPr>
        <w:t xml:space="preserve">　グループホーム</w:t>
      </w:r>
    </w:p>
    <w:p w14:paraId="3E324CF2" w14:textId="77777777" w:rsidR="00A46607" w:rsidRPr="00F17939" w:rsidRDefault="00A46607" w:rsidP="00520483">
      <w:pPr>
        <w:pStyle w:val="11"/>
        <w:numPr>
          <w:ilvl w:val="0"/>
          <w:numId w:val="65"/>
        </w:numPr>
        <w:ind w:leftChars="300" w:left="840" w:hangingChars="100" w:hanging="210"/>
      </w:pPr>
      <w:r>
        <w:rPr>
          <w:rFonts w:hint="eastAsia"/>
        </w:rPr>
        <w:t>現在は私たち（両親）と一緒に暮らしているが、将来、私たちが年をとって生活の援助ができなくなった時、グループホーム（視覚障害者）のような場所で生活し、仕事（作業所）に通えるような施設があれば安心できます。</w:t>
      </w:r>
      <w:r>
        <w:rPr>
          <w:rFonts w:hint="eastAsia"/>
        </w:rPr>
        <w:tab/>
        <w:t>（視覚）</w:t>
      </w:r>
    </w:p>
    <w:p w14:paraId="2ABEB99B" w14:textId="77777777" w:rsidR="00A46607" w:rsidRPr="004C1C10" w:rsidRDefault="00A46607" w:rsidP="00520483">
      <w:pPr>
        <w:pStyle w:val="11"/>
        <w:numPr>
          <w:ilvl w:val="0"/>
          <w:numId w:val="65"/>
        </w:numPr>
        <w:ind w:leftChars="300" w:left="840" w:hangingChars="100" w:hanging="210"/>
        <w:rPr>
          <w:szCs w:val="21"/>
        </w:rPr>
      </w:pPr>
      <w:r w:rsidRPr="004C1C10">
        <w:rPr>
          <w:rFonts w:hint="eastAsia"/>
          <w:szCs w:val="21"/>
        </w:rPr>
        <w:t>親が亡くなった後が一番心配</w:t>
      </w:r>
      <w:r w:rsidRPr="004C1C10">
        <w:rPr>
          <w:rFonts w:hint="eastAsia"/>
        </w:rPr>
        <w:t>です</w:t>
      </w:r>
      <w:r>
        <w:rPr>
          <w:rFonts w:hint="eastAsia"/>
          <w:szCs w:val="21"/>
        </w:rPr>
        <w:t>。グループホームや施設増設</w:t>
      </w:r>
      <w:r w:rsidRPr="004C1C10">
        <w:rPr>
          <w:rFonts w:hint="eastAsia"/>
          <w:szCs w:val="21"/>
        </w:rPr>
        <w:t>等、上記の不安や悩みが解決されるような支援や取組</w:t>
      </w:r>
      <w:r>
        <w:rPr>
          <w:rFonts w:hint="eastAsia"/>
          <w:szCs w:val="21"/>
        </w:rPr>
        <w:t>み</w:t>
      </w:r>
      <w:r w:rsidRPr="004C1C10">
        <w:rPr>
          <w:rFonts w:hint="eastAsia"/>
          <w:szCs w:val="21"/>
        </w:rPr>
        <w:t>を強く願っています。</w:t>
      </w:r>
      <w:r w:rsidRPr="004C1C10">
        <w:rPr>
          <w:rFonts w:hint="eastAsia"/>
          <w:szCs w:val="21"/>
        </w:rPr>
        <w:tab/>
        <w:t>（知的）</w:t>
      </w:r>
    </w:p>
    <w:p w14:paraId="71E3330B" w14:textId="77777777" w:rsidR="00A46607" w:rsidRPr="00CF5A0F" w:rsidRDefault="00A46607" w:rsidP="00520483">
      <w:pPr>
        <w:pStyle w:val="11"/>
        <w:numPr>
          <w:ilvl w:val="0"/>
          <w:numId w:val="65"/>
        </w:numPr>
        <w:ind w:leftChars="300" w:left="840" w:hangingChars="100" w:hanging="210"/>
        <w:rPr>
          <w:szCs w:val="21"/>
        </w:rPr>
      </w:pPr>
      <w:r w:rsidRPr="00CF5A0F">
        <w:rPr>
          <w:rFonts w:hint="eastAsia"/>
          <w:szCs w:val="21"/>
        </w:rPr>
        <w:t>グループホームを増設してほしいです。</w:t>
      </w:r>
      <w:r w:rsidRPr="00CF5A0F">
        <w:rPr>
          <w:rFonts w:hint="eastAsia"/>
          <w:szCs w:val="21"/>
        </w:rPr>
        <w:tab/>
        <w:t>（知的）</w:t>
      </w:r>
    </w:p>
    <w:p w14:paraId="342A0EA1" w14:textId="77777777" w:rsidR="00A46607" w:rsidRPr="00E0298E" w:rsidRDefault="00A46607" w:rsidP="00520483">
      <w:pPr>
        <w:pStyle w:val="11"/>
        <w:numPr>
          <w:ilvl w:val="0"/>
          <w:numId w:val="65"/>
        </w:numPr>
        <w:ind w:leftChars="300" w:left="840" w:hangingChars="100" w:hanging="210"/>
        <w:rPr>
          <w:szCs w:val="21"/>
        </w:rPr>
      </w:pPr>
      <w:r w:rsidRPr="00E0298E">
        <w:rPr>
          <w:rFonts w:hint="eastAsia"/>
          <w:szCs w:val="21"/>
        </w:rPr>
        <w:t>身体にも障害があり、足の障害を不安に思うことがあります。年齢が高くなったら心配です。今のところ、バリアフリーのグループホームで何とかなっています。相談してくれる人はいますが心配です。</w:t>
      </w:r>
      <w:r w:rsidRPr="00E0298E">
        <w:rPr>
          <w:rFonts w:hint="eastAsia"/>
          <w:szCs w:val="21"/>
        </w:rPr>
        <w:tab/>
        <w:t>（精神）</w:t>
      </w:r>
    </w:p>
    <w:p w14:paraId="4C80040A" w14:textId="77777777" w:rsidR="00A46607" w:rsidRDefault="00A46607" w:rsidP="00520483">
      <w:pPr>
        <w:pStyle w:val="11"/>
        <w:numPr>
          <w:ilvl w:val="0"/>
          <w:numId w:val="65"/>
        </w:numPr>
        <w:ind w:leftChars="300" w:left="840" w:hangingChars="100" w:hanging="210"/>
      </w:pPr>
      <w:r>
        <w:rPr>
          <w:rFonts w:hint="eastAsia"/>
        </w:rPr>
        <w:t>祖母（障害者手帳１級）との２人暮らしで、祖母に倒れられたらと考えると不安で、ただ、成人したら自立して生活したいと考えているけれど、薬のこと、病気治療のことを考えるとグループホームも考えた方が良いかとも迷う。叔母家族に協力してもらいながらできるだけ自立したい。</w:t>
      </w:r>
      <w:r>
        <w:tab/>
      </w:r>
      <w:r>
        <w:rPr>
          <w:rFonts w:hint="eastAsia"/>
        </w:rPr>
        <w:t>（児童）</w:t>
      </w:r>
    </w:p>
    <w:p w14:paraId="6627CD65" w14:textId="77777777" w:rsidR="00A46607" w:rsidRPr="00FB1611" w:rsidRDefault="00A46607" w:rsidP="00520483">
      <w:pPr>
        <w:pStyle w:val="11"/>
        <w:numPr>
          <w:ilvl w:val="0"/>
          <w:numId w:val="65"/>
        </w:numPr>
        <w:ind w:leftChars="300" w:left="840" w:hangingChars="100" w:hanging="210"/>
        <w:rPr>
          <w:rFonts w:cs="ＭＳ 明朝"/>
        </w:rPr>
      </w:pPr>
      <w:r w:rsidRPr="00FB1611">
        <w:rPr>
          <w:rFonts w:cs="ＭＳ 明朝" w:hint="eastAsia"/>
        </w:rPr>
        <w:lastRenderedPageBreak/>
        <w:t>６つ上の娘にとても頼っている（デイが取れなかった仕事の日など）、グチ、相談、弟の細かい世話、どうして応えてよいのか、いつまでも頼れない不安。自分の親の介護をするのが近い。30年後自分もそうなると息子はどうなっていくのか不安。夫と自分の健康、いつかグループホームか施設に入ってしまう、とても想像できない。</w:t>
      </w:r>
      <w:r>
        <w:tab/>
      </w:r>
      <w:r>
        <w:rPr>
          <w:rFonts w:hint="eastAsia"/>
        </w:rPr>
        <w:t>（児童）</w:t>
      </w:r>
    </w:p>
    <w:p w14:paraId="1FFF8CC3" w14:textId="77777777" w:rsidR="00A46607" w:rsidRPr="00CD619A" w:rsidRDefault="00A46607" w:rsidP="00520483">
      <w:pPr>
        <w:pStyle w:val="11"/>
        <w:numPr>
          <w:ilvl w:val="0"/>
          <w:numId w:val="65"/>
        </w:numPr>
        <w:ind w:leftChars="300" w:left="840" w:hangingChars="100" w:hanging="210"/>
        <w:rPr>
          <w:rFonts w:cs="ＭＳ 明朝"/>
        </w:rPr>
      </w:pPr>
      <w:r w:rsidRPr="00CD619A">
        <w:rPr>
          <w:rFonts w:cs="ＭＳ 明朝" w:hint="eastAsia"/>
        </w:rPr>
        <w:t>空き家をグループホームや、自立し暮らしていけるような場所にしてほしい。中心街には、空き家がたくさんあります。バスや公共の乗り物の便も良い場所で、自立できたら、親の不安もかなり</w:t>
      </w:r>
      <w:r>
        <w:rPr>
          <w:rFonts w:cs="ＭＳ 明朝" w:hint="eastAsia"/>
        </w:rPr>
        <w:t>救われ</w:t>
      </w:r>
      <w:r w:rsidRPr="00CD619A">
        <w:rPr>
          <w:rFonts w:cs="ＭＳ 明朝" w:hint="eastAsia"/>
        </w:rPr>
        <w:t>ます。グループホームをつくれば、支援者も出入りし、多くの人が集い</w:t>
      </w:r>
      <w:r>
        <w:rPr>
          <w:rFonts w:cs="ＭＳ 明朝" w:hint="eastAsia"/>
        </w:rPr>
        <w:t>、</w:t>
      </w:r>
      <w:r w:rsidRPr="00CD619A">
        <w:rPr>
          <w:rFonts w:cs="ＭＳ 明朝" w:hint="eastAsia"/>
        </w:rPr>
        <w:t>活性化にもつながるように思います。</w:t>
      </w:r>
      <w:r>
        <w:tab/>
      </w:r>
      <w:r>
        <w:rPr>
          <w:rFonts w:hint="eastAsia"/>
        </w:rPr>
        <w:t>（児童）</w:t>
      </w:r>
    </w:p>
    <w:p w14:paraId="29C7CBFD" w14:textId="77777777" w:rsidR="009A105D" w:rsidRDefault="009A105D" w:rsidP="009A105D"/>
    <w:p w14:paraId="70E976C2" w14:textId="77777777" w:rsidR="009A105D" w:rsidRPr="009A105D" w:rsidRDefault="009A105D" w:rsidP="009A105D">
      <w:pPr>
        <w:pStyle w:val="42"/>
        <w:ind w:left="315"/>
      </w:pPr>
      <w:r>
        <w:rPr>
          <w:rFonts w:hint="eastAsia"/>
        </w:rPr>
        <w:t xml:space="preserve">　入所施設</w:t>
      </w:r>
    </w:p>
    <w:p w14:paraId="477DE61D"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親も一緒に入れるような住宅（施設）がほしいです。高齢者も障害者も健常者も若い方も誰でも利用・宿泊できる施設があれば良いと思います。小さいのではなく、たくさんの人たちが出入りできる施設です。ショートもデイサービスも地域の公民館のような利用もできる建物です。</w:t>
      </w:r>
      <w:r w:rsidRPr="009E5022">
        <w:rPr>
          <w:rFonts w:cs="ＭＳ 明朝" w:hint="eastAsia"/>
        </w:rPr>
        <w:tab/>
        <w:t>（視覚）</w:t>
      </w:r>
    </w:p>
    <w:p w14:paraId="43F1C745"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親が何らかの理由（体調不良、高齢化）で世話できなくなった時に、入所させたい施設が家の近くになく、不安な思いでいます。入所施設（こじんまりした所、少人数）があまりなく、もっと増やせないものかなと思っています（あっとホーム的な所）。</w:t>
      </w:r>
      <w:r w:rsidRPr="009E5022">
        <w:rPr>
          <w:rFonts w:cs="ＭＳ 明朝" w:hint="eastAsia"/>
        </w:rPr>
        <w:tab/>
        <w:t>（視覚）</w:t>
      </w:r>
    </w:p>
    <w:p w14:paraId="2D7668A6"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１か月数万の年金でどうやって施設に入れるのですか。どうやって生きていくのですか。行政はいろいろな制度を作って、役所で手続きに来るのを待っているだけで、家の片隅でじっとしている障害者には、情報はまったく届いていない。</w:t>
      </w:r>
      <w:r w:rsidRPr="009E5022">
        <w:rPr>
          <w:rFonts w:cs="ＭＳ 明朝" w:hint="eastAsia"/>
        </w:rPr>
        <w:tab/>
        <w:t>（下肢）</w:t>
      </w:r>
    </w:p>
    <w:p w14:paraId="32998631"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同じ敷地で親子で入れる施設がほしい。入所施設をもっと増やしてほしい。</w:t>
      </w:r>
      <w:r w:rsidRPr="009E5022">
        <w:rPr>
          <w:rFonts w:cs="ＭＳ 明朝" w:hint="eastAsia"/>
        </w:rPr>
        <w:tab/>
        <w:t>（知的）</w:t>
      </w:r>
    </w:p>
    <w:p w14:paraId="46BDD021"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親が高齢のため近い将来施設に入所希望です。入所する際、本人の意思と伴わないと思うので困難である。施設の協力を得たいです。</w:t>
      </w:r>
      <w:r w:rsidRPr="009E5022">
        <w:rPr>
          <w:rFonts w:cs="ＭＳ 明朝" w:hint="eastAsia"/>
        </w:rPr>
        <w:tab/>
        <w:t>（知的）</w:t>
      </w:r>
    </w:p>
    <w:p w14:paraId="7AE66304"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障害のある子どもと一緒に入れる施設があるといい。</w:t>
      </w:r>
      <w:r w:rsidRPr="009E5022">
        <w:rPr>
          <w:rFonts w:cs="ＭＳ 明朝" w:hint="eastAsia"/>
        </w:rPr>
        <w:tab/>
        <w:t>（知的）</w:t>
      </w:r>
    </w:p>
    <w:p w14:paraId="73719945"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親が</w:t>
      </w:r>
      <w:r>
        <w:rPr>
          <w:rFonts w:cs="ＭＳ 明朝" w:hint="eastAsia"/>
        </w:rPr>
        <w:t>高齢で</w:t>
      </w:r>
      <w:r w:rsidRPr="009E5022">
        <w:rPr>
          <w:rFonts w:cs="ＭＳ 明朝" w:hint="eastAsia"/>
        </w:rPr>
        <w:t>、この先のことを思うと不安で心配です。“これで安心ですよ”というものもないと思いますが、何かひとつ“大丈夫ですよ”と心の支えになるものが…。親の人生と子の人生は別々ですが、親と子と一緒に入る施設などあればいいな。</w:t>
      </w:r>
      <w:r w:rsidRPr="009E5022">
        <w:rPr>
          <w:rFonts w:cs="ＭＳ 明朝" w:hint="eastAsia"/>
        </w:rPr>
        <w:tab/>
        <w:t>（知的）</w:t>
      </w:r>
    </w:p>
    <w:p w14:paraId="6811DFFA"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今後一人で生活しなければならないと本人が思っていません。両親としては一人で生きることができるのか心配です。施設に入り生活になじむか、兄弟が手助けするかも、今後に残される大きな問題。少しずつ家族で相談できるよう考えます。</w:t>
      </w:r>
      <w:r w:rsidRPr="009E5022">
        <w:rPr>
          <w:rFonts w:cs="ＭＳ 明朝" w:hint="eastAsia"/>
        </w:rPr>
        <w:tab/>
        <w:t>（知的）</w:t>
      </w:r>
    </w:p>
    <w:p w14:paraId="10CA7A07"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いつもいつもお世話になっています。老いていく親と成長する子。親が亡くなるまでに</w:t>
      </w:r>
      <w:r w:rsidRPr="009E5022">
        <w:rPr>
          <w:rFonts w:cs="ＭＳ 明朝" w:hint="eastAsia"/>
        </w:rPr>
        <w:lastRenderedPageBreak/>
        <w:t>子の終の住み家が安定していればと願っています。</w:t>
      </w:r>
      <w:r w:rsidRPr="009E5022">
        <w:rPr>
          <w:rFonts w:cs="ＭＳ 明朝" w:hint="eastAsia"/>
        </w:rPr>
        <w:tab/>
        <w:t>（知的）</w:t>
      </w:r>
    </w:p>
    <w:p w14:paraId="42B809DA"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将来に向けて入所施設が少ない。</w:t>
      </w:r>
      <w:r w:rsidRPr="009E5022">
        <w:rPr>
          <w:rFonts w:cs="ＭＳ 明朝" w:hint="eastAsia"/>
        </w:rPr>
        <w:tab/>
        <w:t>（知的）</w:t>
      </w:r>
    </w:p>
    <w:p w14:paraId="295EC996" w14:textId="77777777" w:rsidR="009E5022" w:rsidRPr="009E5022" w:rsidRDefault="009E5022" w:rsidP="00520483">
      <w:pPr>
        <w:pStyle w:val="11"/>
        <w:numPr>
          <w:ilvl w:val="0"/>
          <w:numId w:val="65"/>
        </w:numPr>
        <w:ind w:leftChars="300" w:left="840" w:hangingChars="100" w:hanging="210"/>
        <w:rPr>
          <w:rFonts w:cs="ＭＳ 明朝"/>
        </w:rPr>
      </w:pPr>
      <w:r w:rsidRPr="009E5022">
        <w:rPr>
          <w:rFonts w:cs="ＭＳ 明朝" w:hint="eastAsia"/>
        </w:rPr>
        <w:t>親亡き後の本人の生活が心配です。病院の敷地内、または近くに有料老人ホームのような食事付きの入居施設があると安心です。老人ホームはたくさんできていますが、障害者用のホームは数えるほどしかありません。アパートは全部自分でしなくてはいけないので大変です。職員さん、看護師さん等がいてくれる個室のある施設ができたらありがたいです。</w:t>
      </w:r>
      <w:r w:rsidRPr="009E5022">
        <w:rPr>
          <w:rFonts w:cs="ＭＳ 明朝" w:hint="eastAsia"/>
        </w:rPr>
        <w:tab/>
        <w:t>（精神）</w:t>
      </w:r>
    </w:p>
    <w:p w14:paraId="34684DB8" w14:textId="77777777" w:rsidR="009E5022" w:rsidRDefault="009E5022" w:rsidP="00520483">
      <w:pPr>
        <w:pStyle w:val="11"/>
        <w:numPr>
          <w:ilvl w:val="0"/>
          <w:numId w:val="65"/>
        </w:numPr>
        <w:ind w:leftChars="300" w:left="840" w:hangingChars="100" w:hanging="210"/>
        <w:rPr>
          <w:rFonts w:cs="ＭＳ 明朝"/>
        </w:rPr>
      </w:pPr>
      <w:r>
        <w:rPr>
          <w:rFonts w:cs="ＭＳ 明朝" w:hint="eastAsia"/>
        </w:rPr>
        <w:t>学生時代は今のままでいいと思います。</w:t>
      </w:r>
      <w:r w:rsidRPr="009E5022">
        <w:rPr>
          <w:rFonts w:cs="ＭＳ 明朝" w:hint="eastAsia"/>
        </w:rPr>
        <w:t>18</w:t>
      </w:r>
      <w:r>
        <w:rPr>
          <w:rFonts w:cs="ＭＳ 明朝" w:hint="eastAsia"/>
        </w:rPr>
        <w:t>歳以降、社会人になってから、親亡き後、安心して入所できる施設が欲しいと思います。</w:t>
      </w:r>
      <w:r w:rsidRPr="009E5022">
        <w:rPr>
          <w:rFonts w:cs="ＭＳ 明朝"/>
        </w:rPr>
        <w:tab/>
      </w:r>
      <w:r w:rsidRPr="009E5022">
        <w:rPr>
          <w:rFonts w:cs="ＭＳ 明朝" w:hint="eastAsia"/>
        </w:rPr>
        <w:t>（児童）</w:t>
      </w:r>
    </w:p>
    <w:p w14:paraId="207A5799" w14:textId="77777777" w:rsidR="009A105D" w:rsidRDefault="009A105D" w:rsidP="00B67F6A"/>
    <w:p w14:paraId="107F5490" w14:textId="77777777" w:rsidR="009A105D" w:rsidRDefault="009A105D" w:rsidP="009A105D">
      <w:pPr>
        <w:pStyle w:val="42"/>
        <w:ind w:left="315"/>
      </w:pPr>
      <w:r>
        <w:rPr>
          <w:rFonts w:hint="eastAsia"/>
        </w:rPr>
        <w:t xml:space="preserve">　その他</w:t>
      </w:r>
    </w:p>
    <w:p w14:paraId="7FDBD2D4"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両親、家族が世話をできなくなった後の生活を考えると、本当に心配。心配しかない。</w:t>
      </w:r>
    </w:p>
    <w:p w14:paraId="2F3409E6" w14:textId="77777777" w:rsidR="00684121" w:rsidRPr="00684121" w:rsidRDefault="00684121" w:rsidP="00684121">
      <w:pPr>
        <w:pStyle w:val="11"/>
        <w:numPr>
          <w:ilvl w:val="0"/>
          <w:numId w:val="0"/>
        </w:numPr>
        <w:ind w:left="840"/>
        <w:rPr>
          <w:rFonts w:cs="ＭＳ 明朝"/>
        </w:rPr>
      </w:pPr>
      <w:r w:rsidRPr="00684121">
        <w:rPr>
          <w:rFonts w:cs="ＭＳ 明朝" w:hint="eastAsia"/>
        </w:rPr>
        <w:tab/>
        <w:t>（視覚）</w:t>
      </w:r>
    </w:p>
    <w:p w14:paraId="7A6C9232"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障害のある人がもっと生活しやすい環境</w:t>
      </w:r>
      <w:r>
        <w:rPr>
          <w:rFonts w:cs="ＭＳ 明朝" w:hint="eastAsia"/>
        </w:rPr>
        <w:t>づくりに</w:t>
      </w:r>
      <w:r w:rsidRPr="00684121">
        <w:rPr>
          <w:rFonts w:cs="ＭＳ 明朝" w:hint="eastAsia"/>
        </w:rPr>
        <w:t>支援してください。</w:t>
      </w:r>
      <w:r w:rsidRPr="00684121">
        <w:rPr>
          <w:rFonts w:cs="ＭＳ 明朝" w:hint="eastAsia"/>
        </w:rPr>
        <w:tab/>
        <w:t>（上肢）</w:t>
      </w:r>
    </w:p>
    <w:p w14:paraId="3231799B"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金沢市の障害福祉支援のおかげで、家族で生活できています。とてもとてもお世話になり、学校～今に至っております。学校、学童、病院まで障害のある人たちへの理解が深まるよう、一般の方々への勉強会は必要だと思います。なかなか気持ちがないとできない作業だと思いますが、よろしくお願いします。</w:t>
      </w:r>
      <w:r w:rsidRPr="00684121">
        <w:rPr>
          <w:rFonts w:cs="ＭＳ 明朝" w:hint="eastAsia"/>
        </w:rPr>
        <w:tab/>
        <w:t>（上肢）</w:t>
      </w:r>
    </w:p>
    <w:p w14:paraId="2F130973" w14:textId="77777777" w:rsidR="00684121" w:rsidRDefault="00684121" w:rsidP="00520483">
      <w:pPr>
        <w:pStyle w:val="11"/>
        <w:numPr>
          <w:ilvl w:val="0"/>
          <w:numId w:val="65"/>
        </w:numPr>
        <w:ind w:leftChars="300" w:left="840" w:hangingChars="100" w:hanging="210"/>
        <w:rPr>
          <w:rFonts w:cs="ＭＳ 明朝"/>
        </w:rPr>
      </w:pPr>
      <w:r w:rsidRPr="00684121">
        <w:rPr>
          <w:rFonts w:cs="ＭＳ 明朝" w:hint="eastAsia"/>
        </w:rPr>
        <w:t>仕事にも就き、一人で介助を必要とすることなく暮らしていますが、将来的に動けなくなったり、介助が必要になったりした時には、どうしようかという不安はあります。</w:t>
      </w:r>
    </w:p>
    <w:p w14:paraId="085E47F7" w14:textId="77777777" w:rsidR="00684121" w:rsidRPr="00684121" w:rsidRDefault="00684121" w:rsidP="00684121">
      <w:pPr>
        <w:pStyle w:val="11"/>
        <w:numPr>
          <w:ilvl w:val="0"/>
          <w:numId w:val="0"/>
        </w:numPr>
        <w:ind w:left="840"/>
        <w:rPr>
          <w:rFonts w:cs="ＭＳ 明朝"/>
        </w:rPr>
      </w:pPr>
      <w:r w:rsidRPr="00684121">
        <w:rPr>
          <w:rFonts w:cs="ＭＳ 明朝" w:hint="eastAsia"/>
        </w:rPr>
        <w:tab/>
        <w:t>（下肢）</w:t>
      </w:r>
    </w:p>
    <w:p w14:paraId="23FB7146"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昨今の福祉サービスは、かなり充実してきていると感じますが、私よりもっと重度の方を対象にされているものが多く、私のような程度の障害者が利用させていただけるものが少ないとも感じています（私が知らないだけかもしれませんが）。</w:t>
      </w:r>
      <w:r>
        <w:rPr>
          <w:rFonts w:cs="ＭＳ 明朝" w:hint="eastAsia"/>
        </w:rPr>
        <w:tab/>
      </w:r>
      <w:r w:rsidRPr="00684121">
        <w:rPr>
          <w:rFonts w:cs="ＭＳ 明朝" w:hint="eastAsia"/>
        </w:rPr>
        <w:t>（下肢）</w:t>
      </w:r>
    </w:p>
    <w:p w14:paraId="00355A28"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福祉サービスを増やしてほしい。</w:t>
      </w:r>
      <w:r w:rsidRPr="00684121">
        <w:rPr>
          <w:rFonts w:cs="ＭＳ 明朝" w:hint="eastAsia"/>
        </w:rPr>
        <w:tab/>
        <w:t>（精神）</w:t>
      </w:r>
    </w:p>
    <w:p w14:paraId="19D06E33" w14:textId="77777777" w:rsidR="00684121" w:rsidRDefault="00684121" w:rsidP="00520483">
      <w:pPr>
        <w:pStyle w:val="11"/>
        <w:numPr>
          <w:ilvl w:val="0"/>
          <w:numId w:val="65"/>
        </w:numPr>
        <w:ind w:leftChars="300" w:left="840" w:hangingChars="100" w:hanging="210"/>
        <w:rPr>
          <w:rFonts w:cs="ＭＳ 明朝"/>
        </w:rPr>
      </w:pPr>
      <w:r w:rsidRPr="00684121">
        <w:rPr>
          <w:rFonts w:cs="ＭＳ 明朝" w:hint="eastAsia"/>
        </w:rPr>
        <w:t>今後も障害を持っている者の行政サービス及び助成を充実するようにして下さい。</w:t>
      </w:r>
    </w:p>
    <w:p w14:paraId="6C2060CF" w14:textId="77777777" w:rsidR="00684121" w:rsidRPr="00684121" w:rsidRDefault="00684121" w:rsidP="00684121">
      <w:pPr>
        <w:pStyle w:val="11"/>
        <w:numPr>
          <w:ilvl w:val="0"/>
          <w:numId w:val="0"/>
        </w:numPr>
        <w:ind w:left="840"/>
        <w:rPr>
          <w:rFonts w:cs="ＭＳ 明朝"/>
        </w:rPr>
      </w:pPr>
      <w:r>
        <w:rPr>
          <w:rFonts w:cs="ＭＳ 明朝" w:hint="eastAsia"/>
        </w:rPr>
        <w:tab/>
      </w:r>
      <w:r w:rsidRPr="00684121">
        <w:rPr>
          <w:rFonts w:cs="ＭＳ 明朝" w:hint="eastAsia"/>
        </w:rPr>
        <w:t>（精神）</w:t>
      </w:r>
    </w:p>
    <w:p w14:paraId="312EDBF1"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8050問題について、もっと金沢市が対応してほしいです。</w:t>
      </w:r>
      <w:r w:rsidRPr="00684121">
        <w:rPr>
          <w:rFonts w:cs="ＭＳ 明朝" w:hint="eastAsia"/>
        </w:rPr>
        <w:tab/>
        <w:t>（精神）</w:t>
      </w:r>
    </w:p>
    <w:p w14:paraId="6DB88A6F"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本人の困りごとを少なくできることも大事だと思うが、支援をする側（家族、兄弟）のサポートも増やしてほしい。具体的には人それぞれで違うので、いろいろな意見を吸い上げて頂けるとありがたいです。精神障害の記入でしたが、発達障害への理解、サポー</w:t>
      </w:r>
      <w:r w:rsidRPr="00684121">
        <w:rPr>
          <w:rFonts w:cs="ＭＳ 明朝" w:hint="eastAsia"/>
        </w:rPr>
        <w:lastRenderedPageBreak/>
        <w:t>トがもっと増えるといいと思います。</w:t>
      </w:r>
      <w:r w:rsidRPr="00684121">
        <w:rPr>
          <w:rFonts w:cs="ＭＳ 明朝" w:hint="eastAsia"/>
        </w:rPr>
        <w:tab/>
        <w:t>（精神）</w:t>
      </w:r>
    </w:p>
    <w:p w14:paraId="5BA3B504"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障害児の子育ては、健常児の「いつかは終わる子育て」と違い、「いつ終わるとも知れない介護」です。そのため将来への不安が常につきまといます。成人した障害者が親等の介護者だけの支援を受けるのではなく、地域に受け入れられ、本人も親も安心して過ごせる居場所のモデルケースを形成、発信していただきたいです。また、医療的ケア児の受入れ可能な施設を増やしていただきたいです。とても少ないので…。</w:t>
      </w:r>
      <w:r w:rsidRPr="00684121">
        <w:rPr>
          <w:rFonts w:cs="ＭＳ 明朝" w:hint="eastAsia"/>
        </w:rPr>
        <w:tab/>
        <w:t>（児童）</w:t>
      </w:r>
    </w:p>
    <w:p w14:paraId="32643B7D"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将来親がいなくなった時に支援してもらえるようなシステムができていたら良いです。</w:t>
      </w:r>
    </w:p>
    <w:p w14:paraId="4A4AE681" w14:textId="77777777" w:rsidR="00684121" w:rsidRPr="00684121" w:rsidRDefault="00684121" w:rsidP="00684121">
      <w:pPr>
        <w:pStyle w:val="11"/>
        <w:numPr>
          <w:ilvl w:val="0"/>
          <w:numId w:val="0"/>
        </w:numPr>
        <w:ind w:left="840"/>
        <w:rPr>
          <w:rFonts w:cs="ＭＳ 明朝"/>
        </w:rPr>
      </w:pPr>
      <w:r w:rsidRPr="00684121">
        <w:rPr>
          <w:rFonts w:cs="ＭＳ 明朝" w:hint="eastAsia"/>
        </w:rPr>
        <w:tab/>
        <w:t>（児童）</w:t>
      </w:r>
    </w:p>
    <w:p w14:paraId="3679B044"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兄弟が将来障害児をみていくことになるとしたら、その子へのサポートがあると助かります。</w:t>
      </w:r>
      <w:r w:rsidRPr="00684121">
        <w:rPr>
          <w:rFonts w:cs="ＭＳ 明朝"/>
        </w:rPr>
        <w:tab/>
      </w:r>
      <w:r w:rsidRPr="00684121">
        <w:rPr>
          <w:rFonts w:cs="ＭＳ 明朝" w:hint="eastAsia"/>
        </w:rPr>
        <w:t>（児童）</w:t>
      </w:r>
    </w:p>
    <w:p w14:paraId="756BEC87"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金沢市は、福祉サービスに関しては他の自治体にくらべてすぐれていると思いますが、かと言って、それらに関連して働いている人達が障害のことをちゃんと理解しているか、疑問に思います。</w:t>
      </w:r>
      <w:r w:rsidRPr="00684121">
        <w:rPr>
          <w:rFonts w:cs="ＭＳ 明朝"/>
        </w:rPr>
        <w:tab/>
      </w:r>
      <w:r w:rsidRPr="00684121">
        <w:rPr>
          <w:rFonts w:cs="ＭＳ 明朝" w:hint="eastAsia"/>
        </w:rPr>
        <w:t>（児童）</w:t>
      </w:r>
    </w:p>
    <w:p w14:paraId="485DF05A" w14:textId="77777777" w:rsidR="00684121" w:rsidRPr="00684121" w:rsidRDefault="00684121" w:rsidP="00520483">
      <w:pPr>
        <w:pStyle w:val="11"/>
        <w:numPr>
          <w:ilvl w:val="0"/>
          <w:numId w:val="65"/>
        </w:numPr>
        <w:ind w:leftChars="300" w:left="840" w:hangingChars="100" w:hanging="210"/>
        <w:rPr>
          <w:rFonts w:cs="ＭＳ 明朝"/>
        </w:rPr>
      </w:pPr>
      <w:r w:rsidRPr="00684121">
        <w:rPr>
          <w:rFonts w:cs="ＭＳ 明朝" w:hint="eastAsia"/>
        </w:rPr>
        <w:t>手厚く、親切な支援を受けたい。</w:t>
      </w:r>
      <w:r w:rsidRPr="00684121">
        <w:rPr>
          <w:rFonts w:cs="ＭＳ 明朝"/>
        </w:rPr>
        <w:tab/>
      </w:r>
      <w:r w:rsidRPr="00684121">
        <w:rPr>
          <w:rFonts w:cs="ＭＳ 明朝" w:hint="eastAsia"/>
        </w:rPr>
        <w:t>（児童）</w:t>
      </w:r>
    </w:p>
    <w:p w14:paraId="56DA8988" w14:textId="77777777" w:rsidR="009A105D" w:rsidRDefault="009A105D" w:rsidP="00B67F6A"/>
    <w:p w14:paraId="18DB0245" w14:textId="77777777" w:rsidR="009A105D" w:rsidRDefault="009A105D" w:rsidP="00B67F6A"/>
    <w:p w14:paraId="24F2DF12" w14:textId="77777777" w:rsidR="009A105D" w:rsidRPr="00F05E7E" w:rsidRDefault="009A105D" w:rsidP="009A105D">
      <w:pPr>
        <w:pStyle w:val="3"/>
        <w:spacing w:after="178"/>
        <w:ind w:left="105"/>
      </w:pPr>
      <w:r>
        <w:rPr>
          <w:rFonts w:hint="eastAsia"/>
          <w:noProof/>
        </w:rPr>
        <mc:AlternateContent>
          <mc:Choice Requires="wpg">
            <w:drawing>
              <wp:anchor distT="0" distB="0" distL="114300" distR="114300" simplePos="0" relativeHeight="252033536" behindDoc="1" locked="0" layoutInCell="1" allowOverlap="1" wp14:anchorId="560DF25D" wp14:editId="7017B3EC">
                <wp:simplePos x="0" y="0"/>
                <wp:positionH relativeFrom="column">
                  <wp:posOffset>0</wp:posOffset>
                </wp:positionH>
                <wp:positionV relativeFrom="paragraph">
                  <wp:posOffset>-25400</wp:posOffset>
                </wp:positionV>
                <wp:extent cx="5775480" cy="326520"/>
                <wp:effectExtent l="0" t="0" r="15875" b="54610"/>
                <wp:wrapNone/>
                <wp:docPr id="115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59"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60"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9B688" id="Group 911" o:spid="_x0000_s1026" style="position:absolute;left:0;text-align:left;margin-left:0;margin-top:-2pt;width:454.75pt;height:25.7pt;z-index:-2512829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CG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AWduCG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group>
            </w:pict>
          </mc:Fallback>
        </mc:AlternateContent>
      </w:r>
      <w:r w:rsidRPr="00F05E7E">
        <w:rPr>
          <w:rFonts w:hint="eastAsia"/>
        </w:rPr>
        <w:t xml:space="preserve">　</w:t>
      </w:r>
      <w:r>
        <w:rPr>
          <w:rFonts w:hint="eastAsia"/>
        </w:rPr>
        <w:t>障害に対する理解や差別</w:t>
      </w:r>
    </w:p>
    <w:p w14:paraId="14646C64" w14:textId="77777777" w:rsidR="009A105D" w:rsidRDefault="009A105D" w:rsidP="009A105D">
      <w:pPr>
        <w:pStyle w:val="42"/>
        <w:numPr>
          <w:ilvl w:val="0"/>
          <w:numId w:val="63"/>
        </w:numPr>
        <w:ind w:left="315"/>
      </w:pPr>
      <w:r>
        <w:rPr>
          <w:rFonts w:hint="eastAsia"/>
        </w:rPr>
        <w:t xml:space="preserve">　障害への理解</w:t>
      </w:r>
    </w:p>
    <w:p w14:paraId="6B9EEA4E" w14:textId="77777777" w:rsidR="00D57D5F" w:rsidRPr="00B259EF" w:rsidRDefault="00D57D5F" w:rsidP="00D57D5F">
      <w:pPr>
        <w:pStyle w:val="11"/>
        <w:ind w:leftChars="300" w:left="840" w:hangingChars="100" w:hanging="210"/>
      </w:pPr>
      <w:r w:rsidRPr="00B259EF">
        <w:rPr>
          <w:rFonts w:hint="eastAsia"/>
        </w:rPr>
        <w:t>障害者への理解が深まれば良いと思う。</w:t>
      </w:r>
      <w:r w:rsidRPr="00B259EF">
        <w:rPr>
          <w:rFonts w:hint="eastAsia"/>
        </w:rPr>
        <w:tab/>
        <w:t>（</w:t>
      </w:r>
      <w:r>
        <w:rPr>
          <w:rFonts w:hint="eastAsia"/>
        </w:rPr>
        <w:t>上肢１件・</w:t>
      </w:r>
      <w:r w:rsidRPr="00B259EF">
        <w:rPr>
          <w:rFonts w:hint="eastAsia"/>
        </w:rPr>
        <w:t>体幹</w:t>
      </w:r>
      <w:r>
        <w:rPr>
          <w:rFonts w:hint="eastAsia"/>
        </w:rPr>
        <w:t>１件・精神１件・児童１件</w:t>
      </w:r>
      <w:r w:rsidRPr="00B259EF">
        <w:rPr>
          <w:rFonts w:hint="eastAsia"/>
        </w:rPr>
        <w:t>）</w:t>
      </w:r>
    </w:p>
    <w:p w14:paraId="4A8F9218" w14:textId="77777777" w:rsidR="00D57D5F" w:rsidRPr="00B259EF" w:rsidRDefault="00D57D5F" w:rsidP="00D57D5F">
      <w:pPr>
        <w:pStyle w:val="11"/>
        <w:ind w:left="840" w:hanging="210"/>
      </w:pPr>
      <w:r w:rsidRPr="00B259EF">
        <w:rPr>
          <w:rFonts w:hint="eastAsia"/>
        </w:rPr>
        <w:t>聴覚障害は外見ではわからないので、何かあると常に説明が必要になり、一人でいる方が楽だなと思います。とても悲しい障害だと思います。</w:t>
      </w:r>
      <w:r w:rsidRPr="00B259EF">
        <w:rPr>
          <w:rFonts w:hint="eastAsia"/>
        </w:rPr>
        <w:tab/>
        <w:t>（聴覚）</w:t>
      </w:r>
    </w:p>
    <w:p w14:paraId="00E481F5" w14:textId="77777777" w:rsidR="00D57D5F" w:rsidRPr="00B259EF" w:rsidRDefault="00D57D5F" w:rsidP="00D57D5F">
      <w:pPr>
        <w:pStyle w:val="11"/>
        <w:ind w:left="840" w:hanging="210"/>
      </w:pPr>
      <w:r w:rsidRPr="00B259EF">
        <w:rPr>
          <w:rFonts w:hint="eastAsia"/>
        </w:rPr>
        <w:t>聴覚障害というのは、他の障害に比べて特殊だと感じています。例えば、パラリンピックには聴覚障害者のみ出られないと聞きました。理由は、障害のない人と同じことができるかららしいです。何かおかしいと思いました。車の運転もできる、自転車にも乗れる、自分は一応話せる、と一見健常者と同じく見える。でも、人の話が聴こえないというのは、本当につらい。</w:t>
      </w:r>
      <w:r w:rsidRPr="00B259EF">
        <w:rPr>
          <w:rFonts w:hint="eastAsia"/>
        </w:rPr>
        <w:tab/>
        <w:t>（聴覚）</w:t>
      </w:r>
    </w:p>
    <w:p w14:paraId="595A424F" w14:textId="77777777" w:rsidR="00D57D5F" w:rsidRPr="00B259EF" w:rsidRDefault="00D57D5F" w:rsidP="00D57D5F">
      <w:pPr>
        <w:pStyle w:val="11"/>
        <w:ind w:left="840" w:hanging="210"/>
      </w:pPr>
      <w:r w:rsidRPr="00B259EF">
        <w:rPr>
          <w:rFonts w:hint="eastAsia"/>
        </w:rPr>
        <w:t>障害のある人もない人も安心して暮らせる世の中になってほしいと思います。</w:t>
      </w:r>
      <w:r w:rsidRPr="00B259EF">
        <w:rPr>
          <w:rFonts w:hint="eastAsia"/>
        </w:rPr>
        <w:tab/>
        <w:t>（下肢）</w:t>
      </w:r>
    </w:p>
    <w:p w14:paraId="76AEB447" w14:textId="77777777" w:rsidR="00D57D5F" w:rsidRPr="00B259EF" w:rsidRDefault="00D57D5F" w:rsidP="00D57D5F">
      <w:pPr>
        <w:pStyle w:val="11"/>
        <w:ind w:left="840" w:hanging="210"/>
      </w:pPr>
      <w:r w:rsidRPr="00B259EF">
        <w:rPr>
          <w:rFonts w:hint="eastAsia"/>
        </w:rPr>
        <w:t>障害を持った人が不自由なく人として普通に生活できる環境づくり、補助体制を強く希望します。</w:t>
      </w:r>
      <w:r w:rsidRPr="00B259EF">
        <w:rPr>
          <w:rFonts w:hint="eastAsia"/>
        </w:rPr>
        <w:tab/>
        <w:t>（下肢）</w:t>
      </w:r>
    </w:p>
    <w:p w14:paraId="2746FC75" w14:textId="77777777" w:rsidR="00D57D5F" w:rsidRPr="00B259EF" w:rsidRDefault="00D57D5F" w:rsidP="00D57D5F">
      <w:pPr>
        <w:pStyle w:val="11"/>
        <w:ind w:left="840" w:hanging="210"/>
      </w:pPr>
      <w:r w:rsidRPr="00B259EF">
        <w:rPr>
          <w:rFonts w:hint="eastAsia"/>
        </w:rPr>
        <w:t>障害の理解は、なかなか難しいと思います。本人の意識ももっとオープンにならないと「わからないので協力できない」という構図から抜け出せないと思います。</w:t>
      </w:r>
      <w:r w:rsidRPr="00B259EF">
        <w:rPr>
          <w:rFonts w:hint="eastAsia"/>
        </w:rPr>
        <w:tab/>
        <w:t>（下肢）</w:t>
      </w:r>
    </w:p>
    <w:p w14:paraId="694FE74C" w14:textId="77777777" w:rsidR="00D57D5F" w:rsidRPr="00B259EF" w:rsidRDefault="00D57D5F" w:rsidP="00D57D5F">
      <w:pPr>
        <w:pStyle w:val="11"/>
        <w:ind w:left="840" w:hanging="210"/>
      </w:pPr>
      <w:r w:rsidRPr="00B259EF">
        <w:rPr>
          <w:rFonts w:hint="eastAsia"/>
        </w:rPr>
        <w:lastRenderedPageBreak/>
        <w:t>重度の障害を持ち、がんばっている方が多くおり、その方たちが生活や仕事</w:t>
      </w:r>
      <w:r>
        <w:rPr>
          <w:rFonts w:hint="eastAsia"/>
        </w:rPr>
        <w:t>を</w:t>
      </w:r>
      <w:r w:rsidRPr="00B259EF">
        <w:rPr>
          <w:rFonts w:hint="eastAsia"/>
        </w:rPr>
        <w:t>しやすく、プライベートが充実するよう、引き続き支援をしていってほしいと思います。特に、理解や共感等の気持ちの部分のつながりが増えていくよう、粘り強く浸透させていっていただきたいです。</w:t>
      </w:r>
      <w:r>
        <w:rPr>
          <w:rFonts w:hint="eastAsia"/>
        </w:rPr>
        <w:tab/>
      </w:r>
      <w:r w:rsidRPr="00B259EF">
        <w:rPr>
          <w:rFonts w:hint="eastAsia"/>
        </w:rPr>
        <w:t>（体幹）</w:t>
      </w:r>
    </w:p>
    <w:p w14:paraId="396943CC" w14:textId="77777777" w:rsidR="00D57D5F" w:rsidRPr="00B259EF" w:rsidRDefault="00D57D5F" w:rsidP="00D57D5F">
      <w:pPr>
        <w:pStyle w:val="11"/>
        <w:ind w:left="840" w:hanging="210"/>
      </w:pPr>
      <w:r w:rsidRPr="00B259EF">
        <w:rPr>
          <w:rFonts w:hint="eastAsia"/>
        </w:rPr>
        <w:t>小学生以下の子たちへの周知が足りてないと思う。「知らないから」「子どもだから」と思ってやり過ごすには、あまりにタチが悪い嫌がらせ、ちょっかいを受ける。足が悪い私の場合は、歩きのマネはもちろん、何人かの子どもグループ</w:t>
      </w:r>
      <w:r>
        <w:rPr>
          <w:rFonts w:hint="eastAsia"/>
        </w:rPr>
        <w:t>が</w:t>
      </w:r>
      <w:r w:rsidRPr="00B259EF">
        <w:rPr>
          <w:rFonts w:hint="eastAsia"/>
        </w:rPr>
        <w:t>、執拗に追って来て靴のかかとを踏まれ、転ばされる。40年近く過ごすが、街中の嫌がらせは、ずっと同じで変わらない。</w:t>
      </w:r>
      <w:r w:rsidRPr="00B259EF">
        <w:rPr>
          <w:rFonts w:hint="eastAsia"/>
        </w:rPr>
        <w:tab/>
        <w:t>（体幹）</w:t>
      </w:r>
    </w:p>
    <w:p w14:paraId="165AC640" w14:textId="77777777" w:rsidR="00D57D5F" w:rsidRPr="00B259EF" w:rsidRDefault="00D57D5F" w:rsidP="00D57D5F">
      <w:pPr>
        <w:pStyle w:val="11"/>
        <w:ind w:left="840" w:hanging="210"/>
      </w:pPr>
      <w:r w:rsidRPr="00B259EF">
        <w:rPr>
          <w:rFonts w:hint="eastAsia"/>
        </w:rPr>
        <w:t>現状、日常生活には問題がないので、障害者と言われたくない。</w:t>
      </w:r>
      <w:r w:rsidRPr="00B259EF">
        <w:rPr>
          <w:rFonts w:hint="eastAsia"/>
        </w:rPr>
        <w:tab/>
        <w:t>（内部）</w:t>
      </w:r>
    </w:p>
    <w:p w14:paraId="33743043" w14:textId="77777777" w:rsidR="00D57D5F" w:rsidRPr="00B259EF" w:rsidRDefault="00D57D5F" w:rsidP="00345C97">
      <w:pPr>
        <w:pStyle w:val="11"/>
        <w:ind w:left="840" w:hanging="210"/>
      </w:pPr>
      <w:r w:rsidRPr="00B259EF">
        <w:rPr>
          <w:rFonts w:hint="eastAsia"/>
        </w:rPr>
        <w:t>自身が障害者であることを無駄にアピールしたり、甘えたり、全てを行政に求めることは障害者福祉と違うと思うし、健常者や納税者から理解を得ることは不可能。自身ができないこと、人の手助けを借りなければいけないことは仕方がないが、可能な限り自身で行う気持ちを持つことが必要と思う。</w:t>
      </w:r>
      <w:r w:rsidRPr="00B259EF">
        <w:rPr>
          <w:rFonts w:hint="eastAsia"/>
        </w:rPr>
        <w:tab/>
        <w:t>（内部）</w:t>
      </w:r>
    </w:p>
    <w:p w14:paraId="0B6C37DC" w14:textId="77777777" w:rsidR="00D57D5F" w:rsidRPr="00B259EF" w:rsidRDefault="00D57D5F" w:rsidP="00345C97">
      <w:pPr>
        <w:pStyle w:val="11"/>
        <w:ind w:left="840" w:hanging="210"/>
      </w:pPr>
      <w:r w:rsidRPr="00B259EF">
        <w:rPr>
          <w:rFonts w:hint="eastAsia"/>
        </w:rPr>
        <w:t>外見ではわか</w:t>
      </w:r>
      <w:r w:rsidR="00345C97">
        <w:rPr>
          <w:rFonts w:hint="eastAsia"/>
        </w:rPr>
        <w:t>りません</w:t>
      </w:r>
      <w:r w:rsidRPr="00B259EF">
        <w:rPr>
          <w:rFonts w:hint="eastAsia"/>
        </w:rPr>
        <w:t>が、</w:t>
      </w:r>
      <w:r w:rsidR="00345C97" w:rsidRPr="00B259EF">
        <w:rPr>
          <w:rFonts w:hint="eastAsia"/>
        </w:rPr>
        <w:t>知的障害があります。</w:t>
      </w:r>
      <w:r w:rsidRPr="00B259EF">
        <w:rPr>
          <w:rFonts w:hint="eastAsia"/>
        </w:rPr>
        <w:t>知的障害だと思われなくて、普通に接してくるので、よくわからない時とかに理解してくれる人が少なく困っています。外見でわからない障害のある人もいることを世の中の人は知ってほしいです。</w:t>
      </w:r>
      <w:r w:rsidRPr="00B259EF">
        <w:rPr>
          <w:rFonts w:hint="eastAsia"/>
        </w:rPr>
        <w:tab/>
        <w:t>（知的）</w:t>
      </w:r>
    </w:p>
    <w:p w14:paraId="51A7AB44" w14:textId="77777777" w:rsidR="00D57D5F" w:rsidRPr="00B259EF" w:rsidRDefault="00D57D5F" w:rsidP="00345C97">
      <w:pPr>
        <w:pStyle w:val="11"/>
        <w:ind w:left="840" w:hanging="210"/>
      </w:pPr>
      <w:r w:rsidRPr="00B259EF">
        <w:rPr>
          <w:rFonts w:hint="eastAsia"/>
        </w:rPr>
        <w:t>精神障害は外見ではわからない障害なので、他人には理解してもらえることが少ないと思う。身体と精神を分けて判断する線引きを改めて、精神の人も年に３回程度の遠くの旅行くらい申請すれば、少しの助成をして頂ければ助かることもあると思うし、ＱＯＬの維持にもオレンジ制度の幅ができ、介助者も気持ちが安定するのではないでしょうか。</w:t>
      </w:r>
      <w:r w:rsidRPr="00B259EF">
        <w:rPr>
          <w:rFonts w:hint="eastAsia"/>
        </w:rPr>
        <w:tab/>
        <w:t>（精神）</w:t>
      </w:r>
    </w:p>
    <w:p w14:paraId="28624052" w14:textId="77777777" w:rsidR="00D57D5F" w:rsidRPr="00B259EF" w:rsidRDefault="00D57D5F" w:rsidP="00345C97">
      <w:pPr>
        <w:pStyle w:val="11"/>
        <w:ind w:left="840" w:hanging="210"/>
      </w:pPr>
      <w:r w:rsidRPr="00B259EF">
        <w:rPr>
          <w:rFonts w:hint="eastAsia"/>
        </w:rPr>
        <w:t>もっと弱い人（身体・精神）に優しい社会になるように。僕には強い人のための社会に見えます。</w:t>
      </w:r>
      <w:r w:rsidRPr="00B259EF">
        <w:rPr>
          <w:rFonts w:hint="eastAsia"/>
        </w:rPr>
        <w:tab/>
        <w:t>（精神）</w:t>
      </w:r>
    </w:p>
    <w:p w14:paraId="5C4A63DA" w14:textId="77777777" w:rsidR="00D57D5F" w:rsidRPr="00B259EF" w:rsidRDefault="00D57D5F" w:rsidP="00345C97">
      <w:pPr>
        <w:pStyle w:val="11"/>
        <w:ind w:left="840" w:hanging="210"/>
      </w:pPr>
      <w:r w:rsidRPr="00B259EF">
        <w:rPr>
          <w:rFonts w:hint="eastAsia"/>
        </w:rPr>
        <w:t>パラリンピックなど身体障害者の理解は深まっていると思いますが、精神障害者に対しての偏見や理解は得られていません。もっと大々的に多くの人に理解を得られる情報を拡散。イベントなども含め、一般企業にもアプローチしていってほしいです。</w:t>
      </w:r>
      <w:r w:rsidR="00577CF3">
        <w:rPr>
          <w:rFonts w:hint="eastAsia"/>
        </w:rPr>
        <w:tab/>
      </w:r>
      <w:r w:rsidRPr="00B259EF">
        <w:rPr>
          <w:rFonts w:hint="eastAsia"/>
        </w:rPr>
        <w:t>（精神）</w:t>
      </w:r>
    </w:p>
    <w:p w14:paraId="2CE588C6" w14:textId="77777777" w:rsidR="00D57D5F" w:rsidRPr="00B259EF" w:rsidRDefault="00D57D5F" w:rsidP="00345C97">
      <w:pPr>
        <w:pStyle w:val="11"/>
        <w:ind w:left="840" w:hanging="210"/>
      </w:pPr>
      <w:r w:rsidRPr="00B259EF">
        <w:rPr>
          <w:rFonts w:hint="eastAsia"/>
        </w:rPr>
        <w:t>精神障害という病気はまだまだ社会から偏見、差別等を受け、声を上げて運動ができないのが現状です。親の立場として色々応援してやりたいと思うのですが、知的、身体の障害を持つ方々から見るとまだまだです。金沢市がどこよりも早く福祉に力を入れて下さり、親が亡くなった後も安心して住める市でありますようお願い申し上げます。“病院</w:t>
      </w:r>
      <w:r w:rsidRPr="00B259EF">
        <w:rPr>
          <w:rFonts w:hint="eastAsia"/>
        </w:rPr>
        <w:lastRenderedPageBreak/>
        <w:t>が最後の住居”という悲しいことだけは避けてほしいと願うばかりです。</w:t>
      </w:r>
      <w:r w:rsidRPr="00B259EF">
        <w:rPr>
          <w:rFonts w:hint="eastAsia"/>
        </w:rPr>
        <w:tab/>
        <w:t>（精神）</w:t>
      </w:r>
    </w:p>
    <w:p w14:paraId="7CBCE0F4" w14:textId="77777777" w:rsidR="00D57D5F" w:rsidRPr="00B259EF" w:rsidRDefault="00D57D5F" w:rsidP="00345C97">
      <w:pPr>
        <w:pStyle w:val="11"/>
        <w:ind w:left="840" w:hanging="210"/>
      </w:pPr>
      <w:r w:rsidRPr="00B259EF">
        <w:rPr>
          <w:rFonts w:hint="eastAsia"/>
        </w:rPr>
        <w:t>偏見のある世の中は人を苦しめます。少しでも障害のある子ども達が生活しやすくなる環境が整うことを切に願います。</w:t>
      </w:r>
      <w:r w:rsidRPr="00B259EF">
        <w:rPr>
          <w:rFonts w:hint="eastAsia"/>
        </w:rPr>
        <w:tab/>
        <w:t>（児童）</w:t>
      </w:r>
    </w:p>
    <w:p w14:paraId="750EE65A" w14:textId="77777777" w:rsidR="00577CF3" w:rsidRDefault="00D57D5F" w:rsidP="00345C97">
      <w:pPr>
        <w:pStyle w:val="11"/>
        <w:ind w:left="840" w:hanging="210"/>
      </w:pPr>
      <w:r w:rsidRPr="00B259EF">
        <w:rPr>
          <w:rFonts w:hint="eastAsia"/>
        </w:rPr>
        <w:t>障害だから何をやっても許される世の中にはなってほしくない。すべての人がお互いを知るため（支援をしやすくするために）に伝えるのであって、すべてを聞き入れてもらうために伝えるのではないということを、すべての障害者やその身内の方へ訴えたい。</w:t>
      </w:r>
    </w:p>
    <w:p w14:paraId="57A7F252" w14:textId="77777777" w:rsidR="00D57D5F" w:rsidRPr="00B259EF" w:rsidRDefault="00D57D5F" w:rsidP="00577CF3">
      <w:pPr>
        <w:pStyle w:val="11"/>
        <w:numPr>
          <w:ilvl w:val="0"/>
          <w:numId w:val="0"/>
        </w:numPr>
        <w:ind w:left="840"/>
      </w:pPr>
      <w:r w:rsidRPr="00B259EF">
        <w:rPr>
          <w:rFonts w:hint="eastAsia"/>
        </w:rPr>
        <w:tab/>
        <w:t>（児童）</w:t>
      </w:r>
    </w:p>
    <w:p w14:paraId="610815B8" w14:textId="77777777" w:rsidR="00D57D5F" w:rsidRPr="00B259EF" w:rsidRDefault="00D57D5F" w:rsidP="00345C97">
      <w:pPr>
        <w:pStyle w:val="11"/>
        <w:ind w:left="840" w:hanging="210"/>
      </w:pPr>
      <w:r w:rsidRPr="00B259EF">
        <w:rPr>
          <w:rFonts w:hint="eastAsia"/>
        </w:rPr>
        <w:t>社会が障害者にやさしくなっているとは思いますが、まだまだほんの一部で、本当に生きやすい社会とはいえず不安です。</w:t>
      </w:r>
      <w:r w:rsidRPr="00B259EF">
        <w:rPr>
          <w:rFonts w:hint="eastAsia"/>
        </w:rPr>
        <w:tab/>
        <w:t>（児童）</w:t>
      </w:r>
    </w:p>
    <w:p w14:paraId="0E361D32" w14:textId="77777777" w:rsidR="00D57D5F" w:rsidRPr="00B259EF" w:rsidRDefault="00D57D5F" w:rsidP="00345C97">
      <w:pPr>
        <w:pStyle w:val="11"/>
        <w:ind w:left="840" w:hanging="210"/>
      </w:pPr>
      <w:r w:rsidRPr="00B259EF">
        <w:rPr>
          <w:rFonts w:hint="eastAsia"/>
        </w:rPr>
        <w:t>障害者は障害者「様」ではない。まずは自分で努力して、そのうえでどうしても困った時にわかりやすい支援があるべきだ。健常者もそれぞれの事情の中で努力して生きている。障害者が生きるにあたって向かい合う障壁を少しばかり小さくするのは良いことだが、それを当たり前と勘違いさせてはいけない。</w:t>
      </w:r>
      <w:r w:rsidRPr="00B259EF">
        <w:rPr>
          <w:rFonts w:hint="eastAsia"/>
        </w:rPr>
        <w:tab/>
        <w:t>（児童）</w:t>
      </w:r>
    </w:p>
    <w:p w14:paraId="4D0AC97A" w14:textId="77777777" w:rsidR="00D57D5F" w:rsidRPr="00B259EF" w:rsidRDefault="00D57D5F" w:rsidP="00345C97">
      <w:pPr>
        <w:pStyle w:val="11"/>
        <w:ind w:left="840" w:hanging="210"/>
      </w:pPr>
      <w:r w:rsidRPr="00B259EF">
        <w:rPr>
          <w:rFonts w:hint="eastAsia"/>
        </w:rPr>
        <w:t>園・学校・社会で常に健常者と障害者が接する機会があってこそ、障害に対する理解が深まる。しかし、現実は上辺だけの発言やサポートが多く、両者は乖離している。本当に共存できるサポートや社会の実現を切に望む。</w:t>
      </w:r>
      <w:r w:rsidRPr="00B259EF">
        <w:tab/>
      </w:r>
      <w:r w:rsidRPr="00B259EF">
        <w:rPr>
          <w:rFonts w:hint="eastAsia"/>
        </w:rPr>
        <w:t>（児童）</w:t>
      </w:r>
    </w:p>
    <w:p w14:paraId="31E01DA5" w14:textId="77777777" w:rsidR="00D57D5F" w:rsidRPr="00B259EF" w:rsidRDefault="00D57D5F" w:rsidP="00345C97">
      <w:pPr>
        <w:pStyle w:val="11"/>
        <w:ind w:left="840" w:hanging="210"/>
      </w:pPr>
      <w:r w:rsidRPr="00B259EF">
        <w:rPr>
          <w:rFonts w:hint="eastAsia"/>
        </w:rPr>
        <w:t>知的障害者に対する理解が深まる社会になってほしいです。特別支援学校や就労支援施設などでさえ身体障害者よりも厳しく対応されていると強く感じます。</w:t>
      </w:r>
      <w:r w:rsidRPr="00B259EF">
        <w:tab/>
      </w:r>
      <w:r w:rsidRPr="00B259EF">
        <w:rPr>
          <w:rFonts w:hint="eastAsia"/>
        </w:rPr>
        <w:t>（児童）</w:t>
      </w:r>
    </w:p>
    <w:p w14:paraId="7DDE11FD" w14:textId="77777777" w:rsidR="00D57D5F" w:rsidRPr="00B259EF" w:rsidRDefault="00D57D5F" w:rsidP="00345C97">
      <w:pPr>
        <w:pStyle w:val="11"/>
        <w:ind w:left="840" w:hanging="210"/>
      </w:pPr>
      <w:r w:rsidRPr="00B259EF">
        <w:rPr>
          <w:rFonts w:hint="eastAsia"/>
        </w:rPr>
        <w:t>障害のある人たちがやりがいをもって気持ちよく働ける社会というのは、多分健常の人たちも心地よく働ける社会だと思います。金沢市の取り組みはすばらしいと思います。私も一市民としてより良い社会のため応援していきたいと思います。</w:t>
      </w:r>
      <w:r w:rsidRPr="00B259EF">
        <w:tab/>
      </w:r>
      <w:r w:rsidRPr="00B259EF">
        <w:rPr>
          <w:rFonts w:hint="eastAsia"/>
        </w:rPr>
        <w:t>（児童）</w:t>
      </w:r>
    </w:p>
    <w:p w14:paraId="4B6508F3" w14:textId="77777777" w:rsidR="00D57D5F" w:rsidRPr="00B259EF" w:rsidRDefault="00D57D5F" w:rsidP="00345C97">
      <w:pPr>
        <w:pStyle w:val="11"/>
        <w:ind w:left="840" w:hanging="210"/>
      </w:pPr>
      <w:r w:rsidRPr="00B259EF">
        <w:rPr>
          <w:rFonts w:hint="eastAsia"/>
        </w:rPr>
        <w:t>金沢は土地柄なのか、障害者に特別な配慮（線引き）をしがち、もっとオープンな環境で普通に接してほしい。障害ではなく、個性としておおらかに。周囲のことばかり気にして、体裁を気にしすぎだと思う。</w:t>
      </w:r>
      <w:r w:rsidRPr="00B259EF">
        <w:tab/>
      </w:r>
      <w:r w:rsidRPr="00B259EF">
        <w:rPr>
          <w:rFonts w:hint="eastAsia"/>
        </w:rPr>
        <w:t>（児童）</w:t>
      </w:r>
    </w:p>
    <w:p w14:paraId="7E153DCC" w14:textId="77777777" w:rsidR="00D57D5F" w:rsidRPr="00B259EF" w:rsidRDefault="00D57D5F" w:rsidP="00345C97">
      <w:pPr>
        <w:pStyle w:val="11"/>
        <w:ind w:left="840" w:hanging="210"/>
      </w:pPr>
      <w:r w:rsidRPr="00B259EF">
        <w:rPr>
          <w:rFonts w:hint="eastAsia"/>
        </w:rPr>
        <w:t>軽度知的障害者でふだんの生活は大丈夫ですが、見た目ではほとんどわからないので、かえってわからないことが心配な時がある。</w:t>
      </w:r>
      <w:r w:rsidRPr="00B259EF">
        <w:tab/>
      </w:r>
      <w:r w:rsidRPr="00B259EF">
        <w:rPr>
          <w:rFonts w:hint="eastAsia"/>
        </w:rPr>
        <w:t>（児童）</w:t>
      </w:r>
    </w:p>
    <w:p w14:paraId="0FF0AE0D" w14:textId="77777777" w:rsidR="00D57D5F" w:rsidRPr="00B259EF" w:rsidRDefault="00D57D5F" w:rsidP="00345C97">
      <w:pPr>
        <w:pStyle w:val="11"/>
        <w:ind w:left="840" w:hanging="210"/>
      </w:pPr>
      <w:r w:rsidRPr="00B259EF">
        <w:rPr>
          <w:rFonts w:hint="eastAsia"/>
        </w:rPr>
        <w:t>制度・施設の整備はとてもありがたいですが、やはり心のバリアフリーが進んでほしいと強く思います。</w:t>
      </w:r>
      <w:r w:rsidRPr="00B259EF">
        <w:tab/>
      </w:r>
      <w:r w:rsidRPr="00B259EF">
        <w:rPr>
          <w:rFonts w:hint="eastAsia"/>
        </w:rPr>
        <w:t>（児童）</w:t>
      </w:r>
    </w:p>
    <w:p w14:paraId="1F51F4C7" w14:textId="77777777" w:rsidR="00D57D5F" w:rsidRPr="00B259EF" w:rsidRDefault="00D57D5F" w:rsidP="00345C97">
      <w:pPr>
        <w:pStyle w:val="11"/>
        <w:ind w:left="840" w:hanging="210"/>
      </w:pPr>
      <w:r w:rsidRPr="00B259EF">
        <w:rPr>
          <w:rFonts w:hint="eastAsia"/>
        </w:rPr>
        <w:t>自閉症の子、繊細で思いやりがある</w:t>
      </w:r>
      <w:r w:rsidR="00577CF3">
        <w:rPr>
          <w:rFonts w:hint="eastAsia"/>
        </w:rPr>
        <w:t>、</w:t>
      </w:r>
      <w:r w:rsidRPr="00B259EF">
        <w:rPr>
          <w:rFonts w:hint="eastAsia"/>
        </w:rPr>
        <w:t>ことばを出せないだけでいろいろ感じ考えている</w:t>
      </w:r>
      <w:r w:rsidR="00577CF3">
        <w:rPr>
          <w:rFonts w:hint="eastAsia"/>
        </w:rPr>
        <w:t>、</w:t>
      </w:r>
      <w:r w:rsidRPr="00B259EF">
        <w:rPr>
          <w:rFonts w:hint="eastAsia"/>
        </w:rPr>
        <w:t>がまん強い、長く待てるということをもっと皆に知ってほしい。</w:t>
      </w:r>
      <w:r w:rsidRPr="00B259EF">
        <w:tab/>
      </w:r>
      <w:r w:rsidRPr="00B259EF">
        <w:rPr>
          <w:rFonts w:hint="eastAsia"/>
        </w:rPr>
        <w:t>（児童）</w:t>
      </w:r>
    </w:p>
    <w:p w14:paraId="262837C8" w14:textId="77777777" w:rsidR="00D57D5F" w:rsidRDefault="00D57D5F" w:rsidP="00345C97">
      <w:pPr>
        <w:pStyle w:val="11"/>
        <w:ind w:left="840" w:hanging="210"/>
      </w:pPr>
      <w:r w:rsidRPr="00B259EF">
        <w:rPr>
          <w:rFonts w:hint="eastAsia"/>
        </w:rPr>
        <w:t>さまざまなサービスが受けられるのはありがたいですが、特殊な人、特別な人という扱</w:t>
      </w:r>
      <w:r w:rsidRPr="00B259EF">
        <w:rPr>
          <w:rFonts w:hint="eastAsia"/>
        </w:rPr>
        <w:lastRenderedPageBreak/>
        <w:t>いで分けられた場所でしか生きられなくなるのは淋しいことです。障害があっても普通の人と同じように、生きがいや楽しみが、どのような場所においても感じられるような社会になれば、社会からはみ出る人はいなくなるのではないかと思います。</w:t>
      </w:r>
      <w:r w:rsidRPr="00B259EF">
        <w:tab/>
      </w:r>
      <w:r w:rsidRPr="00B259EF">
        <w:rPr>
          <w:rFonts w:hint="eastAsia"/>
        </w:rPr>
        <w:t>（児童）</w:t>
      </w:r>
    </w:p>
    <w:p w14:paraId="6FF0C40D" w14:textId="77777777" w:rsidR="002E1118" w:rsidRPr="002E1118" w:rsidRDefault="002E1118" w:rsidP="002E1118"/>
    <w:p w14:paraId="029E231C" w14:textId="77777777" w:rsidR="009A105D" w:rsidRDefault="009A105D" w:rsidP="009A105D">
      <w:pPr>
        <w:pStyle w:val="42"/>
        <w:ind w:left="315"/>
      </w:pPr>
      <w:r>
        <w:rPr>
          <w:rFonts w:hint="eastAsia"/>
        </w:rPr>
        <w:t xml:space="preserve">　</w:t>
      </w:r>
      <w:r w:rsidR="00B631AC">
        <w:rPr>
          <w:rFonts w:hint="eastAsia"/>
        </w:rPr>
        <w:t>差別の解消</w:t>
      </w:r>
    </w:p>
    <w:p w14:paraId="07B58A5E" w14:textId="77777777" w:rsidR="002E1118" w:rsidRPr="00AA01CB" w:rsidRDefault="002E1118" w:rsidP="00520483">
      <w:pPr>
        <w:pStyle w:val="11"/>
        <w:numPr>
          <w:ilvl w:val="0"/>
          <w:numId w:val="65"/>
        </w:numPr>
        <w:ind w:leftChars="300" w:left="840" w:hangingChars="100" w:hanging="210"/>
      </w:pPr>
      <w:r>
        <w:rPr>
          <w:rFonts w:hint="eastAsia"/>
        </w:rPr>
        <w:t>ＳＮＳで見かけたことなのですが、見知らぬ人が大声を出して謎の行動をしている動画を上げて、「やばい障害者がいる」とコメントしました。障害者には助けが必要だということが理解されても、「おかしな人」＝「障害者」という考え方が根深くあります。少しずつでもいいので、改善されることを願っています。</w:t>
      </w:r>
      <w:r>
        <w:rPr>
          <w:rFonts w:hint="eastAsia"/>
        </w:rPr>
        <w:tab/>
        <w:t>（聴覚）</w:t>
      </w:r>
    </w:p>
    <w:p w14:paraId="5A89FD88" w14:textId="77777777" w:rsidR="002E1118" w:rsidRDefault="002E1118" w:rsidP="00520483">
      <w:pPr>
        <w:pStyle w:val="11"/>
        <w:numPr>
          <w:ilvl w:val="0"/>
          <w:numId w:val="65"/>
        </w:numPr>
        <w:ind w:leftChars="300" w:left="840" w:hangingChars="100" w:hanging="210"/>
      </w:pPr>
      <w:r>
        <w:rPr>
          <w:rFonts w:hint="eastAsia"/>
        </w:rPr>
        <w:t>障害者は日本人ではなく外人みたい。まだまだ、私たちは外国人です。人の目は冷たい。</w:t>
      </w:r>
    </w:p>
    <w:p w14:paraId="7AD042E1" w14:textId="77777777" w:rsidR="002E1118" w:rsidRPr="00D57FC5" w:rsidRDefault="002E1118" w:rsidP="002E1118">
      <w:pPr>
        <w:pStyle w:val="11"/>
        <w:numPr>
          <w:ilvl w:val="0"/>
          <w:numId w:val="0"/>
        </w:numPr>
        <w:ind w:left="840"/>
      </w:pPr>
      <w:r>
        <w:rPr>
          <w:rFonts w:hint="eastAsia"/>
        </w:rPr>
        <w:t xml:space="preserve">　</w:t>
      </w:r>
      <w:r>
        <w:rPr>
          <w:rFonts w:hint="eastAsia"/>
        </w:rPr>
        <w:tab/>
        <w:t>（上肢）</w:t>
      </w:r>
    </w:p>
    <w:p w14:paraId="22A2A5A8" w14:textId="77777777" w:rsidR="002E1118" w:rsidRPr="00D315EB" w:rsidRDefault="002E1118" w:rsidP="00520483">
      <w:pPr>
        <w:pStyle w:val="11"/>
        <w:numPr>
          <w:ilvl w:val="0"/>
          <w:numId w:val="65"/>
        </w:numPr>
        <w:ind w:leftChars="300" w:left="840" w:hangingChars="100" w:hanging="210"/>
      </w:pPr>
      <w:r>
        <w:rPr>
          <w:rFonts w:hint="eastAsia"/>
        </w:rPr>
        <w:t>「障害者のくせに」と言われたので、私は障害者という言葉が差別した言葉に感じられて嫌いです。役所で何かをしてもらっても、優しい人は優しいし、冷たい人は冷たい。その人の人間性が出るのではないかと思っています。仕事で下手な所もあるけれど、できることは頑張るようにしていると理解してくれる方もいらっしゃいます。</w:t>
      </w:r>
      <w:r>
        <w:rPr>
          <w:rFonts w:hint="eastAsia"/>
        </w:rPr>
        <w:tab/>
        <w:t>（上肢）</w:t>
      </w:r>
    </w:p>
    <w:p w14:paraId="54B9D182" w14:textId="77777777" w:rsidR="002E1118" w:rsidRPr="00702B30" w:rsidRDefault="002E1118" w:rsidP="00520483">
      <w:pPr>
        <w:pStyle w:val="11"/>
        <w:numPr>
          <w:ilvl w:val="0"/>
          <w:numId w:val="65"/>
        </w:numPr>
        <w:ind w:leftChars="300" w:left="840" w:hangingChars="100" w:hanging="210"/>
      </w:pPr>
      <w:r>
        <w:rPr>
          <w:rFonts w:hint="eastAsia"/>
        </w:rPr>
        <w:t>偏見を持っている人には何を言っても無駄です。法務局に相談することもできますが、措置内容の事例を見る限り、家族間のトラブルは難しいと感じています。</w:t>
      </w:r>
      <w:r>
        <w:rPr>
          <w:rFonts w:hint="eastAsia"/>
        </w:rPr>
        <w:tab/>
        <w:t>（下肢）</w:t>
      </w:r>
    </w:p>
    <w:p w14:paraId="77A739E5" w14:textId="77777777" w:rsidR="002E1118" w:rsidRPr="00D30359" w:rsidRDefault="002E1118" w:rsidP="00520483">
      <w:pPr>
        <w:pStyle w:val="11"/>
        <w:numPr>
          <w:ilvl w:val="0"/>
          <w:numId w:val="65"/>
        </w:numPr>
        <w:ind w:leftChars="300" w:left="840" w:hangingChars="100" w:hanging="210"/>
      </w:pPr>
      <w:r>
        <w:rPr>
          <w:rFonts w:hint="eastAsia"/>
        </w:rPr>
        <w:t>障害があるというだけで人格まで否定されるような所がある。</w:t>
      </w:r>
      <w:r>
        <w:rPr>
          <w:rFonts w:hint="eastAsia"/>
        </w:rPr>
        <w:tab/>
        <w:t>（下肢）</w:t>
      </w:r>
    </w:p>
    <w:p w14:paraId="656505F1" w14:textId="77777777" w:rsidR="002E1118" w:rsidRPr="00FA4262" w:rsidRDefault="002E1118" w:rsidP="00520483">
      <w:pPr>
        <w:pStyle w:val="11"/>
        <w:numPr>
          <w:ilvl w:val="0"/>
          <w:numId w:val="65"/>
        </w:numPr>
        <w:ind w:leftChars="300" w:left="840" w:hangingChars="100" w:hanging="210"/>
      </w:pPr>
      <w:r w:rsidRPr="00FA4262">
        <w:rPr>
          <w:rFonts w:hint="eastAsia"/>
        </w:rPr>
        <w:t>障害者差別解消法を無視する企業を調査して頂き</w:t>
      </w:r>
      <w:r w:rsidRPr="002E1118">
        <w:rPr>
          <w:rFonts w:hint="eastAsia"/>
          <w:spacing w:val="-20"/>
        </w:rPr>
        <w:t>、</w:t>
      </w:r>
      <w:r w:rsidRPr="00FA4262">
        <w:rPr>
          <w:rFonts w:hint="eastAsia"/>
        </w:rPr>
        <w:t>改善できるよう希望します</w:t>
      </w:r>
      <w:r w:rsidRPr="005233C7">
        <w:rPr>
          <w:rFonts w:hint="eastAsia"/>
          <w:spacing w:val="-30"/>
        </w:rPr>
        <w:t>。</w:t>
      </w:r>
      <w:r w:rsidRPr="00FA4262">
        <w:rPr>
          <w:rFonts w:hint="eastAsia"/>
        </w:rPr>
        <w:t>（内部）</w:t>
      </w:r>
    </w:p>
    <w:p w14:paraId="6FA1E336" w14:textId="77777777" w:rsidR="002E1118" w:rsidRPr="002E1118" w:rsidRDefault="002E1118" w:rsidP="00520483">
      <w:pPr>
        <w:pStyle w:val="11"/>
        <w:numPr>
          <w:ilvl w:val="0"/>
          <w:numId w:val="65"/>
        </w:numPr>
        <w:ind w:leftChars="300" w:left="840" w:hangingChars="100" w:hanging="210"/>
      </w:pPr>
      <w:r w:rsidRPr="002E1118">
        <w:rPr>
          <w:rFonts w:hint="eastAsia"/>
        </w:rPr>
        <w:t>若者からの差別発言を金沢市からなくす教育をしてほしい。</w:t>
      </w:r>
      <w:r w:rsidRPr="002E1118">
        <w:rPr>
          <w:rFonts w:hint="eastAsia"/>
        </w:rPr>
        <w:tab/>
        <w:t>（精神）</w:t>
      </w:r>
    </w:p>
    <w:p w14:paraId="309687B4" w14:textId="77777777" w:rsidR="002E1118" w:rsidRPr="002E1118" w:rsidRDefault="002E1118" w:rsidP="00520483">
      <w:pPr>
        <w:pStyle w:val="11"/>
        <w:numPr>
          <w:ilvl w:val="0"/>
          <w:numId w:val="65"/>
        </w:numPr>
        <w:ind w:leftChars="300" w:left="840" w:hangingChars="100" w:hanging="210"/>
      </w:pPr>
      <w:r w:rsidRPr="002E1118">
        <w:rPr>
          <w:rFonts w:hint="eastAsia"/>
        </w:rPr>
        <w:t>もっと障害者の人権を考えてほしい。国をあげて住みやすい環境にしてほしい。ネットリンチも障害者差別なので、なくなってほしい。</w:t>
      </w:r>
      <w:r w:rsidRPr="002E1118">
        <w:rPr>
          <w:rFonts w:hint="eastAsia"/>
        </w:rPr>
        <w:tab/>
        <w:t>（精神）</w:t>
      </w:r>
    </w:p>
    <w:p w14:paraId="19E0CC40" w14:textId="77777777" w:rsidR="002E1118" w:rsidRPr="002E1118" w:rsidRDefault="002E1118" w:rsidP="00520483">
      <w:pPr>
        <w:pStyle w:val="11"/>
        <w:numPr>
          <w:ilvl w:val="0"/>
          <w:numId w:val="65"/>
        </w:numPr>
        <w:ind w:leftChars="300" w:left="840" w:hangingChars="100" w:hanging="210"/>
      </w:pPr>
      <w:r w:rsidRPr="002E1118">
        <w:rPr>
          <w:rFonts w:hint="eastAsia"/>
        </w:rPr>
        <w:t>日本は精神障害者に対する偏見が大きいと思う。このことについて意識の高い国になってほしい。</w:t>
      </w:r>
      <w:r w:rsidRPr="002E1118">
        <w:rPr>
          <w:rFonts w:hint="eastAsia"/>
        </w:rPr>
        <w:tab/>
        <w:t>（精神）</w:t>
      </w:r>
    </w:p>
    <w:p w14:paraId="60086E24" w14:textId="77777777" w:rsidR="002E1118" w:rsidRDefault="002E1118" w:rsidP="00520483">
      <w:pPr>
        <w:pStyle w:val="11"/>
        <w:numPr>
          <w:ilvl w:val="0"/>
          <w:numId w:val="65"/>
        </w:numPr>
        <w:ind w:leftChars="300" w:left="840" w:hangingChars="100" w:hanging="210"/>
      </w:pPr>
      <w:r>
        <w:rPr>
          <w:rFonts w:hint="eastAsia"/>
        </w:rPr>
        <w:t>障害者への差別、暴言、暴行など減るように、もっとたくさんの場で（会社内の研修など）障害者の理解が得られる機会が持てればと思う。</w:t>
      </w:r>
      <w:r>
        <w:rPr>
          <w:rFonts w:hint="eastAsia"/>
        </w:rPr>
        <w:tab/>
        <w:t>（児童）</w:t>
      </w:r>
    </w:p>
    <w:p w14:paraId="3E765270" w14:textId="77777777" w:rsidR="002E1118" w:rsidRDefault="002E1118" w:rsidP="00520483">
      <w:pPr>
        <w:pStyle w:val="11"/>
        <w:numPr>
          <w:ilvl w:val="0"/>
          <w:numId w:val="65"/>
        </w:numPr>
        <w:ind w:leftChars="300" w:left="840" w:hangingChars="100" w:hanging="210"/>
      </w:pPr>
      <w:r>
        <w:rPr>
          <w:rFonts w:hint="eastAsia"/>
        </w:rPr>
        <w:t>身体障害者と知的障害者（特に自閉症）では、求めるもの、対策、支援が真逆のことが多い。どちらかというと良い意味での差別がほしい。お互いの折り合いが必要。</w:t>
      </w:r>
      <w:r>
        <w:rPr>
          <w:rFonts w:hint="eastAsia"/>
        </w:rPr>
        <w:tab/>
        <w:t>（児童）</w:t>
      </w:r>
    </w:p>
    <w:p w14:paraId="5C457A16" w14:textId="77777777" w:rsidR="002E1118" w:rsidRDefault="002E1118" w:rsidP="00520483">
      <w:pPr>
        <w:pStyle w:val="11"/>
        <w:numPr>
          <w:ilvl w:val="0"/>
          <w:numId w:val="65"/>
        </w:numPr>
        <w:ind w:leftChars="300" w:left="840" w:hangingChars="100" w:hanging="210"/>
      </w:pPr>
      <w:r>
        <w:rPr>
          <w:rFonts w:hint="eastAsia"/>
        </w:rPr>
        <w:t>家族である自分も障害者ですが、普通とは何だろうと思います。どのようなことでも経験がなければわからないのではないでしょうか。差別を生んでいるのは誰でしょうか。一人ひとりが変わらなければならないと思います。</w:t>
      </w:r>
      <w:r>
        <w:tab/>
      </w:r>
      <w:r>
        <w:rPr>
          <w:rFonts w:hint="eastAsia"/>
        </w:rPr>
        <w:t>（児童）</w:t>
      </w:r>
    </w:p>
    <w:p w14:paraId="7069914E" w14:textId="77777777" w:rsidR="00B631AC" w:rsidRDefault="00B631AC" w:rsidP="00B631AC">
      <w:pPr>
        <w:pStyle w:val="42"/>
        <w:ind w:left="315"/>
      </w:pPr>
      <w:r>
        <w:rPr>
          <w:rFonts w:hint="eastAsia"/>
        </w:rPr>
        <w:lastRenderedPageBreak/>
        <w:t xml:space="preserve">　権利</w:t>
      </w:r>
      <w:r w:rsidR="00A750CD">
        <w:rPr>
          <w:rFonts w:hint="eastAsia"/>
        </w:rPr>
        <w:t>擁護</w:t>
      </w:r>
    </w:p>
    <w:p w14:paraId="1CF84C15" w14:textId="77777777" w:rsidR="006C6AB5" w:rsidRPr="006C6AB5" w:rsidRDefault="006C6AB5" w:rsidP="00520483">
      <w:pPr>
        <w:pStyle w:val="11"/>
        <w:numPr>
          <w:ilvl w:val="0"/>
          <w:numId w:val="65"/>
        </w:numPr>
        <w:ind w:leftChars="300" w:left="840" w:hangingChars="100" w:hanging="210"/>
      </w:pPr>
      <w:r w:rsidRPr="006C6AB5">
        <w:rPr>
          <w:rFonts w:hint="eastAsia"/>
        </w:rPr>
        <w:t>後見人制度など、手続き等わからないことが多い。もう少しわかりやすくしてもらえたら助かります。</w:t>
      </w:r>
      <w:r w:rsidRPr="006C6AB5">
        <w:rPr>
          <w:rFonts w:hint="eastAsia"/>
        </w:rPr>
        <w:tab/>
        <w:t>（知的）</w:t>
      </w:r>
    </w:p>
    <w:p w14:paraId="7C8B8716" w14:textId="77777777" w:rsidR="006C6AB5" w:rsidRDefault="006C6AB5" w:rsidP="00520483">
      <w:pPr>
        <w:pStyle w:val="11"/>
        <w:numPr>
          <w:ilvl w:val="0"/>
          <w:numId w:val="65"/>
        </w:numPr>
        <w:ind w:leftChars="300" w:left="840" w:hangingChars="100" w:hanging="210"/>
      </w:pPr>
      <w:r>
        <w:rPr>
          <w:rFonts w:hint="eastAsia"/>
        </w:rPr>
        <w:t>障害児（特に知的）をもった場合、一番心配なのが「将来親がいなくなった後、世話を誰がしていくのか」ということだと思う。親や兄弟などが援助できなくなった場合、それを自治体にしてもらいたい。その窓口を作って、一括して管理してほしい。責任を負うことができない立場の障害者に代わって、公が障害者の生活をみていってほしい。いつまでも親はいないし、また親や身内だけで支えるのは重すぎる。社会全体の福祉としてとらえ何卒支援していってほしい。</w:t>
      </w:r>
      <w:r>
        <w:rPr>
          <w:rFonts w:hint="eastAsia"/>
        </w:rPr>
        <w:tab/>
        <w:t>（児童）</w:t>
      </w:r>
    </w:p>
    <w:p w14:paraId="0FCA3F72" w14:textId="77777777" w:rsidR="006C6AB5" w:rsidRDefault="006C6AB5" w:rsidP="00520483">
      <w:pPr>
        <w:pStyle w:val="11"/>
        <w:numPr>
          <w:ilvl w:val="0"/>
          <w:numId w:val="65"/>
        </w:numPr>
        <w:ind w:leftChars="300" w:left="840" w:hangingChars="100" w:hanging="210"/>
      </w:pPr>
      <w:r>
        <w:rPr>
          <w:rFonts w:hint="eastAsia"/>
        </w:rPr>
        <w:t>親が高齢になったり死亡した後、きょうだいに負担をかけずに生活していけるのかが心配。</w:t>
      </w:r>
      <w:r>
        <w:rPr>
          <w:rFonts w:hint="eastAsia"/>
        </w:rPr>
        <w:tab/>
        <w:t>（児童）</w:t>
      </w:r>
    </w:p>
    <w:p w14:paraId="5CF0B3FB" w14:textId="77777777" w:rsidR="00B631AC" w:rsidRDefault="00B631AC" w:rsidP="00B631AC"/>
    <w:p w14:paraId="19358D89" w14:textId="77777777" w:rsidR="00B631AC" w:rsidRPr="00B631AC" w:rsidRDefault="00B631AC" w:rsidP="00B631AC">
      <w:pPr>
        <w:pStyle w:val="42"/>
        <w:ind w:left="315"/>
      </w:pPr>
      <w:r>
        <w:rPr>
          <w:rFonts w:hint="eastAsia"/>
        </w:rPr>
        <w:t xml:space="preserve">　虐待の防止</w:t>
      </w:r>
    </w:p>
    <w:p w14:paraId="36838315" w14:textId="77777777" w:rsidR="008F3CBE" w:rsidRPr="008F3CBE" w:rsidRDefault="008F3CBE" w:rsidP="00520483">
      <w:pPr>
        <w:pStyle w:val="11"/>
        <w:numPr>
          <w:ilvl w:val="0"/>
          <w:numId w:val="65"/>
        </w:numPr>
        <w:ind w:leftChars="300" w:left="840" w:hangingChars="100" w:hanging="210"/>
      </w:pPr>
      <w:r w:rsidRPr="008F3CBE">
        <w:rPr>
          <w:rFonts w:hint="eastAsia"/>
        </w:rPr>
        <w:t>介助者が安心して仕事ができる社会になってほしい。誰も頼ることができない障害者に気付いてほしい。家族からの差別、いじめ、無理解があって生活ができない障害者がいることを早く気付いて対処してほしい。家族からの差別は周りからは気付かないことが多いと思う。子どもを産んだ後のサポートがほしい。</w:t>
      </w:r>
      <w:r w:rsidRPr="008F3CBE">
        <w:rPr>
          <w:rFonts w:hint="eastAsia"/>
        </w:rPr>
        <w:tab/>
        <w:t>（精神）</w:t>
      </w:r>
    </w:p>
    <w:p w14:paraId="6E488CF3" w14:textId="77777777" w:rsidR="008F3CBE" w:rsidRDefault="008F3CBE" w:rsidP="00520483">
      <w:pPr>
        <w:pStyle w:val="11"/>
        <w:numPr>
          <w:ilvl w:val="0"/>
          <w:numId w:val="65"/>
        </w:numPr>
        <w:ind w:leftChars="300" w:left="840" w:hangingChars="100" w:hanging="210"/>
      </w:pPr>
      <w:r>
        <w:rPr>
          <w:rFonts w:hint="eastAsia"/>
        </w:rPr>
        <w:t>障害者への虐待を防止するプランを作成してほしい。怖くて施設に入所できない（ニュースでよく見るので）。</w:t>
      </w:r>
      <w:r>
        <w:tab/>
      </w:r>
      <w:r>
        <w:rPr>
          <w:rFonts w:hint="eastAsia"/>
        </w:rPr>
        <w:t>（児童）</w:t>
      </w:r>
    </w:p>
    <w:p w14:paraId="70543BB0" w14:textId="77777777" w:rsidR="008F3CBE" w:rsidRDefault="008F3CBE" w:rsidP="00520483">
      <w:pPr>
        <w:pStyle w:val="11"/>
        <w:numPr>
          <w:ilvl w:val="0"/>
          <w:numId w:val="65"/>
        </w:numPr>
        <w:ind w:leftChars="300" w:left="840" w:hangingChars="100" w:hanging="210"/>
      </w:pPr>
      <w:r>
        <w:rPr>
          <w:rFonts w:hint="eastAsia"/>
        </w:rPr>
        <w:t>言葉で伝えることが困難なため、将来いじめ、暴力を受けるのが怖い。</w:t>
      </w:r>
      <w:r>
        <w:tab/>
      </w:r>
      <w:r>
        <w:rPr>
          <w:rFonts w:hint="eastAsia"/>
        </w:rPr>
        <w:t>（児童）</w:t>
      </w:r>
    </w:p>
    <w:p w14:paraId="6A82C10D" w14:textId="77777777" w:rsidR="009A105D" w:rsidRDefault="009A105D" w:rsidP="00B67F6A"/>
    <w:p w14:paraId="35350224" w14:textId="77777777" w:rsidR="009A105D" w:rsidRDefault="009A105D" w:rsidP="00B67F6A"/>
    <w:p w14:paraId="4D9FE091" w14:textId="77777777" w:rsidR="00B631AC" w:rsidRPr="00F05E7E" w:rsidRDefault="00B631AC" w:rsidP="00B631AC">
      <w:pPr>
        <w:pStyle w:val="3"/>
        <w:spacing w:after="178"/>
        <w:ind w:left="105"/>
      </w:pPr>
      <w:r>
        <w:rPr>
          <w:rFonts w:hint="eastAsia"/>
          <w:noProof/>
        </w:rPr>
        <mc:AlternateContent>
          <mc:Choice Requires="wpg">
            <w:drawing>
              <wp:anchor distT="0" distB="0" distL="114300" distR="114300" simplePos="0" relativeHeight="252035584" behindDoc="1" locked="0" layoutInCell="1" allowOverlap="1" wp14:anchorId="585E5247" wp14:editId="35875D36">
                <wp:simplePos x="0" y="0"/>
                <wp:positionH relativeFrom="column">
                  <wp:posOffset>0</wp:posOffset>
                </wp:positionH>
                <wp:positionV relativeFrom="paragraph">
                  <wp:posOffset>-25400</wp:posOffset>
                </wp:positionV>
                <wp:extent cx="5775480" cy="326520"/>
                <wp:effectExtent l="0" t="0" r="15875" b="54610"/>
                <wp:wrapNone/>
                <wp:docPr id="116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62"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63"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FD898" id="Group 911" o:spid="_x0000_s1026" style="position:absolute;left:0;text-align:left;margin-left:0;margin-top:-2pt;width:454.75pt;height:25.7pt;z-index:-25128089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Fd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olmFd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JowwAAAN0AAAAPAAAAZHJzL2Rvd25yZXYueG1sRE/NagIx&#10;EL4X+g5hCt5qdh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UDAiaMMAAADdAAAADwAA&#10;AAAAAAAAAAAAAAAHAgAAZHJzL2Rvd25yZXYueG1sUEsFBgAAAAADAAMAtwAAAPcCAAAAAA==&#10;" strokeweight="1pt"/>
              </v:group>
            </w:pict>
          </mc:Fallback>
        </mc:AlternateContent>
      </w:r>
      <w:r w:rsidRPr="00F05E7E">
        <w:rPr>
          <w:rFonts w:hint="eastAsia"/>
        </w:rPr>
        <w:t xml:space="preserve">　</w:t>
      </w:r>
      <w:r>
        <w:rPr>
          <w:rFonts w:hint="eastAsia"/>
        </w:rPr>
        <w:t>ヘルプマーク・ＨＥＬＰカード</w:t>
      </w:r>
    </w:p>
    <w:p w14:paraId="0976EB14" w14:textId="77777777" w:rsidR="00300EBD" w:rsidRPr="00264527" w:rsidRDefault="00300EBD" w:rsidP="00300EBD">
      <w:pPr>
        <w:pStyle w:val="11"/>
        <w:numPr>
          <w:ilvl w:val="0"/>
          <w:numId w:val="65"/>
        </w:numPr>
        <w:ind w:leftChars="150" w:left="525" w:hangingChars="100" w:hanging="210"/>
      </w:pPr>
      <w:r>
        <w:rPr>
          <w:rFonts w:hint="eastAsia"/>
        </w:rPr>
        <w:t>ヘルプマークが金沢市でももらえるようになってうれしいです。ぜひ取りに行きたいです。アンケートで知って良かったです。</w:t>
      </w:r>
      <w:r>
        <w:rPr>
          <w:rFonts w:hint="eastAsia"/>
        </w:rPr>
        <w:tab/>
        <w:t>（聴覚）</w:t>
      </w:r>
    </w:p>
    <w:p w14:paraId="32250DEC" w14:textId="77777777" w:rsidR="00300EBD" w:rsidRPr="00DA3EEB" w:rsidRDefault="00300EBD" w:rsidP="00300EBD">
      <w:pPr>
        <w:pStyle w:val="11"/>
        <w:numPr>
          <w:ilvl w:val="0"/>
          <w:numId w:val="65"/>
        </w:numPr>
        <w:ind w:leftChars="150" w:left="525" w:hangingChars="100" w:hanging="210"/>
      </w:pPr>
      <w:r>
        <w:rPr>
          <w:rFonts w:hint="eastAsia"/>
        </w:rPr>
        <w:t>重度ではなく、見た目ではわかりづらい。わかってもらえなかったので、今年ヘルプマークのキーホルダーを手に入れたので助かってます。できれば、車に貼れるマークも作ってもらえればうれしいです。</w:t>
      </w:r>
      <w:r>
        <w:rPr>
          <w:rFonts w:hint="eastAsia"/>
        </w:rPr>
        <w:tab/>
        <w:t>（上肢）</w:t>
      </w:r>
    </w:p>
    <w:p w14:paraId="5293DE4A" w14:textId="77777777" w:rsidR="00300EBD" w:rsidRPr="00816743" w:rsidRDefault="00300EBD" w:rsidP="00300EBD">
      <w:pPr>
        <w:pStyle w:val="11"/>
        <w:numPr>
          <w:ilvl w:val="0"/>
          <w:numId w:val="65"/>
        </w:numPr>
        <w:ind w:leftChars="150" w:left="525" w:hangingChars="100" w:hanging="210"/>
        <w:rPr>
          <w:szCs w:val="21"/>
        </w:rPr>
      </w:pPr>
      <w:r w:rsidRPr="00816743">
        <w:rPr>
          <w:rFonts w:hint="eastAsia"/>
          <w:szCs w:val="21"/>
        </w:rPr>
        <w:t>ＨＥＬＰカードは、内容や言葉使いが稚拙（ひらがなや内容）。大人の私が持つ気にはなれなかった。金沢市独自と書いてあったように思うが（記憶が曖昧。違っていたらすみません）、</w:t>
      </w:r>
      <w:r w:rsidR="00345562">
        <w:rPr>
          <w:rFonts w:hint="eastAsia"/>
          <w:szCs w:val="21"/>
        </w:rPr>
        <w:t>予算</w:t>
      </w:r>
      <w:r w:rsidRPr="00816743">
        <w:rPr>
          <w:rFonts w:hint="eastAsia"/>
          <w:szCs w:val="21"/>
        </w:rPr>
        <w:t>の無駄だし、どうせ作成するなら、全国（無理ならせめて県内）統一の形にした方が意</w:t>
      </w:r>
      <w:r w:rsidRPr="00816743">
        <w:rPr>
          <w:rFonts w:hint="eastAsia"/>
          <w:szCs w:val="21"/>
        </w:rPr>
        <w:lastRenderedPageBreak/>
        <w:t>味があると思う（病院に緊急搬送時にも役立つように連絡先だけでなく血液型や病名、病院名、アレルギー、服薬情報等）。切り取ってカードケースを独自で用意するように書いてあったが、それも普及を妨げる一因になっていると思う。</w:t>
      </w:r>
      <w:r w:rsidRPr="00816743">
        <w:rPr>
          <w:rFonts w:hint="eastAsia"/>
          <w:szCs w:val="21"/>
        </w:rPr>
        <w:tab/>
        <w:t>（内部）</w:t>
      </w:r>
    </w:p>
    <w:p w14:paraId="0DC3A8A2" w14:textId="77777777" w:rsidR="00300EBD" w:rsidRPr="00816743" w:rsidRDefault="00300EBD" w:rsidP="00300EBD">
      <w:pPr>
        <w:pStyle w:val="11"/>
        <w:numPr>
          <w:ilvl w:val="0"/>
          <w:numId w:val="65"/>
        </w:numPr>
        <w:ind w:leftChars="150" w:left="525" w:hangingChars="100" w:hanging="210"/>
        <w:rPr>
          <w:szCs w:val="21"/>
        </w:rPr>
      </w:pPr>
      <w:r w:rsidRPr="00816743">
        <w:rPr>
          <w:rFonts w:hint="eastAsia"/>
          <w:szCs w:val="21"/>
        </w:rPr>
        <w:t>ヘルプマークは、導入が東京（全国）に比べ遅すぎる。３年位前に存在を知って、市・県に電話等で問い合わせていたが、「予算がつかない」「要望を聞いておく」との回答にとどまり、今年になりようやく予算化。47都道府県の中でも導入、最後の方になったのではないでしょうか。これだけを買いに東京に出かけたり、東京在住の友人にもらいに行ってもらおうかと思いました（東京都営地下鉄駅で配布のようなので）。現物を交付してもらったものの、正直、使っていない。使用したのは県外の病院を受診するため、列車・バス</w:t>
      </w:r>
      <w:r>
        <w:rPr>
          <w:rFonts w:hint="eastAsia"/>
          <w:szCs w:val="21"/>
        </w:rPr>
        <w:t>に</w:t>
      </w:r>
      <w:r w:rsidRPr="00816743">
        <w:rPr>
          <w:rFonts w:hint="eastAsia"/>
          <w:szCs w:val="21"/>
        </w:rPr>
        <w:t>乗らざるを得なかったからで、自宅で車で移動する際にはあまり意味を持っていない。カードの材質は、直ぐに切れそうな素材であり、また、名前や連絡先・特記事項等を書いて貼るシールは、水に濡れるとボロボロになりそうであり、また、直ぐに剥がれそうであり、改善の必要がある。マーク自体の知名度や認識度が低く、実際に私が金沢市内で使用しているケースを見たのは病院内のみである。自動車の車いすマークがカー用品店や100円ショップで売られ、元気な方から『錦の御旗』代わりに使われ、障害者用駐車場を使用されているケースが度々見られるが、同様のことが起きないようしてほしい。ＨＥＬＰカードとヘルプマークがバラバラに作成・運用されているのが問題だと思う。</w:t>
      </w:r>
      <w:r w:rsidRPr="00816743">
        <w:rPr>
          <w:rFonts w:hint="eastAsia"/>
          <w:szCs w:val="21"/>
        </w:rPr>
        <w:tab/>
        <w:t>（内部）</w:t>
      </w:r>
    </w:p>
    <w:p w14:paraId="262909F9" w14:textId="77777777" w:rsidR="00300EBD" w:rsidRDefault="00300EBD" w:rsidP="00300EBD">
      <w:pPr>
        <w:pStyle w:val="11"/>
        <w:numPr>
          <w:ilvl w:val="0"/>
          <w:numId w:val="65"/>
        </w:numPr>
        <w:ind w:leftChars="150" w:left="525" w:hangingChars="100" w:hanging="210"/>
      </w:pPr>
      <w:r>
        <w:rPr>
          <w:rFonts w:hint="eastAsia"/>
        </w:rPr>
        <w:t>ＨＥＬＰカードやマークは</w:t>
      </w:r>
      <w:r w:rsidRPr="00041486">
        <w:rPr>
          <w:rFonts w:hint="eastAsia"/>
          <w:szCs w:val="21"/>
        </w:rPr>
        <w:t>数年前市</w:t>
      </w:r>
      <w:r>
        <w:rPr>
          <w:rFonts w:hint="eastAsia"/>
        </w:rPr>
        <w:t>に問い合わせたが、石川県には「ない」と言うのみ。対応が残念だった。他県から取り寄せて使っています。</w:t>
      </w:r>
      <w:r>
        <w:rPr>
          <w:rFonts w:hint="eastAsia"/>
        </w:rPr>
        <w:tab/>
        <w:t>（児童）</w:t>
      </w:r>
    </w:p>
    <w:p w14:paraId="0F705500" w14:textId="77777777" w:rsidR="00300EBD" w:rsidRDefault="00300EBD" w:rsidP="00300EBD">
      <w:pPr>
        <w:pStyle w:val="11"/>
        <w:numPr>
          <w:ilvl w:val="0"/>
          <w:numId w:val="65"/>
        </w:numPr>
        <w:ind w:leftChars="150" w:left="525" w:hangingChars="100" w:hanging="210"/>
      </w:pPr>
      <w:r>
        <w:rPr>
          <w:rFonts w:hint="eastAsia"/>
        </w:rPr>
        <w:t>ＨＥＬＰマークみんな知っていますか。もっと知らせてほしい。</w:t>
      </w:r>
      <w:r>
        <w:rPr>
          <w:rFonts w:hint="eastAsia"/>
        </w:rPr>
        <w:tab/>
        <w:t>（児童）</w:t>
      </w:r>
    </w:p>
    <w:p w14:paraId="637995AC" w14:textId="77777777" w:rsidR="009A105D" w:rsidRDefault="009A105D" w:rsidP="00B67F6A"/>
    <w:p w14:paraId="4A6FDBEC" w14:textId="77777777" w:rsidR="00B631AC" w:rsidRDefault="00B631AC" w:rsidP="00B67F6A"/>
    <w:p w14:paraId="4054D0EA" w14:textId="77777777" w:rsidR="00B631AC" w:rsidRDefault="00B631AC" w:rsidP="00B631AC">
      <w:pPr>
        <w:pStyle w:val="3"/>
        <w:spacing w:after="178"/>
        <w:ind w:left="105"/>
      </w:pPr>
      <w:r>
        <w:rPr>
          <w:rFonts w:hint="eastAsia"/>
          <w:noProof/>
        </w:rPr>
        <mc:AlternateContent>
          <mc:Choice Requires="wpg">
            <w:drawing>
              <wp:anchor distT="0" distB="0" distL="114300" distR="114300" simplePos="0" relativeHeight="252037632" behindDoc="1" locked="0" layoutInCell="1" allowOverlap="1" wp14:anchorId="250FBE48" wp14:editId="68038594">
                <wp:simplePos x="0" y="0"/>
                <wp:positionH relativeFrom="column">
                  <wp:posOffset>0</wp:posOffset>
                </wp:positionH>
                <wp:positionV relativeFrom="paragraph">
                  <wp:posOffset>-25400</wp:posOffset>
                </wp:positionV>
                <wp:extent cx="5775480" cy="326520"/>
                <wp:effectExtent l="0" t="0" r="15875" b="54610"/>
                <wp:wrapNone/>
                <wp:docPr id="116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65"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66"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ACDF9" id="Group 911" o:spid="_x0000_s1026" style="position:absolute;left:0;text-align:left;margin-left:0;margin-top:-2pt;width:454.75pt;height:25.7pt;z-index:-25127884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mAuQW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" strokeweight="1pt"/>
              </v:group>
            </w:pict>
          </mc:Fallback>
        </mc:AlternateContent>
      </w:r>
      <w:r w:rsidRPr="00F05E7E">
        <w:rPr>
          <w:rFonts w:hint="eastAsia"/>
        </w:rPr>
        <w:t xml:space="preserve">　</w:t>
      </w:r>
      <w:r>
        <w:rPr>
          <w:rFonts w:hint="eastAsia"/>
        </w:rPr>
        <w:t>防災・安全対策</w:t>
      </w:r>
    </w:p>
    <w:p w14:paraId="10DF753B" w14:textId="77777777" w:rsidR="003278AB" w:rsidRPr="00073818" w:rsidRDefault="003278AB" w:rsidP="00BA2252">
      <w:pPr>
        <w:pStyle w:val="11"/>
        <w:numPr>
          <w:ilvl w:val="0"/>
          <w:numId w:val="65"/>
        </w:numPr>
        <w:ind w:leftChars="150" w:left="525" w:hangingChars="100" w:hanging="210"/>
      </w:pPr>
      <w:r>
        <w:rPr>
          <w:rFonts w:hint="eastAsia"/>
        </w:rPr>
        <w:t>２年前の雪の時は、休みたくないとの本人の希望に添えるよう、仕事場へ</w:t>
      </w:r>
      <w:r w:rsidR="00BA2252">
        <w:rPr>
          <w:rFonts w:hint="eastAsia"/>
        </w:rPr>
        <w:t>連れて</w:t>
      </w:r>
      <w:r>
        <w:rPr>
          <w:rFonts w:hint="eastAsia"/>
        </w:rPr>
        <w:t>行くのが本当に大変でした。自然災害に対しても、もう少し考えてもらえませんでしょうか。</w:t>
      </w:r>
      <w:r w:rsidR="00BA2252" w:rsidRPr="00BA2252">
        <w:rPr>
          <w:rFonts w:hint="eastAsia"/>
          <w:sz w:val="22"/>
        </w:rPr>
        <w:t xml:space="preserve"> </w:t>
      </w:r>
      <w:r>
        <w:rPr>
          <w:rFonts w:hint="eastAsia"/>
        </w:rPr>
        <w:t>（視覚）</w:t>
      </w:r>
    </w:p>
    <w:p w14:paraId="67A11234" w14:textId="77777777" w:rsidR="003278AB" w:rsidRPr="0080544B" w:rsidRDefault="003278AB" w:rsidP="00520483">
      <w:pPr>
        <w:pStyle w:val="11"/>
        <w:numPr>
          <w:ilvl w:val="0"/>
          <w:numId w:val="65"/>
        </w:numPr>
        <w:ind w:leftChars="150" w:left="525" w:hangingChars="100" w:hanging="210"/>
      </w:pPr>
      <w:r>
        <w:rPr>
          <w:rFonts w:hint="eastAsia"/>
        </w:rPr>
        <w:t>深い用水路に柵をしてほしい。</w:t>
      </w:r>
      <w:r>
        <w:rPr>
          <w:rFonts w:hint="eastAsia"/>
        </w:rPr>
        <w:tab/>
        <w:t>（視覚）</w:t>
      </w:r>
    </w:p>
    <w:p w14:paraId="29443074" w14:textId="77777777" w:rsidR="003278AB" w:rsidRDefault="003278AB" w:rsidP="00520483">
      <w:pPr>
        <w:pStyle w:val="11"/>
        <w:numPr>
          <w:ilvl w:val="0"/>
          <w:numId w:val="65"/>
        </w:numPr>
        <w:ind w:leftChars="150" w:left="525" w:hangingChars="100" w:hanging="210"/>
      </w:pPr>
      <w:r>
        <w:rPr>
          <w:rFonts w:hint="eastAsia"/>
        </w:rPr>
        <w:t>金沢市内は溝やお堀が多く、柵や手すりの安全対策がなく、介助者がいても恐怖を感じる。</w:t>
      </w:r>
      <w:r>
        <w:rPr>
          <w:rFonts w:hint="eastAsia"/>
        </w:rPr>
        <w:tab/>
        <w:t>（視覚）</w:t>
      </w:r>
    </w:p>
    <w:p w14:paraId="3803AAA2" w14:textId="77777777" w:rsidR="003278AB" w:rsidRPr="00F04065" w:rsidRDefault="003278AB" w:rsidP="00520483">
      <w:pPr>
        <w:pStyle w:val="11"/>
        <w:numPr>
          <w:ilvl w:val="0"/>
          <w:numId w:val="65"/>
        </w:numPr>
        <w:ind w:leftChars="150" w:left="525" w:hangingChars="100" w:hanging="210"/>
      </w:pPr>
      <w:r>
        <w:rPr>
          <w:rFonts w:hint="eastAsia"/>
        </w:rPr>
        <w:t>外灯のＬＥＤ化が進んだが、ＬＥＤは直線で光が来るので、夜盲の人には目に優しくないだけではなく、目がくらみます。野々市の工大付近のような青い光を使ってほしい</w:t>
      </w:r>
      <w:r w:rsidRPr="001A4954">
        <w:rPr>
          <w:rFonts w:hint="eastAsia"/>
        </w:rPr>
        <w:t>。</w:t>
      </w:r>
      <w:r>
        <w:rPr>
          <w:rFonts w:hint="eastAsia"/>
        </w:rPr>
        <w:t xml:space="preserve"> （視覚）</w:t>
      </w:r>
    </w:p>
    <w:p w14:paraId="7FB5D02E" w14:textId="77777777" w:rsidR="003278AB" w:rsidRPr="00B6212F" w:rsidRDefault="003278AB" w:rsidP="00520483">
      <w:pPr>
        <w:pStyle w:val="11"/>
        <w:numPr>
          <w:ilvl w:val="0"/>
          <w:numId w:val="65"/>
        </w:numPr>
        <w:ind w:leftChars="150" w:left="525" w:hangingChars="100" w:hanging="210"/>
      </w:pPr>
      <w:r>
        <w:rPr>
          <w:rFonts w:hint="eastAsia"/>
        </w:rPr>
        <w:t>福祉避難所が４か所あったらよいと思いま</w:t>
      </w:r>
      <w:r w:rsidRPr="001A4954">
        <w:rPr>
          <w:rFonts w:hint="eastAsia"/>
          <w:spacing w:val="-20"/>
        </w:rPr>
        <w:t>す</w:t>
      </w:r>
      <w:r>
        <w:rPr>
          <w:rFonts w:hint="eastAsia"/>
        </w:rPr>
        <w:t>（障害者専門に用具や手話通訳など）</w:t>
      </w:r>
      <w:r w:rsidRPr="001A4954">
        <w:rPr>
          <w:rFonts w:hint="eastAsia"/>
          <w:spacing w:val="-40"/>
        </w:rPr>
        <w:t>。</w:t>
      </w:r>
      <w:r>
        <w:rPr>
          <w:rFonts w:hint="eastAsia"/>
        </w:rPr>
        <w:t>（聴覚）</w:t>
      </w:r>
    </w:p>
    <w:p w14:paraId="7D0071EA" w14:textId="77777777" w:rsidR="003278AB" w:rsidRPr="00046723" w:rsidRDefault="003278AB" w:rsidP="00520483">
      <w:pPr>
        <w:pStyle w:val="11"/>
        <w:numPr>
          <w:ilvl w:val="0"/>
          <w:numId w:val="65"/>
        </w:numPr>
        <w:ind w:leftChars="150" w:left="525" w:hangingChars="100" w:hanging="210"/>
      </w:pPr>
      <w:r>
        <w:rPr>
          <w:rFonts w:hint="eastAsia"/>
        </w:rPr>
        <w:lastRenderedPageBreak/>
        <w:t>町内放送が時々あるが、内容が聞こえないため、大事なことが伝わらない時がある。万が一の災害時に重要な情報が流れても、聞こえないことで避難が遅れたりしてしまう可能性がある。障害者でなくとも、高齢者になると耳が遠くなっている方は多いと思うので、その辺の対策・改善があるとよい。</w:t>
      </w:r>
      <w:r>
        <w:rPr>
          <w:rFonts w:hint="eastAsia"/>
        </w:rPr>
        <w:tab/>
        <w:t>（聴覚）</w:t>
      </w:r>
    </w:p>
    <w:p w14:paraId="151F0BEE" w14:textId="77777777" w:rsidR="003278AB" w:rsidRPr="00D002FA" w:rsidRDefault="003278AB" w:rsidP="00520483">
      <w:pPr>
        <w:pStyle w:val="11"/>
        <w:numPr>
          <w:ilvl w:val="0"/>
          <w:numId w:val="65"/>
        </w:numPr>
        <w:ind w:leftChars="150" w:left="525" w:hangingChars="100" w:hanging="210"/>
      </w:pPr>
      <w:r>
        <w:rPr>
          <w:rFonts w:hint="eastAsia"/>
        </w:rPr>
        <w:t>災害ハザードマップ（地震、台風による水害）　地域に当てはまる家には通知し、避難する意識を高めるようにしたらどうですか。</w:t>
      </w:r>
      <w:r>
        <w:rPr>
          <w:rFonts w:hint="eastAsia"/>
        </w:rPr>
        <w:tab/>
        <w:t>（聴覚）</w:t>
      </w:r>
    </w:p>
    <w:p w14:paraId="63196EEB" w14:textId="77777777" w:rsidR="003278AB" w:rsidRPr="005D7752" w:rsidRDefault="003278AB" w:rsidP="00520483">
      <w:pPr>
        <w:pStyle w:val="11"/>
        <w:numPr>
          <w:ilvl w:val="0"/>
          <w:numId w:val="65"/>
        </w:numPr>
        <w:ind w:leftChars="150" w:left="525" w:hangingChars="100" w:hanging="210"/>
      </w:pPr>
      <w:r>
        <w:rPr>
          <w:rFonts w:hint="eastAsia"/>
        </w:rPr>
        <w:t>台風、洪水など被害を受けたろう者を助けるためのボランティアがあれば、参加したいと思っています。</w:t>
      </w:r>
      <w:r>
        <w:rPr>
          <w:rFonts w:hint="eastAsia"/>
        </w:rPr>
        <w:tab/>
        <w:t>（聴覚）</w:t>
      </w:r>
    </w:p>
    <w:p w14:paraId="61C115D2" w14:textId="77777777" w:rsidR="003278AB" w:rsidRPr="00D602E1" w:rsidRDefault="003278AB" w:rsidP="00520483">
      <w:pPr>
        <w:pStyle w:val="11"/>
        <w:numPr>
          <w:ilvl w:val="0"/>
          <w:numId w:val="65"/>
        </w:numPr>
        <w:ind w:leftChars="150" w:left="525" w:hangingChars="100" w:hanging="210"/>
        <w:rPr>
          <w:szCs w:val="21"/>
        </w:rPr>
      </w:pPr>
      <w:r w:rsidRPr="00D602E1">
        <w:rPr>
          <w:rFonts w:hint="eastAsia"/>
          <w:szCs w:val="21"/>
        </w:rPr>
        <w:t>娘と２人の生活</w:t>
      </w:r>
      <w:r w:rsidRPr="00D602E1">
        <w:rPr>
          <w:rFonts w:hint="eastAsia"/>
        </w:rPr>
        <w:t>なので</w:t>
      </w:r>
      <w:r w:rsidRPr="00D602E1">
        <w:rPr>
          <w:rFonts w:hint="eastAsia"/>
          <w:szCs w:val="21"/>
        </w:rPr>
        <w:t>、災害時の避難すべき時に娘と一緒にいない場合、どのようにして避難すべきかわからないです。</w:t>
      </w:r>
      <w:r>
        <w:rPr>
          <w:rFonts w:hint="eastAsia"/>
          <w:szCs w:val="21"/>
        </w:rPr>
        <w:tab/>
        <w:t>（内部）</w:t>
      </w:r>
    </w:p>
    <w:p w14:paraId="476EFB12" w14:textId="77777777" w:rsidR="003278AB" w:rsidRDefault="003278AB" w:rsidP="00520483">
      <w:pPr>
        <w:pStyle w:val="11"/>
        <w:numPr>
          <w:ilvl w:val="0"/>
          <w:numId w:val="65"/>
        </w:numPr>
        <w:ind w:leftChars="150" w:left="525" w:hangingChars="100" w:hanging="210"/>
        <w:rPr>
          <w:szCs w:val="21"/>
        </w:rPr>
      </w:pPr>
      <w:r w:rsidRPr="004B5156">
        <w:rPr>
          <w:rFonts w:hint="eastAsia"/>
          <w:szCs w:val="21"/>
        </w:rPr>
        <w:t>最近では全国各地で大きな災害が起こり、そのようなときには健常者でも心身ともに大きなダメージを受けることに加え、障害者の方々はさぞかし大変な思いをされていることと存じます。障害の特性により災害時のニーズも異なると思うのですが、障害者に対する災害時も含めた緊急時の支援対応システム、施設整備のご検討を是非お願いしたいと存じます。</w:t>
      </w:r>
    </w:p>
    <w:p w14:paraId="07A2BCF5" w14:textId="77777777" w:rsidR="003278AB" w:rsidRPr="004B5156" w:rsidRDefault="003278AB" w:rsidP="003278AB">
      <w:pPr>
        <w:pStyle w:val="11"/>
        <w:numPr>
          <w:ilvl w:val="0"/>
          <w:numId w:val="0"/>
        </w:numPr>
        <w:ind w:left="525"/>
        <w:rPr>
          <w:szCs w:val="21"/>
        </w:rPr>
      </w:pPr>
      <w:r w:rsidRPr="004B5156">
        <w:rPr>
          <w:rFonts w:hint="eastAsia"/>
          <w:szCs w:val="21"/>
        </w:rPr>
        <w:tab/>
        <w:t>（知的）</w:t>
      </w:r>
    </w:p>
    <w:p w14:paraId="0937A733" w14:textId="77777777" w:rsidR="003278AB" w:rsidRDefault="003278AB" w:rsidP="00520483">
      <w:pPr>
        <w:pStyle w:val="11"/>
        <w:numPr>
          <w:ilvl w:val="0"/>
          <w:numId w:val="65"/>
        </w:numPr>
        <w:ind w:leftChars="150" w:left="525" w:hangingChars="100" w:hanging="210"/>
      </w:pPr>
      <w:r>
        <w:rPr>
          <w:rFonts w:hint="eastAsia"/>
        </w:rPr>
        <w:t>災害時の医療カード（薬、治療、処置など）を作ってほしい。</w:t>
      </w:r>
      <w:r>
        <w:rPr>
          <w:rFonts w:hint="eastAsia"/>
        </w:rPr>
        <w:tab/>
        <w:t>（児童）</w:t>
      </w:r>
    </w:p>
    <w:p w14:paraId="3715F8BD" w14:textId="77777777" w:rsidR="003278AB" w:rsidRPr="00CD619A" w:rsidRDefault="003278AB" w:rsidP="00520483">
      <w:pPr>
        <w:pStyle w:val="11"/>
        <w:numPr>
          <w:ilvl w:val="0"/>
          <w:numId w:val="65"/>
        </w:numPr>
        <w:ind w:leftChars="150" w:left="525" w:hangingChars="100" w:hanging="210"/>
        <w:rPr>
          <w:rFonts w:cs="ＭＳ 明朝"/>
        </w:rPr>
      </w:pPr>
      <w:r w:rsidRPr="00CD619A">
        <w:rPr>
          <w:rFonts w:cs="ＭＳ 明朝" w:hint="eastAsia"/>
        </w:rPr>
        <w:t>地震などの災害が起こったとき、避難所が開設されると思うのですが、自閉症のうちの子は、大声を出して騒いだり、落ち着かず、走り回ったりして避難所に入れないかと思います。物資の配給時にも、家族が目を離せないため、列に並べないかと思います。金沢市でも福祉避難所を開設してほしいと切に願っているのですが、実際、地震が起こった場合、どこに福祉避難所ができて、どのようなサービスがなされる予定なのかを知りたいです</w:t>
      </w:r>
      <w:r w:rsidRPr="00CD619A">
        <w:rPr>
          <w:rFonts w:cs="ＭＳ 明朝" w:hint="eastAsia"/>
          <w:spacing w:val="20"/>
        </w:rPr>
        <w:t>。</w:t>
      </w:r>
      <w:r>
        <w:rPr>
          <w:rFonts w:cs="ＭＳ 明朝" w:hint="eastAsia"/>
          <w:spacing w:val="20"/>
        </w:rPr>
        <w:tab/>
      </w:r>
      <w:r>
        <w:rPr>
          <w:rFonts w:hint="eastAsia"/>
        </w:rPr>
        <w:t>（児童）</w:t>
      </w:r>
    </w:p>
    <w:p w14:paraId="60F440C0" w14:textId="77777777" w:rsidR="00B631AC" w:rsidRDefault="00B631AC" w:rsidP="00B631AC"/>
    <w:p w14:paraId="1564FAA4" w14:textId="77777777" w:rsidR="00B631AC" w:rsidRDefault="00B631AC" w:rsidP="00B631AC"/>
    <w:p w14:paraId="5DF026D7" w14:textId="77777777" w:rsidR="00B631AC" w:rsidRDefault="00B631AC" w:rsidP="00B631AC">
      <w:pPr>
        <w:pStyle w:val="3"/>
        <w:spacing w:after="178"/>
        <w:ind w:left="105"/>
      </w:pPr>
      <w:r>
        <w:rPr>
          <w:rFonts w:hint="eastAsia"/>
          <w:noProof/>
        </w:rPr>
        <mc:AlternateContent>
          <mc:Choice Requires="wpg">
            <w:drawing>
              <wp:anchor distT="0" distB="0" distL="114300" distR="114300" simplePos="0" relativeHeight="252039680" behindDoc="1" locked="0" layoutInCell="1" allowOverlap="1" wp14:anchorId="6A286C29" wp14:editId="2BCA423A">
                <wp:simplePos x="0" y="0"/>
                <wp:positionH relativeFrom="column">
                  <wp:posOffset>0</wp:posOffset>
                </wp:positionH>
                <wp:positionV relativeFrom="paragraph">
                  <wp:posOffset>-25400</wp:posOffset>
                </wp:positionV>
                <wp:extent cx="5775480" cy="326520"/>
                <wp:effectExtent l="0" t="0" r="15875" b="54610"/>
                <wp:wrapNone/>
                <wp:docPr id="116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6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6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75C46" id="Group 911" o:spid="_x0000_s1026" style="position:absolute;left:0;text-align:left;margin-left:0;margin-top:-2pt;width:454.75pt;height:25.7pt;z-index:-25127680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V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AmxR+V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" strokeweight="1pt"/>
              </v:group>
            </w:pict>
          </mc:Fallback>
        </mc:AlternateContent>
      </w:r>
      <w:r w:rsidRPr="00F05E7E">
        <w:rPr>
          <w:rFonts w:hint="eastAsia"/>
        </w:rPr>
        <w:t xml:space="preserve">　</w:t>
      </w:r>
      <w:r>
        <w:rPr>
          <w:rFonts w:hint="eastAsia"/>
        </w:rPr>
        <w:t>補装具・日常生活用具</w:t>
      </w:r>
    </w:p>
    <w:p w14:paraId="610EE7F6" w14:textId="77777777" w:rsidR="00462FCD" w:rsidRPr="003216E0" w:rsidRDefault="00462FCD" w:rsidP="00520483">
      <w:pPr>
        <w:pStyle w:val="11"/>
        <w:numPr>
          <w:ilvl w:val="0"/>
          <w:numId w:val="65"/>
        </w:numPr>
        <w:ind w:leftChars="150" w:left="525" w:hangingChars="100" w:hanging="210"/>
      </w:pPr>
      <w:r>
        <w:rPr>
          <w:rFonts w:hint="eastAsia"/>
        </w:rPr>
        <w:t>補装具の補助期間更新は長すぎます。その間に補聴器の老化が激しく、点検等や修理にお金を要します。補助は年に１回くらいしか利用できないみたいですが。</w:t>
      </w:r>
      <w:r>
        <w:rPr>
          <w:rFonts w:hint="eastAsia"/>
        </w:rPr>
        <w:tab/>
        <w:t>（聴覚）</w:t>
      </w:r>
    </w:p>
    <w:p w14:paraId="13E5AAC0" w14:textId="77777777" w:rsidR="00462FCD" w:rsidRPr="00076C06" w:rsidRDefault="00462FCD" w:rsidP="00520483">
      <w:pPr>
        <w:pStyle w:val="11"/>
        <w:numPr>
          <w:ilvl w:val="0"/>
          <w:numId w:val="65"/>
        </w:numPr>
        <w:ind w:leftChars="150" w:left="525" w:hangingChars="100" w:hanging="210"/>
      </w:pPr>
      <w:r>
        <w:rPr>
          <w:rFonts w:hint="eastAsia"/>
        </w:rPr>
        <w:t>６級が４級になると医師から言われたけれど、補装具の補助額は変わらないため、そのままにしている。きちんとした生活を送るための補聴器は高額ですが、補助があれば手に入れることができる。ＱＯＬを向上させるために、支援がほしい。１つの補聴器を５年使わないと新しい物の購入補助が出ないが、補聴器は３年目になると、もう一部不具合が出てくるし、そのため生活自体の質が低下する。その購入額が低すぎることは大きな悩みです。また、電</w:t>
      </w:r>
      <w:r>
        <w:rPr>
          <w:rFonts w:hint="eastAsia"/>
        </w:rPr>
        <w:lastRenderedPageBreak/>
        <w:t>池もかなりの費用になります。</w:t>
      </w:r>
      <w:r>
        <w:rPr>
          <w:rFonts w:hint="eastAsia"/>
        </w:rPr>
        <w:tab/>
        <w:t>（聴覚）</w:t>
      </w:r>
    </w:p>
    <w:p w14:paraId="6CD44E2E" w14:textId="77777777" w:rsidR="00462FCD" w:rsidRDefault="00462FCD" w:rsidP="00520483">
      <w:pPr>
        <w:pStyle w:val="11"/>
        <w:numPr>
          <w:ilvl w:val="0"/>
          <w:numId w:val="65"/>
        </w:numPr>
        <w:ind w:leftChars="150" w:left="525" w:hangingChars="100" w:hanging="210"/>
      </w:pPr>
      <w:r>
        <w:rPr>
          <w:rFonts w:hint="eastAsia"/>
        </w:rPr>
        <w:t>私の母親が障害者１級でオムツを市役所からいただいていたのですが、世帯が別なので、オムツの支給を止められました。オムツは介護や障害の等級や体の状況を見て判断してほしいです。オムツ</w:t>
      </w:r>
      <w:r w:rsidRPr="00072944">
        <w:rPr>
          <w:rFonts w:hint="eastAsia"/>
          <w:spacing w:val="-20"/>
        </w:rPr>
        <w:t>券</w:t>
      </w:r>
      <w:r>
        <w:rPr>
          <w:rFonts w:hint="eastAsia"/>
        </w:rPr>
        <w:t>（条件として金沢市内の薬局でしか買えない</w:t>
      </w:r>
      <w:r w:rsidRPr="00072944">
        <w:rPr>
          <w:rFonts w:hint="eastAsia"/>
          <w:spacing w:val="-20"/>
        </w:rPr>
        <w:t>）</w:t>
      </w:r>
      <w:r>
        <w:rPr>
          <w:rFonts w:hint="eastAsia"/>
        </w:rPr>
        <w:t>とか方法を出してください！</w:t>
      </w:r>
    </w:p>
    <w:p w14:paraId="27C83106" w14:textId="77777777" w:rsidR="00462FCD" w:rsidRPr="00BC3255" w:rsidRDefault="00462FCD" w:rsidP="00462FCD">
      <w:pPr>
        <w:pStyle w:val="11"/>
        <w:numPr>
          <w:ilvl w:val="0"/>
          <w:numId w:val="0"/>
        </w:numPr>
        <w:ind w:left="525"/>
      </w:pPr>
      <w:r>
        <w:rPr>
          <w:rFonts w:hint="eastAsia"/>
        </w:rPr>
        <w:tab/>
        <w:t>（上肢）</w:t>
      </w:r>
    </w:p>
    <w:p w14:paraId="460D85D3" w14:textId="77777777" w:rsidR="00462FCD" w:rsidRPr="00D060FC" w:rsidRDefault="00462FCD" w:rsidP="00520483">
      <w:pPr>
        <w:pStyle w:val="11"/>
        <w:numPr>
          <w:ilvl w:val="0"/>
          <w:numId w:val="65"/>
        </w:numPr>
        <w:ind w:leftChars="150" w:left="525" w:hangingChars="100" w:hanging="210"/>
      </w:pPr>
      <w:r>
        <w:rPr>
          <w:rFonts w:hint="eastAsia"/>
        </w:rPr>
        <w:t>杖を購入しましたが、税金10％でした。これはおかしい。</w:t>
      </w:r>
      <w:r>
        <w:rPr>
          <w:rFonts w:hint="eastAsia"/>
        </w:rPr>
        <w:tab/>
        <w:t>（上肢）</w:t>
      </w:r>
    </w:p>
    <w:p w14:paraId="0FD3D6E8" w14:textId="77777777" w:rsidR="00462FCD" w:rsidRPr="00782746" w:rsidRDefault="00462FCD" w:rsidP="00520483">
      <w:pPr>
        <w:pStyle w:val="11"/>
        <w:numPr>
          <w:ilvl w:val="0"/>
          <w:numId w:val="65"/>
        </w:numPr>
        <w:ind w:leftChars="150" w:left="525" w:hangingChars="100" w:hanging="210"/>
      </w:pPr>
      <w:r>
        <w:rPr>
          <w:rFonts w:hint="eastAsia"/>
        </w:rPr>
        <w:t>福祉用具の補助を増やしてほしい。</w:t>
      </w:r>
      <w:r>
        <w:rPr>
          <w:rFonts w:hint="eastAsia"/>
        </w:rPr>
        <w:tab/>
        <w:t>（上肢）</w:t>
      </w:r>
    </w:p>
    <w:p w14:paraId="4CE8414C" w14:textId="77777777" w:rsidR="00462FCD" w:rsidRPr="00EE5DE6" w:rsidRDefault="00462FCD" w:rsidP="00520483">
      <w:pPr>
        <w:pStyle w:val="11"/>
        <w:numPr>
          <w:ilvl w:val="0"/>
          <w:numId w:val="65"/>
        </w:numPr>
        <w:ind w:leftChars="150" w:left="525" w:hangingChars="100" w:hanging="210"/>
      </w:pPr>
      <w:r>
        <w:rPr>
          <w:rFonts w:hint="eastAsia"/>
        </w:rPr>
        <w:t>手術のたびに装具を新しく作り直すが、保険で後で戻ってくるなら、最初から引いた金額で請求すればいいのにと思う。高額なので立替もきつい。</w:t>
      </w:r>
      <w:r>
        <w:rPr>
          <w:rFonts w:hint="eastAsia"/>
        </w:rPr>
        <w:tab/>
        <w:t>（下肢）</w:t>
      </w:r>
    </w:p>
    <w:p w14:paraId="051DD13C" w14:textId="77777777" w:rsidR="00462FCD" w:rsidRPr="00254628" w:rsidRDefault="00462FCD" w:rsidP="00520483">
      <w:pPr>
        <w:pStyle w:val="11"/>
        <w:numPr>
          <w:ilvl w:val="0"/>
          <w:numId w:val="65"/>
        </w:numPr>
        <w:ind w:leftChars="150" w:left="525" w:hangingChars="100" w:hanging="210"/>
      </w:pPr>
      <w:r>
        <w:rPr>
          <w:rFonts w:hint="eastAsia"/>
        </w:rPr>
        <w:t>義足など装具屋さんの充実。不足しています。もっと近代的な義足など勉強してほしい。県外まで足を運ぶことがないように望みます。</w:t>
      </w:r>
      <w:r>
        <w:rPr>
          <w:rFonts w:hint="eastAsia"/>
        </w:rPr>
        <w:tab/>
        <w:t>（下肢）</w:t>
      </w:r>
    </w:p>
    <w:p w14:paraId="63F0AF5B" w14:textId="77777777" w:rsidR="00462FCD" w:rsidRPr="00E9710B" w:rsidRDefault="00462FCD" w:rsidP="00520483">
      <w:pPr>
        <w:pStyle w:val="11"/>
        <w:numPr>
          <w:ilvl w:val="0"/>
          <w:numId w:val="65"/>
        </w:numPr>
        <w:ind w:leftChars="150" w:left="525" w:hangingChars="100" w:hanging="210"/>
      </w:pPr>
      <w:r>
        <w:rPr>
          <w:rFonts w:hint="eastAsia"/>
        </w:rPr>
        <w:t>私は義足を使用しています。義足の部品も日々進歩しており、ＱＯＬを向上するためにも最新の部品を使いたいと望んでいるものの、義足更新の際に新しい部品を採用することに高いハードルがあります（なかなか認定されない）。義足利用者にも様々なレベルがあります。個々の活動量や義足の活用度、ＱＯＬ向上の効果等、多面的な要素で判断していただけるよう働きかけをしていただけないでしょうか。</w:t>
      </w:r>
      <w:r>
        <w:rPr>
          <w:rFonts w:hint="eastAsia"/>
        </w:rPr>
        <w:tab/>
        <w:t>（下肢）</w:t>
      </w:r>
    </w:p>
    <w:p w14:paraId="2384179E" w14:textId="77777777" w:rsidR="00462FCD" w:rsidRPr="006109B6" w:rsidRDefault="00462FCD" w:rsidP="00520483">
      <w:pPr>
        <w:pStyle w:val="11"/>
        <w:numPr>
          <w:ilvl w:val="0"/>
          <w:numId w:val="65"/>
        </w:numPr>
        <w:ind w:leftChars="150" w:left="525" w:hangingChars="100" w:hanging="210"/>
        <w:rPr>
          <w:szCs w:val="21"/>
        </w:rPr>
      </w:pPr>
      <w:r w:rsidRPr="006109B6">
        <w:rPr>
          <w:rFonts w:hint="eastAsia"/>
          <w:szCs w:val="21"/>
        </w:rPr>
        <w:t>他の障害者の方々で、器具を必要とされ、金額が高い物に支援して下さい。ほとんどの方は手続き等を知らないです。</w:t>
      </w:r>
      <w:r w:rsidRPr="006109B6">
        <w:rPr>
          <w:rFonts w:hint="eastAsia"/>
          <w:szCs w:val="21"/>
        </w:rPr>
        <w:tab/>
        <w:t>（内部）</w:t>
      </w:r>
    </w:p>
    <w:p w14:paraId="1D8ACEE9" w14:textId="77777777" w:rsidR="00462FCD" w:rsidRPr="00540F7A" w:rsidRDefault="00462FCD" w:rsidP="00520483">
      <w:pPr>
        <w:pStyle w:val="11"/>
        <w:numPr>
          <w:ilvl w:val="0"/>
          <w:numId w:val="65"/>
        </w:numPr>
        <w:ind w:leftChars="150" w:left="525" w:hangingChars="100" w:hanging="210"/>
        <w:rPr>
          <w:szCs w:val="21"/>
        </w:rPr>
      </w:pPr>
      <w:r w:rsidRPr="00540F7A">
        <w:rPr>
          <w:rFonts w:hint="eastAsia"/>
          <w:szCs w:val="21"/>
        </w:rPr>
        <w:t>福祉の器具</w:t>
      </w:r>
      <w:r>
        <w:rPr>
          <w:rFonts w:hint="eastAsia"/>
          <w:szCs w:val="21"/>
        </w:rPr>
        <w:t>は</w:t>
      </w:r>
      <w:r w:rsidRPr="00540F7A">
        <w:rPr>
          <w:rFonts w:hint="eastAsia"/>
          <w:szCs w:val="21"/>
        </w:rPr>
        <w:t>、もっと</w:t>
      </w:r>
      <w:r>
        <w:rPr>
          <w:rFonts w:hint="eastAsia"/>
          <w:szCs w:val="21"/>
        </w:rPr>
        <w:t>腕</w:t>
      </w:r>
      <w:r w:rsidRPr="00540F7A">
        <w:rPr>
          <w:rFonts w:hint="eastAsia"/>
          <w:szCs w:val="21"/>
        </w:rPr>
        <w:t>のいいデザイナーにデザインしてほしい。福祉がからむと急にダサくなる。それが障害者の心豊かな生活を妨げていると思う。</w:t>
      </w:r>
      <w:r w:rsidRPr="00540F7A">
        <w:rPr>
          <w:rFonts w:hint="eastAsia"/>
          <w:szCs w:val="21"/>
        </w:rPr>
        <w:tab/>
        <w:t>（内部）</w:t>
      </w:r>
    </w:p>
    <w:p w14:paraId="71307132" w14:textId="77777777" w:rsidR="00462FCD" w:rsidRDefault="00462FCD" w:rsidP="00520483">
      <w:pPr>
        <w:pStyle w:val="11"/>
        <w:numPr>
          <w:ilvl w:val="0"/>
          <w:numId w:val="65"/>
        </w:numPr>
        <w:ind w:leftChars="150" w:left="525" w:hangingChars="100" w:hanging="210"/>
      </w:pPr>
      <w:r>
        <w:rPr>
          <w:rFonts w:hint="eastAsia"/>
        </w:rPr>
        <w:t>紙おむつの支給を受けています。消費税が増税</w:t>
      </w:r>
      <w:r w:rsidRPr="00041486">
        <w:rPr>
          <w:rFonts w:hint="eastAsia"/>
          <w:szCs w:val="21"/>
        </w:rPr>
        <w:t>された</w:t>
      </w:r>
      <w:r>
        <w:rPr>
          <w:rFonts w:hint="eastAsia"/>
        </w:rPr>
        <w:t>が、支給額はそのままなので、増額してほしい。</w:t>
      </w:r>
      <w:r>
        <w:rPr>
          <w:rFonts w:hint="eastAsia"/>
        </w:rPr>
        <w:tab/>
        <w:t>（児童）</w:t>
      </w:r>
    </w:p>
    <w:p w14:paraId="6A737FFA" w14:textId="77777777" w:rsidR="008D5416" w:rsidRDefault="00462FCD" w:rsidP="00520483">
      <w:pPr>
        <w:pStyle w:val="11"/>
        <w:numPr>
          <w:ilvl w:val="0"/>
          <w:numId w:val="65"/>
        </w:numPr>
        <w:ind w:leftChars="150" w:left="525" w:hangingChars="100" w:hanging="210"/>
      </w:pPr>
      <w:r>
        <w:rPr>
          <w:rFonts w:hint="eastAsia"/>
        </w:rPr>
        <w:t>聴覚障害は見た目ではわかりづらい障害です。補聴器やワイヤレス補聴システムが必要不可欠ですが、補助が十分であるとはいえず、自費で多額な商品を購入して訓練しています。また、風邪などから中耳炎になり、さらに聴力が下がる可能性が高く、こまめに受診し早期治療に努める必要があります。１回500円とはいえ積もりに積もった負担は大きいです。障害者の補装具や医療費の負担の軽減を（障害者手帳の有無にかかわらず）強く望みます。</w:t>
      </w:r>
    </w:p>
    <w:p w14:paraId="6C017A8D" w14:textId="77777777" w:rsidR="00462FCD" w:rsidRDefault="00462FCD" w:rsidP="008D5416">
      <w:pPr>
        <w:pStyle w:val="11"/>
        <w:numPr>
          <w:ilvl w:val="0"/>
          <w:numId w:val="0"/>
        </w:numPr>
        <w:ind w:left="525"/>
      </w:pPr>
      <w:r>
        <w:rPr>
          <w:rFonts w:hint="eastAsia"/>
        </w:rPr>
        <w:tab/>
        <w:t>（児童）</w:t>
      </w:r>
    </w:p>
    <w:p w14:paraId="0FC7602C" w14:textId="77777777" w:rsidR="00462FCD" w:rsidRPr="007E3EB9" w:rsidRDefault="00462FCD" w:rsidP="00520483">
      <w:pPr>
        <w:pStyle w:val="11"/>
        <w:numPr>
          <w:ilvl w:val="0"/>
          <w:numId w:val="65"/>
        </w:numPr>
        <w:ind w:leftChars="150" w:left="525" w:hangingChars="100" w:hanging="210"/>
        <w:rPr>
          <w:rFonts w:cs="ＭＳ 明朝"/>
        </w:rPr>
      </w:pPr>
      <w:r w:rsidRPr="007E3EB9">
        <w:rPr>
          <w:rFonts w:cs="ＭＳ 明朝" w:hint="eastAsia"/>
        </w:rPr>
        <w:t>補装具（人工内耳）の自己負担するお金を減らしてほしい。</w:t>
      </w:r>
      <w:r>
        <w:tab/>
      </w:r>
      <w:r>
        <w:rPr>
          <w:rFonts w:hint="eastAsia"/>
        </w:rPr>
        <w:t>（児童）</w:t>
      </w:r>
    </w:p>
    <w:p w14:paraId="6EC12FA7" w14:textId="77777777" w:rsidR="00462FCD" w:rsidRPr="00FB1611" w:rsidRDefault="00462FCD" w:rsidP="00520483">
      <w:pPr>
        <w:pStyle w:val="11"/>
        <w:numPr>
          <w:ilvl w:val="0"/>
          <w:numId w:val="65"/>
        </w:numPr>
        <w:ind w:leftChars="150" w:left="525" w:hangingChars="100" w:hanging="210"/>
        <w:rPr>
          <w:rFonts w:cs="ＭＳ 明朝"/>
        </w:rPr>
      </w:pPr>
      <w:r w:rsidRPr="00FB1611">
        <w:rPr>
          <w:rFonts w:cs="ＭＳ 明朝" w:hint="eastAsia"/>
        </w:rPr>
        <w:t>人工内耳を装用しています。買い替えや</w:t>
      </w:r>
      <w:r w:rsidRPr="00FB1611">
        <w:rPr>
          <w:rFonts w:hint="eastAsia"/>
        </w:rPr>
        <w:t>修理</w:t>
      </w:r>
      <w:r w:rsidRPr="00FB1611">
        <w:rPr>
          <w:rFonts w:cs="ＭＳ 明朝" w:hint="eastAsia"/>
        </w:rPr>
        <w:t>の金額負担が大きいです。現在５年に一度で10万円までの補助では、とても</w:t>
      </w:r>
      <w:r>
        <w:rPr>
          <w:rFonts w:cs="ＭＳ 明朝" w:hint="eastAsia"/>
        </w:rPr>
        <w:t>替えられ</w:t>
      </w:r>
      <w:r w:rsidRPr="00FB1611">
        <w:rPr>
          <w:rFonts w:cs="ＭＳ 明朝" w:hint="eastAsia"/>
        </w:rPr>
        <w:t>ません。人工内耳は買い替えに120万円くらいします。</w:t>
      </w:r>
      <w:r w:rsidRPr="00FB1611">
        <w:rPr>
          <w:rFonts w:cs="ＭＳ 明朝" w:hint="eastAsia"/>
        </w:rPr>
        <w:lastRenderedPageBreak/>
        <w:t>どうか補助の金額を上げてください。電池のなどの備品も自己負担で大変です。</w:t>
      </w:r>
      <w:r>
        <w:tab/>
      </w:r>
      <w:r>
        <w:rPr>
          <w:rFonts w:hint="eastAsia"/>
        </w:rPr>
        <w:t>（児童）</w:t>
      </w:r>
    </w:p>
    <w:p w14:paraId="044E184D" w14:textId="77777777" w:rsidR="00B631AC" w:rsidRPr="00462FCD" w:rsidRDefault="00B631AC" w:rsidP="00B631AC"/>
    <w:p w14:paraId="4306F48D" w14:textId="77777777" w:rsidR="00B631AC" w:rsidRDefault="00B631AC" w:rsidP="00B631AC"/>
    <w:p w14:paraId="7CE08FFF" w14:textId="77777777" w:rsidR="00B631AC" w:rsidRDefault="00B631AC" w:rsidP="00B631AC">
      <w:pPr>
        <w:pStyle w:val="3"/>
        <w:spacing w:after="178"/>
        <w:ind w:left="105"/>
      </w:pPr>
      <w:r>
        <w:rPr>
          <w:rFonts w:hint="eastAsia"/>
          <w:noProof/>
        </w:rPr>
        <mc:AlternateContent>
          <mc:Choice Requires="wpg">
            <w:drawing>
              <wp:anchor distT="0" distB="0" distL="114300" distR="114300" simplePos="0" relativeHeight="252041728" behindDoc="1" locked="0" layoutInCell="1" allowOverlap="1" wp14:anchorId="095B830A" wp14:editId="16BED38D">
                <wp:simplePos x="0" y="0"/>
                <wp:positionH relativeFrom="column">
                  <wp:posOffset>0</wp:posOffset>
                </wp:positionH>
                <wp:positionV relativeFrom="paragraph">
                  <wp:posOffset>-25400</wp:posOffset>
                </wp:positionV>
                <wp:extent cx="5775480" cy="326520"/>
                <wp:effectExtent l="0" t="0" r="15875" b="54610"/>
                <wp:wrapNone/>
                <wp:docPr id="117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7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7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E43DF" id="Group 911" o:spid="_x0000_s1026" style="position:absolute;left:0;text-align:left;margin-left:0;margin-top:-2pt;width:454.75pt;height:25.7pt;z-index:-25127475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4xQQ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HqeTjF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" strokeweight="1pt"/>
              </v:group>
            </w:pict>
          </mc:Fallback>
        </mc:AlternateContent>
      </w:r>
      <w:r w:rsidRPr="00F05E7E">
        <w:rPr>
          <w:rFonts w:hint="eastAsia"/>
        </w:rPr>
        <w:t xml:space="preserve">　</w:t>
      </w:r>
      <w:r>
        <w:rPr>
          <w:rFonts w:hint="eastAsia"/>
        </w:rPr>
        <w:t>在宅生活支援サービス</w:t>
      </w:r>
    </w:p>
    <w:p w14:paraId="4E01347A" w14:textId="77777777" w:rsidR="00B631AC" w:rsidRPr="00B631AC" w:rsidRDefault="00B631AC" w:rsidP="00B631AC">
      <w:pPr>
        <w:pStyle w:val="42"/>
        <w:numPr>
          <w:ilvl w:val="0"/>
          <w:numId w:val="64"/>
        </w:numPr>
        <w:ind w:left="315"/>
      </w:pPr>
      <w:r>
        <w:rPr>
          <w:rFonts w:hint="eastAsia"/>
        </w:rPr>
        <w:t xml:space="preserve">　訪問系サービス</w:t>
      </w:r>
    </w:p>
    <w:p w14:paraId="1F471C7E" w14:textId="77777777" w:rsidR="00134A3B" w:rsidRDefault="00134A3B" w:rsidP="00520483">
      <w:pPr>
        <w:pStyle w:val="11"/>
        <w:numPr>
          <w:ilvl w:val="0"/>
          <w:numId w:val="65"/>
        </w:numPr>
        <w:ind w:leftChars="300" w:left="840" w:hangingChars="100" w:hanging="210"/>
      </w:pPr>
      <w:r>
        <w:rPr>
          <w:rFonts w:hint="eastAsia"/>
        </w:rPr>
        <w:t>介助してもらえる時間・日数を増やしてほしいです。</w:t>
      </w:r>
      <w:r>
        <w:rPr>
          <w:rFonts w:hint="eastAsia"/>
        </w:rPr>
        <w:tab/>
        <w:t>（視覚）</w:t>
      </w:r>
    </w:p>
    <w:p w14:paraId="061CBE08" w14:textId="77777777" w:rsidR="00134A3B" w:rsidRDefault="00134A3B" w:rsidP="00520483">
      <w:pPr>
        <w:pStyle w:val="11"/>
        <w:numPr>
          <w:ilvl w:val="0"/>
          <w:numId w:val="65"/>
        </w:numPr>
        <w:ind w:leftChars="300" w:left="840" w:hangingChars="100" w:hanging="210"/>
      </w:pPr>
      <w:r>
        <w:rPr>
          <w:rFonts w:hint="eastAsia"/>
        </w:rPr>
        <w:t>家事援助のできるヘルパーはたくさんいるようだが、身体介護をしっかりできるヘルパーが少ないので、ヘルパーが家庭の事情で辞めたりすると、次が決まらず、困っている。ヘルパー事業所も基本的なことをきちんとできない所が増えているように思う。</w:t>
      </w:r>
    </w:p>
    <w:p w14:paraId="17B2EB7C" w14:textId="77777777" w:rsidR="00134A3B" w:rsidRPr="00E2520D" w:rsidRDefault="00134A3B" w:rsidP="00134A3B">
      <w:pPr>
        <w:pStyle w:val="11"/>
        <w:numPr>
          <w:ilvl w:val="0"/>
          <w:numId w:val="0"/>
        </w:numPr>
        <w:ind w:left="840"/>
      </w:pPr>
      <w:r>
        <w:rPr>
          <w:rFonts w:hint="eastAsia"/>
        </w:rPr>
        <w:tab/>
        <w:t>（上肢）</w:t>
      </w:r>
    </w:p>
    <w:p w14:paraId="4600BED3" w14:textId="77777777" w:rsidR="00134A3B" w:rsidRPr="00F163A3" w:rsidRDefault="00134A3B" w:rsidP="00520483">
      <w:pPr>
        <w:pStyle w:val="11"/>
        <w:numPr>
          <w:ilvl w:val="0"/>
          <w:numId w:val="65"/>
        </w:numPr>
        <w:ind w:leftChars="300" w:left="840" w:hangingChars="100" w:hanging="210"/>
      </w:pPr>
      <w:r>
        <w:rPr>
          <w:rFonts w:hint="eastAsia"/>
        </w:rPr>
        <w:t>重度訪問介護になると受けてくれる事業所がなく、自分たちの負担も多くなって生活しにくくなると友人より聞くので、何とか今まで通りの生活がしたい。事業所ではヘルパーさん不足で、この先が不安です。</w:t>
      </w:r>
      <w:r>
        <w:rPr>
          <w:rFonts w:hint="eastAsia"/>
        </w:rPr>
        <w:tab/>
        <w:t>（下肢）</w:t>
      </w:r>
    </w:p>
    <w:p w14:paraId="25A58922" w14:textId="77777777" w:rsidR="00134A3B" w:rsidRPr="0034270E" w:rsidRDefault="00134A3B" w:rsidP="00520483">
      <w:pPr>
        <w:pStyle w:val="11"/>
        <w:numPr>
          <w:ilvl w:val="0"/>
          <w:numId w:val="65"/>
        </w:numPr>
        <w:ind w:leftChars="300" w:left="840" w:hangingChars="100" w:hanging="210"/>
      </w:pPr>
      <w:r>
        <w:rPr>
          <w:rFonts w:hint="eastAsia"/>
        </w:rPr>
        <w:t>障害の等級だけでなく、個々のライフスタイルの中で困っていることは様々だと思います。年齢とともに障害が負担になることもあります。等級により支援の範囲が決められているので、サービスが受けにくいのが現状です。具体的に困っている所を吸い上げる仕組みがほしいです。</w:t>
      </w:r>
      <w:r>
        <w:rPr>
          <w:rFonts w:hint="eastAsia"/>
        </w:rPr>
        <w:tab/>
        <w:t>（下肢）</w:t>
      </w:r>
    </w:p>
    <w:p w14:paraId="5A8AA714" w14:textId="77777777" w:rsidR="00134A3B" w:rsidRPr="00134A3B" w:rsidRDefault="00134A3B" w:rsidP="00520483">
      <w:pPr>
        <w:pStyle w:val="11"/>
        <w:numPr>
          <w:ilvl w:val="0"/>
          <w:numId w:val="65"/>
        </w:numPr>
        <w:ind w:leftChars="300" w:left="840" w:hangingChars="100" w:hanging="210"/>
      </w:pPr>
      <w:r w:rsidRPr="00134A3B">
        <w:rPr>
          <w:rFonts w:hint="eastAsia"/>
        </w:rPr>
        <w:t>訪問看護を受けた場合、看護師の交通費を</w:t>
      </w:r>
      <w:r w:rsidRPr="00ED7982">
        <w:rPr>
          <w:rFonts w:hint="eastAsia"/>
        </w:rPr>
        <w:t>自己</w:t>
      </w:r>
      <w:r w:rsidRPr="00134A3B">
        <w:rPr>
          <w:rFonts w:hint="eastAsia"/>
        </w:rPr>
        <w:t>負担しているが、１日２回の訪問を毎日受けるとその額がかなり大きくなっている。何か支援があると助かります。</w:t>
      </w:r>
      <w:r w:rsidRPr="00134A3B">
        <w:rPr>
          <w:rFonts w:hint="eastAsia"/>
        </w:rPr>
        <w:tab/>
        <w:t>（内部）</w:t>
      </w:r>
    </w:p>
    <w:p w14:paraId="1438A048" w14:textId="77777777" w:rsidR="00134A3B" w:rsidRPr="00134A3B" w:rsidRDefault="00134A3B" w:rsidP="00520483">
      <w:pPr>
        <w:pStyle w:val="11"/>
        <w:numPr>
          <w:ilvl w:val="0"/>
          <w:numId w:val="65"/>
        </w:numPr>
        <w:ind w:leftChars="300" w:left="840" w:hangingChars="100" w:hanging="210"/>
      </w:pPr>
      <w:r w:rsidRPr="00134A3B">
        <w:rPr>
          <w:rFonts w:hint="eastAsia"/>
        </w:rPr>
        <w:t>ヘルパーさんと仲良くするよう努力しています。中には「世話してやっとるぞ」目線で、「辞めてやる！」などと言われて傷つくことがあります。自宅で介護や療養を政治が勧めているのに</w:t>
      </w:r>
      <w:r w:rsidRPr="00134A3B">
        <w:rPr>
          <w:rFonts w:hint="eastAsia"/>
          <w:spacing w:val="-20"/>
        </w:rPr>
        <w:t>、</w:t>
      </w:r>
      <w:r w:rsidRPr="00134A3B">
        <w:rPr>
          <w:rFonts w:hint="eastAsia"/>
        </w:rPr>
        <w:t>ヘルパーは少なくて</w:t>
      </w:r>
      <w:r w:rsidRPr="00134A3B">
        <w:rPr>
          <w:rFonts w:hint="eastAsia"/>
          <w:spacing w:val="-20"/>
        </w:rPr>
        <w:t>、</w:t>
      </w:r>
      <w:r w:rsidRPr="00134A3B">
        <w:rPr>
          <w:rFonts w:hint="eastAsia"/>
        </w:rPr>
        <w:t>とても必要な援助は受けられていません。（内部）</w:t>
      </w:r>
    </w:p>
    <w:p w14:paraId="5B69A0DA" w14:textId="77777777" w:rsidR="00134A3B" w:rsidRPr="00134A3B" w:rsidRDefault="00134A3B" w:rsidP="00520483">
      <w:pPr>
        <w:pStyle w:val="11"/>
        <w:numPr>
          <w:ilvl w:val="0"/>
          <w:numId w:val="65"/>
        </w:numPr>
        <w:ind w:leftChars="300" w:left="840" w:hangingChars="100" w:hanging="210"/>
      </w:pPr>
      <w:r w:rsidRPr="00134A3B">
        <w:rPr>
          <w:rFonts w:hint="eastAsia"/>
        </w:rPr>
        <w:t>ふらつきが起こり、ひとりでお風呂に入れなくなったので、看護師さんにお風呂の介助をしてもらえることがうれしい。</w:t>
      </w:r>
      <w:r w:rsidRPr="00134A3B">
        <w:rPr>
          <w:rFonts w:hint="eastAsia"/>
        </w:rPr>
        <w:tab/>
        <w:t>（精神）</w:t>
      </w:r>
    </w:p>
    <w:p w14:paraId="7E4CBBF5" w14:textId="77777777" w:rsidR="00B631AC" w:rsidRPr="00B631AC" w:rsidRDefault="00B631AC" w:rsidP="00134A3B"/>
    <w:p w14:paraId="60D3B45E" w14:textId="77777777" w:rsidR="00B631AC" w:rsidRPr="00B631AC" w:rsidRDefault="00B631AC" w:rsidP="00B631AC">
      <w:pPr>
        <w:pStyle w:val="42"/>
        <w:ind w:left="315"/>
      </w:pPr>
      <w:r>
        <w:rPr>
          <w:rFonts w:hint="eastAsia"/>
        </w:rPr>
        <w:t xml:space="preserve">　通所系サービス</w:t>
      </w:r>
    </w:p>
    <w:p w14:paraId="34BB587C" w14:textId="77777777" w:rsidR="00B27F21" w:rsidRPr="00196D53" w:rsidRDefault="00B27F21" w:rsidP="00520483">
      <w:pPr>
        <w:pStyle w:val="11"/>
        <w:numPr>
          <w:ilvl w:val="0"/>
          <w:numId w:val="65"/>
        </w:numPr>
        <w:ind w:leftChars="300" w:left="840" w:hangingChars="100" w:hanging="210"/>
      </w:pPr>
      <w:r>
        <w:rPr>
          <w:rFonts w:hint="eastAsia"/>
        </w:rPr>
        <w:t>介護施設のスタッフには、テレビＣＭのような笑顔はない。</w:t>
      </w:r>
      <w:r>
        <w:rPr>
          <w:rFonts w:hint="eastAsia"/>
        </w:rPr>
        <w:tab/>
        <w:t>（下肢）</w:t>
      </w:r>
    </w:p>
    <w:p w14:paraId="123E5AD3" w14:textId="77777777" w:rsidR="00B27F21" w:rsidRPr="004B5156" w:rsidRDefault="00B27F21" w:rsidP="00520483">
      <w:pPr>
        <w:pStyle w:val="11"/>
        <w:numPr>
          <w:ilvl w:val="0"/>
          <w:numId w:val="65"/>
        </w:numPr>
        <w:ind w:leftChars="300" w:left="840" w:hangingChars="100" w:hanging="210"/>
        <w:rPr>
          <w:szCs w:val="21"/>
        </w:rPr>
      </w:pPr>
      <w:r w:rsidRPr="004B5156">
        <w:rPr>
          <w:rFonts w:hint="eastAsia"/>
          <w:szCs w:val="21"/>
        </w:rPr>
        <w:t>障害児用のデイサービスが</w:t>
      </w:r>
      <w:r w:rsidRPr="004B5156">
        <w:rPr>
          <w:rFonts w:hint="eastAsia"/>
        </w:rPr>
        <w:t>増えて</w:t>
      </w:r>
      <w:r w:rsidRPr="004B5156">
        <w:rPr>
          <w:rFonts w:hint="eastAsia"/>
          <w:szCs w:val="21"/>
        </w:rPr>
        <w:t>いるのに、障害者になると少なく、土、日、祝日に利用できる所が少なく、遠くまで行かないといけない。</w:t>
      </w:r>
      <w:r w:rsidRPr="004B5156">
        <w:rPr>
          <w:rFonts w:hint="eastAsia"/>
          <w:szCs w:val="21"/>
        </w:rPr>
        <w:tab/>
        <w:t>（知的）</w:t>
      </w:r>
    </w:p>
    <w:p w14:paraId="7D2F18F4" w14:textId="77777777" w:rsidR="00B27F21" w:rsidRPr="00C61F16" w:rsidRDefault="00B27F21" w:rsidP="00520483">
      <w:pPr>
        <w:pStyle w:val="11"/>
        <w:numPr>
          <w:ilvl w:val="0"/>
          <w:numId w:val="65"/>
        </w:numPr>
        <w:ind w:leftChars="300" w:left="840" w:hangingChars="100" w:hanging="210"/>
        <w:rPr>
          <w:szCs w:val="21"/>
        </w:rPr>
      </w:pPr>
      <w:r w:rsidRPr="00C61F16">
        <w:rPr>
          <w:rFonts w:hint="eastAsia"/>
          <w:szCs w:val="21"/>
        </w:rPr>
        <w:t>障害のある子どもを一生懸命育てておいでる若い親の方々に、正規・非正規等の職について安心して働いて頂くように、その方々の就職のお手伝いもサポートしてほしい。そ</w:t>
      </w:r>
      <w:r w:rsidRPr="00C61F16">
        <w:rPr>
          <w:rFonts w:hint="eastAsia"/>
          <w:szCs w:val="21"/>
        </w:rPr>
        <w:lastRenderedPageBreak/>
        <w:t>うするのには障害のある子どもが、日中過ごせる老人デイサービスセンターみたいな場所を増やすこと、又は作ることはできないでしょうか。幼稚園や保育園に併設（障害児の幼稚</w:t>
      </w:r>
      <w:r w:rsidRPr="007877F8">
        <w:rPr>
          <w:rFonts w:hint="eastAsia"/>
          <w:spacing w:val="-20"/>
          <w:szCs w:val="21"/>
        </w:rPr>
        <w:t>園・</w:t>
      </w:r>
      <w:r w:rsidRPr="00C61F16">
        <w:rPr>
          <w:rFonts w:hint="eastAsia"/>
          <w:szCs w:val="21"/>
        </w:rPr>
        <w:t>保育園</w:t>
      </w:r>
      <w:r w:rsidRPr="007877F8">
        <w:rPr>
          <w:rFonts w:hint="eastAsia"/>
          <w:spacing w:val="-30"/>
          <w:szCs w:val="21"/>
        </w:rPr>
        <w:t>）</w:t>
      </w:r>
      <w:r w:rsidRPr="00C61F16">
        <w:rPr>
          <w:rFonts w:hint="eastAsia"/>
          <w:szCs w:val="21"/>
        </w:rPr>
        <w:t>する考えはどうか</w:t>
      </w:r>
      <w:r w:rsidRPr="007877F8">
        <w:rPr>
          <w:rFonts w:hint="eastAsia"/>
          <w:spacing w:val="-20"/>
          <w:szCs w:val="21"/>
        </w:rPr>
        <w:t>。</w:t>
      </w:r>
      <w:r w:rsidRPr="00C61F16">
        <w:rPr>
          <w:rFonts w:hint="eastAsia"/>
          <w:szCs w:val="21"/>
        </w:rPr>
        <w:t>そうすれば子ども達が小さい時から障害児と健常児の関わりの教育が構築していくのではないだろうか。そう思うのは障害児と健常児のきょうだいを持つ親は別々に通園させなければならない場合もあるからです。</w:t>
      </w:r>
      <w:r w:rsidR="007877F8">
        <w:rPr>
          <w:rFonts w:hint="eastAsia"/>
          <w:szCs w:val="21"/>
        </w:rPr>
        <w:tab/>
      </w:r>
      <w:r w:rsidRPr="00C61F16">
        <w:rPr>
          <w:rFonts w:hint="eastAsia"/>
          <w:szCs w:val="21"/>
        </w:rPr>
        <w:t>（精神）</w:t>
      </w:r>
    </w:p>
    <w:p w14:paraId="12DD53B6" w14:textId="77777777" w:rsidR="00B27F21" w:rsidRPr="00BD2A50" w:rsidRDefault="00B27F21" w:rsidP="00520483">
      <w:pPr>
        <w:pStyle w:val="11"/>
        <w:numPr>
          <w:ilvl w:val="0"/>
          <w:numId w:val="65"/>
        </w:numPr>
        <w:ind w:leftChars="300" w:left="840" w:hangingChars="100" w:hanging="210"/>
        <w:rPr>
          <w:szCs w:val="21"/>
        </w:rPr>
      </w:pPr>
      <w:r w:rsidRPr="00BD2A50">
        <w:rPr>
          <w:rFonts w:hint="eastAsia"/>
          <w:szCs w:val="21"/>
        </w:rPr>
        <w:t>他人の目が気になってなかなか外出できないのですが、生活支援センターの方に週２回通わせてもらってありがたいです。</w:t>
      </w:r>
      <w:r w:rsidRPr="00BD2A50">
        <w:rPr>
          <w:rFonts w:hint="eastAsia"/>
          <w:szCs w:val="21"/>
        </w:rPr>
        <w:tab/>
        <w:t>（精神）</w:t>
      </w:r>
    </w:p>
    <w:p w14:paraId="4FE12563" w14:textId="77777777" w:rsidR="00B27F21" w:rsidRPr="00700C76" w:rsidRDefault="00B27F21" w:rsidP="00520483">
      <w:pPr>
        <w:pStyle w:val="11"/>
        <w:numPr>
          <w:ilvl w:val="0"/>
          <w:numId w:val="65"/>
        </w:numPr>
        <w:ind w:leftChars="300" w:left="840" w:hangingChars="100" w:hanging="210"/>
        <w:rPr>
          <w:szCs w:val="21"/>
        </w:rPr>
      </w:pPr>
      <w:r w:rsidRPr="00700C76">
        <w:rPr>
          <w:rFonts w:hint="eastAsia"/>
          <w:szCs w:val="21"/>
        </w:rPr>
        <w:t>デイケアを利用させていただき、バスの送迎もあるのですが、病院の名前が車体に大きく書かれていて、本人は気にしていないと言いますが、近所の人が乗降するところを見ています。病院の名前は書かないでと言っても無理だと思いますが、配慮があると嬉しいです</w:t>
      </w:r>
      <w:r>
        <w:rPr>
          <w:rFonts w:hint="eastAsia"/>
          <w:szCs w:val="21"/>
        </w:rPr>
        <w:t>。</w:t>
      </w:r>
      <w:r w:rsidRPr="00700C76">
        <w:rPr>
          <w:rFonts w:hint="eastAsia"/>
          <w:szCs w:val="21"/>
        </w:rPr>
        <w:t>まだまだ社会は理解されていません。</w:t>
      </w:r>
      <w:r w:rsidRPr="00700C76">
        <w:rPr>
          <w:rFonts w:hint="eastAsia"/>
          <w:szCs w:val="21"/>
        </w:rPr>
        <w:tab/>
        <w:t>（精神）</w:t>
      </w:r>
    </w:p>
    <w:p w14:paraId="0B64309E" w14:textId="77777777" w:rsidR="00B27F21" w:rsidRDefault="00B27F21" w:rsidP="00520483">
      <w:pPr>
        <w:pStyle w:val="11"/>
        <w:numPr>
          <w:ilvl w:val="0"/>
          <w:numId w:val="65"/>
        </w:numPr>
        <w:ind w:leftChars="300" w:left="840" w:hangingChars="100" w:hanging="210"/>
      </w:pPr>
      <w:r>
        <w:rPr>
          <w:rFonts w:hint="eastAsia"/>
        </w:rPr>
        <w:t>今は児童デイサービスを利用できるが、大人になってからの居場所がない。軽度の人向けの「あすなろ」のような集まりを中重度の人を対象にしてほしい。</w:t>
      </w:r>
      <w:r>
        <w:rPr>
          <w:rFonts w:hint="eastAsia"/>
        </w:rPr>
        <w:tab/>
        <w:t>（児童）</w:t>
      </w:r>
    </w:p>
    <w:p w14:paraId="1DA9D539" w14:textId="77777777" w:rsidR="00B27F21" w:rsidRDefault="00B27F21" w:rsidP="00520483">
      <w:pPr>
        <w:pStyle w:val="11"/>
        <w:numPr>
          <w:ilvl w:val="0"/>
          <w:numId w:val="65"/>
        </w:numPr>
        <w:ind w:leftChars="300" w:left="840" w:hangingChars="100" w:hanging="210"/>
      </w:pPr>
      <w:r>
        <w:rPr>
          <w:rFonts w:hint="eastAsia"/>
        </w:rPr>
        <w:t>高校を卒業した後、作業所に勤めさせる予定です。介助者の仕事の継続のために、就労後に預かっていただける「施設」「収容人数」「施設での余暇の充実性」を希望します。</w:t>
      </w:r>
    </w:p>
    <w:p w14:paraId="1765AB8C" w14:textId="77777777" w:rsidR="00B27F21" w:rsidRDefault="00B27F21" w:rsidP="00B27F21">
      <w:pPr>
        <w:pStyle w:val="11"/>
        <w:numPr>
          <w:ilvl w:val="0"/>
          <w:numId w:val="0"/>
        </w:numPr>
        <w:ind w:leftChars="300" w:left="630"/>
      </w:pPr>
      <w:r>
        <w:rPr>
          <w:rFonts w:hint="eastAsia"/>
        </w:rPr>
        <w:tab/>
        <w:t>（児童）</w:t>
      </w:r>
    </w:p>
    <w:p w14:paraId="3272EA69" w14:textId="77777777" w:rsidR="002A2929" w:rsidRDefault="00B27F21" w:rsidP="00520483">
      <w:pPr>
        <w:pStyle w:val="11"/>
        <w:numPr>
          <w:ilvl w:val="0"/>
          <w:numId w:val="65"/>
        </w:numPr>
        <w:ind w:leftChars="300" w:left="840" w:hangingChars="100" w:hanging="210"/>
      </w:pPr>
      <w:r>
        <w:rPr>
          <w:rFonts w:hint="eastAsia"/>
        </w:rPr>
        <w:t>日中一時支援は、利用できる日数をもらっているが、利用できるところが少ない。今まで使っていた施設がどんどんやめてしまっている。これはどういうことなのでしょうか。利用者第一に考えて日中一時支援をやめないよう市が施設への収入を上げてください。</w:t>
      </w:r>
    </w:p>
    <w:p w14:paraId="7D977BBB" w14:textId="77777777" w:rsidR="00B27F21" w:rsidRDefault="00B27F21" w:rsidP="002A2929">
      <w:pPr>
        <w:pStyle w:val="11"/>
        <w:numPr>
          <w:ilvl w:val="0"/>
          <w:numId w:val="0"/>
        </w:numPr>
        <w:ind w:left="840"/>
      </w:pPr>
      <w:r>
        <w:tab/>
      </w:r>
      <w:r>
        <w:rPr>
          <w:rFonts w:hint="eastAsia"/>
        </w:rPr>
        <w:t>（児童）</w:t>
      </w:r>
    </w:p>
    <w:p w14:paraId="3772C0FA" w14:textId="77777777" w:rsidR="00B27F21" w:rsidRDefault="00B27F21" w:rsidP="00520483">
      <w:pPr>
        <w:pStyle w:val="11"/>
        <w:numPr>
          <w:ilvl w:val="0"/>
          <w:numId w:val="65"/>
        </w:numPr>
        <w:ind w:leftChars="300" w:left="840" w:hangingChars="100" w:hanging="210"/>
      </w:pPr>
      <w:r>
        <w:rPr>
          <w:rFonts w:hint="eastAsia"/>
        </w:rPr>
        <w:t>日中一時支援にしても移動支援にしても利用できる施設が少なく困ります。もっと増やせるよう（施設の方がやろうと思える仕組み）考えてください。</w:t>
      </w:r>
      <w:r>
        <w:tab/>
      </w:r>
      <w:r>
        <w:rPr>
          <w:rFonts w:hint="eastAsia"/>
        </w:rPr>
        <w:t>（児童）</w:t>
      </w:r>
    </w:p>
    <w:p w14:paraId="4861FD07" w14:textId="77777777" w:rsidR="00B27F21" w:rsidRDefault="00B27F21" w:rsidP="00520483">
      <w:pPr>
        <w:pStyle w:val="11"/>
        <w:numPr>
          <w:ilvl w:val="0"/>
          <w:numId w:val="65"/>
        </w:numPr>
        <w:ind w:leftChars="300" w:left="840" w:hangingChars="100" w:hanging="210"/>
      </w:pPr>
      <w:r>
        <w:rPr>
          <w:rFonts w:hint="eastAsia"/>
        </w:rPr>
        <w:t>将来が不安です。障害、病気のせいでショートステイやファミリーサポートが使いづらい、断られた。</w:t>
      </w:r>
      <w:r>
        <w:tab/>
      </w:r>
      <w:r>
        <w:rPr>
          <w:rFonts w:hint="eastAsia"/>
        </w:rPr>
        <w:t>（児童）</w:t>
      </w:r>
    </w:p>
    <w:p w14:paraId="7234D6F2" w14:textId="77777777" w:rsidR="00B27F21" w:rsidRDefault="00B27F21" w:rsidP="00520483">
      <w:pPr>
        <w:pStyle w:val="11"/>
        <w:numPr>
          <w:ilvl w:val="0"/>
          <w:numId w:val="65"/>
        </w:numPr>
        <w:ind w:leftChars="300" w:left="840" w:hangingChars="100" w:hanging="210"/>
      </w:pPr>
      <w:r>
        <w:rPr>
          <w:rFonts w:hint="eastAsia"/>
        </w:rPr>
        <w:t>医療的なケアを受けられる施設が少なく、卒業後の受け入れ先がない。受け入れてもらえても週１しか通えない（定員がいっぱいのところばかり）。介助者になにかあったときのショートステイ先をもっと増やしてほしい（例えば通院先の病院等でレスパイト入院ができるようになるといちばん安心できる）。</w:t>
      </w:r>
      <w:r>
        <w:tab/>
      </w:r>
      <w:r>
        <w:rPr>
          <w:rFonts w:hint="eastAsia"/>
        </w:rPr>
        <w:t>（児童）</w:t>
      </w:r>
    </w:p>
    <w:p w14:paraId="70270735" w14:textId="77777777" w:rsidR="00B27F21" w:rsidRPr="00CD619A" w:rsidRDefault="00B27F21" w:rsidP="00520483">
      <w:pPr>
        <w:pStyle w:val="11"/>
        <w:numPr>
          <w:ilvl w:val="0"/>
          <w:numId w:val="65"/>
        </w:numPr>
        <w:ind w:leftChars="300" w:left="840" w:hangingChars="100" w:hanging="210"/>
        <w:rPr>
          <w:rFonts w:cs="ＭＳ 明朝"/>
        </w:rPr>
      </w:pPr>
      <w:r w:rsidRPr="00CD619A">
        <w:rPr>
          <w:rFonts w:cs="ＭＳ 明朝" w:hint="eastAsia"/>
        </w:rPr>
        <w:t>支援学校高等部を卒業した後、大人用の</w:t>
      </w:r>
      <w:r w:rsidRPr="00CD619A">
        <w:rPr>
          <w:rFonts w:hint="eastAsia"/>
        </w:rPr>
        <w:t>デイサービス</w:t>
      </w:r>
      <w:r w:rsidRPr="00CD619A">
        <w:rPr>
          <w:rFonts w:cs="ＭＳ 明朝" w:hint="eastAsia"/>
        </w:rPr>
        <w:t>を利用する予定ですが、利用者が多く、利用できる日数が少ないです。また、利用時間も短いと聞いたことがあり、不安です。重度障害のため、就労支援施設は無理だと思うので、そういう子たちが、学校の</w:t>
      </w:r>
      <w:r w:rsidRPr="00CD619A">
        <w:rPr>
          <w:rFonts w:cs="ＭＳ 明朝" w:hint="eastAsia"/>
        </w:rPr>
        <w:lastRenderedPageBreak/>
        <w:t>ように毎日通えて、遊びや訓練などができるところをつくってほしいです。高校卒業と同時に急に外に放り出される感覚があります。</w:t>
      </w:r>
      <w:r>
        <w:tab/>
      </w:r>
      <w:r>
        <w:rPr>
          <w:rFonts w:hint="eastAsia"/>
        </w:rPr>
        <w:t>（児童）</w:t>
      </w:r>
    </w:p>
    <w:p w14:paraId="244C81DA" w14:textId="77777777" w:rsidR="00B631AC" w:rsidRPr="00B631AC" w:rsidRDefault="00B631AC" w:rsidP="00B67F6A"/>
    <w:p w14:paraId="261E5CF1" w14:textId="77777777" w:rsidR="009A105D" w:rsidRDefault="00B631AC" w:rsidP="00B631AC">
      <w:pPr>
        <w:pStyle w:val="42"/>
        <w:ind w:left="315"/>
      </w:pPr>
      <w:r>
        <w:rPr>
          <w:rFonts w:hint="eastAsia"/>
        </w:rPr>
        <w:t xml:space="preserve">　日常生活の便宜</w:t>
      </w:r>
    </w:p>
    <w:p w14:paraId="75E04DBC" w14:textId="77777777" w:rsidR="00A46607" w:rsidRPr="008B0A26" w:rsidRDefault="00A46607" w:rsidP="00520483">
      <w:pPr>
        <w:pStyle w:val="11"/>
        <w:numPr>
          <w:ilvl w:val="0"/>
          <w:numId w:val="65"/>
        </w:numPr>
        <w:ind w:leftChars="300" w:left="840" w:hangingChars="100" w:hanging="210"/>
      </w:pPr>
      <w:r>
        <w:rPr>
          <w:rFonts w:hint="eastAsia"/>
        </w:rPr>
        <w:t>夫が高齢で、障害のある私に介護できる自信がない。</w:t>
      </w:r>
      <w:r>
        <w:rPr>
          <w:rFonts w:hint="eastAsia"/>
        </w:rPr>
        <w:tab/>
        <w:t>（下肢）</w:t>
      </w:r>
    </w:p>
    <w:p w14:paraId="39130A60" w14:textId="77777777" w:rsidR="00A46607" w:rsidRPr="00394F32" w:rsidRDefault="00A46607" w:rsidP="00520483">
      <w:pPr>
        <w:pStyle w:val="11"/>
        <w:numPr>
          <w:ilvl w:val="0"/>
          <w:numId w:val="65"/>
        </w:numPr>
        <w:ind w:leftChars="300" w:left="840" w:hangingChars="100" w:hanging="210"/>
      </w:pPr>
      <w:r>
        <w:rPr>
          <w:rFonts w:hint="eastAsia"/>
        </w:rPr>
        <w:t>不燃物のゴミ捨ては、家族が出してくれていますが、一人になると、場所は遠いし、朝８時までしか開いていないので、自分では出しに行けません。もう少し出しやすい時間帯や場所にしてもらえたら助かります。</w:t>
      </w:r>
      <w:r>
        <w:rPr>
          <w:rFonts w:hint="eastAsia"/>
        </w:rPr>
        <w:tab/>
        <w:t>（下肢）</w:t>
      </w:r>
    </w:p>
    <w:p w14:paraId="2A81E010" w14:textId="77777777" w:rsidR="00A46607" w:rsidRPr="004E33AE" w:rsidRDefault="00A46607" w:rsidP="00520483">
      <w:pPr>
        <w:pStyle w:val="11"/>
        <w:numPr>
          <w:ilvl w:val="0"/>
          <w:numId w:val="65"/>
        </w:numPr>
        <w:ind w:leftChars="300" w:left="840" w:hangingChars="100" w:hanging="210"/>
        <w:rPr>
          <w:szCs w:val="21"/>
        </w:rPr>
      </w:pPr>
      <w:r w:rsidRPr="004E33AE">
        <w:rPr>
          <w:rFonts w:hint="eastAsia"/>
          <w:szCs w:val="21"/>
        </w:rPr>
        <w:t>お風呂に入りたい。少しでもきれいに</w:t>
      </w:r>
      <w:r w:rsidRPr="004E33AE">
        <w:rPr>
          <w:rFonts w:hint="eastAsia"/>
        </w:rPr>
        <w:t>洗いたい</w:t>
      </w:r>
      <w:r w:rsidRPr="004E33AE">
        <w:rPr>
          <w:rFonts w:hint="eastAsia"/>
          <w:szCs w:val="21"/>
        </w:rPr>
        <w:t>。長湯をしてみたい。</w:t>
      </w:r>
      <w:r w:rsidRPr="004E33AE">
        <w:rPr>
          <w:rFonts w:hint="eastAsia"/>
          <w:szCs w:val="21"/>
        </w:rPr>
        <w:tab/>
        <w:t>（精神）</w:t>
      </w:r>
    </w:p>
    <w:p w14:paraId="537DA1D3" w14:textId="77777777" w:rsidR="009A105D" w:rsidRPr="00A46607" w:rsidRDefault="009A105D" w:rsidP="00754494"/>
    <w:p w14:paraId="15B5F798" w14:textId="77777777" w:rsidR="00A46607" w:rsidRDefault="00A46607" w:rsidP="00754494"/>
    <w:p w14:paraId="00E830D4" w14:textId="77777777" w:rsidR="00CC4910" w:rsidRPr="002B794A" w:rsidRDefault="00CC4910" w:rsidP="00CC4910">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Ⅱ</w:t>
      </w:r>
      <w:r w:rsidRPr="002B794A">
        <w:rPr>
          <w:rFonts w:ascii="ＭＳ 明朝" w:eastAsia="ＭＳ 明朝" w:hAnsi="ＭＳ 明朝" w:hint="eastAsia"/>
          <w:b/>
          <w:sz w:val="28"/>
          <w:szCs w:val="28"/>
        </w:rPr>
        <w:t xml:space="preserve">　</w:t>
      </w:r>
      <w:r w:rsidRPr="001D18C7">
        <w:rPr>
          <w:rFonts w:ascii="ＭＳ 明朝" w:eastAsia="ＭＳ 明朝" w:hAnsi="ＭＳ 明朝" w:hint="eastAsia"/>
          <w:b/>
          <w:bCs/>
          <w:spacing w:val="2"/>
          <w:sz w:val="28"/>
          <w:szCs w:val="28"/>
        </w:rPr>
        <w:t>働　　く</w:t>
      </w:r>
    </w:p>
    <w:p w14:paraId="66A5E7BD" w14:textId="77777777" w:rsidR="00CC4910" w:rsidRPr="00A21D50" w:rsidRDefault="00CC4910" w:rsidP="00CC4910">
      <w:pPr>
        <w:spacing w:line="240" w:lineRule="exact"/>
      </w:pPr>
      <w:r>
        <w:rPr>
          <w:rFonts w:hint="eastAsia"/>
          <w:noProof/>
        </w:rPr>
        <mc:AlternateContent>
          <mc:Choice Requires="wpg">
            <w:drawing>
              <wp:anchor distT="0" distB="0" distL="114300" distR="114300" simplePos="0" relativeHeight="252043776" behindDoc="1" locked="0" layoutInCell="1" allowOverlap="1" wp14:anchorId="31C6958D" wp14:editId="2A640715">
                <wp:simplePos x="0" y="0"/>
                <wp:positionH relativeFrom="column">
                  <wp:posOffset>-6350</wp:posOffset>
                </wp:positionH>
                <wp:positionV relativeFrom="paragraph">
                  <wp:posOffset>132080</wp:posOffset>
                </wp:positionV>
                <wp:extent cx="5775325" cy="327025"/>
                <wp:effectExtent l="12700" t="8255" r="12700" b="26670"/>
                <wp:wrapNone/>
                <wp:docPr id="117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75"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76"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54A86" id="Group 908" o:spid="_x0000_s1026" style="position:absolute;left:0;text-align:left;margin-left:-.5pt;margin-top:10.4pt;width:454.75pt;height:25.75pt;z-index:-25127270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kxRA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DXvIkx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" strokeweight="1pt"/>
              </v:group>
            </w:pict>
          </mc:Fallback>
        </mc:AlternateContent>
      </w:r>
    </w:p>
    <w:p w14:paraId="05B83CBE" w14:textId="77777777" w:rsidR="00CC4910" w:rsidRPr="00F05E7E" w:rsidRDefault="00CC4910" w:rsidP="00520483">
      <w:pPr>
        <w:pStyle w:val="3"/>
        <w:numPr>
          <w:ilvl w:val="0"/>
          <w:numId w:val="67"/>
        </w:numPr>
        <w:spacing w:after="178"/>
        <w:ind w:left="105"/>
      </w:pPr>
      <w:r w:rsidRPr="00F05E7E">
        <w:rPr>
          <w:rFonts w:hint="eastAsia"/>
        </w:rPr>
        <w:t xml:space="preserve">　</w:t>
      </w:r>
      <w:r>
        <w:rPr>
          <w:rFonts w:hint="eastAsia"/>
        </w:rPr>
        <w:t>働く場の提供</w:t>
      </w:r>
    </w:p>
    <w:p w14:paraId="07FF065D" w14:textId="77777777" w:rsidR="008549FF" w:rsidRPr="001F0429" w:rsidRDefault="008549FF" w:rsidP="00520483">
      <w:pPr>
        <w:pStyle w:val="11"/>
        <w:numPr>
          <w:ilvl w:val="0"/>
          <w:numId w:val="65"/>
        </w:numPr>
        <w:ind w:leftChars="150" w:left="525" w:hangingChars="100" w:hanging="210"/>
      </w:pPr>
      <w:r>
        <w:rPr>
          <w:rFonts w:hint="eastAsia"/>
        </w:rPr>
        <w:t>視覚障害を受け入れる求人数をとにかく増やしていただきたい。</w:t>
      </w:r>
      <w:r>
        <w:rPr>
          <w:rFonts w:hint="eastAsia"/>
        </w:rPr>
        <w:tab/>
        <w:t>（視覚）</w:t>
      </w:r>
    </w:p>
    <w:p w14:paraId="5DA3E03F" w14:textId="77777777" w:rsidR="008549FF" w:rsidRPr="00D739DD" w:rsidRDefault="008549FF" w:rsidP="00520483">
      <w:pPr>
        <w:pStyle w:val="11"/>
        <w:numPr>
          <w:ilvl w:val="0"/>
          <w:numId w:val="65"/>
        </w:numPr>
        <w:ind w:leftChars="150" w:left="525" w:hangingChars="100" w:hanging="210"/>
      </w:pPr>
      <w:r>
        <w:rPr>
          <w:rFonts w:hint="eastAsia"/>
        </w:rPr>
        <w:t>定年後の再就職が障害者は不利だと思う。また、同情されて仕事をするのも楽しいことではない。ネットビジネスで稼げれば、障害は関係なくなる。市でネットビジネスを推進、サポートしてくれたら助かると思う。</w:t>
      </w:r>
      <w:r>
        <w:rPr>
          <w:rFonts w:hint="eastAsia"/>
        </w:rPr>
        <w:tab/>
        <w:t>（聴覚）</w:t>
      </w:r>
    </w:p>
    <w:p w14:paraId="72DEAF25" w14:textId="77777777" w:rsidR="008549FF" w:rsidRPr="00136D85" w:rsidRDefault="008549FF" w:rsidP="00520483">
      <w:pPr>
        <w:pStyle w:val="11"/>
        <w:numPr>
          <w:ilvl w:val="0"/>
          <w:numId w:val="65"/>
        </w:numPr>
        <w:ind w:leftChars="150" w:left="525" w:hangingChars="100" w:hanging="210"/>
      </w:pPr>
      <w:r>
        <w:rPr>
          <w:rFonts w:hint="eastAsia"/>
        </w:rPr>
        <w:t>金沢市は、障害者をもっと採用してほしい。以前に県の面接を受けに行ったが、定員に対して受験者が多数いて、不採用となった。</w:t>
      </w:r>
      <w:r>
        <w:rPr>
          <w:rFonts w:hint="eastAsia"/>
        </w:rPr>
        <w:tab/>
        <w:t>（聴覚）</w:t>
      </w:r>
    </w:p>
    <w:p w14:paraId="63F20B9C" w14:textId="77777777" w:rsidR="008549FF" w:rsidRPr="00625108" w:rsidRDefault="008549FF" w:rsidP="00520483">
      <w:pPr>
        <w:pStyle w:val="11"/>
        <w:numPr>
          <w:ilvl w:val="0"/>
          <w:numId w:val="65"/>
        </w:numPr>
        <w:ind w:leftChars="150" w:left="525" w:hangingChars="100" w:hanging="210"/>
      </w:pPr>
      <w:r>
        <w:rPr>
          <w:rFonts w:hint="eastAsia"/>
        </w:rPr>
        <w:t>雇用促進のために、障害者を雇ってくださる企業の情報がもっとほしいです。</w:t>
      </w:r>
      <w:r>
        <w:rPr>
          <w:rFonts w:hint="eastAsia"/>
        </w:rPr>
        <w:tab/>
        <w:t>（聴覚）</w:t>
      </w:r>
    </w:p>
    <w:p w14:paraId="57B45289" w14:textId="77777777" w:rsidR="008549FF" w:rsidRPr="005F3763" w:rsidRDefault="008549FF" w:rsidP="00520483">
      <w:pPr>
        <w:pStyle w:val="11"/>
        <w:numPr>
          <w:ilvl w:val="0"/>
          <w:numId w:val="65"/>
        </w:numPr>
        <w:ind w:leftChars="150" w:left="525" w:hangingChars="100" w:hanging="210"/>
      </w:pPr>
      <w:r>
        <w:rPr>
          <w:rFonts w:hint="eastAsia"/>
        </w:rPr>
        <w:t>金沢市は障害者枠で、できれば毎年採用（正規）していただきたいです。</w:t>
      </w:r>
      <w:r>
        <w:rPr>
          <w:rFonts w:hint="eastAsia"/>
        </w:rPr>
        <w:tab/>
        <w:t>（上肢）</w:t>
      </w:r>
    </w:p>
    <w:p w14:paraId="3BCF3D11" w14:textId="77777777" w:rsidR="008549FF" w:rsidRPr="002E1601" w:rsidRDefault="008549FF" w:rsidP="00520483">
      <w:pPr>
        <w:pStyle w:val="11"/>
        <w:numPr>
          <w:ilvl w:val="0"/>
          <w:numId w:val="65"/>
        </w:numPr>
        <w:ind w:leftChars="150" w:left="525" w:hangingChars="100" w:hanging="210"/>
      </w:pPr>
      <w:r>
        <w:rPr>
          <w:rFonts w:hint="eastAsia"/>
        </w:rPr>
        <w:t>正社員として長期、継続的に働ける職場がもっと増えるよう指導してほしい。</w:t>
      </w:r>
      <w:r>
        <w:rPr>
          <w:rFonts w:hint="eastAsia"/>
        </w:rPr>
        <w:tab/>
        <w:t>（上肢）</w:t>
      </w:r>
    </w:p>
    <w:p w14:paraId="18669337" w14:textId="77777777" w:rsidR="008549FF" w:rsidRDefault="008549FF" w:rsidP="00520483">
      <w:pPr>
        <w:pStyle w:val="11"/>
        <w:numPr>
          <w:ilvl w:val="0"/>
          <w:numId w:val="65"/>
        </w:numPr>
        <w:ind w:leftChars="150" w:left="525" w:hangingChars="100" w:hanging="210"/>
        <w:rPr>
          <w:szCs w:val="21"/>
        </w:rPr>
      </w:pPr>
      <w:r>
        <w:rPr>
          <w:rFonts w:hint="eastAsia"/>
          <w:szCs w:val="21"/>
        </w:rPr>
        <w:t>障害者であることをわかってもらった上で、正社員の求人と仕事をもっと増やしてほしいです（ハローワークに行ったらアルバイトの求人ばかりなので、できれば製造業の求人で、正社員で健常者と同じ待遇にしてほしいです）。障害者でも、できる人はいるので待遇とか条件を変えたり、アルバイトのようにするのはやめてほしいです。障害者でもきちんと教えて、長い目で見てくれれば健常者と同じ仕事はできるようになると思います。機械工、配達の正社員の仕事を障害者でも増やしてほしいです。できれば年齢制限もしないでほしいです。</w:t>
      </w:r>
    </w:p>
    <w:p w14:paraId="322A56E2" w14:textId="77777777" w:rsidR="008549FF" w:rsidRPr="00693EDE" w:rsidRDefault="008549FF" w:rsidP="008549FF">
      <w:pPr>
        <w:pStyle w:val="11"/>
        <w:numPr>
          <w:ilvl w:val="0"/>
          <w:numId w:val="0"/>
        </w:numPr>
        <w:ind w:left="525"/>
        <w:rPr>
          <w:szCs w:val="21"/>
        </w:rPr>
      </w:pPr>
      <w:r>
        <w:rPr>
          <w:rFonts w:hint="eastAsia"/>
          <w:szCs w:val="21"/>
        </w:rPr>
        <w:tab/>
        <w:t>（知的）</w:t>
      </w:r>
    </w:p>
    <w:p w14:paraId="1D53F4E5" w14:textId="77777777" w:rsidR="008549FF" w:rsidRDefault="008549FF" w:rsidP="00520483">
      <w:pPr>
        <w:pStyle w:val="11"/>
        <w:numPr>
          <w:ilvl w:val="0"/>
          <w:numId w:val="65"/>
        </w:numPr>
        <w:ind w:leftChars="150" w:left="525" w:hangingChars="100" w:hanging="210"/>
        <w:rPr>
          <w:szCs w:val="21"/>
        </w:rPr>
      </w:pPr>
      <w:r>
        <w:rPr>
          <w:rFonts w:hint="eastAsia"/>
          <w:szCs w:val="21"/>
        </w:rPr>
        <w:t>いろいろとご支援を頂いていて本当に助かっています。お仕事については単発でも働ける場</w:t>
      </w:r>
      <w:r>
        <w:rPr>
          <w:rFonts w:hint="eastAsia"/>
          <w:szCs w:val="21"/>
        </w:rPr>
        <w:lastRenderedPageBreak/>
        <w:t>所を増やしてほしい。</w:t>
      </w:r>
      <w:r>
        <w:rPr>
          <w:rFonts w:hint="eastAsia"/>
          <w:szCs w:val="21"/>
        </w:rPr>
        <w:tab/>
        <w:t>（精神）</w:t>
      </w:r>
    </w:p>
    <w:p w14:paraId="38E6B209" w14:textId="77777777" w:rsidR="008549FF" w:rsidRDefault="008549FF" w:rsidP="00520483">
      <w:pPr>
        <w:pStyle w:val="11"/>
        <w:numPr>
          <w:ilvl w:val="0"/>
          <w:numId w:val="65"/>
        </w:numPr>
        <w:ind w:leftChars="150" w:left="525" w:hangingChars="100" w:hanging="210"/>
      </w:pPr>
      <w:r>
        <w:rPr>
          <w:rFonts w:hint="eastAsia"/>
        </w:rPr>
        <w:t>障害をもつ子の親の就労が難しいと感じた。</w:t>
      </w:r>
      <w:r>
        <w:rPr>
          <w:rFonts w:hint="eastAsia"/>
        </w:rPr>
        <w:tab/>
        <w:t>（児童）</w:t>
      </w:r>
    </w:p>
    <w:p w14:paraId="0548C9A2" w14:textId="77777777" w:rsidR="008549FF" w:rsidRDefault="008549FF" w:rsidP="00520483">
      <w:pPr>
        <w:pStyle w:val="11"/>
        <w:numPr>
          <w:ilvl w:val="0"/>
          <w:numId w:val="65"/>
        </w:numPr>
        <w:ind w:leftChars="150" w:left="525" w:hangingChars="100" w:hanging="210"/>
      </w:pPr>
      <w:r>
        <w:rPr>
          <w:rFonts w:hint="eastAsia"/>
        </w:rPr>
        <w:t>お仕事をしてたくさんおきゅうりょうをもらいたい。</w:t>
      </w:r>
      <w:r>
        <w:rPr>
          <w:rFonts w:hint="eastAsia"/>
        </w:rPr>
        <w:tab/>
        <w:t>（児童）</w:t>
      </w:r>
    </w:p>
    <w:p w14:paraId="546BEE78" w14:textId="77777777" w:rsidR="008549FF" w:rsidRDefault="008549FF" w:rsidP="00520483">
      <w:pPr>
        <w:pStyle w:val="11"/>
        <w:numPr>
          <w:ilvl w:val="0"/>
          <w:numId w:val="65"/>
        </w:numPr>
        <w:ind w:leftChars="150" w:left="525" w:hangingChars="100" w:hanging="210"/>
      </w:pPr>
      <w:r>
        <w:rPr>
          <w:rFonts w:hint="eastAsia"/>
        </w:rPr>
        <w:t>お金が必要だと思います。働ける所がほしいです。収入がいいとこでお願いします。（児童）</w:t>
      </w:r>
    </w:p>
    <w:p w14:paraId="4BA84849" w14:textId="77777777" w:rsidR="008549FF" w:rsidRDefault="008549FF" w:rsidP="00520483">
      <w:pPr>
        <w:pStyle w:val="11"/>
        <w:numPr>
          <w:ilvl w:val="0"/>
          <w:numId w:val="65"/>
        </w:numPr>
        <w:ind w:leftChars="150" w:left="525" w:hangingChars="100" w:hanging="210"/>
      </w:pPr>
      <w:r>
        <w:rPr>
          <w:rFonts w:hint="eastAsia"/>
        </w:rPr>
        <w:t>ちょうど今、</w:t>
      </w:r>
      <w:r w:rsidR="00D031A1">
        <w:rPr>
          <w:rFonts w:hint="eastAsia"/>
        </w:rPr>
        <w:t>高１の知的障害の息子の</w:t>
      </w:r>
      <w:r>
        <w:rPr>
          <w:rFonts w:hint="eastAsia"/>
        </w:rPr>
        <w:t>就労に向けて実習が始まりました。選択肢が少ないなあというのが実感です。あと一般就労はひと握り、作業所はぐんと賃金が下がります。「暮らす」期間は長いです。学校卒業後の数十年間を少しでも安心して過ごせれば…と願います。</w:t>
      </w:r>
      <w:r>
        <w:rPr>
          <w:rFonts w:hint="eastAsia"/>
        </w:rPr>
        <w:tab/>
        <w:t>（児童）</w:t>
      </w:r>
    </w:p>
    <w:p w14:paraId="11E9F86E" w14:textId="77777777" w:rsidR="008549FF" w:rsidRDefault="008549FF" w:rsidP="00520483">
      <w:pPr>
        <w:pStyle w:val="11"/>
        <w:numPr>
          <w:ilvl w:val="0"/>
          <w:numId w:val="65"/>
        </w:numPr>
        <w:ind w:leftChars="150" w:left="525" w:hangingChars="100" w:hanging="210"/>
      </w:pPr>
      <w:r>
        <w:rPr>
          <w:rFonts w:hint="eastAsia"/>
        </w:rPr>
        <w:t>障害者の親の５％しか正社員で働けないというデータを見たことがあります。娘の療育の時間の都合で、娘が３歳の誕生日から職場で時短を使えず退職しなければなりません。もともと医療職をしており、それなりに志をもって働いていたつもりなので、退職しなければいけないのはショックでなりません。障害児の親が働ける社会、また何らかの理由で正社員になれない親への手当なども考えていただきたいです。</w:t>
      </w:r>
      <w:r>
        <w:tab/>
      </w:r>
      <w:r>
        <w:rPr>
          <w:rFonts w:hint="eastAsia"/>
        </w:rPr>
        <w:t>（児童）</w:t>
      </w:r>
    </w:p>
    <w:p w14:paraId="57EC5A9E" w14:textId="77777777" w:rsidR="008549FF" w:rsidRPr="00CD619A" w:rsidRDefault="008549FF" w:rsidP="00520483">
      <w:pPr>
        <w:pStyle w:val="11"/>
        <w:numPr>
          <w:ilvl w:val="0"/>
          <w:numId w:val="65"/>
        </w:numPr>
        <w:ind w:leftChars="150" w:left="525" w:hangingChars="100" w:hanging="210"/>
        <w:rPr>
          <w:rFonts w:cs="ＭＳ 明朝"/>
        </w:rPr>
      </w:pPr>
      <w:r w:rsidRPr="00CD619A">
        <w:rPr>
          <w:rFonts w:cs="ＭＳ 明朝" w:hint="eastAsia"/>
        </w:rPr>
        <w:t>一般企業への就職</w:t>
      </w:r>
      <w:r w:rsidRPr="00CD619A">
        <w:rPr>
          <w:rFonts w:hint="eastAsia"/>
        </w:rPr>
        <w:t>窓口</w:t>
      </w:r>
      <w:r w:rsidRPr="00CD619A">
        <w:rPr>
          <w:rFonts w:cs="ＭＳ 明朝" w:hint="eastAsia"/>
        </w:rPr>
        <w:t>を増やしてほしい。</w:t>
      </w:r>
      <w:r>
        <w:tab/>
      </w:r>
      <w:r>
        <w:rPr>
          <w:rFonts w:hint="eastAsia"/>
        </w:rPr>
        <w:t>（児童）</w:t>
      </w:r>
    </w:p>
    <w:p w14:paraId="215D4441" w14:textId="77777777" w:rsidR="00CC4910" w:rsidRDefault="00CC4910" w:rsidP="00B67F6A"/>
    <w:p w14:paraId="121037D3" w14:textId="77777777" w:rsidR="001C5EDF" w:rsidRDefault="001C5EDF" w:rsidP="00B67F6A"/>
    <w:p w14:paraId="133A54B3" w14:textId="77777777" w:rsidR="001C5EDF" w:rsidRPr="00F05E7E" w:rsidRDefault="001C5EDF" w:rsidP="001C5EDF">
      <w:pPr>
        <w:pStyle w:val="3"/>
        <w:spacing w:after="178"/>
        <w:ind w:left="105"/>
      </w:pPr>
      <w:r>
        <w:rPr>
          <w:rFonts w:hint="eastAsia"/>
          <w:noProof/>
        </w:rPr>
        <mc:AlternateContent>
          <mc:Choice Requires="wpg">
            <w:drawing>
              <wp:anchor distT="0" distB="0" distL="114300" distR="114300" simplePos="0" relativeHeight="252045824" behindDoc="1" locked="0" layoutInCell="1" allowOverlap="1" wp14:anchorId="5A7087B2" wp14:editId="2A12940D">
                <wp:simplePos x="0" y="0"/>
                <wp:positionH relativeFrom="column">
                  <wp:posOffset>0</wp:posOffset>
                </wp:positionH>
                <wp:positionV relativeFrom="paragraph">
                  <wp:posOffset>-25400</wp:posOffset>
                </wp:positionV>
                <wp:extent cx="5775480" cy="326520"/>
                <wp:effectExtent l="0" t="0" r="15875" b="54610"/>
                <wp:wrapNone/>
                <wp:docPr id="117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7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7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2874C" id="Group 911" o:spid="_x0000_s1026" style="position:absolute;left:0;text-align:left;margin-left:0;margin-top:-2pt;width:454.75pt;height:25.7pt;z-index:-25127065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3d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lcS3d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" strokeweight="1pt"/>
              </v:group>
            </w:pict>
          </mc:Fallback>
        </mc:AlternateContent>
      </w:r>
      <w:r w:rsidRPr="00F05E7E">
        <w:rPr>
          <w:rFonts w:hint="eastAsia"/>
        </w:rPr>
        <w:t xml:space="preserve">　</w:t>
      </w:r>
      <w:r>
        <w:rPr>
          <w:rFonts w:hint="eastAsia"/>
        </w:rPr>
        <w:t>職場環境</w:t>
      </w:r>
    </w:p>
    <w:p w14:paraId="3FD00F99" w14:textId="77777777" w:rsidR="001C5EDF" w:rsidRDefault="001C5EDF" w:rsidP="00520483">
      <w:pPr>
        <w:pStyle w:val="11"/>
        <w:numPr>
          <w:ilvl w:val="0"/>
          <w:numId w:val="65"/>
        </w:numPr>
        <w:ind w:leftChars="150" w:left="525" w:hangingChars="100" w:hanging="210"/>
      </w:pPr>
      <w:r>
        <w:rPr>
          <w:rFonts w:hint="eastAsia"/>
        </w:rPr>
        <w:t>障害者というだけで賃金の格差を設けるのはやめてほしい。</w:t>
      </w:r>
      <w:r>
        <w:rPr>
          <w:rFonts w:hint="eastAsia"/>
        </w:rPr>
        <w:tab/>
        <w:t>（上肢）</w:t>
      </w:r>
    </w:p>
    <w:p w14:paraId="2BF33FBE" w14:textId="77777777" w:rsidR="001C5EDF" w:rsidRDefault="001C5EDF" w:rsidP="00520483">
      <w:pPr>
        <w:pStyle w:val="11"/>
        <w:numPr>
          <w:ilvl w:val="0"/>
          <w:numId w:val="65"/>
        </w:numPr>
        <w:ind w:leftChars="150" w:left="525" w:hangingChars="100" w:hanging="210"/>
      </w:pPr>
      <w:r>
        <w:rPr>
          <w:rFonts w:hint="eastAsia"/>
        </w:rPr>
        <w:t>障害を持つ人への給与額が一般の人に比べ、低く抑えられている。就職できても、１年・半年等の契約なので、ほとんどの人が不安定で、安心して働けない。入社の際に名前の紹介しかなく、配慮してほしいことが伝わらず…（１週間で退社した人もいました）。</w:t>
      </w:r>
      <w:r>
        <w:rPr>
          <w:rFonts w:hint="eastAsia"/>
        </w:rPr>
        <w:tab/>
        <w:t>（上肢）</w:t>
      </w:r>
    </w:p>
    <w:p w14:paraId="2DE129BA" w14:textId="77777777" w:rsidR="001C5EDF" w:rsidRDefault="001C5EDF" w:rsidP="00520483">
      <w:pPr>
        <w:pStyle w:val="11"/>
        <w:numPr>
          <w:ilvl w:val="0"/>
          <w:numId w:val="65"/>
        </w:numPr>
        <w:ind w:leftChars="150" w:left="525" w:hangingChars="100" w:hanging="210"/>
      </w:pPr>
      <w:r>
        <w:rPr>
          <w:rFonts w:hint="eastAsia"/>
        </w:rPr>
        <w:t>障害者だからこそ、有休など通院のための休日を増やしてほしい。</w:t>
      </w:r>
      <w:r>
        <w:rPr>
          <w:rFonts w:hint="eastAsia"/>
        </w:rPr>
        <w:tab/>
        <w:t>（下肢）</w:t>
      </w:r>
    </w:p>
    <w:p w14:paraId="320A85E9" w14:textId="77777777" w:rsidR="001C5EDF" w:rsidRDefault="001C5EDF" w:rsidP="00520483">
      <w:pPr>
        <w:pStyle w:val="11"/>
        <w:numPr>
          <w:ilvl w:val="0"/>
          <w:numId w:val="65"/>
        </w:numPr>
        <w:ind w:leftChars="150" w:left="525" w:hangingChars="100" w:hanging="210"/>
      </w:pPr>
      <w:r>
        <w:rPr>
          <w:rFonts w:hint="eastAsia"/>
        </w:rPr>
        <w:t>障害者でも、営業やデスクワークが健常者より優れている人も多いと思う。下肢が障害だからと一方的にデスクワークや雑用しかできないと決めつける求人態勢は改めてほしい。</w:t>
      </w:r>
    </w:p>
    <w:p w14:paraId="58BFFE1B" w14:textId="77777777" w:rsidR="001C5EDF" w:rsidRPr="004854D6" w:rsidRDefault="001C5EDF" w:rsidP="001C5EDF">
      <w:pPr>
        <w:pStyle w:val="11"/>
        <w:numPr>
          <w:ilvl w:val="0"/>
          <w:numId w:val="0"/>
        </w:numPr>
        <w:ind w:left="525"/>
      </w:pPr>
      <w:r>
        <w:rPr>
          <w:rFonts w:hint="eastAsia"/>
        </w:rPr>
        <w:tab/>
        <w:t>（下肢）</w:t>
      </w:r>
    </w:p>
    <w:p w14:paraId="58843011" w14:textId="77777777" w:rsidR="001C5EDF" w:rsidRPr="006B1856" w:rsidRDefault="001C5EDF" w:rsidP="00520483">
      <w:pPr>
        <w:pStyle w:val="11"/>
        <w:numPr>
          <w:ilvl w:val="0"/>
          <w:numId w:val="65"/>
        </w:numPr>
        <w:ind w:leftChars="150" w:left="525" w:hangingChars="100" w:hanging="210"/>
      </w:pPr>
      <w:r>
        <w:rPr>
          <w:rFonts w:hint="eastAsia"/>
        </w:rPr>
        <w:t>国は障害者雇用率を上げようとしているが、最近、健常者でも厳しい職場環境</w:t>
      </w:r>
      <w:r w:rsidR="001E3DA2">
        <w:rPr>
          <w:rFonts w:hint="eastAsia"/>
        </w:rPr>
        <w:t>で</w:t>
      </w:r>
      <w:r>
        <w:rPr>
          <w:rFonts w:hint="eastAsia"/>
        </w:rPr>
        <w:t>無理に雇うのは、障害を持った方にとってもかわいそうだと思う。皆にとって適材適所な仕事場を生むのも必要と思います。</w:t>
      </w:r>
      <w:r>
        <w:rPr>
          <w:rFonts w:hint="eastAsia"/>
        </w:rPr>
        <w:tab/>
        <w:t>（下肢）</w:t>
      </w:r>
    </w:p>
    <w:p w14:paraId="6234E958" w14:textId="77777777" w:rsidR="00966D4C" w:rsidRDefault="001C5EDF" w:rsidP="00520483">
      <w:pPr>
        <w:pStyle w:val="11"/>
        <w:numPr>
          <w:ilvl w:val="0"/>
          <w:numId w:val="65"/>
        </w:numPr>
        <w:ind w:leftChars="150" w:left="525" w:hangingChars="100" w:hanging="210"/>
      </w:pPr>
      <w:r>
        <w:rPr>
          <w:rFonts w:hint="eastAsia"/>
        </w:rPr>
        <w:t>まだまだ障害者に対する偏見は多く、心ない言葉は当たり前。職場の上司に相談しても、何も変わらない。事なかれ主義。心ない言葉や嫌がらせ等により、病気になってしまった人もいます。仕事を教えない、無視するなど。障害者雇用なんて、結局は頭数をそろえるためで、</w:t>
      </w:r>
      <w:r>
        <w:rPr>
          <w:rFonts w:hint="eastAsia"/>
        </w:rPr>
        <w:lastRenderedPageBreak/>
        <w:t>受け入れる体制はできていない。車いすでも働ける環境をつくってあげてほしいです。若くて働きたくて、ちゃんと仕事もできるのに、受け入れてもらえない人がたくさんいます。</w:t>
      </w:r>
    </w:p>
    <w:p w14:paraId="22E8C7C3" w14:textId="77777777" w:rsidR="001C5EDF" w:rsidRPr="00523B4E" w:rsidRDefault="001C5EDF" w:rsidP="00966D4C">
      <w:pPr>
        <w:pStyle w:val="11"/>
        <w:numPr>
          <w:ilvl w:val="0"/>
          <w:numId w:val="0"/>
        </w:numPr>
        <w:ind w:left="525"/>
      </w:pPr>
      <w:r>
        <w:rPr>
          <w:rFonts w:hint="eastAsia"/>
        </w:rPr>
        <w:tab/>
        <w:t>（下肢）</w:t>
      </w:r>
    </w:p>
    <w:p w14:paraId="574441CE" w14:textId="77777777" w:rsidR="001C5EDF" w:rsidRDefault="001C5EDF" w:rsidP="00520483">
      <w:pPr>
        <w:pStyle w:val="11"/>
        <w:numPr>
          <w:ilvl w:val="0"/>
          <w:numId w:val="65"/>
        </w:numPr>
        <w:ind w:leftChars="150" w:left="525" w:hangingChars="100" w:hanging="210"/>
      </w:pPr>
      <w:r>
        <w:rPr>
          <w:rFonts w:hint="eastAsia"/>
        </w:rPr>
        <w:t>障害のある人は、常に劣等感みたいなものがあり、周りの人に話しかけにくいので、周りの人の配慮・声かけが必要。特に職場では、それが必要だと思うし、孤立感を取り除くことが大事。給料等の収入は極端に少ないのに、払うお金は他の人と同じでは不平等。</w:t>
      </w:r>
      <w:r>
        <w:rPr>
          <w:rFonts w:hint="eastAsia"/>
        </w:rPr>
        <w:tab/>
        <w:t>（体幹）</w:t>
      </w:r>
    </w:p>
    <w:p w14:paraId="709D5DFD" w14:textId="77777777" w:rsidR="001C5EDF" w:rsidRPr="00674B4B" w:rsidRDefault="001C5EDF" w:rsidP="00520483">
      <w:pPr>
        <w:pStyle w:val="11"/>
        <w:numPr>
          <w:ilvl w:val="0"/>
          <w:numId w:val="65"/>
        </w:numPr>
        <w:ind w:leftChars="150" w:left="525" w:hangingChars="100" w:hanging="210"/>
        <w:rPr>
          <w:szCs w:val="21"/>
        </w:rPr>
      </w:pPr>
      <w:r w:rsidRPr="00674B4B">
        <w:rPr>
          <w:rFonts w:hint="eastAsia"/>
          <w:szCs w:val="21"/>
        </w:rPr>
        <w:t>ハローワークの求人内容を見ても、</w:t>
      </w:r>
      <w:r w:rsidRPr="00674B4B">
        <w:rPr>
          <w:rFonts w:hint="eastAsia"/>
        </w:rPr>
        <w:t>求められる</w:t>
      </w:r>
      <w:r w:rsidRPr="00674B4B">
        <w:rPr>
          <w:rFonts w:hint="eastAsia"/>
          <w:szCs w:val="21"/>
        </w:rPr>
        <w:t>のは単純作業であり、賃金についても最低賃金。また、月単位の雇用でも賃金は低く、正社員の求人はほぼない。企業（国・地方公共団体を含む）の求める人員は「賃金の安い」「単純労働者」であると言わざるを得ない。障害者各々の才能や仕事の適正について考えていないと思う。逆に雇用主は障害者に過剰に遠慮（配慮ではない）すべきでないと思う。また、実際に現場で働く従業員については事前に障害者と働く際の注意点について教育が必要と思われる。</w:t>
      </w:r>
      <w:r w:rsidRPr="00674B4B">
        <w:rPr>
          <w:rFonts w:hint="eastAsia"/>
          <w:szCs w:val="21"/>
        </w:rPr>
        <w:tab/>
        <w:t>（内部）</w:t>
      </w:r>
    </w:p>
    <w:p w14:paraId="602BB12A" w14:textId="77777777" w:rsidR="001C5EDF" w:rsidRPr="00C447E8" w:rsidRDefault="001C5EDF" w:rsidP="00520483">
      <w:pPr>
        <w:pStyle w:val="11"/>
        <w:numPr>
          <w:ilvl w:val="0"/>
          <w:numId w:val="65"/>
        </w:numPr>
        <w:ind w:leftChars="150" w:left="525" w:hangingChars="100" w:hanging="210"/>
        <w:rPr>
          <w:szCs w:val="21"/>
        </w:rPr>
      </w:pPr>
      <w:r w:rsidRPr="00C447E8">
        <w:rPr>
          <w:rFonts w:hint="eastAsia"/>
          <w:szCs w:val="21"/>
        </w:rPr>
        <w:t>障害の</w:t>
      </w:r>
      <w:r w:rsidR="00966D4C">
        <w:rPr>
          <w:rFonts w:hint="eastAsia"/>
          <w:szCs w:val="21"/>
        </w:rPr>
        <w:t>ある</w:t>
      </w:r>
      <w:r w:rsidRPr="00C447E8">
        <w:rPr>
          <w:rFonts w:hint="eastAsia"/>
          <w:szCs w:val="21"/>
        </w:rPr>
        <w:t>人が希望をもっと持てるように。障害の</w:t>
      </w:r>
      <w:r w:rsidR="00966D4C">
        <w:rPr>
          <w:rFonts w:hint="eastAsia"/>
          <w:szCs w:val="21"/>
        </w:rPr>
        <w:t>ある</w:t>
      </w:r>
      <w:r w:rsidRPr="00C447E8">
        <w:rPr>
          <w:rFonts w:hint="eastAsia"/>
          <w:szCs w:val="21"/>
        </w:rPr>
        <w:t>人が障害だと諦めないように。なんかもっと生きていける仕事ができるように。</w:t>
      </w:r>
      <w:r w:rsidRPr="00C447E8">
        <w:rPr>
          <w:rFonts w:hint="eastAsia"/>
          <w:szCs w:val="21"/>
        </w:rPr>
        <w:tab/>
        <w:t>（内部）</w:t>
      </w:r>
    </w:p>
    <w:p w14:paraId="073874A6" w14:textId="77777777" w:rsidR="001C5EDF" w:rsidRDefault="001C5EDF" w:rsidP="00520483">
      <w:pPr>
        <w:pStyle w:val="11"/>
        <w:numPr>
          <w:ilvl w:val="0"/>
          <w:numId w:val="65"/>
        </w:numPr>
        <w:ind w:leftChars="150" w:left="525" w:hangingChars="100" w:hanging="210"/>
        <w:rPr>
          <w:szCs w:val="21"/>
        </w:rPr>
      </w:pPr>
      <w:r w:rsidRPr="00DA6C28">
        <w:rPr>
          <w:rFonts w:hint="eastAsia"/>
          <w:szCs w:val="21"/>
        </w:rPr>
        <w:t>障害者を雇用した場合、ハローワーク紹介だと会社に補助があるが、縁故関係だと補助が全くない。障害の</w:t>
      </w:r>
      <w:r w:rsidR="00966D4C">
        <w:rPr>
          <w:rFonts w:hint="eastAsia"/>
          <w:szCs w:val="21"/>
        </w:rPr>
        <w:t>ある</w:t>
      </w:r>
      <w:r w:rsidRPr="00DA6C28">
        <w:rPr>
          <w:rFonts w:hint="eastAsia"/>
          <w:szCs w:val="21"/>
        </w:rPr>
        <w:t>人を見守り、雇用し続けていく上で、当会社として通勤、仕事指導、福利厚生、損害等でかなり負担を重ねてきている。市としても今後ぜひ一考をお願いしたい。</w:t>
      </w:r>
    </w:p>
    <w:p w14:paraId="1BDFB65C" w14:textId="77777777" w:rsidR="001C5EDF" w:rsidRPr="00DA6C28" w:rsidRDefault="001C5EDF" w:rsidP="001C5EDF">
      <w:pPr>
        <w:pStyle w:val="11"/>
        <w:numPr>
          <w:ilvl w:val="0"/>
          <w:numId w:val="0"/>
        </w:numPr>
        <w:ind w:left="525"/>
        <w:rPr>
          <w:szCs w:val="21"/>
        </w:rPr>
      </w:pPr>
      <w:r w:rsidRPr="00DA6C28">
        <w:rPr>
          <w:rFonts w:hint="eastAsia"/>
          <w:szCs w:val="21"/>
        </w:rPr>
        <w:tab/>
        <w:t>（知的）</w:t>
      </w:r>
    </w:p>
    <w:p w14:paraId="7063A7C8" w14:textId="77777777" w:rsidR="001C5EDF" w:rsidRPr="00635147" w:rsidRDefault="001C5EDF" w:rsidP="00520483">
      <w:pPr>
        <w:pStyle w:val="11"/>
        <w:numPr>
          <w:ilvl w:val="0"/>
          <w:numId w:val="65"/>
        </w:numPr>
        <w:ind w:leftChars="150" w:left="525" w:hangingChars="100" w:hanging="210"/>
        <w:rPr>
          <w:szCs w:val="21"/>
        </w:rPr>
      </w:pPr>
      <w:r w:rsidRPr="00635147">
        <w:rPr>
          <w:rFonts w:hint="eastAsia"/>
          <w:szCs w:val="21"/>
        </w:rPr>
        <w:t>障害者求人では賃金が少ない。</w:t>
      </w:r>
      <w:r w:rsidRPr="00635147">
        <w:rPr>
          <w:rFonts w:hint="eastAsia"/>
          <w:szCs w:val="21"/>
        </w:rPr>
        <w:tab/>
        <w:t>（精神）</w:t>
      </w:r>
    </w:p>
    <w:p w14:paraId="3A28A4FC" w14:textId="77777777" w:rsidR="001C5EDF" w:rsidRDefault="001C5EDF" w:rsidP="00520483">
      <w:pPr>
        <w:pStyle w:val="11"/>
        <w:numPr>
          <w:ilvl w:val="0"/>
          <w:numId w:val="65"/>
        </w:numPr>
        <w:ind w:leftChars="150" w:left="525" w:hangingChars="100" w:hanging="210"/>
      </w:pPr>
      <w:r>
        <w:rPr>
          <w:rFonts w:hint="eastAsia"/>
        </w:rPr>
        <w:t>障害のある子の親が働くことに理解をもっていただける会社を増やしてほしい。</w:t>
      </w:r>
      <w:r>
        <w:rPr>
          <w:rFonts w:hint="eastAsia"/>
        </w:rPr>
        <w:tab/>
        <w:t>（児童）</w:t>
      </w:r>
    </w:p>
    <w:p w14:paraId="444E1ECE" w14:textId="77777777" w:rsidR="001C5EDF" w:rsidRPr="00CD619A" w:rsidRDefault="001C5EDF" w:rsidP="00520483">
      <w:pPr>
        <w:pStyle w:val="11"/>
        <w:numPr>
          <w:ilvl w:val="0"/>
          <w:numId w:val="65"/>
        </w:numPr>
        <w:ind w:leftChars="150" w:left="525" w:hangingChars="100" w:hanging="210"/>
        <w:rPr>
          <w:rFonts w:cs="ＭＳ 明朝"/>
        </w:rPr>
      </w:pPr>
      <w:r w:rsidRPr="00CD619A">
        <w:rPr>
          <w:rFonts w:cs="ＭＳ 明朝" w:hint="eastAsia"/>
        </w:rPr>
        <w:t>アルバイトの面接に行くと、必ず「持病があるか」と聞かれる。「ある」と答えると、受からなかったときに、『持病があるからだめだったんだ…』と気にしている様子が何度もあった。一度だけ病気が分かった上で、採用してくれたところは、とても優しくフォローしてくださり「最初は短時間から、無理しないで…」など、本人の働きやすいようにしてくださり、ありがたかった。今は障害児福祉手当などに助けてもらっているが、20歳以降は手当や医療費に不安がある。</w:t>
      </w:r>
      <w:r>
        <w:tab/>
      </w:r>
      <w:r>
        <w:rPr>
          <w:rFonts w:hint="eastAsia"/>
        </w:rPr>
        <w:t>（児童）</w:t>
      </w:r>
    </w:p>
    <w:p w14:paraId="040094B7" w14:textId="77777777" w:rsidR="001C5EDF" w:rsidRDefault="001C5EDF" w:rsidP="00B67F6A"/>
    <w:p w14:paraId="2555D5B9" w14:textId="77777777" w:rsidR="00416345" w:rsidRDefault="00416345" w:rsidP="00B67F6A"/>
    <w:p w14:paraId="68F4D83F" w14:textId="77777777" w:rsidR="00416345" w:rsidRPr="00F05E7E" w:rsidRDefault="00416345" w:rsidP="00416345">
      <w:pPr>
        <w:pStyle w:val="3"/>
        <w:spacing w:after="178"/>
        <w:ind w:left="105"/>
      </w:pPr>
      <w:r>
        <w:rPr>
          <w:rFonts w:hint="eastAsia"/>
          <w:noProof/>
        </w:rPr>
        <mc:AlternateContent>
          <mc:Choice Requires="wpg">
            <w:drawing>
              <wp:anchor distT="0" distB="0" distL="114300" distR="114300" simplePos="0" relativeHeight="252047872" behindDoc="1" locked="0" layoutInCell="1" allowOverlap="1" wp14:anchorId="25C68F24" wp14:editId="4D6E1871">
                <wp:simplePos x="0" y="0"/>
                <wp:positionH relativeFrom="column">
                  <wp:posOffset>0</wp:posOffset>
                </wp:positionH>
                <wp:positionV relativeFrom="paragraph">
                  <wp:posOffset>-25400</wp:posOffset>
                </wp:positionV>
                <wp:extent cx="5775480" cy="326520"/>
                <wp:effectExtent l="0" t="0" r="15875" b="54610"/>
                <wp:wrapNone/>
                <wp:docPr id="118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81"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82"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7D4E66" id="Group 911" o:spid="_x0000_s1026" style="position:absolute;left:0;text-align:left;margin-left:0;margin-top:-2pt;width:454.75pt;height:25.7pt;z-index:-25126860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Q+QA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group>
            </w:pict>
          </mc:Fallback>
        </mc:AlternateContent>
      </w:r>
      <w:r w:rsidRPr="00F05E7E">
        <w:rPr>
          <w:rFonts w:hint="eastAsia"/>
        </w:rPr>
        <w:t xml:space="preserve">　</w:t>
      </w:r>
      <w:r>
        <w:rPr>
          <w:rFonts w:hint="eastAsia"/>
        </w:rPr>
        <w:t>就労支援</w:t>
      </w:r>
    </w:p>
    <w:p w14:paraId="1418D204" w14:textId="77777777" w:rsidR="00416345" w:rsidRDefault="00416345" w:rsidP="00520483">
      <w:pPr>
        <w:pStyle w:val="11"/>
        <w:numPr>
          <w:ilvl w:val="0"/>
          <w:numId w:val="65"/>
        </w:numPr>
        <w:ind w:leftChars="150" w:left="525" w:hangingChars="100" w:hanging="210"/>
      </w:pPr>
      <w:r>
        <w:rPr>
          <w:rFonts w:hint="eastAsia"/>
        </w:rPr>
        <w:t>私は64歳ですが、まだまだ働きたい気持ちはあります。でも、他の人と同じようには動けないので、就労支援施設など、障害者の働ける所を増やしてほしい。</w:t>
      </w:r>
      <w:r>
        <w:rPr>
          <w:rFonts w:hint="eastAsia"/>
        </w:rPr>
        <w:tab/>
        <w:t>（視覚）</w:t>
      </w:r>
    </w:p>
    <w:p w14:paraId="173D90DD" w14:textId="77777777" w:rsidR="00416345" w:rsidRPr="005448D0" w:rsidRDefault="00416345" w:rsidP="00520483">
      <w:pPr>
        <w:pStyle w:val="11"/>
        <w:numPr>
          <w:ilvl w:val="0"/>
          <w:numId w:val="65"/>
        </w:numPr>
        <w:ind w:leftChars="150" w:left="525" w:hangingChars="100" w:hanging="210"/>
      </w:pPr>
      <w:r>
        <w:rPr>
          <w:rFonts w:hint="eastAsia"/>
        </w:rPr>
        <w:lastRenderedPageBreak/>
        <w:t>就労支援施設は増やしてほしいが、職員の態度が悪いと嫌だ。</w:t>
      </w:r>
      <w:r>
        <w:rPr>
          <w:rFonts w:hint="eastAsia"/>
        </w:rPr>
        <w:tab/>
        <w:t>（上肢）</w:t>
      </w:r>
    </w:p>
    <w:p w14:paraId="2FEB249C" w14:textId="77777777" w:rsidR="00416345" w:rsidRPr="00E96206" w:rsidRDefault="00416345" w:rsidP="00520483">
      <w:pPr>
        <w:pStyle w:val="11"/>
        <w:numPr>
          <w:ilvl w:val="0"/>
          <w:numId w:val="65"/>
        </w:numPr>
        <w:ind w:leftChars="150" w:left="525" w:hangingChars="100" w:hanging="210"/>
      </w:pPr>
      <w:r>
        <w:rPr>
          <w:rFonts w:hint="eastAsia"/>
        </w:rPr>
        <w:t>ハローワークで就労支援Ａ型を勧められたものの、行政のおかげでＡ型がなくなるとか、何やってるのかわからない。じゃあハローワークで募集するなよ。Ａ型を勧めたいのかつぶしたいのかどっち。</w:t>
      </w:r>
      <w:r>
        <w:rPr>
          <w:rFonts w:hint="eastAsia"/>
        </w:rPr>
        <w:tab/>
        <w:t>（上肢）</w:t>
      </w:r>
    </w:p>
    <w:p w14:paraId="6AE84298" w14:textId="77777777" w:rsidR="00416345" w:rsidRPr="00506953" w:rsidRDefault="00416345" w:rsidP="00520483">
      <w:pPr>
        <w:pStyle w:val="11"/>
        <w:numPr>
          <w:ilvl w:val="0"/>
          <w:numId w:val="65"/>
        </w:numPr>
        <w:ind w:leftChars="150" w:left="525" w:hangingChars="100" w:hanging="210"/>
      </w:pPr>
      <w:r>
        <w:rPr>
          <w:rFonts w:hint="eastAsia"/>
        </w:rPr>
        <w:t>通勤支援がほしいです。</w:t>
      </w:r>
      <w:r>
        <w:rPr>
          <w:rFonts w:hint="eastAsia"/>
        </w:rPr>
        <w:tab/>
        <w:t>（下肢）</w:t>
      </w:r>
    </w:p>
    <w:p w14:paraId="6B4FBDD2" w14:textId="77777777" w:rsidR="00416345" w:rsidRPr="00631854" w:rsidRDefault="00416345" w:rsidP="00520483">
      <w:pPr>
        <w:pStyle w:val="11"/>
        <w:numPr>
          <w:ilvl w:val="0"/>
          <w:numId w:val="65"/>
        </w:numPr>
        <w:ind w:leftChars="150" w:left="525" w:hangingChars="100" w:hanging="210"/>
      </w:pPr>
      <w:r>
        <w:rPr>
          <w:rFonts w:hint="eastAsia"/>
        </w:rPr>
        <w:t>就労支援Ａ型で働いても、扶養なので、市に9,300円も返さなければならなく、ほとんど稼ぎが残らない。やりがいがない。</w:t>
      </w:r>
      <w:r>
        <w:rPr>
          <w:rFonts w:hint="eastAsia"/>
        </w:rPr>
        <w:tab/>
        <w:t>（下肢）</w:t>
      </w:r>
    </w:p>
    <w:p w14:paraId="6D322430" w14:textId="77777777" w:rsidR="00416345" w:rsidRPr="002A1A91" w:rsidRDefault="00416345" w:rsidP="00520483">
      <w:pPr>
        <w:pStyle w:val="11"/>
        <w:numPr>
          <w:ilvl w:val="0"/>
          <w:numId w:val="65"/>
        </w:numPr>
        <w:ind w:leftChars="150" w:left="525" w:hangingChars="100" w:hanging="210"/>
      </w:pPr>
      <w:r>
        <w:rPr>
          <w:rFonts w:hint="eastAsia"/>
        </w:rPr>
        <w:t>障害者が「暮らしやすく」と考えるのでしたら、国や県がもっと予算を計上して、スタッフが働きやすい環境（特にお給料面で）をつくっていただきたいと思います。各施設の自助努力だけでは無理だと思います。優しいスタッフがいて、いろんな活動を通して、楽しい毎日を送らせていただいているのに、スタッフ不足で活動が制限され、残念です。</w:t>
      </w:r>
      <w:r>
        <w:rPr>
          <w:rFonts w:hint="eastAsia"/>
        </w:rPr>
        <w:tab/>
        <w:t>（体幹）</w:t>
      </w:r>
    </w:p>
    <w:p w14:paraId="37A32BDE" w14:textId="77777777" w:rsidR="00416345" w:rsidRPr="006C47EA" w:rsidRDefault="00416345" w:rsidP="00520483">
      <w:pPr>
        <w:pStyle w:val="11"/>
        <w:numPr>
          <w:ilvl w:val="0"/>
          <w:numId w:val="65"/>
        </w:numPr>
        <w:ind w:leftChars="150" w:left="525" w:hangingChars="100" w:hanging="210"/>
      </w:pPr>
      <w:r>
        <w:rPr>
          <w:rFonts w:hint="eastAsia"/>
        </w:rPr>
        <w:t>何か仕事がしたいので、市の方で紹介してほしい。</w:t>
      </w:r>
      <w:r>
        <w:rPr>
          <w:rFonts w:hint="eastAsia"/>
        </w:rPr>
        <w:tab/>
        <w:t>（体幹）</w:t>
      </w:r>
    </w:p>
    <w:p w14:paraId="09D6A2D1" w14:textId="77777777" w:rsidR="00416345" w:rsidRPr="007E4E2F" w:rsidRDefault="00416345" w:rsidP="00520483">
      <w:pPr>
        <w:pStyle w:val="11"/>
        <w:numPr>
          <w:ilvl w:val="0"/>
          <w:numId w:val="65"/>
        </w:numPr>
        <w:ind w:leftChars="150" w:left="525" w:hangingChars="100" w:hanging="210"/>
        <w:rPr>
          <w:szCs w:val="21"/>
        </w:rPr>
      </w:pPr>
      <w:r w:rsidRPr="007E4E2F">
        <w:rPr>
          <w:rFonts w:hint="eastAsia"/>
          <w:szCs w:val="21"/>
        </w:rPr>
        <w:t>障害者就労支援（Ａ型・Ｂ型）などで働いたとしても経済的に不十分なところがあり、とても自立できる環境ではないと思います。</w:t>
      </w:r>
      <w:r w:rsidRPr="007E4E2F">
        <w:rPr>
          <w:rFonts w:hint="eastAsia"/>
          <w:szCs w:val="21"/>
        </w:rPr>
        <w:tab/>
        <w:t>（内部）</w:t>
      </w:r>
    </w:p>
    <w:p w14:paraId="0A30E420" w14:textId="77777777" w:rsidR="00416345" w:rsidRPr="00674B4B" w:rsidRDefault="00416345" w:rsidP="00520483">
      <w:pPr>
        <w:pStyle w:val="11"/>
        <w:numPr>
          <w:ilvl w:val="0"/>
          <w:numId w:val="65"/>
        </w:numPr>
        <w:ind w:leftChars="150" w:left="525" w:hangingChars="100" w:hanging="210"/>
        <w:rPr>
          <w:szCs w:val="21"/>
        </w:rPr>
      </w:pPr>
      <w:r w:rsidRPr="00674B4B">
        <w:rPr>
          <w:rFonts w:hint="eastAsia"/>
          <w:szCs w:val="21"/>
        </w:rPr>
        <w:t>障害者支援施設自体が玉石混交と思われ、果たして就労支援の目的や賃金による自立を促しているかが疑問に思う。</w:t>
      </w:r>
      <w:r w:rsidRPr="00674B4B">
        <w:rPr>
          <w:rFonts w:hint="eastAsia"/>
          <w:szCs w:val="21"/>
        </w:rPr>
        <w:tab/>
        <w:t>（内部）</w:t>
      </w:r>
    </w:p>
    <w:p w14:paraId="10AC5BF2" w14:textId="77777777" w:rsidR="00416345" w:rsidRPr="00DA6C28" w:rsidRDefault="00416345" w:rsidP="00520483">
      <w:pPr>
        <w:pStyle w:val="11"/>
        <w:numPr>
          <w:ilvl w:val="0"/>
          <w:numId w:val="65"/>
        </w:numPr>
        <w:ind w:leftChars="150" w:left="525" w:hangingChars="100" w:hanging="210"/>
        <w:rPr>
          <w:szCs w:val="21"/>
        </w:rPr>
      </w:pPr>
      <w:r w:rsidRPr="00DA6C28">
        <w:rPr>
          <w:rFonts w:hint="eastAsia"/>
          <w:szCs w:val="21"/>
        </w:rPr>
        <w:t>就学中は放課後等児童デイを使い、遅くまで預かりもあり、安価で利用できるが、就労（Ａ・Ｂ・生活介護）になると終了時間も早く、デイサービスも日中一時支援利用にシフトし、実費負担が多すぎる。Ｂ型就労で月数千円しか頂けないところに、事業所への送迎代、日中一時支援枠の実費などなど、一気に金銭的負担が増すことへの不安がある。</w:t>
      </w:r>
      <w:r w:rsidRPr="00DA6C28">
        <w:rPr>
          <w:rFonts w:hint="eastAsia"/>
          <w:szCs w:val="21"/>
        </w:rPr>
        <w:tab/>
        <w:t>（知的）</w:t>
      </w:r>
    </w:p>
    <w:p w14:paraId="3F500EDB" w14:textId="77777777" w:rsidR="00416345" w:rsidRPr="004B5156" w:rsidRDefault="00416345" w:rsidP="00520483">
      <w:pPr>
        <w:pStyle w:val="11"/>
        <w:numPr>
          <w:ilvl w:val="0"/>
          <w:numId w:val="65"/>
        </w:numPr>
        <w:ind w:leftChars="150" w:left="525" w:hangingChars="100" w:hanging="210"/>
        <w:rPr>
          <w:szCs w:val="21"/>
        </w:rPr>
      </w:pPr>
      <w:r w:rsidRPr="004B5156">
        <w:rPr>
          <w:rFonts w:hint="eastAsia"/>
          <w:szCs w:val="21"/>
        </w:rPr>
        <w:t>就労Ａ型に通っていましたが、作業が難しく、なじめない仕事場でした。Ａ型は障害のある人のレベルに寄り添ったスタッフや配慮が必要だと思います。</w:t>
      </w:r>
      <w:r w:rsidRPr="004B5156">
        <w:rPr>
          <w:rFonts w:hint="eastAsia"/>
          <w:szCs w:val="21"/>
        </w:rPr>
        <w:tab/>
        <w:t>（知的）</w:t>
      </w:r>
    </w:p>
    <w:p w14:paraId="7D56CD62" w14:textId="77777777" w:rsidR="00416345" w:rsidRPr="008D0C47" w:rsidRDefault="00416345" w:rsidP="00520483">
      <w:pPr>
        <w:pStyle w:val="11"/>
        <w:numPr>
          <w:ilvl w:val="0"/>
          <w:numId w:val="65"/>
        </w:numPr>
        <w:ind w:leftChars="150" w:left="525" w:hangingChars="100" w:hanging="210"/>
        <w:rPr>
          <w:szCs w:val="21"/>
        </w:rPr>
      </w:pPr>
      <w:r w:rsidRPr="008D0C47">
        <w:rPr>
          <w:rFonts w:hint="eastAsia"/>
          <w:szCs w:val="21"/>
        </w:rPr>
        <w:t>作業所の賃金が安すぎる。</w:t>
      </w:r>
      <w:r>
        <w:rPr>
          <w:rFonts w:hint="eastAsia"/>
          <w:szCs w:val="21"/>
        </w:rPr>
        <w:t>１</w:t>
      </w:r>
      <w:r w:rsidRPr="008D0C47">
        <w:rPr>
          <w:rFonts w:hint="eastAsia"/>
          <w:szCs w:val="21"/>
        </w:rPr>
        <w:t>日100円。近くにバスが通っていない。</w:t>
      </w:r>
      <w:r w:rsidRPr="008D0C47">
        <w:rPr>
          <w:rFonts w:hint="eastAsia"/>
          <w:szCs w:val="21"/>
        </w:rPr>
        <w:tab/>
        <w:t>（知的）</w:t>
      </w:r>
    </w:p>
    <w:p w14:paraId="0612230A" w14:textId="77777777" w:rsidR="00416345" w:rsidRDefault="00416345" w:rsidP="00520483">
      <w:pPr>
        <w:pStyle w:val="11"/>
        <w:numPr>
          <w:ilvl w:val="0"/>
          <w:numId w:val="65"/>
        </w:numPr>
        <w:ind w:leftChars="150" w:left="525" w:hangingChars="100" w:hanging="210"/>
      </w:pPr>
      <w:r>
        <w:rPr>
          <w:rFonts w:hint="eastAsia"/>
        </w:rPr>
        <w:t>就労支援施設の数は足りている、とは聞こえますが、本人が望む支援施設があるかというマッチングが難しい。施設職員の更なる処遇改善を希望します。</w:t>
      </w:r>
      <w:r>
        <w:tab/>
      </w:r>
      <w:r>
        <w:rPr>
          <w:rFonts w:hint="eastAsia"/>
        </w:rPr>
        <w:t>（児童）</w:t>
      </w:r>
    </w:p>
    <w:p w14:paraId="00D6E29F" w14:textId="77777777" w:rsidR="00416345" w:rsidRDefault="00416345" w:rsidP="00B67F6A"/>
    <w:p w14:paraId="4EC092C7" w14:textId="77777777" w:rsidR="00BA56FD" w:rsidRDefault="00BA56FD" w:rsidP="00B67F6A"/>
    <w:p w14:paraId="4CCBABCB" w14:textId="77777777" w:rsidR="00BA56FD" w:rsidRPr="00F05E7E" w:rsidRDefault="00BA56FD" w:rsidP="00BA56FD">
      <w:pPr>
        <w:pStyle w:val="3"/>
        <w:spacing w:after="178"/>
        <w:ind w:left="105"/>
      </w:pPr>
      <w:r>
        <w:rPr>
          <w:rFonts w:hint="eastAsia"/>
          <w:noProof/>
        </w:rPr>
        <mc:AlternateContent>
          <mc:Choice Requires="wpg">
            <w:drawing>
              <wp:anchor distT="0" distB="0" distL="114300" distR="114300" simplePos="0" relativeHeight="252049920" behindDoc="1" locked="0" layoutInCell="1" allowOverlap="1" wp14:anchorId="13AC8204" wp14:editId="5C049A8F">
                <wp:simplePos x="0" y="0"/>
                <wp:positionH relativeFrom="column">
                  <wp:posOffset>0</wp:posOffset>
                </wp:positionH>
                <wp:positionV relativeFrom="paragraph">
                  <wp:posOffset>-25400</wp:posOffset>
                </wp:positionV>
                <wp:extent cx="5775480" cy="326520"/>
                <wp:effectExtent l="0" t="0" r="15875" b="54610"/>
                <wp:wrapNone/>
                <wp:docPr id="1183"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966"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967"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D3A7E" id="Group 911" o:spid="_x0000_s1026" style="position:absolute;left:0;text-align:left;margin-left:0;margin-top:-2pt;width:454.75pt;height:25.7pt;z-index:-25126656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" strokeweight="1pt"/>
              </v:group>
            </w:pict>
          </mc:Fallback>
        </mc:AlternateContent>
      </w:r>
      <w:r w:rsidRPr="00F05E7E">
        <w:rPr>
          <w:rFonts w:hint="eastAsia"/>
        </w:rPr>
        <w:t xml:space="preserve">　</w:t>
      </w:r>
      <w:r>
        <w:rPr>
          <w:rFonts w:hint="eastAsia"/>
        </w:rPr>
        <w:t>その他</w:t>
      </w:r>
    </w:p>
    <w:p w14:paraId="3C8A6556" w14:textId="77777777" w:rsidR="00BA56FD" w:rsidRPr="0025210D" w:rsidRDefault="00BA56FD" w:rsidP="00520483">
      <w:pPr>
        <w:pStyle w:val="11"/>
        <w:numPr>
          <w:ilvl w:val="0"/>
          <w:numId w:val="65"/>
        </w:numPr>
        <w:ind w:leftChars="150" w:left="521" w:hangingChars="100" w:hanging="206"/>
      </w:pPr>
      <w:r w:rsidRPr="00E81D55">
        <w:rPr>
          <w:rFonts w:hint="eastAsia"/>
          <w:spacing w:val="-2"/>
        </w:rPr>
        <w:t>マッサージ師の資格がないのに闇営業している人たちを厳しく取り締まってほしい</w:t>
      </w:r>
      <w:r w:rsidRPr="00E81D55">
        <w:rPr>
          <w:rFonts w:hint="eastAsia"/>
          <w:spacing w:val="-60"/>
        </w:rPr>
        <w:t>。</w:t>
      </w:r>
      <w:r>
        <w:rPr>
          <w:rFonts w:hint="eastAsia"/>
        </w:rPr>
        <w:t>（視覚）</w:t>
      </w:r>
    </w:p>
    <w:p w14:paraId="245E5EDF" w14:textId="77777777" w:rsidR="00BA56FD" w:rsidRDefault="00BA56FD" w:rsidP="00520483">
      <w:pPr>
        <w:pStyle w:val="11"/>
        <w:numPr>
          <w:ilvl w:val="0"/>
          <w:numId w:val="65"/>
        </w:numPr>
        <w:ind w:leftChars="150" w:left="525" w:hangingChars="100" w:hanging="210"/>
      </w:pPr>
      <w:r>
        <w:rPr>
          <w:rFonts w:hint="eastAsia"/>
        </w:rPr>
        <w:t>一般企業向けの障害者理解を広めるための施策があってほしい。</w:t>
      </w:r>
      <w:r>
        <w:rPr>
          <w:rFonts w:hint="eastAsia"/>
        </w:rPr>
        <w:tab/>
        <w:t>（聴覚）</w:t>
      </w:r>
    </w:p>
    <w:p w14:paraId="536A678E" w14:textId="77777777" w:rsidR="00BA56FD" w:rsidRDefault="00BA56FD" w:rsidP="00520483">
      <w:pPr>
        <w:pStyle w:val="11"/>
        <w:numPr>
          <w:ilvl w:val="0"/>
          <w:numId w:val="65"/>
        </w:numPr>
        <w:ind w:leftChars="150" w:left="525" w:hangingChars="100" w:hanging="210"/>
      </w:pPr>
      <w:r>
        <w:rPr>
          <w:rFonts w:hint="eastAsia"/>
        </w:rPr>
        <w:t>シングルマザーですが、転職先に有利な資格取得するための講座料や受験料の補助がほしい</w:t>
      </w:r>
      <w:r>
        <w:rPr>
          <w:rFonts w:hint="eastAsia"/>
        </w:rPr>
        <w:lastRenderedPageBreak/>
        <w:t>（医療事務職等）。聴覚障害でも取得できる資格を拡大。</w:t>
      </w:r>
      <w:r>
        <w:rPr>
          <w:rFonts w:hint="eastAsia"/>
        </w:rPr>
        <w:tab/>
        <w:t>（聴覚）</w:t>
      </w:r>
    </w:p>
    <w:p w14:paraId="3413848F" w14:textId="77777777" w:rsidR="00BA56FD" w:rsidRPr="00C61F16" w:rsidRDefault="00BA56FD" w:rsidP="00520483">
      <w:pPr>
        <w:pStyle w:val="11"/>
        <w:numPr>
          <w:ilvl w:val="0"/>
          <w:numId w:val="65"/>
        </w:numPr>
        <w:ind w:leftChars="150" w:left="525" w:hangingChars="100" w:hanging="210"/>
        <w:rPr>
          <w:szCs w:val="21"/>
        </w:rPr>
      </w:pPr>
      <w:r w:rsidRPr="00C61F16">
        <w:rPr>
          <w:rFonts w:hint="eastAsia"/>
          <w:szCs w:val="21"/>
        </w:rPr>
        <w:t>企業の総務・人事担当者の方に</w:t>
      </w:r>
      <w:r w:rsidRPr="00C61F16">
        <w:rPr>
          <w:rFonts w:hint="eastAsia"/>
        </w:rPr>
        <w:t>障害者</w:t>
      </w:r>
      <w:r w:rsidRPr="00C61F16">
        <w:rPr>
          <w:rFonts w:hint="eastAsia"/>
          <w:szCs w:val="21"/>
        </w:rPr>
        <w:t>についての基本的な知識を学べる場を広く告知し、多くの方に学んでもらいたいと思う。知識がない担当者と、自分自身のことを上手に説明できない障害者との相互理解を深め、コミュニケーションをとる糸口となると思われる</w:t>
      </w:r>
      <w:r w:rsidRPr="00C61F16">
        <w:rPr>
          <w:rFonts w:hint="eastAsia"/>
          <w:spacing w:val="20"/>
          <w:szCs w:val="21"/>
        </w:rPr>
        <w:t>。</w:t>
      </w:r>
      <w:r w:rsidRPr="00C61F16">
        <w:rPr>
          <w:rFonts w:hint="eastAsia"/>
          <w:szCs w:val="21"/>
        </w:rPr>
        <w:t>（精神）</w:t>
      </w:r>
    </w:p>
    <w:p w14:paraId="6BD130D9" w14:textId="77777777" w:rsidR="00BA56FD" w:rsidRPr="00700C76" w:rsidRDefault="00BA56FD" w:rsidP="00520483">
      <w:pPr>
        <w:pStyle w:val="11"/>
        <w:numPr>
          <w:ilvl w:val="0"/>
          <w:numId w:val="65"/>
        </w:numPr>
        <w:ind w:leftChars="150" w:left="525" w:hangingChars="100" w:hanging="210"/>
        <w:rPr>
          <w:szCs w:val="21"/>
        </w:rPr>
      </w:pPr>
      <w:r w:rsidRPr="00700C76">
        <w:rPr>
          <w:rFonts w:hint="eastAsia"/>
          <w:szCs w:val="21"/>
        </w:rPr>
        <w:t>障害を配慮するのではなく、利用して企業の利益とする会社があり、ハローワークでもチェックは難しいとのこと。給与を含めた待遇改善が行われればよいと思う。</w:t>
      </w:r>
      <w:r w:rsidRPr="00700C76">
        <w:rPr>
          <w:rFonts w:hint="eastAsia"/>
          <w:szCs w:val="21"/>
        </w:rPr>
        <w:tab/>
        <w:t>（精神）</w:t>
      </w:r>
    </w:p>
    <w:p w14:paraId="534BD8EF" w14:textId="77777777" w:rsidR="00BA56FD" w:rsidRDefault="00BA56FD" w:rsidP="00520483">
      <w:pPr>
        <w:pStyle w:val="11"/>
        <w:numPr>
          <w:ilvl w:val="0"/>
          <w:numId w:val="65"/>
        </w:numPr>
        <w:ind w:leftChars="150" w:left="525" w:hangingChars="100" w:hanging="210"/>
      </w:pPr>
      <w:r>
        <w:rPr>
          <w:rFonts w:hint="eastAsia"/>
        </w:rPr>
        <w:t>少しでも自立をするために</w:t>
      </w:r>
      <w:r w:rsidRPr="00AB2FCE">
        <w:rPr>
          <w:rFonts w:hint="eastAsia"/>
          <w:szCs w:val="21"/>
        </w:rPr>
        <w:t>資格</w:t>
      </w:r>
      <w:r>
        <w:rPr>
          <w:rFonts w:hint="eastAsia"/>
        </w:rPr>
        <w:t>をとりやすくしてほしい。断られたことがあります</w:t>
      </w:r>
      <w:r w:rsidRPr="00BF4095">
        <w:rPr>
          <w:rFonts w:hint="eastAsia"/>
          <w:spacing w:val="20"/>
        </w:rPr>
        <w:t>。</w:t>
      </w:r>
      <w:r>
        <w:rPr>
          <w:rFonts w:hint="eastAsia"/>
        </w:rPr>
        <w:t>（児童）</w:t>
      </w:r>
    </w:p>
    <w:p w14:paraId="1FCE3C71" w14:textId="77777777" w:rsidR="00BA56FD" w:rsidRDefault="00BA56FD" w:rsidP="00B67F6A"/>
    <w:p w14:paraId="45F178F1" w14:textId="77777777" w:rsidR="00754494" w:rsidRDefault="00754494" w:rsidP="00B67F6A"/>
    <w:p w14:paraId="5BB990BD" w14:textId="77777777" w:rsidR="00754494" w:rsidRPr="002B794A" w:rsidRDefault="00754494" w:rsidP="00754494">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Ⅲ</w:t>
      </w:r>
      <w:r w:rsidRPr="002B794A">
        <w:rPr>
          <w:rFonts w:ascii="ＭＳ 明朝" w:eastAsia="ＭＳ 明朝" w:hAnsi="ＭＳ 明朝" w:hint="eastAsia"/>
          <w:b/>
          <w:sz w:val="28"/>
          <w:szCs w:val="28"/>
        </w:rPr>
        <w:t xml:space="preserve">　</w:t>
      </w:r>
      <w:r w:rsidRPr="00DD5A4C">
        <w:rPr>
          <w:rFonts w:ascii="ＭＳ 明朝" w:eastAsia="ＭＳ 明朝" w:hAnsi="ＭＳ 明朝" w:hint="eastAsia"/>
          <w:b/>
          <w:bCs/>
          <w:spacing w:val="2"/>
          <w:sz w:val="28"/>
          <w:szCs w:val="28"/>
        </w:rPr>
        <w:t>得　　る</w:t>
      </w:r>
    </w:p>
    <w:p w14:paraId="78F27EAB" w14:textId="77777777" w:rsidR="00754494" w:rsidRPr="00A21D50" w:rsidRDefault="00754494" w:rsidP="00754494">
      <w:pPr>
        <w:spacing w:line="240" w:lineRule="exact"/>
      </w:pPr>
      <w:r>
        <w:rPr>
          <w:rFonts w:hint="eastAsia"/>
          <w:noProof/>
        </w:rPr>
        <mc:AlternateContent>
          <mc:Choice Requires="wpg">
            <w:drawing>
              <wp:anchor distT="0" distB="0" distL="114300" distR="114300" simplePos="0" relativeHeight="252051968" behindDoc="1" locked="0" layoutInCell="1" allowOverlap="1" wp14:anchorId="37AA4840" wp14:editId="1AA29319">
                <wp:simplePos x="0" y="0"/>
                <wp:positionH relativeFrom="column">
                  <wp:posOffset>-6350</wp:posOffset>
                </wp:positionH>
                <wp:positionV relativeFrom="paragraph">
                  <wp:posOffset>132080</wp:posOffset>
                </wp:positionV>
                <wp:extent cx="5775325" cy="327025"/>
                <wp:effectExtent l="12700" t="8255" r="12700" b="26670"/>
                <wp:wrapNone/>
                <wp:docPr id="118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85"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86"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5B431" id="Group 908" o:spid="_x0000_s1026" style="position:absolute;left:0;text-align:left;margin-left:-.5pt;margin-top:10.4pt;width:454.75pt;height:25.75pt;z-index:-25126451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MQbYz5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" strokeweight="1pt"/>
              </v:group>
            </w:pict>
          </mc:Fallback>
        </mc:AlternateContent>
      </w:r>
    </w:p>
    <w:p w14:paraId="09F2686D" w14:textId="77777777" w:rsidR="00754494" w:rsidRPr="00F05E7E" w:rsidRDefault="00754494" w:rsidP="00520483">
      <w:pPr>
        <w:pStyle w:val="3"/>
        <w:numPr>
          <w:ilvl w:val="0"/>
          <w:numId w:val="68"/>
        </w:numPr>
        <w:spacing w:after="178"/>
        <w:ind w:left="105"/>
      </w:pPr>
      <w:r w:rsidRPr="00F05E7E">
        <w:rPr>
          <w:rFonts w:hint="eastAsia"/>
        </w:rPr>
        <w:t xml:space="preserve">　</w:t>
      </w:r>
      <w:r w:rsidR="00B72FD3">
        <w:rPr>
          <w:rFonts w:hint="eastAsia"/>
        </w:rPr>
        <w:t>年金・手当・生活保護</w:t>
      </w:r>
    </w:p>
    <w:p w14:paraId="339CCC47" w14:textId="77777777" w:rsidR="00B72FD3" w:rsidRDefault="00B72FD3" w:rsidP="00520483">
      <w:pPr>
        <w:pStyle w:val="11"/>
        <w:numPr>
          <w:ilvl w:val="0"/>
          <w:numId w:val="65"/>
        </w:numPr>
        <w:ind w:leftChars="150" w:left="525" w:hangingChars="100" w:hanging="210"/>
      </w:pPr>
      <w:r>
        <w:rPr>
          <w:rFonts w:hint="eastAsia"/>
        </w:rPr>
        <w:t>介助者がいなくなった時、一人でも生活できるよう経済的な援助があればうれしいです。</w:t>
      </w:r>
    </w:p>
    <w:p w14:paraId="21559FDA" w14:textId="77777777" w:rsidR="00B72FD3" w:rsidRPr="00AF0DDE" w:rsidRDefault="00B72FD3" w:rsidP="00B72FD3">
      <w:pPr>
        <w:pStyle w:val="11"/>
        <w:numPr>
          <w:ilvl w:val="0"/>
          <w:numId w:val="0"/>
        </w:numPr>
        <w:ind w:left="525"/>
      </w:pPr>
      <w:r>
        <w:rPr>
          <w:rFonts w:hint="eastAsia"/>
        </w:rPr>
        <w:t xml:space="preserve">　</w:t>
      </w:r>
      <w:r>
        <w:rPr>
          <w:rFonts w:hint="eastAsia"/>
        </w:rPr>
        <w:tab/>
        <w:t>（視覚）</w:t>
      </w:r>
    </w:p>
    <w:p w14:paraId="6CE242C9" w14:textId="77777777" w:rsidR="00B72FD3" w:rsidRPr="008B2A2C" w:rsidRDefault="00B72FD3" w:rsidP="00520483">
      <w:pPr>
        <w:pStyle w:val="11"/>
        <w:numPr>
          <w:ilvl w:val="0"/>
          <w:numId w:val="65"/>
        </w:numPr>
        <w:ind w:leftChars="150" w:left="525" w:hangingChars="100" w:hanging="210"/>
      </w:pPr>
      <w:r>
        <w:rPr>
          <w:rFonts w:hint="eastAsia"/>
        </w:rPr>
        <w:t>公的扶助の周知徹底をしてください。</w:t>
      </w:r>
      <w:r>
        <w:rPr>
          <w:rFonts w:hint="eastAsia"/>
        </w:rPr>
        <w:tab/>
        <w:t>（上肢）</w:t>
      </w:r>
    </w:p>
    <w:p w14:paraId="3F291BFF" w14:textId="77777777" w:rsidR="00B72FD3" w:rsidRPr="007B2B62" w:rsidRDefault="00B72FD3" w:rsidP="00520483">
      <w:pPr>
        <w:pStyle w:val="11"/>
        <w:numPr>
          <w:ilvl w:val="0"/>
          <w:numId w:val="65"/>
        </w:numPr>
        <w:ind w:leftChars="150" w:left="525" w:hangingChars="100" w:hanging="210"/>
      </w:pPr>
      <w:r>
        <w:rPr>
          <w:rFonts w:hint="eastAsia"/>
        </w:rPr>
        <w:t>最低賃金で働いているから障害年金ももらえない。父母がなくなったら、どうやって一人で生活していけばよいのかわからない。生活費がまったく足りない。</w:t>
      </w:r>
      <w:r>
        <w:rPr>
          <w:rFonts w:hint="eastAsia"/>
        </w:rPr>
        <w:tab/>
        <w:t>（上肢）</w:t>
      </w:r>
    </w:p>
    <w:p w14:paraId="2723CC98" w14:textId="77777777" w:rsidR="00B72FD3" w:rsidRPr="00517B63" w:rsidRDefault="00B72FD3" w:rsidP="00520483">
      <w:pPr>
        <w:pStyle w:val="11"/>
        <w:numPr>
          <w:ilvl w:val="0"/>
          <w:numId w:val="65"/>
        </w:numPr>
        <w:ind w:leftChars="150" w:left="525" w:hangingChars="100" w:hanging="210"/>
      </w:pPr>
      <w:r>
        <w:rPr>
          <w:rFonts w:hint="eastAsia"/>
        </w:rPr>
        <w:t>児童扶養手当、特別児童扶養手当の対象だったが、この手当があることを知らず、役所からも教えてもらえず、たまたま同じ障害を持つ人から教えてもらったが、申請したのは19歳になってからだった。もっと早く知っていれば、進学の際にその手当を使えたのにと残念に思っている。</w:t>
      </w:r>
      <w:r>
        <w:rPr>
          <w:rFonts w:hint="eastAsia"/>
        </w:rPr>
        <w:tab/>
        <w:t>（上肢）</w:t>
      </w:r>
    </w:p>
    <w:p w14:paraId="236CBD96" w14:textId="77777777" w:rsidR="00B72FD3" w:rsidRPr="009E04EE" w:rsidRDefault="00B72FD3" w:rsidP="00520483">
      <w:pPr>
        <w:pStyle w:val="11"/>
        <w:numPr>
          <w:ilvl w:val="0"/>
          <w:numId w:val="65"/>
        </w:numPr>
        <w:ind w:leftChars="150" w:left="525" w:hangingChars="100" w:hanging="210"/>
      </w:pPr>
      <w:r>
        <w:rPr>
          <w:rFonts w:hint="eastAsia"/>
        </w:rPr>
        <w:t>「障害者」といっても、程度・能力にかなり個人差があり、本人の性格や環境によって支援の方法もいろいろあるはずなのに、重度の障害者を対象にした支援ばかりのように思います。軽度障害者にも支援してほしい。</w:t>
      </w:r>
      <w:r>
        <w:rPr>
          <w:rFonts w:hint="eastAsia"/>
        </w:rPr>
        <w:tab/>
        <w:t>（上肢）</w:t>
      </w:r>
    </w:p>
    <w:p w14:paraId="1DB1D938" w14:textId="77777777" w:rsidR="00B72FD3" w:rsidRPr="00FD4CA0" w:rsidRDefault="00B72FD3" w:rsidP="00520483">
      <w:pPr>
        <w:pStyle w:val="11"/>
        <w:numPr>
          <w:ilvl w:val="0"/>
          <w:numId w:val="65"/>
        </w:numPr>
        <w:ind w:leftChars="150" w:left="525" w:hangingChars="100" w:hanging="210"/>
      </w:pPr>
      <w:r>
        <w:rPr>
          <w:rFonts w:hint="eastAsia"/>
        </w:rPr>
        <w:t>収入が少ないため、生活が大変で、病院もあまり行けないです。</w:t>
      </w:r>
      <w:r>
        <w:rPr>
          <w:rFonts w:hint="eastAsia"/>
        </w:rPr>
        <w:tab/>
        <w:t>（下肢）</w:t>
      </w:r>
    </w:p>
    <w:p w14:paraId="4AE6F5E3" w14:textId="77777777" w:rsidR="00B72FD3" w:rsidRDefault="00B72FD3" w:rsidP="00520483">
      <w:pPr>
        <w:pStyle w:val="11"/>
        <w:numPr>
          <w:ilvl w:val="0"/>
          <w:numId w:val="65"/>
        </w:numPr>
        <w:ind w:leftChars="150" w:left="525" w:hangingChars="100" w:hanging="210"/>
      </w:pPr>
      <w:r>
        <w:rPr>
          <w:rFonts w:hint="eastAsia"/>
        </w:rPr>
        <w:t>等級が低い人でも生活面で大変な人もいます。生活保護費でありがたく生活をさせていただいているのですが、正直苦しいです。未だにプリペイドの電話で、何の情報も入ってこないし、見ることもできません。生活保護費の中でスマホやガラケーを買う余裕もなく、「ホームページを見てください」見れません。災害の時、何もわかりません。消費税も上がり、生活が本当に苦しいです。もう少し経済的な援助を考えていただきたく思います。</w:t>
      </w:r>
      <w:r>
        <w:rPr>
          <w:rFonts w:hint="eastAsia"/>
        </w:rPr>
        <w:tab/>
        <w:t>（下肢）</w:t>
      </w:r>
    </w:p>
    <w:p w14:paraId="1973D651" w14:textId="77777777" w:rsidR="00B72FD3" w:rsidRPr="00807F5E" w:rsidRDefault="00B72FD3" w:rsidP="00520483">
      <w:pPr>
        <w:pStyle w:val="11"/>
        <w:numPr>
          <w:ilvl w:val="0"/>
          <w:numId w:val="65"/>
        </w:numPr>
        <w:ind w:leftChars="150" w:left="525" w:hangingChars="100" w:hanging="210"/>
      </w:pPr>
      <w:r>
        <w:rPr>
          <w:rFonts w:hint="eastAsia"/>
        </w:rPr>
        <w:t>障害年金の申請を蹴らないでいただきたい。</w:t>
      </w:r>
      <w:r>
        <w:rPr>
          <w:rFonts w:hint="eastAsia"/>
        </w:rPr>
        <w:tab/>
        <w:t>（体幹）</w:t>
      </w:r>
    </w:p>
    <w:p w14:paraId="0BF19488" w14:textId="77777777" w:rsidR="00B72FD3" w:rsidRDefault="00B72FD3" w:rsidP="00520483">
      <w:pPr>
        <w:pStyle w:val="11"/>
        <w:numPr>
          <w:ilvl w:val="0"/>
          <w:numId w:val="65"/>
        </w:numPr>
        <w:ind w:leftChars="150" w:left="525" w:hangingChars="100" w:hanging="210"/>
      </w:pPr>
      <w:r>
        <w:rPr>
          <w:rFonts w:hint="eastAsia"/>
        </w:rPr>
        <w:lastRenderedPageBreak/>
        <w:t>両親が要介護になった時、障害共済年金をもらえるようにしてほしい（現在、保護者が死亡した時しか出ない）。</w:t>
      </w:r>
      <w:r>
        <w:rPr>
          <w:rFonts w:hint="eastAsia"/>
        </w:rPr>
        <w:tab/>
        <w:t>（体幹）</w:t>
      </w:r>
    </w:p>
    <w:p w14:paraId="4DDBD43C" w14:textId="77777777" w:rsidR="00B72FD3" w:rsidRPr="00885387" w:rsidRDefault="00B72FD3" w:rsidP="00520483">
      <w:pPr>
        <w:pStyle w:val="11"/>
        <w:numPr>
          <w:ilvl w:val="0"/>
          <w:numId w:val="65"/>
        </w:numPr>
        <w:ind w:leftChars="150" w:left="525" w:hangingChars="100" w:hanging="210"/>
      </w:pPr>
      <w:r>
        <w:rPr>
          <w:rFonts w:hint="eastAsia"/>
        </w:rPr>
        <w:t>障害年金が極端な人しか受けられない。後遺症によりサポーター、杖など（コルセット）使用してやっと歩行してても、障害年金の対象にはならない。</w:t>
      </w:r>
      <w:r>
        <w:rPr>
          <w:rFonts w:hint="eastAsia"/>
        </w:rPr>
        <w:tab/>
        <w:t>（体幹）</w:t>
      </w:r>
    </w:p>
    <w:p w14:paraId="0569EFCC" w14:textId="77777777" w:rsidR="00B72FD3" w:rsidRDefault="00B72FD3" w:rsidP="00520483">
      <w:pPr>
        <w:pStyle w:val="11"/>
        <w:numPr>
          <w:ilvl w:val="0"/>
          <w:numId w:val="65"/>
        </w:numPr>
        <w:ind w:leftChars="150" w:left="525" w:hangingChars="100" w:hanging="210"/>
        <w:rPr>
          <w:szCs w:val="21"/>
        </w:rPr>
      </w:pPr>
      <w:r w:rsidRPr="007E4E2F">
        <w:rPr>
          <w:rFonts w:hint="eastAsia"/>
          <w:szCs w:val="21"/>
        </w:rPr>
        <w:t>障害者間の年金などの差別がひどい。</w:t>
      </w:r>
      <w:r w:rsidRPr="007E4E2F">
        <w:rPr>
          <w:rFonts w:hint="eastAsia"/>
        </w:rPr>
        <w:t>障害者</w:t>
      </w:r>
      <w:r w:rsidRPr="007E4E2F">
        <w:rPr>
          <w:rFonts w:hint="eastAsia"/>
          <w:szCs w:val="21"/>
        </w:rPr>
        <w:t>１級で年金をもらっていると差別がある。</w:t>
      </w:r>
    </w:p>
    <w:p w14:paraId="4C210B19" w14:textId="77777777" w:rsidR="00B72FD3" w:rsidRPr="007E4E2F" w:rsidRDefault="00B72FD3" w:rsidP="00B72FD3">
      <w:pPr>
        <w:pStyle w:val="11"/>
        <w:numPr>
          <w:ilvl w:val="0"/>
          <w:numId w:val="0"/>
        </w:numPr>
        <w:ind w:left="525"/>
        <w:rPr>
          <w:szCs w:val="21"/>
        </w:rPr>
      </w:pPr>
      <w:r w:rsidRPr="007E4E2F">
        <w:rPr>
          <w:rFonts w:hint="eastAsia"/>
          <w:szCs w:val="21"/>
        </w:rPr>
        <w:tab/>
        <w:t>（内部）</w:t>
      </w:r>
    </w:p>
    <w:p w14:paraId="2AB39B72" w14:textId="77777777" w:rsidR="00B72FD3" w:rsidRDefault="00B72FD3" w:rsidP="00520483">
      <w:pPr>
        <w:pStyle w:val="11"/>
        <w:numPr>
          <w:ilvl w:val="0"/>
          <w:numId w:val="65"/>
        </w:numPr>
        <w:ind w:leftChars="150" w:left="525" w:hangingChars="100" w:hanging="210"/>
        <w:rPr>
          <w:szCs w:val="21"/>
        </w:rPr>
      </w:pPr>
      <w:r>
        <w:rPr>
          <w:rFonts w:hint="eastAsia"/>
          <w:szCs w:val="21"/>
        </w:rPr>
        <w:t>国民年金の扶養者の義務化以前の病例である。いつになったら改正できるのだ。</w:t>
      </w:r>
      <w:r>
        <w:rPr>
          <w:rFonts w:hint="eastAsia"/>
          <w:szCs w:val="21"/>
        </w:rPr>
        <w:tab/>
        <w:t>（内部）</w:t>
      </w:r>
    </w:p>
    <w:p w14:paraId="475F2454" w14:textId="77777777" w:rsidR="00B72FD3" w:rsidRPr="003E6125" w:rsidRDefault="00B72FD3" w:rsidP="00520483">
      <w:pPr>
        <w:pStyle w:val="11"/>
        <w:numPr>
          <w:ilvl w:val="0"/>
          <w:numId w:val="65"/>
        </w:numPr>
        <w:ind w:leftChars="150" w:left="525" w:hangingChars="100" w:hanging="210"/>
        <w:rPr>
          <w:szCs w:val="21"/>
        </w:rPr>
      </w:pPr>
      <w:r w:rsidRPr="003E6125">
        <w:rPr>
          <w:rFonts w:hint="eastAsia"/>
          <w:szCs w:val="21"/>
        </w:rPr>
        <w:t>障害の程度で年金が決まっていますが、障害を持ちながら一生懸命に働いている人等に平等な支援が受けられていないような気がします。色んな支援があっても知らない人も多い。自分で調べられない者にとっては不利です。もっとわかりやすく周知</w:t>
      </w:r>
      <w:r w:rsidR="00DC7D70">
        <w:rPr>
          <w:rFonts w:hint="eastAsia"/>
          <w:szCs w:val="21"/>
        </w:rPr>
        <w:t>し</w:t>
      </w:r>
      <w:r w:rsidRPr="003E6125">
        <w:rPr>
          <w:rFonts w:hint="eastAsia"/>
          <w:szCs w:val="21"/>
        </w:rPr>
        <w:t>て下さい。</w:t>
      </w:r>
      <w:r w:rsidRPr="003E6125">
        <w:rPr>
          <w:rFonts w:hint="eastAsia"/>
          <w:sz w:val="22"/>
          <w:szCs w:val="21"/>
        </w:rPr>
        <w:t xml:space="preserve"> </w:t>
      </w:r>
      <w:r w:rsidRPr="003E6125">
        <w:rPr>
          <w:rFonts w:hint="eastAsia"/>
          <w:szCs w:val="21"/>
        </w:rPr>
        <w:t>（知的）</w:t>
      </w:r>
    </w:p>
    <w:p w14:paraId="28018209" w14:textId="77777777" w:rsidR="00B72FD3" w:rsidRPr="008F496D" w:rsidRDefault="00B72FD3" w:rsidP="00520483">
      <w:pPr>
        <w:pStyle w:val="11"/>
        <w:numPr>
          <w:ilvl w:val="0"/>
          <w:numId w:val="65"/>
        </w:numPr>
        <w:ind w:leftChars="150" w:left="525" w:hangingChars="100" w:hanging="210"/>
        <w:rPr>
          <w:szCs w:val="21"/>
        </w:rPr>
      </w:pPr>
      <w:r w:rsidRPr="008F496D">
        <w:rPr>
          <w:rFonts w:hint="eastAsia"/>
          <w:szCs w:val="21"/>
        </w:rPr>
        <w:t>障害年金が生活保護と同じくらいになってほしい。</w:t>
      </w:r>
      <w:r w:rsidRPr="008F496D">
        <w:rPr>
          <w:rFonts w:hint="eastAsia"/>
          <w:szCs w:val="21"/>
        </w:rPr>
        <w:tab/>
        <w:t>（知的）</w:t>
      </w:r>
    </w:p>
    <w:p w14:paraId="5CE64CBD" w14:textId="77777777" w:rsidR="00B72FD3" w:rsidRPr="008D0C47" w:rsidRDefault="00B72FD3" w:rsidP="00520483">
      <w:pPr>
        <w:pStyle w:val="11"/>
        <w:numPr>
          <w:ilvl w:val="0"/>
          <w:numId w:val="65"/>
        </w:numPr>
        <w:ind w:leftChars="150" w:left="525" w:hangingChars="100" w:hanging="210"/>
        <w:rPr>
          <w:szCs w:val="21"/>
        </w:rPr>
      </w:pPr>
      <w:r w:rsidRPr="008D0C47">
        <w:rPr>
          <w:rFonts w:hint="eastAsia"/>
          <w:szCs w:val="21"/>
        </w:rPr>
        <w:t>Ｂ型就労で得る収入は毎月10,000</w:t>
      </w:r>
      <w:r>
        <w:rPr>
          <w:rFonts w:hint="eastAsia"/>
          <w:szCs w:val="21"/>
        </w:rPr>
        <w:t>円</w:t>
      </w:r>
      <w:r w:rsidRPr="008D0C47">
        <w:rPr>
          <w:rFonts w:hint="eastAsia"/>
          <w:szCs w:val="21"/>
        </w:rPr>
        <w:t>未満。年金の収入</w:t>
      </w:r>
      <w:r>
        <w:rPr>
          <w:rFonts w:hint="eastAsia"/>
          <w:szCs w:val="21"/>
        </w:rPr>
        <w:t>と</w:t>
      </w:r>
      <w:r w:rsidRPr="008D0C47">
        <w:rPr>
          <w:rFonts w:hint="eastAsia"/>
          <w:szCs w:val="21"/>
        </w:rPr>
        <w:t>合わせて月70,000</w:t>
      </w:r>
      <w:r>
        <w:rPr>
          <w:rFonts w:hint="eastAsia"/>
          <w:szCs w:val="21"/>
        </w:rPr>
        <w:t>円</w:t>
      </w:r>
      <w:r w:rsidRPr="008D0C47">
        <w:rPr>
          <w:rFonts w:hint="eastAsia"/>
          <w:szCs w:val="21"/>
        </w:rPr>
        <w:t>程。生活保護より安い金額で、この先どのように生活していったらよいか不安です。</w:t>
      </w:r>
      <w:r w:rsidRPr="008D0C47">
        <w:rPr>
          <w:rFonts w:hint="eastAsia"/>
          <w:szCs w:val="21"/>
        </w:rPr>
        <w:tab/>
        <w:t>（知的）</w:t>
      </w:r>
    </w:p>
    <w:p w14:paraId="0A1AD4B7" w14:textId="77777777" w:rsidR="00B72FD3" w:rsidRPr="00CF5A0F" w:rsidRDefault="00B72FD3" w:rsidP="00520483">
      <w:pPr>
        <w:pStyle w:val="11"/>
        <w:numPr>
          <w:ilvl w:val="0"/>
          <w:numId w:val="65"/>
        </w:numPr>
        <w:ind w:leftChars="150" w:left="525" w:hangingChars="100" w:hanging="210"/>
        <w:rPr>
          <w:szCs w:val="21"/>
        </w:rPr>
      </w:pPr>
      <w:r w:rsidRPr="00CF5A0F">
        <w:rPr>
          <w:rFonts w:hint="eastAsia"/>
          <w:szCs w:val="21"/>
        </w:rPr>
        <w:t>生活が苦しいので、お金の援助を考えてほしい。</w:t>
      </w:r>
      <w:r w:rsidRPr="00CF5A0F">
        <w:rPr>
          <w:rFonts w:hint="eastAsia"/>
          <w:szCs w:val="21"/>
        </w:rPr>
        <w:tab/>
        <w:t>（知的）</w:t>
      </w:r>
    </w:p>
    <w:p w14:paraId="425F3318" w14:textId="77777777" w:rsidR="00B72FD3" w:rsidRPr="004E33AE" w:rsidRDefault="00B72FD3" w:rsidP="00520483">
      <w:pPr>
        <w:pStyle w:val="11"/>
        <w:numPr>
          <w:ilvl w:val="0"/>
          <w:numId w:val="65"/>
        </w:numPr>
        <w:ind w:leftChars="150" w:left="525" w:hangingChars="100" w:hanging="210"/>
        <w:rPr>
          <w:szCs w:val="21"/>
        </w:rPr>
      </w:pPr>
      <w:r w:rsidRPr="004E33AE">
        <w:rPr>
          <w:rFonts w:hint="eastAsia"/>
          <w:szCs w:val="21"/>
        </w:rPr>
        <w:t>年金額を増やしてほしい。</w:t>
      </w:r>
      <w:r w:rsidRPr="004E33AE">
        <w:rPr>
          <w:rFonts w:hint="eastAsia"/>
          <w:szCs w:val="21"/>
        </w:rPr>
        <w:tab/>
        <w:t>（精神）</w:t>
      </w:r>
    </w:p>
    <w:p w14:paraId="5937E58D" w14:textId="77777777" w:rsidR="00B72FD3" w:rsidRPr="004E33AE" w:rsidRDefault="00B72FD3" w:rsidP="00520483">
      <w:pPr>
        <w:pStyle w:val="11"/>
        <w:numPr>
          <w:ilvl w:val="0"/>
          <w:numId w:val="65"/>
        </w:numPr>
        <w:ind w:leftChars="150" w:left="525" w:hangingChars="100" w:hanging="210"/>
        <w:rPr>
          <w:szCs w:val="21"/>
        </w:rPr>
      </w:pPr>
      <w:r w:rsidRPr="004E33AE">
        <w:rPr>
          <w:rFonts w:hint="eastAsia"/>
          <w:szCs w:val="21"/>
        </w:rPr>
        <w:t>経済的支援に力を入れてほしい。お金が毎月足りなくて借金が増えています。</w:t>
      </w:r>
      <w:r w:rsidRPr="004E33AE">
        <w:rPr>
          <w:rFonts w:hint="eastAsia"/>
          <w:szCs w:val="21"/>
        </w:rPr>
        <w:tab/>
        <w:t>（精神）</w:t>
      </w:r>
    </w:p>
    <w:p w14:paraId="506E3726" w14:textId="77777777" w:rsidR="00B72FD3" w:rsidRPr="00635147" w:rsidRDefault="00B72FD3" w:rsidP="00520483">
      <w:pPr>
        <w:pStyle w:val="11"/>
        <w:numPr>
          <w:ilvl w:val="0"/>
          <w:numId w:val="65"/>
        </w:numPr>
        <w:ind w:leftChars="150" w:left="525" w:hangingChars="100" w:hanging="210"/>
        <w:rPr>
          <w:szCs w:val="21"/>
        </w:rPr>
      </w:pPr>
      <w:r w:rsidRPr="00635147">
        <w:rPr>
          <w:rFonts w:hint="eastAsia"/>
          <w:szCs w:val="21"/>
        </w:rPr>
        <w:t>母親の年金と私のわずかなお手当で暮らしています。将来のことがとても心配です</w:t>
      </w:r>
      <w:r w:rsidRPr="00635147">
        <w:rPr>
          <w:rFonts w:hint="eastAsia"/>
          <w:spacing w:val="10"/>
          <w:szCs w:val="21"/>
        </w:rPr>
        <w:t>。</w:t>
      </w:r>
      <w:r w:rsidRPr="00635147">
        <w:rPr>
          <w:rFonts w:hint="eastAsia"/>
          <w:szCs w:val="21"/>
        </w:rPr>
        <w:t>（精神）</w:t>
      </w:r>
    </w:p>
    <w:p w14:paraId="2F46A058" w14:textId="77777777" w:rsidR="00B72FD3" w:rsidRPr="00147AFB" w:rsidRDefault="00B72FD3" w:rsidP="00520483">
      <w:pPr>
        <w:pStyle w:val="11"/>
        <w:numPr>
          <w:ilvl w:val="0"/>
          <w:numId w:val="65"/>
        </w:numPr>
        <w:ind w:leftChars="150" w:left="525" w:hangingChars="100" w:hanging="210"/>
        <w:rPr>
          <w:szCs w:val="21"/>
        </w:rPr>
      </w:pPr>
      <w:r w:rsidRPr="00147AFB">
        <w:rPr>
          <w:rFonts w:hint="eastAsia"/>
          <w:szCs w:val="21"/>
        </w:rPr>
        <w:t>身体が動けないくらいひどい時期に市役所から母子扶養手当を止められました。理由は障害年金がもらえるかもしれないし、受給資格があるので、もらったら扶養手当もさかのぼって返金してもらうと言われました。何度も年金事務所へ行き、手続きをしましたが、受け取れるまで半年くらいかかり、本当につらかったです。院内のソーシャルワーカーさんや年金事務所の方の励ましで頑張れました。</w:t>
      </w:r>
      <w:r w:rsidRPr="00147AFB">
        <w:rPr>
          <w:rFonts w:hint="eastAsia"/>
          <w:szCs w:val="21"/>
        </w:rPr>
        <w:tab/>
        <w:t>（精神）</w:t>
      </w:r>
    </w:p>
    <w:p w14:paraId="43822D41" w14:textId="77777777" w:rsidR="00B72FD3" w:rsidRDefault="00B72FD3" w:rsidP="00520483">
      <w:pPr>
        <w:pStyle w:val="11"/>
        <w:numPr>
          <w:ilvl w:val="0"/>
          <w:numId w:val="65"/>
        </w:numPr>
        <w:ind w:leftChars="150" w:left="525" w:hangingChars="100" w:hanging="210"/>
      </w:pPr>
      <w:r>
        <w:rPr>
          <w:rFonts w:hint="eastAsia"/>
        </w:rPr>
        <w:t>お金の支援の上限がある。兄弟がいても支援に上限がある。働くと疲れて障害児の自宅での療育する元気が出ない。充分なお金をサポートしていただきたい。</w:t>
      </w:r>
      <w:r>
        <w:rPr>
          <w:rFonts w:hint="eastAsia"/>
        </w:rPr>
        <w:tab/>
        <w:t>（児童）</w:t>
      </w:r>
    </w:p>
    <w:p w14:paraId="740EF5EB" w14:textId="77777777" w:rsidR="00B72FD3" w:rsidRDefault="00B72FD3" w:rsidP="00520483">
      <w:pPr>
        <w:pStyle w:val="11"/>
        <w:numPr>
          <w:ilvl w:val="0"/>
          <w:numId w:val="65"/>
        </w:numPr>
        <w:ind w:leftChars="150" w:left="525" w:hangingChars="100" w:hanging="210"/>
      </w:pPr>
      <w:r>
        <w:rPr>
          <w:rFonts w:hint="eastAsia"/>
        </w:rPr>
        <w:t>障害児福祉手当をいただいております。おむつ代等に使わせていただいておりますが、今以上に増額されることを望みます。消耗品、生活品は毎日のことですので、わずかでも経済的な負担が軽減できると助かります。現在の収入ではカツカツです。</w:t>
      </w:r>
      <w:r>
        <w:rPr>
          <w:rFonts w:hint="eastAsia"/>
        </w:rPr>
        <w:tab/>
        <w:t>（児童）</w:t>
      </w:r>
    </w:p>
    <w:p w14:paraId="7CFD3A5E" w14:textId="77777777" w:rsidR="00B72FD3" w:rsidRDefault="00B72FD3" w:rsidP="00520483">
      <w:pPr>
        <w:pStyle w:val="11"/>
        <w:numPr>
          <w:ilvl w:val="0"/>
          <w:numId w:val="65"/>
        </w:numPr>
        <w:ind w:leftChars="150" w:left="525" w:hangingChars="100" w:hanging="210"/>
      </w:pPr>
      <w:r>
        <w:rPr>
          <w:rFonts w:hint="eastAsia"/>
        </w:rPr>
        <w:t>障害の人に経済的な支援をもっと増やしてほしい。</w:t>
      </w:r>
      <w:r>
        <w:rPr>
          <w:rFonts w:hint="eastAsia"/>
        </w:rPr>
        <w:tab/>
        <w:t>（児童）</w:t>
      </w:r>
    </w:p>
    <w:p w14:paraId="19B52E0C" w14:textId="77777777" w:rsidR="00B72FD3" w:rsidRDefault="00B72FD3" w:rsidP="00520483">
      <w:pPr>
        <w:pStyle w:val="11"/>
        <w:numPr>
          <w:ilvl w:val="0"/>
          <w:numId w:val="65"/>
        </w:numPr>
        <w:ind w:leftChars="150" w:left="525" w:hangingChars="100" w:hanging="210"/>
      </w:pPr>
      <w:r>
        <w:rPr>
          <w:rFonts w:hint="eastAsia"/>
        </w:rPr>
        <w:t>特別支援学校高等部２年の子どもなのですが、知的障害</w:t>
      </w:r>
      <w:r w:rsidR="00AB0829">
        <w:rPr>
          <w:rFonts w:hint="eastAsia"/>
        </w:rPr>
        <w:t>が</w:t>
      </w:r>
      <w:r>
        <w:rPr>
          <w:rFonts w:hint="eastAsia"/>
        </w:rPr>
        <w:t>軽度で、てんかん症状も軽度のため療育手帳はＢ判定となっています。判定の線引きのみだけで考査されず、日常の一人ひとり、一家庭一家庭の状態を考査の上、もっと、軽度障害者も暮らしやすく生活しやすい手当</w:t>
      </w:r>
      <w:r>
        <w:rPr>
          <w:rFonts w:hint="eastAsia"/>
        </w:rPr>
        <w:lastRenderedPageBreak/>
        <w:t>を考えてほしいと思います。障害児福祉手当、特別障害者手当、特別児童扶養手当等これら全て重度のみ、軽度であっても障害者です。自立しようにも不安です。</w:t>
      </w:r>
      <w:r>
        <w:tab/>
      </w:r>
      <w:r>
        <w:rPr>
          <w:rFonts w:hint="eastAsia"/>
        </w:rPr>
        <w:t>（児童）</w:t>
      </w:r>
    </w:p>
    <w:p w14:paraId="56B44C9D" w14:textId="77777777" w:rsidR="00B72FD3" w:rsidRDefault="00B72FD3" w:rsidP="00520483">
      <w:pPr>
        <w:pStyle w:val="11"/>
        <w:numPr>
          <w:ilvl w:val="0"/>
          <w:numId w:val="65"/>
        </w:numPr>
        <w:ind w:leftChars="150" w:left="525" w:hangingChars="100" w:hanging="210"/>
      </w:pPr>
      <w:r>
        <w:rPr>
          <w:rFonts w:hint="eastAsia"/>
        </w:rPr>
        <w:t>介助者が介助のため働くことが困難なので、世帯収入が低くなってしまう。それに対して世帯に援助がない。</w:t>
      </w:r>
      <w:r>
        <w:tab/>
      </w:r>
      <w:r>
        <w:rPr>
          <w:rFonts w:hint="eastAsia"/>
        </w:rPr>
        <w:t>（児童）</w:t>
      </w:r>
    </w:p>
    <w:p w14:paraId="5DEBFD19" w14:textId="77777777" w:rsidR="00B72FD3" w:rsidRDefault="00B72FD3" w:rsidP="00520483">
      <w:pPr>
        <w:pStyle w:val="11"/>
        <w:numPr>
          <w:ilvl w:val="0"/>
          <w:numId w:val="65"/>
        </w:numPr>
        <w:ind w:leftChars="150" w:left="525" w:hangingChars="100" w:hanging="210"/>
      </w:pPr>
      <w:r>
        <w:rPr>
          <w:rFonts w:hint="eastAsia"/>
        </w:rPr>
        <w:t>特別児童扶養手当の所得制限をなくすか、引き上げるかしてほしい。兄弟もおり、現在の収入のみで手当をもらえないと将来が不安です。</w:t>
      </w:r>
      <w:r>
        <w:tab/>
      </w:r>
      <w:r>
        <w:rPr>
          <w:rFonts w:hint="eastAsia"/>
        </w:rPr>
        <w:t>（児童）</w:t>
      </w:r>
    </w:p>
    <w:p w14:paraId="41598EA9" w14:textId="77777777" w:rsidR="00B72FD3" w:rsidRDefault="00B72FD3" w:rsidP="00520483">
      <w:pPr>
        <w:pStyle w:val="11"/>
        <w:numPr>
          <w:ilvl w:val="0"/>
          <w:numId w:val="65"/>
        </w:numPr>
        <w:ind w:leftChars="150" w:left="525" w:hangingChars="100" w:hanging="210"/>
        <w:rPr>
          <w:rFonts w:cs="ＭＳ 明朝"/>
        </w:rPr>
      </w:pPr>
      <w:r w:rsidRPr="007E3EB9">
        <w:rPr>
          <w:rFonts w:cs="ＭＳ 明朝" w:hint="eastAsia"/>
        </w:rPr>
        <w:t>母子家庭で、発達障害児をもって</w:t>
      </w:r>
      <w:r w:rsidRPr="007E3EB9">
        <w:rPr>
          <w:rFonts w:hint="eastAsia"/>
        </w:rPr>
        <w:t>います</w:t>
      </w:r>
      <w:r w:rsidRPr="007E3EB9">
        <w:rPr>
          <w:rFonts w:cs="ＭＳ 明朝" w:hint="eastAsia"/>
        </w:rPr>
        <w:t>。障害の重い方には助成金がありますが、うちの子の等級にはありません。等級が軽くても、平日に通院はします。その日は仕事も休みます。限られた日数で仕事をしていますが、フルタイムの正社員で働くことは今は不可能です。しかし、この少しの収入があるせいで、来年から</w:t>
      </w:r>
      <w:r>
        <w:rPr>
          <w:rFonts w:cs="ＭＳ 明朝" w:hint="eastAsia"/>
        </w:rPr>
        <w:t>一人</w:t>
      </w:r>
      <w:r w:rsidRPr="007E3EB9">
        <w:rPr>
          <w:rFonts w:cs="ＭＳ 明朝" w:hint="eastAsia"/>
        </w:rPr>
        <w:t>親のための助成金？（児童扶養手当？）も減ることになります。ただただ生活が苦しくなるんだろうなと不安です。そういうことへの何か助けのようなものがあればイイなと思っています。障害児がいるから働けないという思いで子育てしたくありません。心に余裕をもって大切な子どもと接することができるよう、こういう家庭のために何か話し合いしていただければ嬉しいです。</w:t>
      </w:r>
      <w:r w:rsidR="00AB0829">
        <w:tab/>
      </w:r>
      <w:r w:rsidR="00AB0829">
        <w:rPr>
          <w:rFonts w:hint="eastAsia"/>
        </w:rPr>
        <w:t>（児童）</w:t>
      </w:r>
    </w:p>
    <w:p w14:paraId="23C2B66C" w14:textId="77777777" w:rsidR="00B72FD3" w:rsidRDefault="00B72FD3" w:rsidP="00520483">
      <w:pPr>
        <w:pStyle w:val="11"/>
        <w:numPr>
          <w:ilvl w:val="0"/>
          <w:numId w:val="65"/>
        </w:numPr>
        <w:ind w:leftChars="150" w:left="525" w:hangingChars="100" w:hanging="210"/>
        <w:rPr>
          <w:rFonts w:cs="ＭＳ 明朝"/>
        </w:rPr>
      </w:pPr>
      <w:r>
        <w:rPr>
          <w:rFonts w:cs="ＭＳ 明朝" w:hint="eastAsia"/>
        </w:rPr>
        <w:t>障害の子どもをもっている親は仕事を辞めることになったり、十分に働けない状況もあり、金銭面でのサポートも十分になるようにお願いしたいです。</w:t>
      </w:r>
      <w:r>
        <w:tab/>
      </w:r>
      <w:r>
        <w:rPr>
          <w:rFonts w:hint="eastAsia"/>
        </w:rPr>
        <w:t>（児童）</w:t>
      </w:r>
    </w:p>
    <w:p w14:paraId="7FDD1C94" w14:textId="77777777" w:rsidR="00754494" w:rsidRPr="00B72FD3" w:rsidRDefault="00754494" w:rsidP="009F1181">
      <w:pPr>
        <w:spacing w:line="360" w:lineRule="exact"/>
      </w:pPr>
    </w:p>
    <w:p w14:paraId="609E67AE" w14:textId="77777777" w:rsidR="00CC4910" w:rsidRDefault="00CC4910" w:rsidP="00B67F6A"/>
    <w:p w14:paraId="37FC5940" w14:textId="77777777" w:rsidR="00DA2B2F" w:rsidRPr="00F05E7E" w:rsidRDefault="00DA2B2F" w:rsidP="00DA2B2F">
      <w:pPr>
        <w:pStyle w:val="3"/>
        <w:spacing w:after="178"/>
        <w:ind w:left="105"/>
      </w:pPr>
      <w:r>
        <w:rPr>
          <w:rFonts w:hint="eastAsia"/>
          <w:noProof/>
        </w:rPr>
        <mc:AlternateContent>
          <mc:Choice Requires="wpg">
            <w:drawing>
              <wp:anchor distT="0" distB="0" distL="114300" distR="114300" simplePos="0" relativeHeight="252054016" behindDoc="1" locked="0" layoutInCell="1" allowOverlap="1" wp14:anchorId="69F1E35F" wp14:editId="7FACA3AD">
                <wp:simplePos x="0" y="0"/>
                <wp:positionH relativeFrom="column">
                  <wp:posOffset>0</wp:posOffset>
                </wp:positionH>
                <wp:positionV relativeFrom="paragraph">
                  <wp:posOffset>-25400</wp:posOffset>
                </wp:positionV>
                <wp:extent cx="5775480" cy="326520"/>
                <wp:effectExtent l="0" t="0" r="15875" b="54610"/>
                <wp:wrapNone/>
                <wp:docPr id="118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8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8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C76BB" id="Group 911" o:spid="_x0000_s1026" style="position:absolute;left:0;text-align:left;margin-left:0;margin-top:-2pt;width:454.75pt;height:25.7pt;z-index:-25126246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21sfS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" strokeweight="1pt"/>
              </v:group>
            </w:pict>
          </mc:Fallback>
        </mc:AlternateContent>
      </w:r>
      <w:r w:rsidRPr="00F05E7E">
        <w:rPr>
          <w:rFonts w:hint="eastAsia"/>
        </w:rPr>
        <w:t xml:space="preserve">　</w:t>
      </w:r>
      <w:r>
        <w:rPr>
          <w:rFonts w:hint="eastAsia"/>
        </w:rPr>
        <w:t>負担の軽減</w:t>
      </w:r>
    </w:p>
    <w:p w14:paraId="66F8BA53" w14:textId="77777777" w:rsidR="00977963" w:rsidRPr="008A4C8A" w:rsidRDefault="00977963" w:rsidP="00520483">
      <w:pPr>
        <w:pStyle w:val="11"/>
        <w:numPr>
          <w:ilvl w:val="0"/>
          <w:numId w:val="65"/>
        </w:numPr>
        <w:ind w:leftChars="150" w:left="525" w:hangingChars="100" w:hanging="210"/>
      </w:pPr>
      <w:r>
        <w:rPr>
          <w:rFonts w:hint="eastAsia"/>
        </w:rPr>
        <w:t>固定資産税を安くしてください。</w:t>
      </w:r>
      <w:r>
        <w:rPr>
          <w:rFonts w:hint="eastAsia"/>
        </w:rPr>
        <w:tab/>
        <w:t>（視覚）</w:t>
      </w:r>
    </w:p>
    <w:p w14:paraId="6F10E654" w14:textId="77777777" w:rsidR="00977963" w:rsidRPr="00E75466" w:rsidRDefault="00977963" w:rsidP="00520483">
      <w:pPr>
        <w:pStyle w:val="11"/>
        <w:numPr>
          <w:ilvl w:val="0"/>
          <w:numId w:val="65"/>
        </w:numPr>
        <w:ind w:leftChars="150" w:left="525" w:hangingChars="100" w:hanging="210"/>
      </w:pPr>
      <w:r>
        <w:rPr>
          <w:rFonts w:hint="eastAsia"/>
        </w:rPr>
        <w:t>収入が少ない。どうしても増やす術がない（給与が少ない、Ｗワークなどをできる身体ではない）。どうすれば収入を増やすことができるのだろうか。消費税を軽減してほしい。ジワジワと生活が苦しくなっていく。</w:t>
      </w:r>
      <w:r>
        <w:rPr>
          <w:rFonts w:hint="eastAsia"/>
        </w:rPr>
        <w:tab/>
        <w:t>（下肢）</w:t>
      </w:r>
    </w:p>
    <w:p w14:paraId="76611F18" w14:textId="77777777" w:rsidR="00CC4910" w:rsidRDefault="00CC4910" w:rsidP="009F1181">
      <w:pPr>
        <w:spacing w:line="360" w:lineRule="exact"/>
      </w:pPr>
    </w:p>
    <w:p w14:paraId="06F2E238" w14:textId="77777777" w:rsidR="00977963" w:rsidRDefault="00977963" w:rsidP="00B67F6A"/>
    <w:p w14:paraId="2EDD339F" w14:textId="77777777" w:rsidR="00C012BD" w:rsidRPr="00F05E7E" w:rsidRDefault="00C012BD" w:rsidP="00C012BD">
      <w:pPr>
        <w:pStyle w:val="3"/>
        <w:spacing w:after="178"/>
        <w:ind w:left="105"/>
      </w:pPr>
      <w:r>
        <w:rPr>
          <w:rFonts w:hint="eastAsia"/>
          <w:noProof/>
        </w:rPr>
        <mc:AlternateContent>
          <mc:Choice Requires="wpg">
            <w:drawing>
              <wp:anchor distT="0" distB="0" distL="114300" distR="114300" simplePos="0" relativeHeight="252058112" behindDoc="1" locked="0" layoutInCell="1" allowOverlap="1" wp14:anchorId="1D1020D5" wp14:editId="0EC83DF5">
                <wp:simplePos x="0" y="0"/>
                <wp:positionH relativeFrom="column">
                  <wp:posOffset>0</wp:posOffset>
                </wp:positionH>
                <wp:positionV relativeFrom="paragraph">
                  <wp:posOffset>-25400</wp:posOffset>
                </wp:positionV>
                <wp:extent cx="5775480" cy="326520"/>
                <wp:effectExtent l="0" t="0" r="15875" b="54610"/>
                <wp:wrapNone/>
                <wp:docPr id="1193"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194"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96"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C8166" id="Group 911" o:spid="_x0000_s1026" style="position:absolute;left:0;text-align:left;margin-left:0;margin-top:-2pt;width:454.75pt;height:25.7pt;z-index:-25125836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KnQw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dPSCp0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" strokeweight="1pt"/>
              </v:group>
            </w:pict>
          </mc:Fallback>
        </mc:AlternateContent>
      </w:r>
      <w:r w:rsidRPr="00F05E7E">
        <w:rPr>
          <w:rFonts w:hint="eastAsia"/>
        </w:rPr>
        <w:t xml:space="preserve">　</w:t>
      </w:r>
      <w:r>
        <w:rPr>
          <w:rFonts w:hint="eastAsia"/>
        </w:rPr>
        <w:t>その他</w:t>
      </w:r>
    </w:p>
    <w:p w14:paraId="771213DB" w14:textId="77777777" w:rsidR="00C012BD" w:rsidRPr="007B7B89" w:rsidRDefault="00C012BD" w:rsidP="00520483">
      <w:pPr>
        <w:pStyle w:val="11"/>
        <w:numPr>
          <w:ilvl w:val="0"/>
          <w:numId w:val="65"/>
        </w:numPr>
        <w:ind w:leftChars="150" w:left="525" w:hangingChars="100" w:hanging="210"/>
      </w:pPr>
      <w:r>
        <w:rPr>
          <w:rFonts w:hint="eastAsia"/>
        </w:rPr>
        <w:t>障害者には手当などあるが、介護者に対しての支援がなさすぎる。家族が仕事できないのに、それに対してのサービス、給付金などがない。介護者は絶対必要なのに、24時間無償である。</w:t>
      </w:r>
      <w:r>
        <w:rPr>
          <w:rFonts w:hint="eastAsia"/>
        </w:rPr>
        <w:tab/>
        <w:t>（上肢）</w:t>
      </w:r>
    </w:p>
    <w:p w14:paraId="0B90A223" w14:textId="77777777" w:rsidR="00C012BD" w:rsidRPr="002E4895" w:rsidRDefault="00C012BD" w:rsidP="00520483">
      <w:pPr>
        <w:pStyle w:val="11"/>
        <w:numPr>
          <w:ilvl w:val="0"/>
          <w:numId w:val="65"/>
        </w:numPr>
        <w:ind w:leftChars="150" w:left="525" w:hangingChars="100" w:hanging="210"/>
      </w:pPr>
      <w:r>
        <w:rPr>
          <w:rFonts w:hint="eastAsia"/>
        </w:rPr>
        <w:t>個人事業者ですが、発病して入院すると収入が止まるので、保険料が安い保険や、何か支援がほしい。</w:t>
      </w:r>
      <w:r>
        <w:rPr>
          <w:rFonts w:hint="eastAsia"/>
        </w:rPr>
        <w:tab/>
        <w:t>（下肢）</w:t>
      </w:r>
    </w:p>
    <w:p w14:paraId="46A8C9A5" w14:textId="77777777" w:rsidR="00C012BD" w:rsidRPr="00E85167" w:rsidRDefault="00C012BD" w:rsidP="00520483">
      <w:pPr>
        <w:pStyle w:val="11"/>
        <w:numPr>
          <w:ilvl w:val="0"/>
          <w:numId w:val="65"/>
        </w:numPr>
        <w:ind w:leftChars="150" w:left="525" w:hangingChars="100" w:hanging="210"/>
      </w:pPr>
      <w:r>
        <w:rPr>
          <w:rFonts w:hint="eastAsia"/>
        </w:rPr>
        <w:lastRenderedPageBreak/>
        <w:t>金沢市は、他県から来た障害者に対する支援が少ないように思います。</w:t>
      </w:r>
      <w:r>
        <w:rPr>
          <w:rFonts w:hint="eastAsia"/>
        </w:rPr>
        <w:tab/>
        <w:t>（下肢）</w:t>
      </w:r>
    </w:p>
    <w:p w14:paraId="544C89DE" w14:textId="77777777" w:rsidR="00C012BD" w:rsidRPr="00EC61F3" w:rsidRDefault="00C012BD" w:rsidP="00520483">
      <w:pPr>
        <w:pStyle w:val="11"/>
        <w:numPr>
          <w:ilvl w:val="0"/>
          <w:numId w:val="65"/>
        </w:numPr>
        <w:ind w:leftChars="150" w:left="525" w:hangingChars="100" w:hanging="210"/>
        <w:rPr>
          <w:szCs w:val="21"/>
        </w:rPr>
      </w:pPr>
      <w:r w:rsidRPr="00EC61F3">
        <w:rPr>
          <w:rFonts w:hint="eastAsia"/>
          <w:szCs w:val="21"/>
        </w:rPr>
        <w:t>社会福祉協議会に借入制度がいくつかあるが、設備資金以外の運転資金（生活資金）の借入制度の使い勝手が悪い。生業資金は、説明を受けた際、「商売等の開始資金（生活の糧を得るための資金）で、一般の生活資金や旧債務振替には不可」と言われたが、商売を始めようとする者はほぼいないと思われる。むしろ、資金使途を改定・拡大し生活資金や低利で借入をさせ既存借入を整理させる方が、生活再建に役立つと思う。</w:t>
      </w:r>
      <w:r w:rsidRPr="00EC61F3">
        <w:rPr>
          <w:rFonts w:hint="eastAsia"/>
          <w:szCs w:val="21"/>
        </w:rPr>
        <w:tab/>
        <w:t>（内部）</w:t>
      </w:r>
    </w:p>
    <w:p w14:paraId="1751FC11" w14:textId="77777777" w:rsidR="00C012BD" w:rsidRPr="005023C4" w:rsidRDefault="00C012BD" w:rsidP="00520483">
      <w:pPr>
        <w:pStyle w:val="11"/>
        <w:numPr>
          <w:ilvl w:val="0"/>
          <w:numId w:val="65"/>
        </w:numPr>
        <w:ind w:leftChars="150" w:left="525" w:hangingChars="100" w:hanging="210"/>
        <w:rPr>
          <w:szCs w:val="21"/>
        </w:rPr>
      </w:pPr>
      <w:r w:rsidRPr="005023C4">
        <w:rPr>
          <w:rFonts w:hint="eastAsia"/>
          <w:szCs w:val="21"/>
        </w:rPr>
        <w:t>十分援助は受けているので感謝している。これからもお願いしたい。</w:t>
      </w:r>
      <w:r w:rsidRPr="005023C4">
        <w:rPr>
          <w:rFonts w:hint="eastAsia"/>
          <w:szCs w:val="21"/>
        </w:rPr>
        <w:tab/>
        <w:t>（精神）</w:t>
      </w:r>
    </w:p>
    <w:p w14:paraId="3F3FD9AA" w14:textId="77777777" w:rsidR="00C012BD" w:rsidRDefault="00C012BD" w:rsidP="00C012BD"/>
    <w:p w14:paraId="0F8E1F29" w14:textId="77777777" w:rsidR="00C012BD" w:rsidRDefault="00C012BD" w:rsidP="00C012BD"/>
    <w:p w14:paraId="5A4E178C" w14:textId="77777777" w:rsidR="00C012BD" w:rsidRPr="002B794A" w:rsidRDefault="00C012BD" w:rsidP="00C012BD">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650" w:left="3465" w:rightChars="1650" w:right="3465"/>
        <w:rPr>
          <w:rFonts w:ascii="ＭＳ 明朝" w:eastAsia="ＭＳ 明朝" w:hAnsi="ＭＳ 明朝"/>
          <w:b/>
          <w:sz w:val="28"/>
          <w:szCs w:val="28"/>
        </w:rPr>
      </w:pPr>
      <w:r>
        <w:rPr>
          <w:rFonts w:ascii="ＭＳ 明朝" w:eastAsia="ＭＳ 明朝" w:hAnsi="ＭＳ 明朝" w:hint="eastAsia"/>
          <w:b/>
          <w:bCs/>
          <w:spacing w:val="2"/>
          <w:sz w:val="28"/>
          <w:szCs w:val="28"/>
        </w:rPr>
        <w:t>Ⅳ</w:t>
      </w:r>
      <w:r w:rsidRPr="002B794A">
        <w:rPr>
          <w:rFonts w:ascii="ＭＳ 明朝" w:eastAsia="ＭＳ 明朝" w:hAnsi="ＭＳ 明朝" w:hint="eastAsia"/>
          <w:b/>
          <w:sz w:val="28"/>
          <w:szCs w:val="28"/>
        </w:rPr>
        <w:t xml:space="preserve">　</w:t>
      </w:r>
      <w:r>
        <w:rPr>
          <w:rFonts w:ascii="ＭＳ 明朝" w:eastAsia="ＭＳ 明朝" w:hAnsi="ＭＳ 明朝" w:hint="eastAsia"/>
          <w:b/>
          <w:sz w:val="28"/>
          <w:szCs w:val="28"/>
        </w:rPr>
        <w:t>豊かに育つ</w:t>
      </w:r>
    </w:p>
    <w:p w14:paraId="00EA43C9" w14:textId="77777777" w:rsidR="00C012BD" w:rsidRPr="00A21D50" w:rsidRDefault="00C012BD" w:rsidP="00C012BD">
      <w:pPr>
        <w:spacing w:line="240" w:lineRule="exact"/>
      </w:pPr>
      <w:r>
        <w:rPr>
          <w:rFonts w:hint="eastAsia"/>
          <w:noProof/>
        </w:rPr>
        <mc:AlternateContent>
          <mc:Choice Requires="wpg">
            <w:drawing>
              <wp:anchor distT="0" distB="0" distL="114300" distR="114300" simplePos="0" relativeHeight="252056064" behindDoc="1" locked="0" layoutInCell="1" allowOverlap="1" wp14:anchorId="32FDAAC9" wp14:editId="488D9F23">
                <wp:simplePos x="0" y="0"/>
                <wp:positionH relativeFrom="column">
                  <wp:posOffset>-6350</wp:posOffset>
                </wp:positionH>
                <wp:positionV relativeFrom="paragraph">
                  <wp:posOffset>132080</wp:posOffset>
                </wp:positionV>
                <wp:extent cx="5775325" cy="327025"/>
                <wp:effectExtent l="12700" t="8255" r="12700" b="26670"/>
                <wp:wrapNone/>
                <wp:docPr id="119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191"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192"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48684" id="Group 908" o:spid="_x0000_s1026" style="position:absolute;left:0;text-align:left;margin-left:-.5pt;margin-top:10.4pt;width:454.75pt;height:25.75pt;z-index:-25126041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BiHyRl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" strokeweight="1pt"/>
              </v:group>
            </w:pict>
          </mc:Fallback>
        </mc:AlternateContent>
      </w:r>
    </w:p>
    <w:p w14:paraId="3637150A" w14:textId="77777777" w:rsidR="00C012BD" w:rsidRPr="00F05E7E" w:rsidRDefault="00C012BD" w:rsidP="00520483">
      <w:pPr>
        <w:pStyle w:val="3"/>
        <w:numPr>
          <w:ilvl w:val="0"/>
          <w:numId w:val="69"/>
        </w:numPr>
        <w:spacing w:after="178"/>
        <w:ind w:left="105"/>
      </w:pPr>
      <w:r w:rsidRPr="00F05E7E">
        <w:rPr>
          <w:rFonts w:hint="eastAsia"/>
        </w:rPr>
        <w:t xml:space="preserve">　</w:t>
      </w:r>
      <w:r>
        <w:rPr>
          <w:rFonts w:hint="eastAsia"/>
        </w:rPr>
        <w:t>就学前児童</w:t>
      </w:r>
      <w:r w:rsidR="005B3A29">
        <w:rPr>
          <w:rFonts w:hint="eastAsia"/>
        </w:rPr>
        <w:t>の支援</w:t>
      </w:r>
    </w:p>
    <w:p w14:paraId="7A2F021D" w14:textId="77777777" w:rsidR="004529CA" w:rsidRDefault="004529CA" w:rsidP="004529CA">
      <w:pPr>
        <w:pStyle w:val="11"/>
        <w:numPr>
          <w:ilvl w:val="0"/>
          <w:numId w:val="65"/>
        </w:numPr>
        <w:ind w:leftChars="150" w:left="525" w:hangingChars="100" w:hanging="210"/>
      </w:pPr>
      <w:r>
        <w:rPr>
          <w:rFonts w:hint="eastAsia"/>
        </w:rPr>
        <w:t>児童発達支援の存在をもっと早く知りたかったです。保育園に通えなくなり、支援員さんから教えていただきました。健診で</w:t>
      </w:r>
      <w:r w:rsidRPr="00AB2FCE">
        <w:rPr>
          <w:rFonts w:hint="eastAsia"/>
          <w:szCs w:val="21"/>
        </w:rPr>
        <w:t>発達</w:t>
      </w:r>
      <w:r>
        <w:rPr>
          <w:rFonts w:hint="eastAsia"/>
        </w:rPr>
        <w:t>の遅れは指摘されていましたが、障害を持っているとも言われませんでしたし、保育園以外に通うところも教えてもらえませんでした。障害を持っていることをはっきり教えてほしかったです。そして通うところも自分に合った所を知りたかったです。</w:t>
      </w:r>
      <w:r>
        <w:tab/>
      </w:r>
      <w:r>
        <w:rPr>
          <w:rFonts w:hint="eastAsia"/>
        </w:rPr>
        <w:t>（児童）</w:t>
      </w:r>
    </w:p>
    <w:p w14:paraId="787103E6" w14:textId="77777777" w:rsidR="004529CA" w:rsidRDefault="004529CA" w:rsidP="004529CA">
      <w:pPr>
        <w:pStyle w:val="11"/>
        <w:numPr>
          <w:ilvl w:val="0"/>
          <w:numId w:val="65"/>
        </w:numPr>
        <w:ind w:leftChars="150" w:left="525" w:hangingChars="100" w:hanging="210"/>
      </w:pPr>
      <w:r>
        <w:rPr>
          <w:rFonts w:hint="eastAsia"/>
        </w:rPr>
        <w:t>都会では療育センター以外の一般の保育所で特別な児童の受け入れが進んでいるようです。娘は医師から一般保育での刺激が必要と言われ、保育所の受け入れをすすめられました。０歳クラスが１人しかいない保育所でも、病気のことを言うと断られました。とても簡単な処置でも、あると難しいと言われ、看護師のいる園でもだめだと言われます。毎日の通園などと無理は言いませんが、そういった児も受け入れられるような取り組みを未来の障害児のためにしてほしいです。</w:t>
      </w:r>
      <w:r>
        <w:tab/>
      </w:r>
      <w:r>
        <w:rPr>
          <w:rFonts w:hint="eastAsia"/>
        </w:rPr>
        <w:t>（児童）</w:t>
      </w:r>
    </w:p>
    <w:p w14:paraId="22AF8804" w14:textId="77777777" w:rsidR="004529CA" w:rsidRPr="001A06BD" w:rsidRDefault="004529CA" w:rsidP="004529CA">
      <w:pPr>
        <w:pStyle w:val="11"/>
        <w:numPr>
          <w:ilvl w:val="0"/>
          <w:numId w:val="65"/>
        </w:numPr>
        <w:ind w:leftChars="150" w:left="525" w:hangingChars="100" w:hanging="210"/>
        <w:rPr>
          <w:rFonts w:cs="ＭＳ 明朝"/>
        </w:rPr>
      </w:pPr>
      <w:r w:rsidRPr="001A06BD">
        <w:rPr>
          <w:rFonts w:cs="ＭＳ 明朝" w:hint="eastAsia"/>
        </w:rPr>
        <w:t>通える施設が少なく</w:t>
      </w:r>
      <w:r>
        <w:rPr>
          <w:rFonts w:cs="ＭＳ 明朝" w:hint="eastAsia"/>
        </w:rPr>
        <w:t>、</w:t>
      </w:r>
      <w:r w:rsidRPr="001A06BD">
        <w:rPr>
          <w:rFonts w:cs="ＭＳ 明朝" w:hint="eastAsia"/>
        </w:rPr>
        <w:t>万一その施設で不祥事が起きた場合とても困ります。他の保育園のように預けられる時間を増やしてほしい。延長保育をしてもフルタイムで働けない。お迎えも時間を過ぎたら延長保育ではなく、絶対にその時間までに迎えに来ないと利用できなくなると聞いているので</w:t>
      </w:r>
      <w:r>
        <w:rPr>
          <w:rFonts w:cs="ＭＳ 明朝" w:hint="eastAsia"/>
        </w:rPr>
        <w:t>、</w:t>
      </w:r>
      <w:r w:rsidRPr="001A06BD">
        <w:rPr>
          <w:rFonts w:cs="ＭＳ 明朝" w:hint="eastAsia"/>
        </w:rPr>
        <w:t>毎日のプレッシャーがすごい。残業は一切できないので周りの理解がないと働けない。</w:t>
      </w:r>
      <w:r>
        <w:tab/>
      </w:r>
      <w:r>
        <w:rPr>
          <w:rFonts w:hint="eastAsia"/>
        </w:rPr>
        <w:t>（児童）</w:t>
      </w:r>
    </w:p>
    <w:p w14:paraId="4301C5DD" w14:textId="77777777" w:rsidR="004529CA" w:rsidRPr="00FB1611" w:rsidRDefault="004529CA" w:rsidP="004529CA">
      <w:pPr>
        <w:pStyle w:val="11"/>
        <w:numPr>
          <w:ilvl w:val="0"/>
          <w:numId w:val="65"/>
        </w:numPr>
        <w:ind w:leftChars="150" w:left="525" w:hangingChars="100" w:hanging="210"/>
        <w:rPr>
          <w:rFonts w:cs="ＭＳ 明朝"/>
        </w:rPr>
      </w:pPr>
      <w:r w:rsidRPr="00FB1611">
        <w:rPr>
          <w:rFonts w:cs="ＭＳ 明朝" w:hint="eastAsia"/>
        </w:rPr>
        <w:t>今通っている幼稚園の先生は皆さん良くしてくださって、他のお子さんと同じ</w:t>
      </w:r>
      <w:r>
        <w:rPr>
          <w:rFonts w:cs="ＭＳ 明朝" w:hint="eastAsia"/>
        </w:rPr>
        <w:t>ように</w:t>
      </w:r>
      <w:r w:rsidRPr="00FB1611">
        <w:rPr>
          <w:rFonts w:cs="ＭＳ 明朝" w:hint="eastAsia"/>
        </w:rPr>
        <w:t>見てくれて、助ける所は手をかしてくださって、つねに理解や心づかいを感じています。園児も、その中で育ったせいか、同じように理解してくれています。</w:t>
      </w:r>
      <w:r>
        <w:tab/>
      </w:r>
      <w:r>
        <w:rPr>
          <w:rFonts w:hint="eastAsia"/>
        </w:rPr>
        <w:t>（児童）</w:t>
      </w:r>
    </w:p>
    <w:p w14:paraId="361082E8" w14:textId="77777777" w:rsidR="00C012BD" w:rsidRPr="00F05E7E" w:rsidRDefault="00C012BD" w:rsidP="00C012BD">
      <w:pPr>
        <w:pStyle w:val="3"/>
        <w:spacing w:after="178"/>
        <w:ind w:left="105"/>
      </w:pPr>
      <w:r>
        <w:rPr>
          <w:rFonts w:hint="eastAsia"/>
          <w:noProof/>
        </w:rPr>
        <w:lastRenderedPageBreak/>
        <mc:AlternateContent>
          <mc:Choice Requires="wpg">
            <w:drawing>
              <wp:anchor distT="0" distB="0" distL="114300" distR="114300" simplePos="0" relativeHeight="252060160" behindDoc="1" locked="0" layoutInCell="1" allowOverlap="1" wp14:anchorId="7C1ECB71" wp14:editId="446FA410">
                <wp:simplePos x="0" y="0"/>
                <wp:positionH relativeFrom="column">
                  <wp:posOffset>0</wp:posOffset>
                </wp:positionH>
                <wp:positionV relativeFrom="paragraph">
                  <wp:posOffset>-25400</wp:posOffset>
                </wp:positionV>
                <wp:extent cx="5775480" cy="326520"/>
                <wp:effectExtent l="0" t="0" r="15875" b="54610"/>
                <wp:wrapNone/>
                <wp:docPr id="119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00"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01"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501C2" id="Group 911" o:spid="_x0000_s1026" style="position:absolute;left:0;text-align:left;margin-left:0;margin-top:-2pt;width:454.75pt;height:25.7pt;z-index:-25125632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yBEs80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" strokeweight="1pt"/>
              </v:group>
            </w:pict>
          </mc:Fallback>
        </mc:AlternateContent>
      </w:r>
      <w:r w:rsidRPr="00F05E7E">
        <w:rPr>
          <w:rFonts w:hint="eastAsia"/>
        </w:rPr>
        <w:t xml:space="preserve">　</w:t>
      </w:r>
      <w:r w:rsidR="005B3A29">
        <w:rPr>
          <w:rFonts w:hint="eastAsia"/>
        </w:rPr>
        <w:t>放課後等の居場所</w:t>
      </w:r>
    </w:p>
    <w:p w14:paraId="327ACD08" w14:textId="77777777" w:rsidR="00821F31" w:rsidRDefault="00821F31" w:rsidP="00821F31">
      <w:pPr>
        <w:pStyle w:val="11"/>
        <w:numPr>
          <w:ilvl w:val="0"/>
          <w:numId w:val="65"/>
        </w:numPr>
        <w:ind w:leftChars="150" w:left="525" w:hangingChars="100" w:hanging="210"/>
      </w:pPr>
      <w:r>
        <w:rPr>
          <w:rFonts w:hint="eastAsia"/>
        </w:rPr>
        <w:t>本人高１です。母子家庭のため母がフルで働きたいのですが、放課後等デイサービスの支給量、また、預けられる時間が限られているので、思うように働けない。上手くショートステイを利用してきましたが、人手不足とのことで今までのショート先は使えなくなり、児童のショート先が少なく本人と合うところがなかなか見つからない。母の自由な時間がなく、息がつまりそうです。学校卒業後も不安です。</w:t>
      </w:r>
      <w:r>
        <w:rPr>
          <w:rFonts w:hint="eastAsia"/>
        </w:rPr>
        <w:tab/>
        <w:t>（児童）</w:t>
      </w:r>
    </w:p>
    <w:p w14:paraId="2C188213" w14:textId="77777777" w:rsidR="00821F31" w:rsidRDefault="00821F31" w:rsidP="00821F31">
      <w:pPr>
        <w:pStyle w:val="11"/>
        <w:numPr>
          <w:ilvl w:val="0"/>
          <w:numId w:val="65"/>
        </w:numPr>
        <w:ind w:leftChars="150" w:left="525" w:hangingChars="100" w:hanging="210"/>
      </w:pPr>
      <w:r>
        <w:rPr>
          <w:rFonts w:hint="eastAsia"/>
        </w:rPr>
        <w:t>両親共に働いているので、放課後等デイサービスの日数を25日くらいに増やしてほしいです。</w:t>
      </w:r>
      <w:r>
        <w:rPr>
          <w:rFonts w:hint="eastAsia"/>
        </w:rPr>
        <w:tab/>
        <w:t>（児童）</w:t>
      </w:r>
    </w:p>
    <w:p w14:paraId="4342E865" w14:textId="77777777" w:rsidR="00821F31" w:rsidRDefault="00821F31" w:rsidP="00821F31">
      <w:pPr>
        <w:pStyle w:val="11"/>
        <w:numPr>
          <w:ilvl w:val="0"/>
          <w:numId w:val="65"/>
        </w:numPr>
        <w:ind w:leftChars="150" w:left="525" w:hangingChars="100" w:hanging="210"/>
      </w:pPr>
      <w:r>
        <w:rPr>
          <w:rFonts w:hint="eastAsia"/>
        </w:rPr>
        <w:t>放課後等デイサービスを利用したいが、施設によってホームページなどで確認できないところが多いため、どんなサービス、支援をしているのかがわからない。まだまだ手がかかる子どもなので、（親が望む）子どもが将来困らないように手伝いしてもらえるところがあれば知りたいです。</w:t>
      </w:r>
      <w:r>
        <w:rPr>
          <w:rFonts w:hint="eastAsia"/>
        </w:rPr>
        <w:tab/>
        <w:t>（児童）</w:t>
      </w:r>
    </w:p>
    <w:p w14:paraId="78DA4E31" w14:textId="77777777" w:rsidR="00821F31" w:rsidRDefault="00821F31" w:rsidP="00821F31">
      <w:pPr>
        <w:pStyle w:val="11"/>
        <w:numPr>
          <w:ilvl w:val="0"/>
          <w:numId w:val="65"/>
        </w:numPr>
        <w:ind w:leftChars="150" w:left="525" w:hangingChars="100" w:hanging="210"/>
      </w:pPr>
      <w:r>
        <w:rPr>
          <w:rFonts w:hint="eastAsia"/>
        </w:rPr>
        <w:t>相談事業所、放課後等デイサービスは同じところを利用しているが、自傷と他害があるので預かりを拒否された。本当に困っていて、そこしか預けられないのに、ガイドヘルパーの申請も大変だからしたのに、大変だからと言って断られた。</w:t>
      </w:r>
      <w:r>
        <w:rPr>
          <w:rFonts w:hint="eastAsia"/>
        </w:rPr>
        <w:tab/>
        <w:t>（児童）</w:t>
      </w:r>
    </w:p>
    <w:p w14:paraId="69F6B665" w14:textId="77777777" w:rsidR="00821F31" w:rsidRDefault="00821F31" w:rsidP="00821F31">
      <w:pPr>
        <w:pStyle w:val="11"/>
        <w:numPr>
          <w:ilvl w:val="0"/>
          <w:numId w:val="65"/>
        </w:numPr>
        <w:ind w:leftChars="150" w:left="525" w:hangingChars="100" w:hanging="210"/>
      </w:pPr>
      <w:r>
        <w:rPr>
          <w:rFonts w:hint="eastAsia"/>
        </w:rPr>
        <w:t>児童発達支援（放課後デイ）は、障害により手がかかると土日は断られてしまう。仕事を続けて少しでもお金を残してあげたいと思っているが、母親がいつまで働けるのか…毎日不安に思っています。放課後デイも仕事に応じて日数を増やせるとうれしい。</w:t>
      </w:r>
      <w:r>
        <w:tab/>
      </w:r>
      <w:r>
        <w:rPr>
          <w:rFonts w:hint="eastAsia"/>
        </w:rPr>
        <w:t>（児童）</w:t>
      </w:r>
    </w:p>
    <w:p w14:paraId="38C01FA0" w14:textId="77777777" w:rsidR="00821F31" w:rsidRDefault="00821F31" w:rsidP="00821F31">
      <w:pPr>
        <w:pStyle w:val="11"/>
        <w:numPr>
          <w:ilvl w:val="0"/>
          <w:numId w:val="65"/>
        </w:numPr>
        <w:ind w:leftChars="150" w:left="525" w:hangingChars="100" w:hanging="210"/>
      </w:pPr>
      <w:r>
        <w:rPr>
          <w:rFonts w:hint="eastAsia"/>
        </w:rPr>
        <w:t>放課後等デイサービスを受けたく探しているときに、肢体不自由児ということで受け入れてもらえないことが多々ありました。歩けない子は手間がかかるということのようですが、障害の軽い子を選んで受け入れているような施設もあり、障害児がビジネスになっているように感じました。ほとんど健常である子どもばかりの施設もあり、少し障害があると「手が足りません」と断られてしまうのはおかしくないでしょうか。</w:t>
      </w:r>
      <w:r>
        <w:tab/>
      </w:r>
      <w:r>
        <w:rPr>
          <w:rFonts w:hint="eastAsia"/>
        </w:rPr>
        <w:t>（児童）</w:t>
      </w:r>
    </w:p>
    <w:p w14:paraId="3D8A1C49" w14:textId="77777777" w:rsidR="00821F31" w:rsidRDefault="00821F31" w:rsidP="00821F31">
      <w:pPr>
        <w:pStyle w:val="11"/>
        <w:numPr>
          <w:ilvl w:val="0"/>
          <w:numId w:val="65"/>
        </w:numPr>
        <w:ind w:leftChars="150" w:left="525" w:hangingChars="100" w:hanging="210"/>
      </w:pPr>
      <w:r>
        <w:rPr>
          <w:rFonts w:hint="eastAsia"/>
        </w:rPr>
        <w:t>文化芸術の問がありましたが、発達障害児が通える習い事の情報があると、小さい頃から特性を伸ばすことができるのではと思うのでお願いしたいです。</w:t>
      </w:r>
      <w:r>
        <w:tab/>
      </w:r>
      <w:r>
        <w:rPr>
          <w:rFonts w:hint="eastAsia"/>
        </w:rPr>
        <w:t>（児童）</w:t>
      </w:r>
    </w:p>
    <w:p w14:paraId="766BEA38" w14:textId="77777777" w:rsidR="00821F31" w:rsidRDefault="00821F31" w:rsidP="00821F31">
      <w:pPr>
        <w:pStyle w:val="11"/>
        <w:numPr>
          <w:ilvl w:val="0"/>
          <w:numId w:val="65"/>
        </w:numPr>
        <w:ind w:leftChars="150" w:left="525" w:hangingChars="100" w:hanging="210"/>
      </w:pPr>
      <w:r>
        <w:rPr>
          <w:rFonts w:hint="eastAsia"/>
        </w:rPr>
        <w:t>放課後等デイサービスはたくさんあるのに、卒業後は行く場所が途端に限られてきて困る。</w:t>
      </w:r>
      <w:r w:rsidRPr="00BD0BA9">
        <w:rPr>
          <w:rFonts w:hint="eastAsia"/>
          <w:spacing w:val="-2"/>
        </w:rPr>
        <w:t>放課後等デイサービスの利用年齢を大卒くらいまで引き上げたりはできないものか</w:t>
      </w:r>
      <w:r w:rsidRPr="00BD0BA9">
        <w:rPr>
          <w:rFonts w:hint="eastAsia"/>
          <w:spacing w:val="-60"/>
        </w:rPr>
        <w:t>｡</w:t>
      </w:r>
      <w:r>
        <w:rPr>
          <w:rFonts w:hint="eastAsia"/>
        </w:rPr>
        <w:t>（児童）</w:t>
      </w:r>
    </w:p>
    <w:p w14:paraId="25054E0C" w14:textId="77777777" w:rsidR="00821F31" w:rsidRPr="001A06BD" w:rsidRDefault="00821F31" w:rsidP="00821F31">
      <w:pPr>
        <w:pStyle w:val="11"/>
        <w:numPr>
          <w:ilvl w:val="0"/>
          <w:numId w:val="65"/>
        </w:numPr>
        <w:ind w:leftChars="150" w:left="525" w:hangingChars="100" w:hanging="210"/>
      </w:pPr>
      <w:r w:rsidRPr="001A06BD">
        <w:rPr>
          <w:rFonts w:hint="eastAsia"/>
        </w:rPr>
        <w:t>水泳教室や絵画教室など学びの場を増やしてほしいです。</w:t>
      </w:r>
      <w:r>
        <w:tab/>
      </w:r>
      <w:r>
        <w:rPr>
          <w:rFonts w:hint="eastAsia"/>
        </w:rPr>
        <w:t>（児童）</w:t>
      </w:r>
    </w:p>
    <w:p w14:paraId="578FE4D2" w14:textId="77777777" w:rsidR="00821F31" w:rsidRPr="001A06BD" w:rsidRDefault="00821F31" w:rsidP="00821F31">
      <w:pPr>
        <w:pStyle w:val="11"/>
        <w:numPr>
          <w:ilvl w:val="0"/>
          <w:numId w:val="65"/>
        </w:numPr>
        <w:ind w:leftChars="150" w:left="525" w:hangingChars="100" w:hanging="210"/>
      </w:pPr>
      <w:r w:rsidRPr="001A06BD">
        <w:rPr>
          <w:rFonts w:hint="eastAsia"/>
        </w:rPr>
        <w:t>医療</w:t>
      </w:r>
      <w:r>
        <w:rPr>
          <w:rFonts w:hint="eastAsia"/>
        </w:rPr>
        <w:t>的</w:t>
      </w:r>
      <w:r w:rsidRPr="001A06BD">
        <w:rPr>
          <w:rFonts w:hint="eastAsia"/>
        </w:rPr>
        <w:t>ケア児が通える放課後等デイサービスを増やしてほしいです。土日祝日預かってもらえるところが少なく困っています。</w:t>
      </w:r>
      <w:r>
        <w:tab/>
      </w:r>
      <w:r>
        <w:rPr>
          <w:rFonts w:hint="eastAsia"/>
        </w:rPr>
        <w:t>（児童）</w:t>
      </w:r>
    </w:p>
    <w:p w14:paraId="464A2A8C" w14:textId="77777777" w:rsidR="00821F31" w:rsidRPr="006D4E76" w:rsidRDefault="00821F31" w:rsidP="00821F31">
      <w:pPr>
        <w:pStyle w:val="11"/>
        <w:numPr>
          <w:ilvl w:val="0"/>
          <w:numId w:val="65"/>
        </w:numPr>
        <w:ind w:leftChars="150" w:left="525" w:hangingChars="100" w:hanging="210"/>
        <w:rPr>
          <w:rFonts w:cs="ＭＳ 明朝"/>
        </w:rPr>
      </w:pPr>
      <w:r w:rsidRPr="006D4E76">
        <w:rPr>
          <w:rFonts w:cs="ＭＳ 明朝" w:hint="eastAsia"/>
        </w:rPr>
        <w:t>放課後等デイサービスを利用していますが、職員さんの離職率が高く、長く働かれる方が少</w:t>
      </w:r>
      <w:r w:rsidRPr="006D4E76">
        <w:rPr>
          <w:rFonts w:cs="ＭＳ 明朝" w:hint="eastAsia"/>
        </w:rPr>
        <w:lastRenderedPageBreak/>
        <w:t>ないです。施設の雰囲気が変わったり、人手不足で、利用できない日があったりと、せっかく利用日数が増えたのに、充分に利用できていません。環境が良くない、子どものケガが多い、物が壊れる施設もあると聞くので、定期的に市がチェックを行ってほしいです</w:t>
      </w:r>
      <w:r w:rsidRPr="006D4E76">
        <w:rPr>
          <w:rFonts w:cs="ＭＳ 明朝" w:hint="eastAsia"/>
          <w:spacing w:val="20"/>
        </w:rPr>
        <w:t>。</w:t>
      </w:r>
      <w:r>
        <w:rPr>
          <w:rFonts w:hint="eastAsia"/>
        </w:rPr>
        <w:t>（児童）</w:t>
      </w:r>
    </w:p>
    <w:p w14:paraId="264F2A08" w14:textId="77777777" w:rsidR="00821F31" w:rsidRDefault="00821F31" w:rsidP="00821F31">
      <w:pPr>
        <w:pStyle w:val="11"/>
        <w:numPr>
          <w:ilvl w:val="0"/>
          <w:numId w:val="65"/>
        </w:numPr>
        <w:ind w:leftChars="150" w:left="525" w:hangingChars="100" w:hanging="210"/>
        <w:rPr>
          <w:rFonts w:cs="ＭＳ 明朝"/>
        </w:rPr>
      </w:pPr>
      <w:r w:rsidRPr="00CD619A">
        <w:rPr>
          <w:rFonts w:cs="ＭＳ 明朝" w:hint="eastAsia"/>
        </w:rPr>
        <w:t>放課後等デイサービスの</w:t>
      </w:r>
      <w:r>
        <w:rPr>
          <w:rFonts w:cs="ＭＳ 明朝" w:hint="eastAsia"/>
        </w:rPr>
        <w:t>１か月</w:t>
      </w:r>
      <w:r w:rsidRPr="00CD619A">
        <w:rPr>
          <w:rFonts w:cs="ＭＳ 明朝" w:hint="eastAsia"/>
        </w:rPr>
        <w:t>あたりの利用可能日数が以前は14回でしたが、現在は２回も増えて喜んでいます。祝日の多い月など、長期休暇の時のように利用日が増えたらいいです。日中一時支援をしている施設がとても少なく困っています。</w:t>
      </w:r>
      <w:r>
        <w:tab/>
      </w:r>
      <w:r>
        <w:rPr>
          <w:rFonts w:hint="eastAsia"/>
        </w:rPr>
        <w:t>（児童）</w:t>
      </w:r>
    </w:p>
    <w:p w14:paraId="460C4155" w14:textId="77777777" w:rsidR="00821F31" w:rsidRPr="004634FE" w:rsidRDefault="00821F31" w:rsidP="00821F31">
      <w:pPr>
        <w:pStyle w:val="11"/>
        <w:numPr>
          <w:ilvl w:val="0"/>
          <w:numId w:val="65"/>
        </w:numPr>
        <w:ind w:leftChars="150" w:left="525" w:hangingChars="100" w:hanging="210"/>
        <w:rPr>
          <w:rFonts w:cs="ＭＳ 明朝"/>
        </w:rPr>
      </w:pPr>
      <w:r>
        <w:rPr>
          <w:rFonts w:cs="ＭＳ 明朝" w:hint="eastAsia"/>
        </w:rPr>
        <w:t>様々な法律等が改定されたり、施行されていますが、障害児をもっている私達のところには、まったく届いてはいないのが現状です。放課後等デイサービスを始めているところはありますが、療育をちゃんとしているところもあれば、預かるのみで中途半端なところもあります。増やせばいい、やればいいでは困ります。一度、市長さんがいろいろなところへ自分の目でご覧になってください。発達障害への支援（どんなことをしているのかも、分かりません）</w:t>
      </w:r>
      <w:r w:rsidRPr="004634FE">
        <w:rPr>
          <w:rFonts w:cs="ＭＳ 明朝" w:hint="eastAsia"/>
        </w:rPr>
        <w:t>を公約に上げているのですから。市民の一人として期待して一票を入れています</w:t>
      </w:r>
      <w:r w:rsidRPr="004634FE">
        <w:rPr>
          <w:rFonts w:cs="ＭＳ 明朝" w:hint="eastAsia"/>
          <w:spacing w:val="40"/>
        </w:rPr>
        <w:t>。</w:t>
      </w:r>
      <w:r w:rsidRPr="004634FE">
        <w:rPr>
          <w:rFonts w:hint="eastAsia"/>
        </w:rPr>
        <w:t>（児童）</w:t>
      </w:r>
    </w:p>
    <w:p w14:paraId="5F333E35" w14:textId="77777777" w:rsidR="00C012BD" w:rsidRDefault="00C012BD" w:rsidP="00B67F6A"/>
    <w:p w14:paraId="4BE65969" w14:textId="77777777" w:rsidR="00C012BD" w:rsidRDefault="00C012BD" w:rsidP="00B67F6A"/>
    <w:p w14:paraId="5F00E909" w14:textId="77777777" w:rsidR="005B3A29" w:rsidRPr="002B794A" w:rsidRDefault="005B3A29" w:rsidP="005B3A29">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Ⅴ</w:t>
      </w:r>
      <w:r w:rsidRPr="002B794A">
        <w:rPr>
          <w:rFonts w:ascii="ＭＳ 明朝" w:eastAsia="ＭＳ 明朝" w:hAnsi="ＭＳ 明朝" w:hint="eastAsia"/>
          <w:b/>
          <w:sz w:val="28"/>
          <w:szCs w:val="28"/>
        </w:rPr>
        <w:t xml:space="preserve">　</w:t>
      </w:r>
      <w:r w:rsidRPr="006D1F42">
        <w:rPr>
          <w:rFonts w:ascii="ＭＳ 明朝" w:eastAsia="ＭＳ 明朝" w:hAnsi="ＭＳ 明朝" w:hint="eastAsia"/>
          <w:b/>
          <w:bCs/>
          <w:spacing w:val="2"/>
          <w:sz w:val="28"/>
          <w:szCs w:val="28"/>
        </w:rPr>
        <w:t>学　　ぶ</w:t>
      </w:r>
    </w:p>
    <w:p w14:paraId="40F8DA95" w14:textId="77777777" w:rsidR="005B3A29" w:rsidRPr="00A21D50" w:rsidRDefault="005B3A29" w:rsidP="005B3A29">
      <w:pPr>
        <w:spacing w:line="240" w:lineRule="exact"/>
      </w:pPr>
      <w:r>
        <w:rPr>
          <w:rFonts w:hint="eastAsia"/>
          <w:noProof/>
        </w:rPr>
        <mc:AlternateContent>
          <mc:Choice Requires="wpg">
            <w:drawing>
              <wp:anchor distT="0" distB="0" distL="114300" distR="114300" simplePos="0" relativeHeight="252062208" behindDoc="1" locked="0" layoutInCell="1" allowOverlap="1" wp14:anchorId="09F5D6F4" wp14:editId="3743F9A6">
                <wp:simplePos x="0" y="0"/>
                <wp:positionH relativeFrom="column">
                  <wp:posOffset>-6350</wp:posOffset>
                </wp:positionH>
                <wp:positionV relativeFrom="paragraph">
                  <wp:posOffset>132080</wp:posOffset>
                </wp:positionV>
                <wp:extent cx="5775325" cy="327025"/>
                <wp:effectExtent l="12700" t="8255" r="12700" b="26670"/>
                <wp:wrapNone/>
                <wp:docPr id="120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06"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07"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38D82" id="Group 908" o:spid="_x0000_s1026" style="position:absolute;left:0;text-align:left;margin-left:-.5pt;margin-top:10.4pt;width:454.75pt;height:25.75pt;z-index:-25125427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" strokeweight="1pt"/>
              </v:group>
            </w:pict>
          </mc:Fallback>
        </mc:AlternateContent>
      </w:r>
    </w:p>
    <w:p w14:paraId="25E65794" w14:textId="77777777" w:rsidR="005B3A29" w:rsidRPr="00F05E7E" w:rsidRDefault="005B3A29" w:rsidP="00520483">
      <w:pPr>
        <w:pStyle w:val="3"/>
        <w:numPr>
          <w:ilvl w:val="0"/>
          <w:numId w:val="70"/>
        </w:numPr>
        <w:spacing w:after="178"/>
        <w:ind w:left="105"/>
      </w:pPr>
      <w:r w:rsidRPr="00F05E7E">
        <w:rPr>
          <w:rFonts w:hint="eastAsia"/>
        </w:rPr>
        <w:t xml:space="preserve">　</w:t>
      </w:r>
      <w:r>
        <w:rPr>
          <w:rFonts w:hint="eastAsia"/>
        </w:rPr>
        <w:t>障害の理解</w:t>
      </w:r>
    </w:p>
    <w:p w14:paraId="10BA8D41" w14:textId="77777777" w:rsidR="00312247" w:rsidRPr="00693EDE" w:rsidRDefault="00312247" w:rsidP="00312247">
      <w:pPr>
        <w:pStyle w:val="11"/>
        <w:numPr>
          <w:ilvl w:val="0"/>
          <w:numId w:val="65"/>
        </w:numPr>
        <w:ind w:leftChars="150" w:left="525" w:hangingChars="100" w:hanging="210"/>
        <w:rPr>
          <w:szCs w:val="21"/>
        </w:rPr>
      </w:pPr>
      <w:r>
        <w:rPr>
          <w:rFonts w:hint="eastAsia"/>
          <w:szCs w:val="21"/>
        </w:rPr>
        <w:t>ディスレクシア（読み書き障害）について、もう少し教育機関に理解してもらいたい。自分が一番つらかったことは、同級生にからかわれることやいじめなどではなく、先生の理解がないことだ。</w:t>
      </w:r>
      <w:r>
        <w:rPr>
          <w:rFonts w:hint="eastAsia"/>
          <w:szCs w:val="21"/>
        </w:rPr>
        <w:tab/>
        <w:t>（精神）</w:t>
      </w:r>
    </w:p>
    <w:p w14:paraId="5FC9AAD6" w14:textId="77777777" w:rsidR="00312247" w:rsidRDefault="00312247" w:rsidP="00312247">
      <w:pPr>
        <w:pStyle w:val="11"/>
        <w:numPr>
          <w:ilvl w:val="0"/>
          <w:numId w:val="65"/>
        </w:numPr>
        <w:ind w:leftChars="150" w:left="525" w:hangingChars="100" w:hanging="210"/>
        <w:rPr>
          <w:szCs w:val="21"/>
        </w:rPr>
      </w:pPr>
      <w:r w:rsidRPr="00BD2A50">
        <w:rPr>
          <w:rFonts w:hint="eastAsia"/>
          <w:szCs w:val="21"/>
        </w:rPr>
        <w:t>自分自身のことも心配であるが、子どもが発達障害で、いじめもひどく、小学校では全く受け入れてもらえず、今どき知識がない教員で、育て方が悪いように、いじめられる方に要因があると言われ、金沢市の教育委員会、発達支援の遅れにあぜんとしてしまいました。</w:t>
      </w:r>
    </w:p>
    <w:p w14:paraId="56ABC4BC" w14:textId="77777777" w:rsidR="00312247" w:rsidRPr="00BD2A50" w:rsidRDefault="00312247" w:rsidP="00312247">
      <w:pPr>
        <w:pStyle w:val="11"/>
        <w:numPr>
          <w:ilvl w:val="0"/>
          <w:numId w:val="0"/>
        </w:numPr>
        <w:ind w:left="525"/>
        <w:rPr>
          <w:szCs w:val="21"/>
        </w:rPr>
      </w:pPr>
      <w:r w:rsidRPr="00BD2A50">
        <w:rPr>
          <w:rFonts w:hint="eastAsia"/>
          <w:szCs w:val="21"/>
        </w:rPr>
        <w:tab/>
        <w:t>（精神）</w:t>
      </w:r>
    </w:p>
    <w:p w14:paraId="16A736D8" w14:textId="77777777" w:rsidR="00312247" w:rsidRPr="00E0298E" w:rsidRDefault="00312247" w:rsidP="00312247">
      <w:pPr>
        <w:pStyle w:val="11"/>
        <w:numPr>
          <w:ilvl w:val="0"/>
          <w:numId w:val="65"/>
        </w:numPr>
        <w:ind w:leftChars="150" w:left="525" w:hangingChars="100" w:hanging="210"/>
        <w:rPr>
          <w:szCs w:val="21"/>
        </w:rPr>
      </w:pPr>
      <w:r w:rsidRPr="00E0298E">
        <w:rPr>
          <w:rFonts w:hint="eastAsia"/>
          <w:szCs w:val="21"/>
        </w:rPr>
        <w:t>ＡＤＨＤやＡＳＤなど子どもの発達障害の学校の取り組みの方もどうかご協力お願いします。</w:t>
      </w:r>
      <w:r w:rsidRPr="00E0298E">
        <w:rPr>
          <w:rFonts w:hint="eastAsia"/>
          <w:szCs w:val="21"/>
        </w:rPr>
        <w:tab/>
        <w:t>（精神）</w:t>
      </w:r>
    </w:p>
    <w:p w14:paraId="27EFA814" w14:textId="77777777" w:rsidR="00312247" w:rsidRPr="00F520DF" w:rsidRDefault="00312247" w:rsidP="00312247">
      <w:pPr>
        <w:pStyle w:val="11"/>
        <w:numPr>
          <w:ilvl w:val="0"/>
          <w:numId w:val="65"/>
        </w:numPr>
        <w:ind w:leftChars="150" w:left="525" w:hangingChars="100" w:hanging="210"/>
        <w:rPr>
          <w:szCs w:val="21"/>
        </w:rPr>
      </w:pPr>
      <w:r w:rsidRPr="00F520DF">
        <w:rPr>
          <w:rFonts w:hint="eastAsia"/>
          <w:szCs w:val="21"/>
        </w:rPr>
        <w:t>息子は発達障害です。外見ではまったくわかりません。地元の学校では、理解がほとんどありませんでした。苦しい思いを親子共々してきましたが、今は芳斎分校で毎日楽しく過ごしています。</w:t>
      </w:r>
      <w:r w:rsidRPr="00F520DF">
        <w:rPr>
          <w:rFonts w:hint="eastAsia"/>
          <w:szCs w:val="21"/>
        </w:rPr>
        <w:tab/>
        <w:t>（児童）</w:t>
      </w:r>
    </w:p>
    <w:p w14:paraId="300FD62B" w14:textId="77777777" w:rsidR="00312247" w:rsidRPr="00F520DF" w:rsidRDefault="00312247" w:rsidP="00312247">
      <w:pPr>
        <w:pStyle w:val="11"/>
        <w:numPr>
          <w:ilvl w:val="0"/>
          <w:numId w:val="65"/>
        </w:numPr>
        <w:ind w:leftChars="150" w:left="525" w:hangingChars="100" w:hanging="210"/>
        <w:rPr>
          <w:szCs w:val="21"/>
        </w:rPr>
      </w:pPr>
      <w:r w:rsidRPr="00F520DF">
        <w:rPr>
          <w:rFonts w:hint="eastAsia"/>
          <w:szCs w:val="21"/>
        </w:rPr>
        <w:t>市役所職員全体の障害や障害者に対する理解や知識を早急に深めてほしい。他県から引っ越してきて本当におどろいた。１日１回はノーマライゼイションプランに目を通し、学んだほ</w:t>
      </w:r>
      <w:r w:rsidRPr="00F520DF">
        <w:rPr>
          <w:rFonts w:hint="eastAsia"/>
          <w:szCs w:val="21"/>
        </w:rPr>
        <w:lastRenderedPageBreak/>
        <w:t>うがいいと思う。</w:t>
      </w:r>
      <w:r w:rsidRPr="00F520DF">
        <w:rPr>
          <w:rFonts w:hint="eastAsia"/>
          <w:szCs w:val="21"/>
        </w:rPr>
        <w:tab/>
        <w:t>（児童）</w:t>
      </w:r>
    </w:p>
    <w:p w14:paraId="6A97ED5C" w14:textId="77777777" w:rsidR="00312247" w:rsidRDefault="00312247" w:rsidP="00312247">
      <w:pPr>
        <w:pStyle w:val="11"/>
        <w:numPr>
          <w:ilvl w:val="0"/>
          <w:numId w:val="65"/>
        </w:numPr>
        <w:ind w:leftChars="150" w:left="525" w:hangingChars="100" w:hanging="210"/>
      </w:pPr>
      <w:r>
        <w:rPr>
          <w:rFonts w:hint="eastAsia"/>
        </w:rPr>
        <w:t>もっと理解のある社会になってほしいけど、大人はみんな口ばかりで自分のことをみてみぬふりをする。学校の先生にもパワハラみたいなこといわれてショックだった。</w:t>
      </w:r>
      <w:r>
        <w:rPr>
          <w:rFonts w:hint="eastAsia"/>
        </w:rPr>
        <w:tab/>
        <w:t>（児童）</w:t>
      </w:r>
    </w:p>
    <w:p w14:paraId="6179D609" w14:textId="77777777" w:rsidR="00312247" w:rsidRPr="00F77291" w:rsidRDefault="00312247" w:rsidP="00312247">
      <w:pPr>
        <w:pStyle w:val="11"/>
        <w:numPr>
          <w:ilvl w:val="0"/>
          <w:numId w:val="65"/>
        </w:numPr>
        <w:ind w:leftChars="150" w:left="525" w:hangingChars="100" w:hanging="210"/>
        <w:rPr>
          <w:szCs w:val="21"/>
        </w:rPr>
      </w:pPr>
      <w:r w:rsidRPr="00F77291">
        <w:rPr>
          <w:rFonts w:hint="eastAsia"/>
          <w:szCs w:val="21"/>
        </w:rPr>
        <w:t>教育委員会は障害のある子どもの実情を知らなさすぎる。</w:t>
      </w:r>
      <w:r w:rsidRPr="00F77291">
        <w:rPr>
          <w:rFonts w:hint="eastAsia"/>
          <w:szCs w:val="21"/>
        </w:rPr>
        <w:tab/>
        <w:t>（児童）</w:t>
      </w:r>
    </w:p>
    <w:p w14:paraId="1A14FB87" w14:textId="77777777" w:rsidR="00312247" w:rsidRPr="007E3EB9" w:rsidRDefault="00312247" w:rsidP="00312247">
      <w:pPr>
        <w:pStyle w:val="11"/>
        <w:numPr>
          <w:ilvl w:val="0"/>
          <w:numId w:val="65"/>
        </w:numPr>
        <w:ind w:leftChars="150" w:left="525" w:hangingChars="100" w:hanging="210"/>
        <w:rPr>
          <w:rFonts w:cs="ＭＳ 明朝"/>
        </w:rPr>
      </w:pPr>
      <w:r w:rsidRPr="007E3EB9">
        <w:rPr>
          <w:rFonts w:cs="ＭＳ 明朝" w:hint="eastAsia"/>
        </w:rPr>
        <w:t>地域の学校の通常級の生徒にも障害児のことを知ってもらいたいです。支援学級にいるだけでは理解されにくく、しっかり時間を充てて知ってもらう必要があります。異常者、気違いなどの偏見を少しでも解消したいです。また、親御さんも同様に知ってもらいたいです。母代筆です。</w:t>
      </w:r>
      <w:r>
        <w:tab/>
      </w:r>
      <w:r>
        <w:rPr>
          <w:rFonts w:hint="eastAsia"/>
        </w:rPr>
        <w:t>（児童）</w:t>
      </w:r>
    </w:p>
    <w:p w14:paraId="32021EDE" w14:textId="77777777" w:rsidR="00977963" w:rsidRDefault="00977963" w:rsidP="00B67F6A"/>
    <w:p w14:paraId="166706AA" w14:textId="77777777" w:rsidR="005B3A29" w:rsidRDefault="005B3A29" w:rsidP="00B67F6A"/>
    <w:p w14:paraId="09775D56" w14:textId="77777777" w:rsidR="005B3A29" w:rsidRPr="00F05E7E" w:rsidRDefault="005B3A29" w:rsidP="005B3A29">
      <w:pPr>
        <w:pStyle w:val="3"/>
        <w:spacing w:after="178"/>
        <w:ind w:left="105"/>
      </w:pPr>
      <w:r>
        <w:rPr>
          <w:rFonts w:hint="eastAsia"/>
          <w:noProof/>
        </w:rPr>
        <mc:AlternateContent>
          <mc:Choice Requires="wpg">
            <w:drawing>
              <wp:anchor distT="0" distB="0" distL="114300" distR="114300" simplePos="0" relativeHeight="252064256" behindDoc="1" locked="0" layoutInCell="1" allowOverlap="1" wp14:anchorId="45CD392F" wp14:editId="6D179EC8">
                <wp:simplePos x="0" y="0"/>
                <wp:positionH relativeFrom="column">
                  <wp:posOffset>0</wp:posOffset>
                </wp:positionH>
                <wp:positionV relativeFrom="paragraph">
                  <wp:posOffset>-25400</wp:posOffset>
                </wp:positionV>
                <wp:extent cx="5775480" cy="326520"/>
                <wp:effectExtent l="0" t="0" r="15875" b="54610"/>
                <wp:wrapNone/>
                <wp:docPr id="120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10"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11"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9C4E2" id="Group 911" o:spid="_x0000_s1026" style="position:absolute;left:0;text-align:left;margin-left:0;margin-top:-2pt;width:454.75pt;height:25.7pt;z-index:-25125222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F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1xr+F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" strokeweight="1pt"/>
              </v:group>
            </w:pict>
          </mc:Fallback>
        </mc:AlternateContent>
      </w:r>
      <w:r w:rsidRPr="00F05E7E">
        <w:rPr>
          <w:rFonts w:hint="eastAsia"/>
        </w:rPr>
        <w:t xml:space="preserve">　</w:t>
      </w:r>
      <w:r>
        <w:rPr>
          <w:rFonts w:hint="eastAsia"/>
        </w:rPr>
        <w:t>学校教育</w:t>
      </w:r>
    </w:p>
    <w:p w14:paraId="43445AD9" w14:textId="77777777" w:rsidR="00312247" w:rsidRPr="00F520DF" w:rsidRDefault="00312247" w:rsidP="00312247">
      <w:pPr>
        <w:pStyle w:val="11"/>
        <w:numPr>
          <w:ilvl w:val="0"/>
          <w:numId w:val="65"/>
        </w:numPr>
        <w:ind w:leftChars="150" w:left="525" w:hangingChars="100" w:hanging="210"/>
        <w:rPr>
          <w:szCs w:val="21"/>
        </w:rPr>
      </w:pPr>
      <w:r w:rsidRPr="00F520DF">
        <w:rPr>
          <w:rFonts w:hint="eastAsia"/>
          <w:szCs w:val="21"/>
        </w:rPr>
        <w:t>インクルーシヴ教育を実現させてほしいです。芳斎分校を仮校舎と</w:t>
      </w:r>
      <w:r>
        <w:rPr>
          <w:rFonts w:hint="eastAsia"/>
          <w:szCs w:val="21"/>
        </w:rPr>
        <w:t>はい</w:t>
      </w:r>
      <w:r w:rsidRPr="00F520DF">
        <w:rPr>
          <w:rFonts w:hint="eastAsia"/>
          <w:szCs w:val="21"/>
        </w:rPr>
        <w:t>え東浅川においやるとは差別ですよね。本校の移転でも同じことができますか。金沢市役所では移動に苦労のない方ばかりでしょうし、東浅川へ行けばいいのでは。</w:t>
      </w:r>
      <w:r w:rsidRPr="00F520DF">
        <w:rPr>
          <w:rFonts w:hint="eastAsia"/>
          <w:szCs w:val="21"/>
        </w:rPr>
        <w:tab/>
        <w:t>（児童）</w:t>
      </w:r>
    </w:p>
    <w:p w14:paraId="305E0FEC" w14:textId="77777777" w:rsidR="00312247" w:rsidRPr="00F520DF" w:rsidRDefault="00312247" w:rsidP="00312247">
      <w:pPr>
        <w:pStyle w:val="11"/>
        <w:numPr>
          <w:ilvl w:val="0"/>
          <w:numId w:val="65"/>
        </w:numPr>
        <w:ind w:leftChars="150" w:left="525" w:hangingChars="100" w:hanging="210"/>
        <w:rPr>
          <w:szCs w:val="21"/>
        </w:rPr>
      </w:pPr>
      <w:r w:rsidRPr="00F520DF">
        <w:rPr>
          <w:rFonts w:hint="eastAsia"/>
          <w:szCs w:val="21"/>
        </w:rPr>
        <w:t>障害のある子どもに合わせた学習環境を整えてほしい。そうすれば健常者にもやさしい学校になり、ボーダーラインの子ども達にも過ごしやすくなると思う。また、学校では聴覚優位の指示が多いので、視覚優位の子どもはついていけない。</w:t>
      </w:r>
      <w:r w:rsidRPr="00F520DF">
        <w:rPr>
          <w:rFonts w:hint="eastAsia"/>
          <w:szCs w:val="21"/>
        </w:rPr>
        <w:tab/>
        <w:t>（児童）</w:t>
      </w:r>
    </w:p>
    <w:p w14:paraId="2395A974" w14:textId="77777777" w:rsidR="00312247" w:rsidRDefault="00312247" w:rsidP="00312247">
      <w:pPr>
        <w:pStyle w:val="11"/>
        <w:numPr>
          <w:ilvl w:val="0"/>
          <w:numId w:val="65"/>
        </w:numPr>
        <w:ind w:leftChars="150" w:left="525" w:hangingChars="100" w:hanging="210"/>
      </w:pPr>
      <w:r>
        <w:rPr>
          <w:rFonts w:hint="eastAsia"/>
        </w:rPr>
        <w:t>支援学校の先生が少なく、先生も生徒も混乱しているように感じている。</w:t>
      </w:r>
      <w:r>
        <w:rPr>
          <w:rFonts w:hint="eastAsia"/>
        </w:rPr>
        <w:tab/>
        <w:t>（児童）</w:t>
      </w:r>
    </w:p>
    <w:p w14:paraId="3F927D04" w14:textId="77777777" w:rsidR="00312247" w:rsidRPr="00F77291" w:rsidRDefault="00312247" w:rsidP="00312247">
      <w:pPr>
        <w:pStyle w:val="11"/>
        <w:numPr>
          <w:ilvl w:val="0"/>
          <w:numId w:val="65"/>
        </w:numPr>
        <w:ind w:leftChars="150" w:left="525" w:hangingChars="100" w:hanging="210"/>
        <w:rPr>
          <w:szCs w:val="21"/>
        </w:rPr>
      </w:pPr>
      <w:r w:rsidRPr="00F77291">
        <w:rPr>
          <w:rFonts w:hint="eastAsia"/>
          <w:szCs w:val="21"/>
        </w:rPr>
        <w:t>高校に支援級を作ってほしい。</w:t>
      </w:r>
      <w:r w:rsidRPr="00F77291">
        <w:rPr>
          <w:rFonts w:hint="eastAsia"/>
          <w:szCs w:val="21"/>
        </w:rPr>
        <w:tab/>
        <w:t>（児童）</w:t>
      </w:r>
    </w:p>
    <w:p w14:paraId="71D2CCEE" w14:textId="77777777" w:rsidR="00312247" w:rsidRPr="00F77291" w:rsidRDefault="00312247" w:rsidP="00312247">
      <w:pPr>
        <w:pStyle w:val="11"/>
        <w:numPr>
          <w:ilvl w:val="0"/>
          <w:numId w:val="65"/>
        </w:numPr>
        <w:ind w:leftChars="150" w:left="525" w:hangingChars="100" w:hanging="210"/>
        <w:rPr>
          <w:szCs w:val="21"/>
        </w:rPr>
      </w:pPr>
      <w:r w:rsidRPr="00F77291">
        <w:rPr>
          <w:rFonts w:hint="eastAsia"/>
          <w:szCs w:val="21"/>
        </w:rPr>
        <w:t>支援級の教員の質が低すぎる。やる気のない教員を支援級の担当から外してほしい</w:t>
      </w:r>
      <w:r w:rsidRPr="00F77291">
        <w:rPr>
          <w:rFonts w:hint="eastAsia"/>
          <w:spacing w:val="20"/>
          <w:szCs w:val="21"/>
        </w:rPr>
        <w:t>。</w:t>
      </w:r>
      <w:r w:rsidRPr="00F77291">
        <w:rPr>
          <w:rFonts w:hint="eastAsia"/>
          <w:szCs w:val="21"/>
        </w:rPr>
        <w:t>（児童）</w:t>
      </w:r>
    </w:p>
    <w:p w14:paraId="3F0CB56E" w14:textId="77777777" w:rsidR="00312247" w:rsidRDefault="00312247" w:rsidP="00312247">
      <w:pPr>
        <w:pStyle w:val="11"/>
        <w:numPr>
          <w:ilvl w:val="0"/>
          <w:numId w:val="65"/>
        </w:numPr>
        <w:ind w:leftChars="150" w:left="525" w:hangingChars="100" w:hanging="210"/>
      </w:pPr>
      <w:r>
        <w:rPr>
          <w:rFonts w:hint="eastAsia"/>
        </w:rPr>
        <w:t>小学校での経験ですが、担任よりも、支援員として面倒を見ていただいた方々が、とても適切な目線と意見をもっているにも</w:t>
      </w:r>
      <w:r w:rsidRPr="00FB2383">
        <w:rPr>
          <w:rFonts w:hint="eastAsia"/>
          <w:szCs w:val="21"/>
        </w:rPr>
        <w:t>関わらず</w:t>
      </w:r>
      <w:r>
        <w:rPr>
          <w:rFonts w:hint="eastAsia"/>
        </w:rPr>
        <w:t>、その意見が担任には（支援学級の担任にも）伝わらず（意見を聞いてもらえないらしい）、担任も児童本人も混乱している場面が多々あった様に思えました。支援員の方々のアドバイスをもっと参考にしていただければ、多様な障害をもつ人、児童にとって、学校生活という長い時間が有意義になるのではないかと思います。</w:t>
      </w:r>
      <w:r>
        <w:rPr>
          <w:rFonts w:hint="eastAsia"/>
        </w:rPr>
        <w:tab/>
        <w:t>（児童）</w:t>
      </w:r>
    </w:p>
    <w:p w14:paraId="6599173F" w14:textId="77777777" w:rsidR="00312247" w:rsidRDefault="00312247" w:rsidP="00312247">
      <w:pPr>
        <w:pStyle w:val="11"/>
        <w:numPr>
          <w:ilvl w:val="0"/>
          <w:numId w:val="65"/>
        </w:numPr>
        <w:ind w:leftChars="150" w:left="525" w:hangingChars="100" w:hanging="210"/>
      </w:pPr>
      <w:r>
        <w:rPr>
          <w:rFonts w:hint="eastAsia"/>
        </w:rPr>
        <w:t>小学校卒業してからの進路で特学分校と特別支援学校の中間の学校があれば助かる。中学校で特学分校に通って卒業したあとも高校の特学分校があればいい。小学校６年分の学力を得られる環境がほしい。</w:t>
      </w:r>
      <w:r>
        <w:rPr>
          <w:rFonts w:hint="eastAsia"/>
        </w:rPr>
        <w:tab/>
        <w:t>（児童）</w:t>
      </w:r>
    </w:p>
    <w:p w14:paraId="3D1DC75E" w14:textId="77777777" w:rsidR="00312247" w:rsidRDefault="00312247" w:rsidP="00312247">
      <w:pPr>
        <w:pStyle w:val="11"/>
        <w:numPr>
          <w:ilvl w:val="0"/>
          <w:numId w:val="65"/>
        </w:numPr>
        <w:ind w:leftChars="150" w:left="525" w:hangingChars="100" w:hanging="210"/>
      </w:pPr>
      <w:r>
        <w:rPr>
          <w:rFonts w:hint="eastAsia"/>
        </w:rPr>
        <w:t>現在不登校で毎日家にいます。通学するため支援がほしいと頼んでいますが、使えないの一言。使えば行ける可能性のある子の場合、使えるようにしていただけませんか。</w:t>
      </w:r>
      <w:r>
        <w:tab/>
      </w:r>
      <w:r>
        <w:rPr>
          <w:rFonts w:hint="eastAsia"/>
        </w:rPr>
        <w:t>（児童）</w:t>
      </w:r>
    </w:p>
    <w:p w14:paraId="3A76482D" w14:textId="77777777" w:rsidR="00312247" w:rsidRDefault="00312247" w:rsidP="00312247">
      <w:pPr>
        <w:pStyle w:val="11"/>
        <w:numPr>
          <w:ilvl w:val="0"/>
          <w:numId w:val="65"/>
        </w:numPr>
        <w:ind w:leftChars="150" w:left="525" w:hangingChars="100" w:hanging="210"/>
      </w:pPr>
      <w:r>
        <w:rPr>
          <w:rFonts w:hint="eastAsia"/>
        </w:rPr>
        <w:lastRenderedPageBreak/>
        <w:t>中学校のエアコン設備、エレベーター設置を希望します。壊れている扇風機もあります。水分摂取制限があるので夏場は本当に苦しいです。</w:t>
      </w:r>
      <w:r>
        <w:tab/>
      </w:r>
      <w:r>
        <w:rPr>
          <w:rFonts w:hint="eastAsia"/>
        </w:rPr>
        <w:t>（児童）</w:t>
      </w:r>
    </w:p>
    <w:p w14:paraId="66BBB6D2" w14:textId="77777777" w:rsidR="00312247" w:rsidRDefault="00312247" w:rsidP="00312247">
      <w:pPr>
        <w:pStyle w:val="11"/>
        <w:numPr>
          <w:ilvl w:val="0"/>
          <w:numId w:val="65"/>
        </w:numPr>
        <w:ind w:leftChars="150" w:left="525" w:hangingChars="100" w:hanging="210"/>
      </w:pPr>
      <w:r>
        <w:rPr>
          <w:rFonts w:hint="eastAsia"/>
        </w:rPr>
        <w:t>教育サポートセンターというものが新しくでき、現在の分校スタイルがなくなるのがとても残念です。９年間の教育といいますが、小学校６年と中学３年はあまりにも成長が違いすぎます。中学３年、高校３年という６年教育は大賛成ですが。小学校低学年と同じ建物で過ごすというのは中学生にとって良いとは思えません。授業にも集中できずかわいそうです。もう少し軽度障害者の気持ちになって特別支援学級を考えてあげてほしいです。特別支援学級と同じスタイルなら、うちは芳斉や小将町には行かなかったと思います。芳斉、小将町は同じような子どもたちが適度に集まり、本当に楽しく過ごせましたし、それぞれ本校交流がすばらしかったです。</w:t>
      </w:r>
      <w:r>
        <w:tab/>
      </w:r>
      <w:r>
        <w:rPr>
          <w:rFonts w:hint="eastAsia"/>
        </w:rPr>
        <w:t>（児童）</w:t>
      </w:r>
    </w:p>
    <w:p w14:paraId="4A617346" w14:textId="77777777" w:rsidR="00312247" w:rsidRPr="00F76EFA" w:rsidRDefault="00312247" w:rsidP="00312247">
      <w:pPr>
        <w:pStyle w:val="11"/>
        <w:numPr>
          <w:ilvl w:val="0"/>
          <w:numId w:val="65"/>
        </w:numPr>
        <w:ind w:leftChars="150" w:left="525" w:hangingChars="100" w:hanging="210"/>
        <w:rPr>
          <w:rFonts w:cs="ＭＳ 明朝"/>
        </w:rPr>
      </w:pPr>
      <w:r w:rsidRPr="00F76EFA">
        <w:rPr>
          <w:rFonts w:cs="ＭＳ 明朝" w:hint="eastAsia"/>
        </w:rPr>
        <w:t>いしかわ特別支援学校のように</w:t>
      </w:r>
      <w:r w:rsidRPr="00F76EFA">
        <w:rPr>
          <w:rFonts w:hint="eastAsia"/>
        </w:rPr>
        <w:t>施設</w:t>
      </w:r>
      <w:r w:rsidRPr="00F76EFA">
        <w:rPr>
          <w:rFonts w:cs="ＭＳ 明朝" w:hint="eastAsia"/>
        </w:rPr>
        <w:t>を立派にすることより</w:t>
      </w:r>
      <w:r>
        <w:rPr>
          <w:rFonts w:cs="ＭＳ 明朝" w:hint="eastAsia"/>
        </w:rPr>
        <w:t>、</w:t>
      </w:r>
      <w:r w:rsidRPr="00F76EFA">
        <w:rPr>
          <w:rFonts w:cs="ＭＳ 明朝" w:hint="eastAsia"/>
        </w:rPr>
        <w:t>そこで指導する先生の質を上げるべき。これから開設しようとしているサポートセンター（そこで働く人は本当に障害者のためにという気持ちがありますか）も同様に思う。施設にお金をかけるのではなく</w:t>
      </w:r>
      <w:r>
        <w:rPr>
          <w:rFonts w:cs="ＭＳ 明朝" w:hint="eastAsia"/>
        </w:rPr>
        <w:t>、</w:t>
      </w:r>
      <w:r w:rsidRPr="00F76EFA">
        <w:rPr>
          <w:rFonts w:cs="ＭＳ 明朝" w:hint="eastAsia"/>
        </w:rPr>
        <w:t>子どもの成長に直結する教育者や学校、園への支援を本当に願っている。</w:t>
      </w:r>
      <w:r>
        <w:tab/>
      </w:r>
      <w:r>
        <w:rPr>
          <w:rFonts w:hint="eastAsia"/>
        </w:rPr>
        <w:t>（児童）</w:t>
      </w:r>
    </w:p>
    <w:p w14:paraId="17902E3B" w14:textId="77777777" w:rsidR="00312247" w:rsidRPr="001A06BD" w:rsidRDefault="00312247" w:rsidP="00312247">
      <w:pPr>
        <w:pStyle w:val="11"/>
        <w:numPr>
          <w:ilvl w:val="0"/>
          <w:numId w:val="65"/>
        </w:numPr>
        <w:ind w:leftChars="150" w:left="525" w:hangingChars="100" w:hanging="210"/>
        <w:rPr>
          <w:rFonts w:cs="ＭＳ 明朝"/>
        </w:rPr>
      </w:pPr>
      <w:r w:rsidRPr="001A06BD">
        <w:rPr>
          <w:rFonts w:cs="ＭＳ 明朝" w:hint="eastAsia"/>
        </w:rPr>
        <w:t>特別支援学級の先生はハズレ教員ばかり。学校に価値を見出せない状況をなんとかしてほしい。</w:t>
      </w:r>
      <w:r w:rsidRPr="001A06BD">
        <w:rPr>
          <w:rFonts w:cs="ＭＳ 明朝"/>
        </w:rPr>
        <w:tab/>
      </w:r>
      <w:r w:rsidRPr="001A06BD">
        <w:rPr>
          <w:rFonts w:cs="ＭＳ 明朝" w:hint="eastAsia"/>
        </w:rPr>
        <w:t>（児童）</w:t>
      </w:r>
    </w:p>
    <w:p w14:paraId="114A5332" w14:textId="77777777" w:rsidR="00312247" w:rsidRPr="001A06BD" w:rsidRDefault="00312247" w:rsidP="00312247">
      <w:pPr>
        <w:pStyle w:val="11"/>
        <w:numPr>
          <w:ilvl w:val="0"/>
          <w:numId w:val="65"/>
        </w:numPr>
        <w:ind w:leftChars="150" w:left="525" w:hangingChars="100" w:hanging="210"/>
        <w:rPr>
          <w:rFonts w:cs="ＭＳ 明朝"/>
        </w:rPr>
      </w:pPr>
      <w:r w:rsidRPr="001A06BD">
        <w:rPr>
          <w:rFonts w:cs="ＭＳ 明朝" w:hint="eastAsia"/>
        </w:rPr>
        <w:t>小・中・高がひとつになった学校を作ってほしい。普通の子よりも環境が変わるだけで行けていたのが行けなくなったりするので、そういうことも考えて学校などを作ってほしい。人数が増えている学校などがあ</w:t>
      </w:r>
      <w:r>
        <w:rPr>
          <w:rFonts w:cs="ＭＳ 明朝" w:hint="eastAsia"/>
        </w:rPr>
        <w:t>り、</w:t>
      </w:r>
      <w:r w:rsidRPr="001A06BD">
        <w:rPr>
          <w:rFonts w:cs="ＭＳ 明朝" w:hint="eastAsia"/>
        </w:rPr>
        <w:t>行きたいところに行けないという現状があるため考えてほしいものです。</w:t>
      </w:r>
      <w:r w:rsidRPr="001A06BD">
        <w:rPr>
          <w:rFonts w:cs="ＭＳ 明朝"/>
        </w:rPr>
        <w:tab/>
      </w:r>
      <w:r w:rsidRPr="001A06BD">
        <w:rPr>
          <w:rFonts w:cs="ＭＳ 明朝" w:hint="eastAsia"/>
        </w:rPr>
        <w:t>（児童）</w:t>
      </w:r>
    </w:p>
    <w:p w14:paraId="6B665CC2" w14:textId="77777777" w:rsidR="00312247" w:rsidRPr="001A06BD" w:rsidRDefault="00312247" w:rsidP="00312247">
      <w:pPr>
        <w:pStyle w:val="11"/>
        <w:numPr>
          <w:ilvl w:val="0"/>
          <w:numId w:val="65"/>
        </w:numPr>
        <w:ind w:leftChars="150" w:left="525" w:hangingChars="100" w:hanging="210"/>
        <w:rPr>
          <w:rFonts w:cs="ＭＳ 明朝"/>
        </w:rPr>
      </w:pPr>
      <w:r w:rsidRPr="001A06BD">
        <w:rPr>
          <w:rFonts w:cs="ＭＳ 明朝" w:hint="eastAsia"/>
        </w:rPr>
        <w:t>小中学校すべてにエレベーターをつけてほしい。</w:t>
      </w:r>
      <w:r w:rsidRPr="001A06BD">
        <w:rPr>
          <w:rFonts w:cs="ＭＳ 明朝"/>
        </w:rPr>
        <w:tab/>
      </w:r>
      <w:r w:rsidRPr="001A06BD">
        <w:rPr>
          <w:rFonts w:cs="ＭＳ 明朝" w:hint="eastAsia"/>
        </w:rPr>
        <w:t>（児童）</w:t>
      </w:r>
    </w:p>
    <w:p w14:paraId="51017623" w14:textId="77777777" w:rsidR="00312247" w:rsidRPr="001A06BD" w:rsidRDefault="00312247" w:rsidP="00312247">
      <w:pPr>
        <w:pStyle w:val="11"/>
        <w:numPr>
          <w:ilvl w:val="0"/>
          <w:numId w:val="65"/>
        </w:numPr>
        <w:ind w:leftChars="150" w:left="525" w:hangingChars="100" w:hanging="210"/>
        <w:rPr>
          <w:rFonts w:cs="ＭＳ 明朝"/>
        </w:rPr>
      </w:pPr>
      <w:r w:rsidRPr="001A06BD">
        <w:rPr>
          <w:rFonts w:cs="ＭＳ 明朝" w:hint="eastAsia"/>
        </w:rPr>
        <w:t>特別支援教育サポートセンターに小中特学分校の併設の話がありましたが、特別支援学級なのに普通級と完全に離れているのは差別なのではないかと思う（今の分校もそうですが）。特別支援教育サポートセンターが併設されるのはいいことですが、普通級も併設するべきだと思います。</w:t>
      </w:r>
      <w:r>
        <w:tab/>
      </w:r>
      <w:r>
        <w:rPr>
          <w:rFonts w:hint="eastAsia"/>
        </w:rPr>
        <w:t>（児童）</w:t>
      </w:r>
    </w:p>
    <w:p w14:paraId="401DF9B4" w14:textId="77777777" w:rsidR="00312247" w:rsidRPr="007E3EB9" w:rsidRDefault="00312247" w:rsidP="00312247">
      <w:pPr>
        <w:pStyle w:val="11"/>
        <w:numPr>
          <w:ilvl w:val="0"/>
          <w:numId w:val="65"/>
        </w:numPr>
        <w:ind w:leftChars="150" w:left="525" w:hangingChars="100" w:hanging="210"/>
        <w:rPr>
          <w:rFonts w:cs="ＭＳ 明朝"/>
        </w:rPr>
      </w:pPr>
      <w:r w:rsidRPr="007E3EB9">
        <w:rPr>
          <w:rFonts w:cs="ＭＳ 明朝" w:hint="eastAsia"/>
        </w:rPr>
        <w:t>いろいろなことが整ってきてうれしく思います。毎日元気に学校に行く姿をみて、成長していると実感。周りの皆さんに感謝します。（母）</w:t>
      </w:r>
      <w:r>
        <w:tab/>
      </w:r>
      <w:r>
        <w:rPr>
          <w:rFonts w:hint="eastAsia"/>
        </w:rPr>
        <w:t>（児童）</w:t>
      </w:r>
    </w:p>
    <w:p w14:paraId="590131D3" w14:textId="77777777" w:rsidR="00312247" w:rsidRPr="00FB1611" w:rsidRDefault="00312247" w:rsidP="00312247">
      <w:pPr>
        <w:pStyle w:val="11"/>
        <w:numPr>
          <w:ilvl w:val="0"/>
          <w:numId w:val="65"/>
        </w:numPr>
        <w:ind w:leftChars="150" w:left="525" w:hangingChars="100" w:hanging="210"/>
        <w:rPr>
          <w:rFonts w:cs="ＭＳ 明朝"/>
        </w:rPr>
      </w:pPr>
      <w:r w:rsidRPr="00FB1611">
        <w:rPr>
          <w:rFonts w:cs="ＭＳ 明朝" w:hint="eastAsia"/>
        </w:rPr>
        <w:t>もっと勉強を増やしたい。</w:t>
      </w:r>
      <w:r>
        <w:rPr>
          <w:rFonts w:cs="ＭＳ 明朝" w:hint="eastAsia"/>
        </w:rPr>
        <w:t>塾</w:t>
      </w:r>
      <w:r w:rsidRPr="00FB1611">
        <w:rPr>
          <w:rFonts w:cs="ＭＳ 明朝" w:hint="eastAsia"/>
        </w:rPr>
        <w:t>も行きたい。もっと理科や社会もしたい。算数をしたい。もっと漢字を増やしたい。プログラミングもしたいです。</w:t>
      </w:r>
      <w:r>
        <w:tab/>
      </w:r>
      <w:r>
        <w:rPr>
          <w:rFonts w:hint="eastAsia"/>
        </w:rPr>
        <w:t>（児童）</w:t>
      </w:r>
    </w:p>
    <w:p w14:paraId="1DE157C7" w14:textId="77777777" w:rsidR="00312247" w:rsidRPr="006D4E76" w:rsidRDefault="00312247" w:rsidP="00312247">
      <w:pPr>
        <w:pStyle w:val="11"/>
        <w:numPr>
          <w:ilvl w:val="0"/>
          <w:numId w:val="65"/>
        </w:numPr>
        <w:ind w:leftChars="150" w:left="525" w:hangingChars="100" w:hanging="210"/>
        <w:rPr>
          <w:rFonts w:cs="ＭＳ 明朝"/>
        </w:rPr>
      </w:pPr>
      <w:r w:rsidRPr="006D4E76">
        <w:rPr>
          <w:rFonts w:cs="ＭＳ 明朝" w:hint="eastAsia"/>
        </w:rPr>
        <w:t>保育園、小・中・高の授業に、もっと障害をもつ人と接する授業を取り入れてほしいです。</w:t>
      </w:r>
      <w:r>
        <w:tab/>
      </w:r>
      <w:r>
        <w:rPr>
          <w:rFonts w:hint="eastAsia"/>
        </w:rPr>
        <w:t>（児童）</w:t>
      </w:r>
    </w:p>
    <w:p w14:paraId="68F124E3" w14:textId="77777777" w:rsidR="00312247" w:rsidRPr="006D4E76" w:rsidRDefault="00312247" w:rsidP="00312247">
      <w:pPr>
        <w:pStyle w:val="11"/>
        <w:numPr>
          <w:ilvl w:val="0"/>
          <w:numId w:val="65"/>
        </w:numPr>
        <w:ind w:leftChars="150" w:left="525" w:hangingChars="100" w:hanging="210"/>
        <w:rPr>
          <w:rFonts w:cs="ＭＳ 明朝"/>
        </w:rPr>
      </w:pPr>
      <w:r w:rsidRPr="006D4E76">
        <w:rPr>
          <w:rFonts w:cs="ＭＳ 明朝" w:hint="eastAsia"/>
        </w:rPr>
        <w:lastRenderedPageBreak/>
        <w:t>子どもが現在芳斉分校に通っています。先日、特別支援教育サポートセンター開設及び分校移転についての説明会に行って話を聞いてきましたが、正直なところ、教育委員会の言うような素晴らしい支援ができるのかどうか疑問に思いました。分校移転についても建物を管理する総務課の方が、子どもの様子や実態、保護者の思いなど全く知らずに話を進めていましたし、「学校教育課の方の担当ですから…」という回答などはがっかりしました。そんな対応しかしていないのに、ＩＣＴだの才能を伸ばすだの本当に可能なのでしょうか？今の学校の様子を見ても先生方は「手が足りない」「大変なんです」を繰り返すばかりです。就学のときに「地域でも行けますよ」という話よりも芳斉分校の教育に期待して、こちらを選びましたが、少々期待外れです。どうか障害児、障害者の現実、実態を充分理解した上で、関係する部署が連携した施策をお願いしたいと思います。</w:t>
      </w:r>
      <w:r>
        <w:tab/>
      </w:r>
      <w:r>
        <w:rPr>
          <w:rFonts w:hint="eastAsia"/>
        </w:rPr>
        <w:t>（児童）</w:t>
      </w:r>
    </w:p>
    <w:p w14:paraId="06211021" w14:textId="77777777" w:rsidR="005B3A29" w:rsidRDefault="005B3A29" w:rsidP="00B67F6A"/>
    <w:p w14:paraId="3D747889" w14:textId="77777777" w:rsidR="00355B88" w:rsidRDefault="00355B88" w:rsidP="00B67F6A"/>
    <w:p w14:paraId="3841029A" w14:textId="77777777" w:rsidR="00355B88" w:rsidRPr="002B794A" w:rsidRDefault="00355B88" w:rsidP="00355B88">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Ⅵ</w:t>
      </w:r>
      <w:r w:rsidRPr="002B794A">
        <w:rPr>
          <w:rFonts w:ascii="ＭＳ 明朝" w:eastAsia="ＭＳ 明朝" w:hAnsi="ＭＳ 明朝" w:hint="eastAsia"/>
          <w:b/>
          <w:sz w:val="28"/>
          <w:szCs w:val="28"/>
        </w:rPr>
        <w:t xml:space="preserve">　</w:t>
      </w:r>
      <w:r>
        <w:rPr>
          <w:rFonts w:ascii="ＭＳ 明朝" w:eastAsia="ＭＳ 明朝" w:hAnsi="ＭＳ 明朝" w:hint="eastAsia"/>
          <w:b/>
          <w:sz w:val="28"/>
          <w:szCs w:val="28"/>
        </w:rPr>
        <w:t>遊</w:t>
      </w:r>
      <w:r w:rsidRPr="006D1F42">
        <w:rPr>
          <w:rFonts w:ascii="ＭＳ 明朝" w:eastAsia="ＭＳ 明朝" w:hAnsi="ＭＳ 明朝" w:hint="eastAsia"/>
          <w:b/>
          <w:bCs/>
          <w:spacing w:val="2"/>
          <w:sz w:val="28"/>
          <w:szCs w:val="28"/>
        </w:rPr>
        <w:t xml:space="preserve">　　ぶ</w:t>
      </w:r>
    </w:p>
    <w:p w14:paraId="310D97D3" w14:textId="77777777" w:rsidR="00355B88" w:rsidRDefault="00355B88" w:rsidP="00355B88">
      <w:pPr>
        <w:spacing w:line="240" w:lineRule="exact"/>
      </w:pPr>
    </w:p>
    <w:p w14:paraId="7186573C" w14:textId="77777777" w:rsidR="00355B88" w:rsidRDefault="00355B88" w:rsidP="00355B88">
      <w:pPr>
        <w:pStyle w:val="11"/>
        <w:numPr>
          <w:ilvl w:val="0"/>
          <w:numId w:val="65"/>
        </w:numPr>
        <w:ind w:left="210" w:hangingChars="100" w:hanging="210"/>
      </w:pPr>
      <w:r>
        <w:rPr>
          <w:rFonts w:hint="eastAsia"/>
        </w:rPr>
        <w:t xml:space="preserve">パソコン、ダンス、囲碁などの教室を無料で開いてください。　　</w:t>
      </w:r>
      <w:r>
        <w:rPr>
          <w:rFonts w:hint="eastAsia"/>
        </w:rPr>
        <w:tab/>
        <w:t>（聴覚）</w:t>
      </w:r>
    </w:p>
    <w:p w14:paraId="49CD93FB" w14:textId="77777777" w:rsidR="00355B88" w:rsidRDefault="00355B88" w:rsidP="00355B88">
      <w:pPr>
        <w:pStyle w:val="11"/>
        <w:numPr>
          <w:ilvl w:val="0"/>
          <w:numId w:val="65"/>
        </w:numPr>
        <w:ind w:left="210" w:hangingChars="100" w:hanging="210"/>
      </w:pPr>
      <w:r>
        <w:rPr>
          <w:rFonts w:hint="eastAsia"/>
        </w:rPr>
        <w:t>金沢市は障害者のスポーツ大会を年１回実施していたり、手帳により減免となる施設も多いため、満足しております。</w:t>
      </w:r>
      <w:r>
        <w:rPr>
          <w:rFonts w:hint="eastAsia"/>
        </w:rPr>
        <w:tab/>
        <w:t>（下肢）</w:t>
      </w:r>
    </w:p>
    <w:p w14:paraId="6EB2CF56" w14:textId="77777777" w:rsidR="00355B88" w:rsidRDefault="00355B88" w:rsidP="00355B88">
      <w:pPr>
        <w:pStyle w:val="11"/>
        <w:numPr>
          <w:ilvl w:val="0"/>
          <w:numId w:val="65"/>
        </w:numPr>
        <w:ind w:left="210" w:hangingChars="100" w:hanging="210"/>
      </w:pPr>
      <w:r>
        <w:rPr>
          <w:rFonts w:hint="eastAsia"/>
        </w:rPr>
        <w:t>何かスポーツをしたい。どう参加すればよいかわからない。</w:t>
      </w:r>
      <w:r>
        <w:rPr>
          <w:rFonts w:hint="eastAsia"/>
        </w:rPr>
        <w:tab/>
        <w:t>（下肢）</w:t>
      </w:r>
    </w:p>
    <w:p w14:paraId="5CC8F733" w14:textId="77777777" w:rsidR="00355B88" w:rsidRDefault="00355B88" w:rsidP="00355B88">
      <w:pPr>
        <w:pStyle w:val="11"/>
        <w:numPr>
          <w:ilvl w:val="0"/>
          <w:numId w:val="65"/>
        </w:numPr>
        <w:ind w:left="210" w:hangingChars="100" w:hanging="210"/>
      </w:pPr>
      <w:r>
        <w:rPr>
          <w:rFonts w:hint="eastAsia"/>
        </w:rPr>
        <w:t>障害児だけのイベントを希望する。</w:t>
      </w:r>
      <w:r>
        <w:rPr>
          <w:rFonts w:hint="eastAsia"/>
        </w:rPr>
        <w:tab/>
        <w:t>（児童）</w:t>
      </w:r>
    </w:p>
    <w:p w14:paraId="24C03B2B" w14:textId="77777777" w:rsidR="00355B88" w:rsidRDefault="00355B88" w:rsidP="00355B88">
      <w:pPr>
        <w:pStyle w:val="11"/>
        <w:numPr>
          <w:ilvl w:val="0"/>
          <w:numId w:val="65"/>
        </w:numPr>
        <w:ind w:left="210" w:hangingChars="100" w:hanging="210"/>
      </w:pPr>
      <w:r>
        <w:rPr>
          <w:rFonts w:hint="eastAsia"/>
        </w:rPr>
        <w:t>発達障害児がもっと気軽に遊びに行ける施設や環境が整ってほしい。</w:t>
      </w:r>
      <w:r>
        <w:rPr>
          <w:rFonts w:hint="eastAsia"/>
        </w:rPr>
        <w:tab/>
        <w:t>（児童）</w:t>
      </w:r>
    </w:p>
    <w:p w14:paraId="7DAA99B7" w14:textId="77777777" w:rsidR="00355B88" w:rsidRDefault="00355B88" w:rsidP="00355B88">
      <w:pPr>
        <w:pStyle w:val="11"/>
        <w:numPr>
          <w:ilvl w:val="0"/>
          <w:numId w:val="65"/>
        </w:numPr>
        <w:ind w:left="210" w:hangingChars="100" w:hanging="210"/>
      </w:pPr>
      <w:r>
        <w:rPr>
          <w:rFonts w:hint="eastAsia"/>
        </w:rPr>
        <w:t>１歳から療育に通い、日々必死です。まだ小さいので親が一番ですが、それでも夫と二人で日々みるのは大変です。今一番望むのは遊び相手です。子どもと楽しく一緒に遊んでくれる人が周りにいたら良いです。ファミサポは正直あまり利用できません。前々からの予約で手続きも面倒です。一番の理由は、年齢が高齢の方々が多く、小さい子の相手は体力面で心配です。福祉関係の学生さんや高校生が遊んでくれたらと思います。子どもも若くて元気な人によくなつきます。ファミサポが学生不可なのは不思議です。将来ＰＴ、ＯＴを目指す学生さん、スポーツの学生さんも希望します。家庭教師みたいなアルバイトの学生さんが家に来て、一緒に絵を描いてくれるサービスもほしいです。若い人に障害を身近に感じてもらえます。責任は親の下に、学生さんはアルバイト料をもらうのが良いと思います。</w:t>
      </w:r>
      <w:r>
        <w:rPr>
          <w:rFonts w:hint="eastAsia"/>
        </w:rPr>
        <w:tab/>
        <w:t>（児童）</w:t>
      </w:r>
    </w:p>
    <w:p w14:paraId="14D7EB0F" w14:textId="77777777" w:rsidR="00355B88" w:rsidRDefault="00355B88" w:rsidP="00355B88">
      <w:pPr>
        <w:pStyle w:val="11"/>
        <w:numPr>
          <w:ilvl w:val="0"/>
          <w:numId w:val="65"/>
        </w:numPr>
        <w:ind w:left="210" w:hangingChars="100" w:hanging="210"/>
      </w:pPr>
      <w:r>
        <w:rPr>
          <w:rFonts w:hint="eastAsia"/>
        </w:rPr>
        <w:t>スポーツや芸術などの習いごとをしたいと思っても、障害をもっていると受け入れてもらいづらいと思う。障害児が学びやすい場があれば良いと思う。</w:t>
      </w:r>
      <w:r>
        <w:tab/>
      </w:r>
      <w:r>
        <w:rPr>
          <w:rFonts w:hint="eastAsia"/>
        </w:rPr>
        <w:t>（児童）</w:t>
      </w:r>
    </w:p>
    <w:p w14:paraId="3A614F61" w14:textId="77777777" w:rsidR="00355B88" w:rsidRDefault="00355B88" w:rsidP="00355B88">
      <w:pPr>
        <w:pStyle w:val="11"/>
        <w:numPr>
          <w:ilvl w:val="0"/>
          <w:numId w:val="65"/>
        </w:numPr>
        <w:ind w:left="210" w:hangingChars="100" w:hanging="210"/>
      </w:pPr>
      <w:r>
        <w:rPr>
          <w:rFonts w:hint="eastAsia"/>
        </w:rPr>
        <w:lastRenderedPageBreak/>
        <w:t>障害者専用の病院やプール、体育館を作ってください。住みにくいです。</w:t>
      </w:r>
      <w:r>
        <w:tab/>
      </w:r>
      <w:r>
        <w:rPr>
          <w:rFonts w:hint="eastAsia"/>
        </w:rPr>
        <w:t>（児童）</w:t>
      </w:r>
    </w:p>
    <w:p w14:paraId="422F072B" w14:textId="77777777" w:rsidR="00355B88" w:rsidRDefault="00355B88" w:rsidP="00355B88">
      <w:pPr>
        <w:pStyle w:val="11"/>
        <w:numPr>
          <w:ilvl w:val="0"/>
          <w:numId w:val="65"/>
        </w:numPr>
        <w:ind w:left="210" w:hangingChars="100" w:hanging="210"/>
      </w:pPr>
      <w:r>
        <w:rPr>
          <w:rFonts w:hint="eastAsia"/>
        </w:rPr>
        <w:t>障害者の余暇活動を支援するサポートがほしい。</w:t>
      </w:r>
      <w:r>
        <w:tab/>
      </w:r>
      <w:r>
        <w:rPr>
          <w:rFonts w:hint="eastAsia"/>
        </w:rPr>
        <w:t>（児童）</w:t>
      </w:r>
    </w:p>
    <w:p w14:paraId="2132C8AD" w14:textId="77777777" w:rsidR="00355B88" w:rsidRDefault="00355B88" w:rsidP="00355B88">
      <w:pPr>
        <w:pStyle w:val="11"/>
        <w:numPr>
          <w:ilvl w:val="0"/>
          <w:numId w:val="65"/>
        </w:numPr>
        <w:ind w:left="210" w:hangingChars="100" w:hanging="210"/>
      </w:pPr>
      <w:r>
        <w:rPr>
          <w:rFonts w:hint="eastAsia"/>
        </w:rPr>
        <w:t>うさぎの部屋、考えた方がいいのでは。ただ子どもを遊ばせるだけの意味のない場所だと思います。相談員も変わってしまって（短期で）また説明するのがとてもバカらしいと思いましたし、なんの情報も得られず、行く意味がないなと思いました。</w:t>
      </w:r>
      <w:r>
        <w:tab/>
      </w:r>
      <w:r>
        <w:rPr>
          <w:rFonts w:hint="eastAsia"/>
        </w:rPr>
        <w:t>（児童）</w:t>
      </w:r>
    </w:p>
    <w:p w14:paraId="34495656" w14:textId="77777777" w:rsidR="00355B88" w:rsidRPr="007E3EB9" w:rsidRDefault="00355B88" w:rsidP="00355B88">
      <w:pPr>
        <w:pStyle w:val="11"/>
        <w:numPr>
          <w:ilvl w:val="0"/>
          <w:numId w:val="65"/>
        </w:numPr>
        <w:ind w:left="210" w:hangingChars="100" w:hanging="210"/>
      </w:pPr>
      <w:r w:rsidRPr="007E3EB9">
        <w:rPr>
          <w:rFonts w:hint="eastAsia"/>
        </w:rPr>
        <w:t>障害者が予約制で遊べる場所がほしい。あめるんパークなどでもいいけど、障害児しか使えない時間を作ってほしい。障害児は遊べる場所が少ない。親も子も心の負担がひどい。</w:t>
      </w:r>
      <w:r>
        <w:tab/>
      </w:r>
      <w:r>
        <w:rPr>
          <w:rFonts w:hint="eastAsia"/>
        </w:rPr>
        <w:t>（児童）</w:t>
      </w:r>
    </w:p>
    <w:p w14:paraId="7C81F1A3" w14:textId="77777777" w:rsidR="00355B88" w:rsidRPr="007E3EB9" w:rsidRDefault="00355B88" w:rsidP="00355B88">
      <w:pPr>
        <w:pStyle w:val="11"/>
        <w:numPr>
          <w:ilvl w:val="0"/>
          <w:numId w:val="65"/>
        </w:numPr>
        <w:ind w:left="210" w:hangingChars="100" w:hanging="210"/>
      </w:pPr>
      <w:r w:rsidRPr="007E3EB9">
        <w:rPr>
          <w:rFonts w:hint="eastAsia"/>
        </w:rPr>
        <w:t>娘が出かけることが好きなので、よくレジャー施設に行きます。</w:t>
      </w:r>
      <w:r>
        <w:tab/>
      </w:r>
      <w:r>
        <w:rPr>
          <w:rFonts w:hint="eastAsia"/>
        </w:rPr>
        <w:t>（児童）</w:t>
      </w:r>
    </w:p>
    <w:p w14:paraId="201FF699" w14:textId="77777777" w:rsidR="00355B88" w:rsidRPr="00FB1611" w:rsidRDefault="00355B88" w:rsidP="00355B88">
      <w:pPr>
        <w:pStyle w:val="11"/>
        <w:numPr>
          <w:ilvl w:val="0"/>
          <w:numId w:val="65"/>
        </w:numPr>
        <w:ind w:left="210" w:hangingChars="100" w:hanging="210"/>
        <w:rPr>
          <w:rFonts w:cs="ＭＳ 明朝"/>
        </w:rPr>
      </w:pPr>
      <w:r w:rsidRPr="00FB1611">
        <w:rPr>
          <w:rFonts w:cs="ＭＳ 明朝" w:hint="eastAsia"/>
        </w:rPr>
        <w:t>スポーツが好きみたいで、障害者スポーツをしたいが、石川県はまだまだ少ないので諦めている状態です。</w:t>
      </w:r>
      <w:r>
        <w:tab/>
      </w:r>
      <w:r>
        <w:rPr>
          <w:rFonts w:hint="eastAsia"/>
        </w:rPr>
        <w:t>（児童）</w:t>
      </w:r>
    </w:p>
    <w:p w14:paraId="05441324" w14:textId="77777777" w:rsidR="00355B88" w:rsidRDefault="00355B88" w:rsidP="00ED3C43">
      <w:pPr>
        <w:spacing w:line="360" w:lineRule="exact"/>
      </w:pPr>
    </w:p>
    <w:p w14:paraId="1F9F1177" w14:textId="77777777" w:rsidR="00977963" w:rsidRDefault="00977963" w:rsidP="00B67F6A"/>
    <w:p w14:paraId="346DBD5A" w14:textId="77777777" w:rsidR="003605D4" w:rsidRPr="002B794A" w:rsidRDefault="003605D4" w:rsidP="003605D4">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Ⅶ</w:t>
      </w:r>
      <w:r w:rsidRPr="002B794A">
        <w:rPr>
          <w:rFonts w:ascii="ＭＳ 明朝" w:eastAsia="ＭＳ 明朝" w:hAnsi="ＭＳ 明朝" w:hint="eastAsia"/>
          <w:b/>
          <w:sz w:val="28"/>
          <w:szCs w:val="28"/>
        </w:rPr>
        <w:t xml:space="preserve">　</w:t>
      </w:r>
      <w:r w:rsidRPr="00FE0D0A">
        <w:rPr>
          <w:rFonts w:ascii="ＭＳ 明朝" w:eastAsia="ＭＳ 明朝" w:hAnsi="ＭＳ 明朝" w:hint="eastAsia"/>
          <w:b/>
          <w:bCs/>
          <w:spacing w:val="2"/>
          <w:sz w:val="28"/>
          <w:szCs w:val="28"/>
        </w:rPr>
        <w:t>つきあう</w:t>
      </w:r>
    </w:p>
    <w:p w14:paraId="7105E53B" w14:textId="77777777" w:rsidR="003605D4" w:rsidRPr="00A21D50" w:rsidRDefault="003605D4" w:rsidP="003605D4">
      <w:pPr>
        <w:spacing w:line="240" w:lineRule="exact"/>
      </w:pPr>
      <w:r>
        <w:rPr>
          <w:rFonts w:hint="eastAsia"/>
          <w:noProof/>
        </w:rPr>
        <mc:AlternateContent>
          <mc:Choice Requires="wpg">
            <w:drawing>
              <wp:anchor distT="0" distB="0" distL="114300" distR="114300" simplePos="0" relativeHeight="252066304" behindDoc="1" locked="0" layoutInCell="1" allowOverlap="1" wp14:anchorId="3E334F46" wp14:editId="51750A91">
                <wp:simplePos x="0" y="0"/>
                <wp:positionH relativeFrom="column">
                  <wp:posOffset>-6350</wp:posOffset>
                </wp:positionH>
                <wp:positionV relativeFrom="paragraph">
                  <wp:posOffset>132080</wp:posOffset>
                </wp:positionV>
                <wp:extent cx="5775325" cy="327025"/>
                <wp:effectExtent l="12700" t="8255" r="12700" b="26670"/>
                <wp:wrapNone/>
                <wp:docPr id="1202"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203"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04"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EAA3F" id="Group 908" o:spid="_x0000_s1026" style="position:absolute;left:0;text-align:left;margin-left:-.5pt;margin-top:10.4pt;width:454.75pt;height:25.75pt;z-index:-25125017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AaYL2D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7AwwAAAN0AAAAPAAAAZHJzL2Rvd25yZXYueG1sRE/NagIx&#10;EL4LfYcwBW81q5S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2SM+wMMAAADdAAAADwAA&#10;AAAAAAAAAAAAAAAHAgAAZHJzL2Rvd25yZXYueG1sUEsFBgAAAAADAAMAtwAAAPcCAAAAAA==&#10;" strokeweight="1pt"/>
              </v:group>
            </w:pict>
          </mc:Fallback>
        </mc:AlternateContent>
      </w:r>
    </w:p>
    <w:p w14:paraId="0A3809D7" w14:textId="77777777" w:rsidR="003605D4" w:rsidRPr="00F05E7E" w:rsidRDefault="003605D4" w:rsidP="003605D4">
      <w:pPr>
        <w:pStyle w:val="3"/>
        <w:numPr>
          <w:ilvl w:val="0"/>
          <w:numId w:val="72"/>
        </w:numPr>
        <w:spacing w:after="178"/>
        <w:ind w:left="105"/>
      </w:pPr>
      <w:r w:rsidRPr="00F05E7E">
        <w:rPr>
          <w:rFonts w:hint="eastAsia"/>
        </w:rPr>
        <w:t xml:space="preserve">　</w:t>
      </w:r>
      <w:r>
        <w:rPr>
          <w:rFonts w:hint="eastAsia"/>
        </w:rPr>
        <w:t>広報・交流活動</w:t>
      </w:r>
    </w:p>
    <w:p w14:paraId="22DE24E5" w14:textId="77777777" w:rsidR="003605D4" w:rsidRPr="00F275E9" w:rsidRDefault="003605D4" w:rsidP="003605D4">
      <w:pPr>
        <w:pStyle w:val="11"/>
        <w:numPr>
          <w:ilvl w:val="0"/>
          <w:numId w:val="65"/>
        </w:numPr>
        <w:ind w:leftChars="150" w:left="525" w:hangingChars="100" w:hanging="210"/>
      </w:pPr>
      <w:r>
        <w:rPr>
          <w:rFonts w:hint="eastAsia"/>
        </w:rPr>
        <w:t>障害者と一般市民が交流できる場を増やしてほしい。</w:t>
      </w:r>
      <w:r>
        <w:rPr>
          <w:rFonts w:hint="eastAsia"/>
        </w:rPr>
        <w:tab/>
        <w:t>（聴覚）</w:t>
      </w:r>
    </w:p>
    <w:p w14:paraId="3F3A29FA" w14:textId="77777777" w:rsidR="003605D4" w:rsidRPr="00635147" w:rsidRDefault="003605D4" w:rsidP="003605D4">
      <w:pPr>
        <w:pStyle w:val="11"/>
        <w:numPr>
          <w:ilvl w:val="0"/>
          <w:numId w:val="65"/>
        </w:numPr>
        <w:ind w:leftChars="150" w:left="525" w:hangingChars="100" w:hanging="210"/>
        <w:rPr>
          <w:szCs w:val="21"/>
        </w:rPr>
      </w:pPr>
      <w:r w:rsidRPr="00635147">
        <w:rPr>
          <w:rFonts w:hint="eastAsia"/>
          <w:szCs w:val="21"/>
        </w:rPr>
        <w:t>一般の人と障害者（精神障害）が</w:t>
      </w:r>
      <w:r w:rsidRPr="00635147">
        <w:rPr>
          <w:rFonts w:hint="eastAsia"/>
        </w:rPr>
        <w:t>知り合い</w:t>
      </w:r>
      <w:r w:rsidRPr="00635147">
        <w:rPr>
          <w:rFonts w:hint="eastAsia"/>
          <w:szCs w:val="21"/>
        </w:rPr>
        <w:t>になれて、お互いをわかち合える機会をぜひとも作ってほしい。できれば増やしてほしい。</w:t>
      </w:r>
      <w:r w:rsidRPr="00635147">
        <w:rPr>
          <w:rFonts w:hint="eastAsia"/>
          <w:szCs w:val="21"/>
        </w:rPr>
        <w:tab/>
        <w:t>（精神）</w:t>
      </w:r>
    </w:p>
    <w:p w14:paraId="35692BEB" w14:textId="77777777" w:rsidR="003605D4" w:rsidRPr="001A06BD" w:rsidRDefault="003605D4" w:rsidP="003605D4">
      <w:pPr>
        <w:pStyle w:val="11"/>
        <w:numPr>
          <w:ilvl w:val="0"/>
          <w:numId w:val="65"/>
        </w:numPr>
        <w:ind w:leftChars="150" w:left="525" w:hangingChars="100" w:hanging="210"/>
        <w:rPr>
          <w:rFonts w:cs="ＭＳ 明朝"/>
        </w:rPr>
      </w:pPr>
      <w:r w:rsidRPr="001A06BD">
        <w:rPr>
          <w:rFonts w:cs="ＭＳ 明朝" w:hint="eastAsia"/>
        </w:rPr>
        <w:t>障害のある人やその家族が交流できるイベントが増えてほしい。そういった情報を積極的に発信してほしい。</w:t>
      </w:r>
      <w:r>
        <w:tab/>
      </w:r>
      <w:r>
        <w:rPr>
          <w:rFonts w:hint="eastAsia"/>
        </w:rPr>
        <w:t>（児童）</w:t>
      </w:r>
    </w:p>
    <w:p w14:paraId="1EC6B6E2" w14:textId="77777777" w:rsidR="003605D4" w:rsidRPr="000D7BB8" w:rsidRDefault="003605D4" w:rsidP="003605D4">
      <w:pPr>
        <w:pStyle w:val="11"/>
        <w:numPr>
          <w:ilvl w:val="0"/>
          <w:numId w:val="65"/>
        </w:numPr>
        <w:ind w:leftChars="150" w:left="525" w:hangingChars="100" w:hanging="210"/>
        <w:rPr>
          <w:rFonts w:cs="ＭＳ 明朝"/>
        </w:rPr>
      </w:pPr>
      <w:r w:rsidRPr="000D7BB8">
        <w:rPr>
          <w:rFonts w:cs="ＭＳ 明朝" w:hint="eastAsia"/>
        </w:rPr>
        <w:t>どんな催しがあっても出席が難しい障害のある人が多いことを理解してほしい。</w:t>
      </w:r>
      <w:r>
        <w:tab/>
      </w:r>
      <w:r>
        <w:rPr>
          <w:rFonts w:hint="eastAsia"/>
        </w:rPr>
        <w:t>（児童）</w:t>
      </w:r>
    </w:p>
    <w:p w14:paraId="4862ADC7" w14:textId="77777777" w:rsidR="003605D4" w:rsidRDefault="003605D4" w:rsidP="00ED3C43">
      <w:pPr>
        <w:spacing w:line="360" w:lineRule="exact"/>
      </w:pPr>
    </w:p>
    <w:p w14:paraId="0CB1958B" w14:textId="77777777" w:rsidR="003605D4" w:rsidRDefault="003605D4" w:rsidP="00B67F6A"/>
    <w:p w14:paraId="13C2BEB4" w14:textId="77777777" w:rsidR="003605D4" w:rsidRPr="00F05E7E" w:rsidRDefault="003605D4" w:rsidP="003605D4">
      <w:pPr>
        <w:pStyle w:val="3"/>
        <w:spacing w:after="178"/>
        <w:ind w:left="105"/>
      </w:pPr>
      <w:r>
        <w:rPr>
          <w:rFonts w:hint="eastAsia"/>
          <w:noProof/>
        </w:rPr>
        <mc:AlternateContent>
          <mc:Choice Requires="wpg">
            <w:drawing>
              <wp:anchor distT="0" distB="0" distL="114300" distR="114300" simplePos="0" relativeHeight="252068352" behindDoc="1" locked="0" layoutInCell="1" allowOverlap="1" wp14:anchorId="12234A39" wp14:editId="6EE3359C">
                <wp:simplePos x="0" y="0"/>
                <wp:positionH relativeFrom="column">
                  <wp:posOffset>0</wp:posOffset>
                </wp:positionH>
                <wp:positionV relativeFrom="paragraph">
                  <wp:posOffset>-25400</wp:posOffset>
                </wp:positionV>
                <wp:extent cx="5775480" cy="326520"/>
                <wp:effectExtent l="0" t="0" r="15875" b="54610"/>
                <wp:wrapNone/>
                <wp:docPr id="121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213"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214"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C7514" id="Group 911" o:spid="_x0000_s1026" style="position:absolute;left:0;text-align:left;margin-left:0;margin-top:-2pt;width:454.75pt;height:25.7pt;z-index:-25124812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CkQg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r3tCk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" strokeweight="1pt"/>
              </v:group>
            </w:pict>
          </mc:Fallback>
        </mc:AlternateContent>
      </w:r>
      <w:r w:rsidRPr="00F05E7E">
        <w:rPr>
          <w:rFonts w:hint="eastAsia"/>
        </w:rPr>
        <w:t xml:space="preserve">　</w:t>
      </w:r>
      <w:r>
        <w:rPr>
          <w:rFonts w:hint="eastAsia"/>
        </w:rPr>
        <w:t>コミュニケーション手段</w:t>
      </w:r>
    </w:p>
    <w:p w14:paraId="311AC4A0" w14:textId="77777777" w:rsidR="003605D4" w:rsidRPr="00D253BE" w:rsidRDefault="003605D4" w:rsidP="003605D4">
      <w:pPr>
        <w:pStyle w:val="11"/>
        <w:numPr>
          <w:ilvl w:val="0"/>
          <w:numId w:val="65"/>
        </w:numPr>
        <w:ind w:leftChars="150" w:left="525" w:hangingChars="100" w:hanging="210"/>
      </w:pPr>
      <w:r>
        <w:rPr>
          <w:rFonts w:hint="eastAsia"/>
        </w:rPr>
        <w:t>電話リレーサービス24時間365日ずーっと使えるようにしてほしい。</w:t>
      </w:r>
      <w:r>
        <w:rPr>
          <w:rFonts w:hint="eastAsia"/>
        </w:rPr>
        <w:tab/>
        <w:t>（聴覚）</w:t>
      </w:r>
    </w:p>
    <w:p w14:paraId="6AF601AB" w14:textId="77777777" w:rsidR="003605D4" w:rsidRPr="00D93838" w:rsidRDefault="003605D4" w:rsidP="003605D4">
      <w:pPr>
        <w:pStyle w:val="11"/>
        <w:numPr>
          <w:ilvl w:val="0"/>
          <w:numId w:val="65"/>
        </w:numPr>
        <w:ind w:leftChars="150" w:left="525" w:hangingChars="100" w:hanging="210"/>
      </w:pPr>
      <w:r>
        <w:rPr>
          <w:rFonts w:hint="eastAsia"/>
        </w:rPr>
        <w:t>要約筆記者を増やしてほしいが、人間的教育もしっかりとお願いしたい。要約筆記者にもいろいろな性格の人がいる。</w:t>
      </w:r>
      <w:r>
        <w:rPr>
          <w:rFonts w:hint="eastAsia"/>
        </w:rPr>
        <w:tab/>
        <w:t>（聴覚）</w:t>
      </w:r>
    </w:p>
    <w:p w14:paraId="7AAAEB43" w14:textId="77777777" w:rsidR="003605D4" w:rsidRPr="00FC69AC" w:rsidRDefault="003605D4" w:rsidP="003605D4">
      <w:pPr>
        <w:pStyle w:val="11"/>
        <w:numPr>
          <w:ilvl w:val="0"/>
          <w:numId w:val="65"/>
        </w:numPr>
        <w:ind w:leftChars="150" w:left="525" w:hangingChars="100" w:hanging="210"/>
      </w:pPr>
      <w:r>
        <w:rPr>
          <w:rFonts w:hint="eastAsia"/>
        </w:rPr>
        <w:t>いろいろな講演会、学習会が開催されていて、福祉関係がテーマでない場合でも、聴講、学習したいと思うテーマがあります。しかし、聴覚障害のため、行くことができても、内容はほとんど理解できずじまい。希望者があれば、要約筆記をスクリーンでつけられると、参加が楽しみになると思います。マイクがあっても、反響してほとんど言葉として理解できない</w:t>
      </w:r>
      <w:r>
        <w:rPr>
          <w:rFonts w:hint="eastAsia"/>
        </w:rPr>
        <w:lastRenderedPageBreak/>
        <w:t>のです。</w:t>
      </w:r>
      <w:r>
        <w:rPr>
          <w:rFonts w:hint="eastAsia"/>
        </w:rPr>
        <w:tab/>
        <w:t>（聴覚）</w:t>
      </w:r>
    </w:p>
    <w:p w14:paraId="0A106A25" w14:textId="77777777" w:rsidR="003605D4" w:rsidRDefault="003605D4" w:rsidP="00656AAE">
      <w:pPr>
        <w:spacing w:line="360" w:lineRule="exact"/>
      </w:pPr>
    </w:p>
    <w:p w14:paraId="32C4CA36" w14:textId="77777777" w:rsidR="003605D4" w:rsidRDefault="003605D4" w:rsidP="00B67F6A"/>
    <w:p w14:paraId="428E3902" w14:textId="77777777" w:rsidR="008921D5" w:rsidRPr="00F05E7E" w:rsidRDefault="008921D5" w:rsidP="008921D5">
      <w:pPr>
        <w:pStyle w:val="3"/>
        <w:spacing w:after="178"/>
        <w:ind w:left="105"/>
      </w:pPr>
      <w:r>
        <w:rPr>
          <w:rFonts w:hint="eastAsia"/>
          <w:noProof/>
        </w:rPr>
        <mc:AlternateContent>
          <mc:Choice Requires="wpg">
            <w:drawing>
              <wp:anchor distT="0" distB="0" distL="114300" distR="114300" simplePos="0" relativeHeight="252070400" behindDoc="1" locked="0" layoutInCell="1" allowOverlap="1" wp14:anchorId="1D8C97C3" wp14:editId="35A6D182">
                <wp:simplePos x="0" y="0"/>
                <wp:positionH relativeFrom="column">
                  <wp:posOffset>0</wp:posOffset>
                </wp:positionH>
                <wp:positionV relativeFrom="paragraph">
                  <wp:posOffset>-25400</wp:posOffset>
                </wp:positionV>
                <wp:extent cx="5775480" cy="326520"/>
                <wp:effectExtent l="0" t="0" r="15875" b="54610"/>
                <wp:wrapNone/>
                <wp:docPr id="121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3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54"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451AE" id="Group 911" o:spid="_x0000_s1026" style="position:absolute;left:0;text-align:left;margin-left:0;margin-top:-2pt;width:454.75pt;height:25.7pt;z-index:-25124608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fQZiaU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4wwAAAN0AAAAPAAAAZHJzL2Rvd25yZXYueG1sRE/NagIx&#10;EL4LfYcwBW+atWi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CjrcuMMAAADdAAAADwAA&#10;AAAAAAAAAAAAAAAHAgAAZHJzL2Rvd25yZXYueG1sUEsFBgAAAAADAAMAtwAAAPcCAAAAAA==&#10;" strokeweight="1pt"/>
              </v:group>
            </w:pict>
          </mc:Fallback>
        </mc:AlternateContent>
      </w:r>
      <w:r w:rsidRPr="00F05E7E">
        <w:rPr>
          <w:rFonts w:hint="eastAsia"/>
        </w:rPr>
        <w:t xml:space="preserve">　</w:t>
      </w:r>
      <w:r>
        <w:rPr>
          <w:rFonts w:hint="eastAsia"/>
        </w:rPr>
        <w:t>その他</w:t>
      </w:r>
    </w:p>
    <w:p w14:paraId="652DCED3" w14:textId="77777777" w:rsidR="008921D5" w:rsidRPr="006E2631" w:rsidRDefault="008921D5" w:rsidP="008921D5">
      <w:pPr>
        <w:pStyle w:val="11"/>
        <w:numPr>
          <w:ilvl w:val="0"/>
          <w:numId w:val="65"/>
        </w:numPr>
        <w:ind w:leftChars="150" w:left="525" w:hangingChars="100" w:hanging="210"/>
      </w:pPr>
      <w:r>
        <w:rPr>
          <w:rFonts w:hint="eastAsia"/>
        </w:rPr>
        <w:t>認知症の親と暮らしています。毎日が地獄です。皆さんいろんな制度の話をしますが、僕が一番ほしいのは「心の支え」です。親友です。そして何よりもほしいのは「愛する人」です。「愛してくれる人」です。毎日孤独で孤独で早く死にたいです。</w:t>
      </w:r>
      <w:r>
        <w:rPr>
          <w:rFonts w:hint="eastAsia"/>
        </w:rPr>
        <w:tab/>
        <w:t>（視覚）</w:t>
      </w:r>
    </w:p>
    <w:p w14:paraId="29647156" w14:textId="77777777" w:rsidR="008921D5" w:rsidRPr="00540F7A" w:rsidRDefault="008921D5" w:rsidP="008921D5">
      <w:pPr>
        <w:pStyle w:val="11"/>
        <w:numPr>
          <w:ilvl w:val="0"/>
          <w:numId w:val="65"/>
        </w:numPr>
        <w:ind w:leftChars="150" w:left="525" w:hangingChars="100" w:hanging="210"/>
        <w:rPr>
          <w:szCs w:val="21"/>
        </w:rPr>
      </w:pPr>
      <w:r w:rsidRPr="00540F7A">
        <w:rPr>
          <w:rFonts w:hint="eastAsia"/>
          <w:szCs w:val="21"/>
        </w:rPr>
        <w:t>「障害者フェア」とかいうネーミングやめて。</w:t>
      </w:r>
      <w:r>
        <w:rPr>
          <w:rFonts w:hint="eastAsia"/>
          <w:szCs w:val="21"/>
        </w:rPr>
        <w:t>ふれ</w:t>
      </w:r>
      <w:r w:rsidRPr="00540F7A">
        <w:rPr>
          <w:rFonts w:hint="eastAsia"/>
          <w:szCs w:val="21"/>
        </w:rPr>
        <w:t>あわれる側からすれば、動物園の動物じゃねーぞって思う。</w:t>
      </w:r>
      <w:r w:rsidRPr="00540F7A">
        <w:rPr>
          <w:rFonts w:hint="eastAsia"/>
          <w:szCs w:val="21"/>
        </w:rPr>
        <w:tab/>
        <w:t>（内部）</w:t>
      </w:r>
    </w:p>
    <w:p w14:paraId="0D5CAD50" w14:textId="77777777" w:rsidR="003605D4" w:rsidRDefault="003605D4" w:rsidP="00656AAE">
      <w:pPr>
        <w:spacing w:line="360" w:lineRule="exact"/>
      </w:pPr>
    </w:p>
    <w:p w14:paraId="37718AF6" w14:textId="77777777" w:rsidR="0069306E" w:rsidRDefault="0069306E" w:rsidP="00B67F6A"/>
    <w:p w14:paraId="19ECE25A" w14:textId="77777777" w:rsidR="0069306E" w:rsidRPr="002B794A" w:rsidRDefault="0069306E" w:rsidP="0069306E">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20" w:after="89"/>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Ⅷ</w:t>
      </w:r>
      <w:r w:rsidRPr="002B794A">
        <w:rPr>
          <w:rFonts w:ascii="ＭＳ 明朝" w:eastAsia="ＭＳ 明朝" w:hAnsi="ＭＳ 明朝" w:hint="eastAsia"/>
          <w:b/>
          <w:sz w:val="28"/>
          <w:szCs w:val="28"/>
        </w:rPr>
        <w:t xml:space="preserve">　</w:t>
      </w:r>
      <w:r w:rsidRPr="00D55658">
        <w:rPr>
          <w:rFonts w:ascii="ＭＳ 明朝" w:eastAsia="ＭＳ 明朝" w:hAnsi="ＭＳ 明朝" w:hint="eastAsia"/>
          <w:b/>
          <w:bCs/>
          <w:spacing w:val="2"/>
          <w:sz w:val="28"/>
          <w:szCs w:val="28"/>
        </w:rPr>
        <w:t>出かける</w:t>
      </w:r>
    </w:p>
    <w:p w14:paraId="2FB44826" w14:textId="77777777" w:rsidR="0069306E" w:rsidRPr="00A21D50" w:rsidRDefault="0069306E" w:rsidP="0069306E">
      <w:pPr>
        <w:spacing w:line="240" w:lineRule="exact"/>
      </w:pPr>
      <w:r>
        <w:rPr>
          <w:rFonts w:hint="eastAsia"/>
          <w:noProof/>
        </w:rPr>
        <mc:AlternateContent>
          <mc:Choice Requires="wpg">
            <w:drawing>
              <wp:anchor distT="0" distB="0" distL="114300" distR="114300" simplePos="0" relativeHeight="252072448" behindDoc="1" locked="0" layoutInCell="1" allowOverlap="1" wp14:anchorId="5BC02E82" wp14:editId="76C51999">
                <wp:simplePos x="0" y="0"/>
                <wp:positionH relativeFrom="column">
                  <wp:posOffset>-6350</wp:posOffset>
                </wp:positionH>
                <wp:positionV relativeFrom="paragraph">
                  <wp:posOffset>132080</wp:posOffset>
                </wp:positionV>
                <wp:extent cx="5775325" cy="327025"/>
                <wp:effectExtent l="12700" t="8255" r="12700" b="26670"/>
                <wp:wrapNone/>
                <wp:docPr id="155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56"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57"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4105C" id="Group 908" o:spid="_x0000_s1026" style="position:absolute;left:0;text-align:left;margin-left:-.5pt;margin-top:10.4pt;width:454.75pt;height:25.75pt;z-index:-25124403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LnvZ41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LPwwAAAN0AAAAPAAAAZHJzL2Rvd25yZXYueG1sRE/bagIx&#10;EH0X/IcwQt9q1oJ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uhCz8MAAADdAAAADwAA&#10;AAAAAAAAAAAAAAAHAgAAZHJzL2Rvd25yZXYueG1sUEsFBgAAAAADAAMAtwAAAPcCAAAAAA==&#10;" strokeweight="1pt"/>
              </v:group>
            </w:pict>
          </mc:Fallback>
        </mc:AlternateContent>
      </w:r>
    </w:p>
    <w:p w14:paraId="3240AF26" w14:textId="77777777" w:rsidR="0069306E" w:rsidRPr="00F05E7E" w:rsidRDefault="0069306E" w:rsidP="0069306E">
      <w:pPr>
        <w:pStyle w:val="3"/>
        <w:numPr>
          <w:ilvl w:val="0"/>
          <w:numId w:val="73"/>
        </w:numPr>
        <w:spacing w:after="178"/>
        <w:ind w:left="105"/>
      </w:pPr>
      <w:r w:rsidRPr="00F05E7E">
        <w:rPr>
          <w:rFonts w:hint="eastAsia"/>
        </w:rPr>
        <w:t xml:space="preserve">　</w:t>
      </w:r>
      <w:r>
        <w:rPr>
          <w:rFonts w:hint="eastAsia"/>
        </w:rPr>
        <w:t>ガイドヘルパー・移動支援</w:t>
      </w:r>
    </w:p>
    <w:p w14:paraId="768C1A5F" w14:textId="77777777" w:rsidR="0069306E" w:rsidRDefault="0069306E" w:rsidP="0069306E">
      <w:pPr>
        <w:pStyle w:val="11"/>
        <w:numPr>
          <w:ilvl w:val="0"/>
          <w:numId w:val="65"/>
        </w:numPr>
        <w:ind w:leftChars="150" w:left="525" w:hangingChars="100" w:hanging="210"/>
      </w:pPr>
      <w:r>
        <w:rPr>
          <w:rFonts w:hint="eastAsia"/>
        </w:rPr>
        <w:t>移動支援が必要な時にお願いできず、困ることがあります。支援できる方をもっと増やしていただければと思います。</w:t>
      </w:r>
      <w:r>
        <w:rPr>
          <w:rFonts w:hint="eastAsia"/>
        </w:rPr>
        <w:tab/>
        <w:t>（視覚）</w:t>
      </w:r>
    </w:p>
    <w:p w14:paraId="77DC98FB" w14:textId="77777777" w:rsidR="0069306E" w:rsidRPr="00897952" w:rsidRDefault="0069306E" w:rsidP="0069306E">
      <w:pPr>
        <w:pStyle w:val="11"/>
        <w:numPr>
          <w:ilvl w:val="0"/>
          <w:numId w:val="65"/>
        </w:numPr>
        <w:ind w:leftChars="150" w:left="525" w:hangingChars="100" w:hanging="210"/>
      </w:pPr>
      <w:r>
        <w:rPr>
          <w:rFonts w:hint="eastAsia"/>
        </w:rPr>
        <w:t>移動支援の事業所をもっと増やしてほしい。</w:t>
      </w:r>
      <w:r>
        <w:rPr>
          <w:rFonts w:hint="eastAsia"/>
        </w:rPr>
        <w:tab/>
        <w:t>（下肢）</w:t>
      </w:r>
    </w:p>
    <w:p w14:paraId="64E5D9BB" w14:textId="77777777" w:rsidR="0069306E" w:rsidRPr="00D05644" w:rsidRDefault="0069306E" w:rsidP="0069306E">
      <w:pPr>
        <w:pStyle w:val="11"/>
        <w:numPr>
          <w:ilvl w:val="0"/>
          <w:numId w:val="65"/>
        </w:numPr>
        <w:ind w:leftChars="150" w:left="525" w:hangingChars="100" w:hanging="210"/>
      </w:pPr>
      <w:r>
        <w:rPr>
          <w:rFonts w:hint="eastAsia"/>
        </w:rPr>
        <w:t>移動支援のサービスは病院に行くことのみに限定されているが、仕事に関する会合や勉強会など、もっとサービスの範囲を広げてもらいたい。</w:t>
      </w:r>
      <w:r>
        <w:rPr>
          <w:rFonts w:hint="eastAsia"/>
        </w:rPr>
        <w:tab/>
        <w:t>（下肢）</w:t>
      </w:r>
    </w:p>
    <w:p w14:paraId="60DEC136" w14:textId="77777777" w:rsidR="0069306E" w:rsidRPr="00540F7A" w:rsidRDefault="0069306E" w:rsidP="0069306E">
      <w:pPr>
        <w:pStyle w:val="11"/>
        <w:numPr>
          <w:ilvl w:val="0"/>
          <w:numId w:val="65"/>
        </w:numPr>
        <w:ind w:leftChars="150" w:left="525" w:hangingChars="100" w:hanging="210"/>
        <w:rPr>
          <w:szCs w:val="21"/>
        </w:rPr>
      </w:pPr>
      <w:r w:rsidRPr="00540F7A">
        <w:rPr>
          <w:rFonts w:hint="eastAsia"/>
          <w:szCs w:val="21"/>
        </w:rPr>
        <w:t>今のところ、制度には</w:t>
      </w:r>
      <w:r w:rsidRPr="00540F7A">
        <w:rPr>
          <w:rFonts w:hint="eastAsia"/>
        </w:rPr>
        <w:t>満足</w:t>
      </w:r>
      <w:r w:rsidRPr="00540F7A">
        <w:rPr>
          <w:rFonts w:hint="eastAsia"/>
          <w:szCs w:val="21"/>
        </w:rPr>
        <w:t>しています。老後は不安があります。災害も怖いです。病院に行けないと、生きていけない病気なので、通えなくなることが不安です。送迎サービスの充実を求めます。</w:t>
      </w:r>
      <w:r w:rsidRPr="00540F7A">
        <w:rPr>
          <w:rFonts w:hint="eastAsia"/>
          <w:szCs w:val="21"/>
        </w:rPr>
        <w:tab/>
        <w:t>（内部）</w:t>
      </w:r>
    </w:p>
    <w:p w14:paraId="5CA70C22" w14:textId="77777777" w:rsidR="0069306E" w:rsidRPr="008F496D" w:rsidRDefault="0069306E" w:rsidP="0069306E">
      <w:pPr>
        <w:pStyle w:val="11"/>
        <w:numPr>
          <w:ilvl w:val="0"/>
          <w:numId w:val="65"/>
        </w:numPr>
        <w:ind w:leftChars="150" w:left="525" w:hangingChars="100" w:hanging="210"/>
        <w:rPr>
          <w:szCs w:val="21"/>
        </w:rPr>
      </w:pPr>
      <w:r w:rsidRPr="008F496D">
        <w:rPr>
          <w:rFonts w:hint="eastAsia"/>
          <w:szCs w:val="21"/>
        </w:rPr>
        <w:t>移動支援（ガイドヘルプサービス）を月２回、計８時間程度利用しています。ケアマネジャーさんによりますと、月に25時間利用できるそうです。週末の休日、祝日など月平均</w:t>
      </w:r>
      <w:r>
        <w:rPr>
          <w:rFonts w:hint="eastAsia"/>
          <w:szCs w:val="21"/>
        </w:rPr>
        <w:t>８</w:t>
      </w:r>
      <w:r w:rsidRPr="008F496D">
        <w:rPr>
          <w:rFonts w:hint="eastAsia"/>
          <w:szCs w:val="21"/>
        </w:rPr>
        <w:t>時間程が終日在宅にな</w:t>
      </w:r>
      <w:r>
        <w:rPr>
          <w:rFonts w:hint="eastAsia"/>
          <w:szCs w:val="21"/>
        </w:rPr>
        <w:t>り</w:t>
      </w:r>
      <w:r w:rsidRPr="008F496D">
        <w:rPr>
          <w:rFonts w:hint="eastAsia"/>
          <w:szCs w:val="21"/>
        </w:rPr>
        <w:t>、せめて半分程度利用できればと思うのですが、事業所はどこも人手不足で、特に休日、祝日の利用は難しいと聞いています。老人ホーム等の介護職員も人手不足の時代なので、改善はなかなか難しいものがあるのだろうと思います。</w:t>
      </w:r>
      <w:r w:rsidRPr="008F496D">
        <w:rPr>
          <w:rFonts w:hint="eastAsia"/>
          <w:szCs w:val="21"/>
        </w:rPr>
        <w:tab/>
        <w:t>（知的）</w:t>
      </w:r>
    </w:p>
    <w:p w14:paraId="0F895430" w14:textId="77777777" w:rsidR="0069306E" w:rsidRPr="004B5156" w:rsidRDefault="0069306E" w:rsidP="0069306E">
      <w:pPr>
        <w:pStyle w:val="11"/>
        <w:numPr>
          <w:ilvl w:val="0"/>
          <w:numId w:val="65"/>
        </w:numPr>
        <w:ind w:leftChars="150" w:left="525" w:hangingChars="100" w:hanging="210"/>
        <w:rPr>
          <w:szCs w:val="21"/>
        </w:rPr>
      </w:pPr>
      <w:r w:rsidRPr="004B5156">
        <w:rPr>
          <w:rFonts w:hint="eastAsia"/>
          <w:szCs w:val="21"/>
        </w:rPr>
        <w:t>ガイヘルが利用できなかったりするので、</w:t>
      </w:r>
      <w:r>
        <w:rPr>
          <w:rFonts w:hint="eastAsia"/>
          <w:szCs w:val="21"/>
        </w:rPr>
        <w:t>ヘルパー</w:t>
      </w:r>
      <w:r w:rsidRPr="004B5156">
        <w:rPr>
          <w:rFonts w:hint="eastAsia"/>
          <w:szCs w:val="21"/>
        </w:rPr>
        <w:t>を増やしてほし</w:t>
      </w:r>
      <w:r>
        <w:rPr>
          <w:rFonts w:hint="eastAsia"/>
          <w:szCs w:val="21"/>
        </w:rPr>
        <w:t>い</w:t>
      </w:r>
      <w:r w:rsidRPr="004B5156">
        <w:rPr>
          <w:rFonts w:hint="eastAsia"/>
          <w:szCs w:val="21"/>
        </w:rPr>
        <w:t>。</w:t>
      </w:r>
      <w:r w:rsidRPr="004B5156">
        <w:rPr>
          <w:rFonts w:hint="eastAsia"/>
          <w:szCs w:val="21"/>
        </w:rPr>
        <w:tab/>
        <w:t>（知的）</w:t>
      </w:r>
    </w:p>
    <w:p w14:paraId="226F7521" w14:textId="77777777" w:rsidR="0069306E" w:rsidRPr="00E0298E" w:rsidRDefault="0069306E" w:rsidP="0069306E">
      <w:pPr>
        <w:pStyle w:val="11"/>
        <w:numPr>
          <w:ilvl w:val="0"/>
          <w:numId w:val="65"/>
        </w:numPr>
        <w:ind w:leftChars="150" w:left="525" w:hangingChars="100" w:hanging="210"/>
        <w:rPr>
          <w:szCs w:val="21"/>
        </w:rPr>
      </w:pPr>
      <w:r w:rsidRPr="00E0298E">
        <w:rPr>
          <w:rFonts w:hint="eastAsia"/>
          <w:szCs w:val="21"/>
        </w:rPr>
        <w:t>私には楽しみが多くある。移動支援で車イスを出してもらって、30年ぶりに美術館に行けて、好きな絵を見ることができたことは深い感動だった。移動支援では信頼できるヘルパーさんと絵を見たり、スイーツを食べたり、食事を共にできることは深い喜びだ。</w:t>
      </w:r>
      <w:r w:rsidRPr="00E0298E">
        <w:rPr>
          <w:rFonts w:hint="eastAsia"/>
          <w:szCs w:val="21"/>
        </w:rPr>
        <w:tab/>
        <w:t>（精神）</w:t>
      </w:r>
    </w:p>
    <w:p w14:paraId="28ED359A" w14:textId="77777777" w:rsidR="0069306E" w:rsidRDefault="0069306E" w:rsidP="0069306E">
      <w:pPr>
        <w:pStyle w:val="11"/>
        <w:numPr>
          <w:ilvl w:val="0"/>
          <w:numId w:val="65"/>
        </w:numPr>
        <w:ind w:leftChars="150" w:left="525" w:hangingChars="100" w:hanging="210"/>
      </w:pPr>
      <w:r>
        <w:rPr>
          <w:rFonts w:hint="eastAsia"/>
        </w:rPr>
        <w:lastRenderedPageBreak/>
        <w:t>ガイドヘルパーの数が足りない。</w:t>
      </w:r>
      <w:r>
        <w:rPr>
          <w:rFonts w:hint="eastAsia"/>
        </w:rPr>
        <w:tab/>
        <w:t>（児童）</w:t>
      </w:r>
    </w:p>
    <w:p w14:paraId="2F2E1AC8" w14:textId="77777777" w:rsidR="0069306E" w:rsidRDefault="0069306E" w:rsidP="0069306E">
      <w:pPr>
        <w:pStyle w:val="11"/>
        <w:numPr>
          <w:ilvl w:val="0"/>
          <w:numId w:val="65"/>
        </w:numPr>
        <w:ind w:leftChars="150" w:left="525" w:hangingChars="100" w:hanging="210"/>
      </w:pPr>
      <w:r>
        <w:rPr>
          <w:rFonts w:hint="eastAsia"/>
        </w:rPr>
        <w:t>移動支援の利用できる日数をもらっているが、受け入れられる施設が本当になく困っています。また、利用時にかかる交通費の負担が大きくつらいです。</w:t>
      </w:r>
      <w:r>
        <w:tab/>
      </w:r>
      <w:r>
        <w:rPr>
          <w:rFonts w:hint="eastAsia"/>
        </w:rPr>
        <w:t>（児童）</w:t>
      </w:r>
    </w:p>
    <w:p w14:paraId="16C62939" w14:textId="77777777" w:rsidR="0069306E" w:rsidRPr="00F76EFA" w:rsidRDefault="0069306E" w:rsidP="0069306E">
      <w:pPr>
        <w:pStyle w:val="11"/>
        <w:numPr>
          <w:ilvl w:val="0"/>
          <w:numId w:val="65"/>
        </w:numPr>
        <w:ind w:leftChars="150" w:left="525" w:hangingChars="100" w:hanging="210"/>
        <w:rPr>
          <w:rFonts w:cs="ＭＳ 明朝"/>
        </w:rPr>
      </w:pPr>
      <w:r w:rsidRPr="00F76EFA">
        <w:rPr>
          <w:rFonts w:cs="ＭＳ 明朝" w:hint="eastAsia"/>
        </w:rPr>
        <w:t>移動支援などのサービスを充実させて</w:t>
      </w:r>
      <w:r w:rsidRPr="00F76EFA">
        <w:rPr>
          <w:rFonts w:hint="eastAsia"/>
        </w:rPr>
        <w:t>ほしい</w:t>
      </w:r>
      <w:r w:rsidRPr="00F76EFA">
        <w:rPr>
          <w:rFonts w:cs="ＭＳ 明朝" w:hint="eastAsia"/>
        </w:rPr>
        <w:t>です。通学にガイドヘルパーさんがついてくれるととても心強いです。スクールバスのサポートも強化してほしいです。子どもが通いたいと思えるところに通えるサポートをぜひよろしくお願いします。</w:t>
      </w:r>
      <w:r>
        <w:tab/>
      </w:r>
      <w:r>
        <w:rPr>
          <w:rFonts w:hint="eastAsia"/>
        </w:rPr>
        <w:t>（児童）</w:t>
      </w:r>
    </w:p>
    <w:p w14:paraId="4B283CE2" w14:textId="77777777" w:rsidR="0069306E" w:rsidRPr="00CD619A" w:rsidRDefault="0069306E" w:rsidP="0069306E">
      <w:pPr>
        <w:pStyle w:val="11"/>
        <w:numPr>
          <w:ilvl w:val="0"/>
          <w:numId w:val="65"/>
        </w:numPr>
        <w:ind w:leftChars="150" w:left="525" w:hangingChars="100" w:hanging="210"/>
        <w:rPr>
          <w:rFonts w:cs="ＭＳ 明朝"/>
        </w:rPr>
      </w:pPr>
      <w:r w:rsidRPr="00CD619A">
        <w:rPr>
          <w:rFonts w:cs="ＭＳ 明朝" w:hint="eastAsia"/>
        </w:rPr>
        <w:t>移動支援サービス</w:t>
      </w:r>
      <w:r>
        <w:rPr>
          <w:rFonts w:cs="ＭＳ 明朝" w:hint="eastAsia"/>
        </w:rPr>
        <w:t>は、</w:t>
      </w:r>
      <w:r w:rsidRPr="00CD619A">
        <w:rPr>
          <w:rFonts w:cs="ＭＳ 明朝" w:hint="eastAsia"/>
        </w:rPr>
        <w:t>学校や通級などの送迎にも拡大してほしいです。人件費がかかることも承知の上ですが、これがあれば保護者も安心してフルタイムなどで仕事を持つことができます。障害者の自立のために、そして家族が普通の人のように暮らせるように、サポートをよろしくお願いします。</w:t>
      </w:r>
      <w:r>
        <w:tab/>
      </w:r>
      <w:r>
        <w:rPr>
          <w:rFonts w:hint="eastAsia"/>
        </w:rPr>
        <w:t>（児童）</w:t>
      </w:r>
    </w:p>
    <w:p w14:paraId="61B48763" w14:textId="77777777" w:rsidR="0069306E" w:rsidRPr="003605D4" w:rsidRDefault="0069306E" w:rsidP="004A3E7A">
      <w:pPr>
        <w:spacing w:line="360" w:lineRule="exact"/>
      </w:pPr>
    </w:p>
    <w:p w14:paraId="65BAC046" w14:textId="77777777" w:rsidR="003605D4" w:rsidRDefault="003605D4" w:rsidP="00B67F6A"/>
    <w:p w14:paraId="486F1911" w14:textId="77777777" w:rsidR="00563523" w:rsidRPr="00F05E7E" w:rsidRDefault="00563523" w:rsidP="00563523">
      <w:pPr>
        <w:pStyle w:val="3"/>
        <w:spacing w:after="178"/>
        <w:ind w:left="105"/>
      </w:pPr>
      <w:r>
        <w:rPr>
          <w:rFonts w:hint="eastAsia"/>
          <w:noProof/>
        </w:rPr>
        <mc:AlternateContent>
          <mc:Choice Requires="wpg">
            <w:drawing>
              <wp:anchor distT="0" distB="0" distL="114300" distR="114300" simplePos="0" relativeHeight="252074496" behindDoc="1" locked="0" layoutInCell="1" allowOverlap="1" wp14:anchorId="027403C3" wp14:editId="37C10903">
                <wp:simplePos x="0" y="0"/>
                <wp:positionH relativeFrom="column">
                  <wp:posOffset>0</wp:posOffset>
                </wp:positionH>
                <wp:positionV relativeFrom="paragraph">
                  <wp:posOffset>-25400</wp:posOffset>
                </wp:positionV>
                <wp:extent cx="5775480" cy="326520"/>
                <wp:effectExtent l="0" t="0" r="15875" b="54610"/>
                <wp:wrapNone/>
                <wp:docPr id="155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59"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60"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25C01" id="Group 911" o:spid="_x0000_s1026" style="position:absolute;left:0;text-align:left;margin-left:0;margin-top:-2pt;width:454.75pt;height:25.7pt;z-index:-25124198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aO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Dv8HaO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AG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u20QBsYAAADdAAAA&#10;DwAAAAAAAAAAAAAAAAAHAgAAZHJzL2Rvd25yZXYueG1sUEsFBgAAAAADAAMAtwAAAPoCAAAAAA==&#10;" strokeweight="1pt"/>
              </v:group>
            </w:pict>
          </mc:Fallback>
        </mc:AlternateContent>
      </w:r>
      <w:r w:rsidRPr="00F05E7E">
        <w:rPr>
          <w:rFonts w:hint="eastAsia"/>
        </w:rPr>
        <w:t xml:space="preserve">　</w:t>
      </w:r>
      <w:r>
        <w:rPr>
          <w:rFonts w:hint="eastAsia"/>
        </w:rPr>
        <w:t>福祉タクシー・タクシー</w:t>
      </w:r>
    </w:p>
    <w:p w14:paraId="692180A2" w14:textId="77777777" w:rsidR="00563523" w:rsidRDefault="00563523" w:rsidP="00563523">
      <w:pPr>
        <w:pStyle w:val="11"/>
        <w:numPr>
          <w:ilvl w:val="0"/>
          <w:numId w:val="65"/>
        </w:numPr>
        <w:ind w:leftChars="150" w:left="525" w:hangingChars="100" w:hanging="210"/>
      </w:pPr>
      <w:r>
        <w:rPr>
          <w:rFonts w:hint="eastAsia"/>
        </w:rPr>
        <w:t>車いすのまま乗れる介護タクシーで、タクシーの普通の料金以外に、介護料や追加の夜間割り増しなどを取るのをやめてほしい。市から初乗りの補助券をもらっても、タクシー料金が高額になる。</w:t>
      </w:r>
      <w:r>
        <w:rPr>
          <w:rFonts w:hint="eastAsia"/>
        </w:rPr>
        <w:tab/>
        <w:t>（下肢）</w:t>
      </w:r>
    </w:p>
    <w:p w14:paraId="4550B06D" w14:textId="77777777" w:rsidR="00563523" w:rsidRDefault="00563523" w:rsidP="00563523">
      <w:pPr>
        <w:pStyle w:val="11"/>
        <w:numPr>
          <w:ilvl w:val="0"/>
          <w:numId w:val="65"/>
        </w:numPr>
        <w:ind w:leftChars="150" w:left="525" w:hangingChars="100" w:hanging="210"/>
      </w:pPr>
      <w:r>
        <w:rPr>
          <w:rFonts w:hint="eastAsia"/>
        </w:rPr>
        <w:t>タクシー料金の割引増額。</w:t>
      </w:r>
      <w:r>
        <w:rPr>
          <w:rFonts w:hint="eastAsia"/>
        </w:rPr>
        <w:tab/>
        <w:t>（下肢）</w:t>
      </w:r>
    </w:p>
    <w:p w14:paraId="438D1CD0" w14:textId="77777777" w:rsidR="00563523" w:rsidRDefault="00563523" w:rsidP="00563523">
      <w:pPr>
        <w:pStyle w:val="11"/>
        <w:numPr>
          <w:ilvl w:val="0"/>
          <w:numId w:val="65"/>
        </w:numPr>
        <w:ind w:leftChars="150" w:left="525" w:hangingChars="100" w:hanging="210"/>
      </w:pPr>
      <w:r>
        <w:rPr>
          <w:rFonts w:hint="eastAsia"/>
        </w:rPr>
        <w:t>タクシー券を100円券のつづりにしてほしい（東京都は100円券だと思います）。</w:t>
      </w:r>
      <w:r>
        <w:rPr>
          <w:rFonts w:hint="eastAsia"/>
        </w:rPr>
        <w:tab/>
        <w:t>（体幹）</w:t>
      </w:r>
    </w:p>
    <w:p w14:paraId="179741E3" w14:textId="77777777" w:rsidR="00563523" w:rsidRDefault="00563523" w:rsidP="00563523">
      <w:pPr>
        <w:pStyle w:val="11"/>
        <w:numPr>
          <w:ilvl w:val="0"/>
          <w:numId w:val="65"/>
        </w:numPr>
        <w:ind w:leftChars="150" w:left="525" w:hangingChars="100" w:hanging="210"/>
        <w:rPr>
          <w:szCs w:val="21"/>
        </w:rPr>
      </w:pPr>
      <w:r w:rsidRPr="00FA4262">
        <w:rPr>
          <w:rFonts w:hint="eastAsia"/>
          <w:szCs w:val="21"/>
        </w:rPr>
        <w:t>自動車を利用して通院</w:t>
      </w:r>
      <w:r w:rsidRPr="00FA4262">
        <w:rPr>
          <w:rFonts w:hint="eastAsia"/>
        </w:rPr>
        <w:t>できたら</w:t>
      </w:r>
      <w:r w:rsidRPr="00FA4262">
        <w:rPr>
          <w:rFonts w:hint="eastAsia"/>
          <w:szCs w:val="21"/>
        </w:rPr>
        <w:t>体が楽になる。タクシーの利用券は初乗り分しか出ない。</w:t>
      </w:r>
    </w:p>
    <w:p w14:paraId="20C771A4" w14:textId="77777777" w:rsidR="00563523" w:rsidRPr="00FA4262" w:rsidRDefault="00563523" w:rsidP="00563523">
      <w:pPr>
        <w:pStyle w:val="11"/>
        <w:numPr>
          <w:ilvl w:val="0"/>
          <w:numId w:val="0"/>
        </w:numPr>
        <w:ind w:left="525"/>
        <w:rPr>
          <w:szCs w:val="21"/>
        </w:rPr>
      </w:pPr>
      <w:r w:rsidRPr="00FA4262">
        <w:rPr>
          <w:rFonts w:hint="eastAsia"/>
          <w:szCs w:val="21"/>
        </w:rPr>
        <w:tab/>
        <w:t>（内部）</w:t>
      </w:r>
    </w:p>
    <w:p w14:paraId="1E5F61B1" w14:textId="77777777" w:rsidR="00563523" w:rsidRDefault="00563523" w:rsidP="00563523">
      <w:pPr>
        <w:pStyle w:val="11"/>
        <w:numPr>
          <w:ilvl w:val="0"/>
          <w:numId w:val="65"/>
        </w:numPr>
        <w:ind w:leftChars="150" w:left="525" w:hangingChars="100" w:hanging="210"/>
        <w:rPr>
          <w:szCs w:val="21"/>
        </w:rPr>
      </w:pPr>
      <w:r>
        <w:rPr>
          <w:rFonts w:hint="eastAsia"/>
          <w:szCs w:val="21"/>
        </w:rPr>
        <w:t>タクシー券、ほとんど使わない。</w:t>
      </w:r>
      <w:r w:rsidRPr="00DA6C28">
        <w:rPr>
          <w:rFonts w:hint="eastAsia"/>
        </w:rPr>
        <w:t>ガソリン代</w:t>
      </w:r>
      <w:r>
        <w:rPr>
          <w:rFonts w:hint="eastAsia"/>
          <w:szCs w:val="21"/>
        </w:rPr>
        <w:t>の援助がいいと思う。</w:t>
      </w:r>
      <w:r>
        <w:rPr>
          <w:rFonts w:hint="eastAsia"/>
          <w:szCs w:val="21"/>
        </w:rPr>
        <w:tab/>
        <w:t>（知的）</w:t>
      </w:r>
    </w:p>
    <w:p w14:paraId="4C339738" w14:textId="77777777" w:rsidR="00563523" w:rsidRPr="00635147" w:rsidRDefault="00563523" w:rsidP="00563523">
      <w:pPr>
        <w:pStyle w:val="11"/>
        <w:numPr>
          <w:ilvl w:val="0"/>
          <w:numId w:val="65"/>
        </w:numPr>
        <w:ind w:leftChars="150" w:left="525" w:hangingChars="100" w:hanging="210"/>
        <w:rPr>
          <w:szCs w:val="21"/>
        </w:rPr>
      </w:pPr>
      <w:r w:rsidRPr="00635147">
        <w:rPr>
          <w:rFonts w:hint="eastAsia"/>
          <w:szCs w:val="21"/>
        </w:rPr>
        <w:t>自動運転無人タクシーが早くほしいとのこと。</w:t>
      </w:r>
      <w:r w:rsidRPr="00635147">
        <w:rPr>
          <w:rFonts w:hint="eastAsia"/>
          <w:szCs w:val="21"/>
        </w:rPr>
        <w:tab/>
        <w:t>（精神）</w:t>
      </w:r>
    </w:p>
    <w:p w14:paraId="723D29F7" w14:textId="77777777" w:rsidR="00CC4910" w:rsidRDefault="00CC4910" w:rsidP="004A3E7A">
      <w:pPr>
        <w:spacing w:line="360" w:lineRule="exact"/>
      </w:pPr>
    </w:p>
    <w:p w14:paraId="2F7FD4C7" w14:textId="77777777" w:rsidR="00563523" w:rsidRDefault="00563523" w:rsidP="00B67F6A"/>
    <w:p w14:paraId="5612AD6F" w14:textId="77777777" w:rsidR="00563523" w:rsidRPr="00F05E7E" w:rsidRDefault="00563523" w:rsidP="00563523">
      <w:pPr>
        <w:pStyle w:val="3"/>
        <w:spacing w:after="178"/>
        <w:ind w:left="105"/>
      </w:pPr>
      <w:r>
        <w:rPr>
          <w:rFonts w:hint="eastAsia"/>
          <w:noProof/>
        </w:rPr>
        <mc:AlternateContent>
          <mc:Choice Requires="wpg">
            <w:drawing>
              <wp:anchor distT="0" distB="0" distL="114300" distR="114300" simplePos="0" relativeHeight="252076544" behindDoc="1" locked="0" layoutInCell="1" allowOverlap="1" wp14:anchorId="03838246" wp14:editId="67297B2A">
                <wp:simplePos x="0" y="0"/>
                <wp:positionH relativeFrom="column">
                  <wp:posOffset>0</wp:posOffset>
                </wp:positionH>
                <wp:positionV relativeFrom="paragraph">
                  <wp:posOffset>-25400</wp:posOffset>
                </wp:positionV>
                <wp:extent cx="5775480" cy="326520"/>
                <wp:effectExtent l="0" t="0" r="15875" b="54610"/>
                <wp:wrapNone/>
                <wp:docPr id="156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62"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63"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E5A0A" id="Group 911" o:spid="_x0000_s1026" style="position:absolute;left:0;text-align:left;margin-left:0;margin-top:-2pt;width:454.75pt;height:25.7pt;z-index:-25123993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dV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REPdV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" strokeweight="1pt"/>
              </v:group>
            </w:pict>
          </mc:Fallback>
        </mc:AlternateContent>
      </w:r>
      <w:r w:rsidRPr="00F05E7E">
        <w:rPr>
          <w:rFonts w:hint="eastAsia"/>
        </w:rPr>
        <w:t xml:space="preserve">　</w:t>
      </w:r>
      <w:r>
        <w:rPr>
          <w:rFonts w:hint="eastAsia"/>
        </w:rPr>
        <w:t>バス・電車</w:t>
      </w:r>
    </w:p>
    <w:p w14:paraId="25945EAE" w14:textId="77777777" w:rsidR="00563523" w:rsidRPr="00A51676" w:rsidRDefault="00563523" w:rsidP="00563523">
      <w:pPr>
        <w:pStyle w:val="11"/>
        <w:numPr>
          <w:ilvl w:val="0"/>
          <w:numId w:val="65"/>
        </w:numPr>
        <w:ind w:leftChars="150" w:left="525" w:hangingChars="100" w:hanging="210"/>
      </w:pPr>
      <w:r>
        <w:rPr>
          <w:rFonts w:hint="eastAsia"/>
        </w:rPr>
        <w:t>内灘線、つるぎ線と新規の市内鉄道を乗り換えなし、もしくは同じホームで乗り換えしやすいように改善してほしい。周辺市町村のコミュニティバスに接続する金沢市営のコミュニティバスを市全体に整備してほしい（既存のバス会社に遠慮することなく実行してほしい）。</w:t>
      </w:r>
      <w:r>
        <w:rPr>
          <w:rFonts w:hint="eastAsia"/>
        </w:rPr>
        <w:tab/>
        <w:t>（視覚）</w:t>
      </w:r>
    </w:p>
    <w:p w14:paraId="48010D81" w14:textId="77777777" w:rsidR="00563523" w:rsidRPr="00721B2F" w:rsidRDefault="00563523" w:rsidP="00563523">
      <w:pPr>
        <w:pStyle w:val="11"/>
        <w:numPr>
          <w:ilvl w:val="0"/>
          <w:numId w:val="65"/>
        </w:numPr>
        <w:ind w:leftChars="150" w:left="525" w:hangingChars="100" w:hanging="210"/>
      </w:pPr>
      <w:r>
        <w:rPr>
          <w:rFonts w:hint="eastAsia"/>
        </w:rPr>
        <w:t>視覚障害があります。市のバスを利用する際、行き先の案内を聞いてから乗車したいのですが、行き先のアナウンスが最後まで流れず、アナウンスの途中でドアが閉まり、乗れない時</w:t>
      </w:r>
      <w:r>
        <w:rPr>
          <w:rFonts w:hint="eastAsia"/>
        </w:rPr>
        <w:lastRenderedPageBreak/>
        <w:t>があります。アナウンスを最後まで流していただけませんか。</w:t>
      </w:r>
      <w:r>
        <w:rPr>
          <w:rFonts w:hint="eastAsia"/>
        </w:rPr>
        <w:tab/>
        <w:t>（視覚）</w:t>
      </w:r>
    </w:p>
    <w:p w14:paraId="6B6FF4F6" w14:textId="77777777" w:rsidR="00563523" w:rsidRPr="002D73F8" w:rsidRDefault="00563523" w:rsidP="00563523">
      <w:pPr>
        <w:pStyle w:val="11"/>
        <w:numPr>
          <w:ilvl w:val="0"/>
          <w:numId w:val="65"/>
        </w:numPr>
        <w:ind w:leftChars="150" w:left="525" w:hangingChars="100" w:hanging="210"/>
      </w:pPr>
      <w:r>
        <w:rPr>
          <w:rFonts w:hint="eastAsia"/>
        </w:rPr>
        <w:t>ふらっとバスをもっと増やしてほしい。</w:t>
      </w:r>
      <w:r>
        <w:rPr>
          <w:rFonts w:hint="eastAsia"/>
        </w:rPr>
        <w:tab/>
        <w:t>（言語）</w:t>
      </w:r>
    </w:p>
    <w:p w14:paraId="41157F2C" w14:textId="77777777" w:rsidR="00563523" w:rsidRPr="00AE1F1D" w:rsidRDefault="00563523" w:rsidP="00563523">
      <w:pPr>
        <w:pStyle w:val="11"/>
        <w:numPr>
          <w:ilvl w:val="0"/>
          <w:numId w:val="65"/>
        </w:numPr>
        <w:ind w:leftChars="150" w:left="525" w:hangingChars="100" w:hanging="210"/>
      </w:pPr>
      <w:r>
        <w:rPr>
          <w:rFonts w:hint="eastAsia"/>
        </w:rPr>
        <w:t>市内の新交通システムを整備してほしい。北陸鉄道バスの10番、11番、東部車庫行きは、橋場町経由、香林坊経由の２系統がありますが、18番東部車庫行きは、香林坊経由しかないので、橋場町経由も増やしてほしいと思います。</w:t>
      </w:r>
      <w:r>
        <w:rPr>
          <w:rFonts w:hint="eastAsia"/>
        </w:rPr>
        <w:tab/>
        <w:t>（上肢）</w:t>
      </w:r>
    </w:p>
    <w:p w14:paraId="70BC93EC" w14:textId="77777777" w:rsidR="00563523" w:rsidRDefault="00563523" w:rsidP="00563523">
      <w:pPr>
        <w:pStyle w:val="11"/>
        <w:numPr>
          <w:ilvl w:val="0"/>
          <w:numId w:val="65"/>
        </w:numPr>
        <w:ind w:leftChars="150" w:left="525" w:hangingChars="100" w:hanging="210"/>
      </w:pPr>
      <w:r>
        <w:rPr>
          <w:rFonts w:hint="eastAsia"/>
        </w:rPr>
        <w:t>バスに乗った時、席を譲ってくれない。スマートフォンを見て知らない顔をしている。</w:t>
      </w:r>
    </w:p>
    <w:p w14:paraId="0D83B5E1" w14:textId="77777777" w:rsidR="00563523" w:rsidRPr="00F10E34" w:rsidRDefault="00563523" w:rsidP="00563523">
      <w:pPr>
        <w:pStyle w:val="11"/>
        <w:numPr>
          <w:ilvl w:val="0"/>
          <w:numId w:val="0"/>
        </w:numPr>
        <w:ind w:left="525"/>
      </w:pPr>
      <w:r>
        <w:rPr>
          <w:rFonts w:hint="eastAsia"/>
        </w:rPr>
        <w:tab/>
        <w:t>（上肢）</w:t>
      </w:r>
    </w:p>
    <w:p w14:paraId="10E53702" w14:textId="77777777" w:rsidR="00563523" w:rsidRPr="00DB5A20" w:rsidRDefault="00563523" w:rsidP="00563523">
      <w:pPr>
        <w:pStyle w:val="11"/>
        <w:numPr>
          <w:ilvl w:val="0"/>
          <w:numId w:val="65"/>
        </w:numPr>
        <w:ind w:leftChars="150" w:left="525" w:hangingChars="100" w:hanging="210"/>
      </w:pPr>
      <w:r>
        <w:rPr>
          <w:rFonts w:hint="eastAsia"/>
        </w:rPr>
        <w:t>毎日、電車とバスに乗って通勤しております。金沢高校の学生が電車の席で足を広げて座り、杖を持っていても絶対譲らないのが気になっている。絶対かわらない。</w:t>
      </w:r>
      <w:r>
        <w:rPr>
          <w:rFonts w:hint="eastAsia"/>
        </w:rPr>
        <w:tab/>
        <w:t>（下肢）</w:t>
      </w:r>
    </w:p>
    <w:p w14:paraId="447BF908" w14:textId="77777777" w:rsidR="00563523" w:rsidRPr="00D20652" w:rsidRDefault="00563523" w:rsidP="00563523">
      <w:pPr>
        <w:pStyle w:val="11"/>
        <w:numPr>
          <w:ilvl w:val="0"/>
          <w:numId w:val="65"/>
        </w:numPr>
        <w:ind w:leftChars="150" w:left="525" w:hangingChars="100" w:hanging="210"/>
      </w:pPr>
      <w:r>
        <w:rPr>
          <w:rFonts w:hint="eastAsia"/>
        </w:rPr>
        <w:t>バスの降りる時の段差を少し減らしてほしい。</w:t>
      </w:r>
      <w:r>
        <w:rPr>
          <w:rFonts w:hint="eastAsia"/>
        </w:rPr>
        <w:tab/>
        <w:t>（下肢）</w:t>
      </w:r>
    </w:p>
    <w:p w14:paraId="630D6F50" w14:textId="77777777" w:rsidR="00563523" w:rsidRDefault="00563523" w:rsidP="00563523">
      <w:pPr>
        <w:pStyle w:val="11"/>
        <w:numPr>
          <w:ilvl w:val="0"/>
          <w:numId w:val="65"/>
        </w:numPr>
        <w:ind w:leftChars="150" w:left="525" w:hangingChars="100" w:hanging="210"/>
      </w:pPr>
      <w:r>
        <w:rPr>
          <w:rFonts w:hint="eastAsia"/>
        </w:rPr>
        <w:t>金沢市はバス、鉄道、地下鉄未発達地域である。お金がないため、時代遅れで乗りにくい市電を導入しようとしているのは、時代錯誤である。障害者のことを考えていない政策である。障害者が安心して乗れるのは地下鉄か電車である。建設後のメンテナンス費用が安い。</w:t>
      </w:r>
    </w:p>
    <w:p w14:paraId="15742DE0" w14:textId="77777777" w:rsidR="00563523" w:rsidRPr="00221F20" w:rsidRDefault="00563523" w:rsidP="00563523">
      <w:pPr>
        <w:pStyle w:val="11"/>
        <w:numPr>
          <w:ilvl w:val="0"/>
          <w:numId w:val="0"/>
        </w:numPr>
        <w:ind w:left="525"/>
      </w:pPr>
      <w:r>
        <w:rPr>
          <w:rFonts w:hint="eastAsia"/>
        </w:rPr>
        <w:tab/>
        <w:t>（体幹）</w:t>
      </w:r>
    </w:p>
    <w:p w14:paraId="2510ADBD" w14:textId="77777777" w:rsidR="00563523" w:rsidRPr="006109B6" w:rsidRDefault="00563523" w:rsidP="00563523">
      <w:pPr>
        <w:pStyle w:val="11"/>
        <w:numPr>
          <w:ilvl w:val="0"/>
          <w:numId w:val="65"/>
        </w:numPr>
        <w:ind w:leftChars="150" w:left="525" w:hangingChars="100" w:hanging="210"/>
        <w:rPr>
          <w:szCs w:val="21"/>
        </w:rPr>
      </w:pPr>
      <w:r w:rsidRPr="006109B6">
        <w:rPr>
          <w:rFonts w:hint="eastAsia"/>
          <w:szCs w:val="21"/>
        </w:rPr>
        <w:t>金沢市はバスの便が不便なので</w:t>
      </w:r>
      <w:r>
        <w:rPr>
          <w:rFonts w:hint="eastAsia"/>
          <w:szCs w:val="21"/>
        </w:rPr>
        <w:t>、</w:t>
      </w:r>
      <w:r w:rsidRPr="006109B6">
        <w:rPr>
          <w:rFonts w:hint="eastAsia"/>
          <w:szCs w:val="21"/>
        </w:rPr>
        <w:t>もう少し整備してほしいです。</w:t>
      </w:r>
      <w:r w:rsidRPr="006109B6">
        <w:rPr>
          <w:rFonts w:hint="eastAsia"/>
          <w:szCs w:val="21"/>
        </w:rPr>
        <w:tab/>
        <w:t>（内部）</w:t>
      </w:r>
    </w:p>
    <w:p w14:paraId="0BE5EA74" w14:textId="77777777" w:rsidR="00563523" w:rsidRPr="001E74EF" w:rsidRDefault="00563523" w:rsidP="00563523">
      <w:pPr>
        <w:pStyle w:val="11"/>
        <w:numPr>
          <w:ilvl w:val="0"/>
          <w:numId w:val="65"/>
        </w:numPr>
        <w:ind w:leftChars="150" w:left="525" w:hangingChars="100" w:hanging="210"/>
        <w:rPr>
          <w:szCs w:val="21"/>
        </w:rPr>
      </w:pPr>
      <w:r w:rsidRPr="001E74EF">
        <w:rPr>
          <w:rFonts w:hint="eastAsia"/>
          <w:szCs w:val="21"/>
        </w:rPr>
        <w:t>バス停で目の見えない方がバスを待っていて、バスが来るごとにその案内を聞いていらっしゃいますが、街中だと聞こえないことも多く、自分も時間のあるときは教えてあげたりできますが、もう少し何とかできないかといつも思っています。</w:t>
      </w:r>
      <w:r w:rsidRPr="001E74EF">
        <w:rPr>
          <w:rFonts w:hint="eastAsia"/>
          <w:szCs w:val="21"/>
        </w:rPr>
        <w:tab/>
        <w:t>（内部）</w:t>
      </w:r>
    </w:p>
    <w:p w14:paraId="0E601FDD" w14:textId="77777777" w:rsidR="00563523" w:rsidRPr="00693EDE" w:rsidRDefault="00563523" w:rsidP="00563523">
      <w:pPr>
        <w:pStyle w:val="11"/>
        <w:numPr>
          <w:ilvl w:val="0"/>
          <w:numId w:val="65"/>
        </w:numPr>
        <w:ind w:leftChars="150" w:left="525" w:hangingChars="100" w:hanging="210"/>
        <w:rPr>
          <w:szCs w:val="21"/>
        </w:rPr>
      </w:pPr>
      <w:r>
        <w:rPr>
          <w:rFonts w:hint="eastAsia"/>
          <w:szCs w:val="21"/>
        </w:rPr>
        <w:t>浅野川線高すぎ</w:t>
      </w:r>
      <w:r>
        <w:rPr>
          <w:rFonts w:hint="eastAsia"/>
          <w:szCs w:val="21"/>
        </w:rPr>
        <w:tab/>
        <w:t>（精神）</w:t>
      </w:r>
    </w:p>
    <w:p w14:paraId="18B30BD9" w14:textId="77777777" w:rsidR="00563523" w:rsidRDefault="00563523" w:rsidP="00B67F6A"/>
    <w:p w14:paraId="27DA3DE7" w14:textId="77777777" w:rsidR="00D7413B" w:rsidRDefault="00D7413B" w:rsidP="00B67F6A"/>
    <w:p w14:paraId="7A8597FD" w14:textId="77777777" w:rsidR="00D7413B" w:rsidRPr="00F05E7E" w:rsidRDefault="00D7413B" w:rsidP="00D7413B">
      <w:pPr>
        <w:pStyle w:val="3"/>
        <w:spacing w:after="178"/>
        <w:ind w:left="105"/>
      </w:pPr>
      <w:r>
        <w:rPr>
          <w:rFonts w:hint="eastAsia"/>
          <w:noProof/>
        </w:rPr>
        <mc:AlternateContent>
          <mc:Choice Requires="wpg">
            <w:drawing>
              <wp:anchor distT="0" distB="0" distL="114300" distR="114300" simplePos="0" relativeHeight="252078592" behindDoc="1" locked="0" layoutInCell="1" allowOverlap="1" wp14:anchorId="3D66DBE4" wp14:editId="2E0E874E">
                <wp:simplePos x="0" y="0"/>
                <wp:positionH relativeFrom="column">
                  <wp:posOffset>0</wp:posOffset>
                </wp:positionH>
                <wp:positionV relativeFrom="paragraph">
                  <wp:posOffset>-25400</wp:posOffset>
                </wp:positionV>
                <wp:extent cx="5775480" cy="326520"/>
                <wp:effectExtent l="0" t="0" r="15875" b="54610"/>
                <wp:wrapNone/>
                <wp:docPr id="156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65"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66"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4D774" id="Group 911" o:spid="_x0000_s1026" style="position:absolute;left:0;text-align:left;margin-left:0;margin-top:-2pt;width:454.75pt;height:25.7pt;z-index:-25123788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fhHIe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3pwwAAAN0AAAAPAAAAZHJzL2Rvd25yZXYueG1sRE/NagIx&#10;EL4X+g5hCt40q+D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W8gt6cMAAADdAAAADwAA&#10;AAAAAAAAAAAAAAAHAgAAZHJzL2Rvd25yZXYueG1sUEsFBgAAAAADAAMAtwAAAPcCAAAAAA==&#10;" strokeweight="1pt"/>
              </v:group>
            </w:pict>
          </mc:Fallback>
        </mc:AlternateContent>
      </w:r>
      <w:r w:rsidRPr="00F05E7E">
        <w:rPr>
          <w:rFonts w:hint="eastAsia"/>
        </w:rPr>
        <w:t xml:space="preserve">　</w:t>
      </w:r>
      <w:r>
        <w:rPr>
          <w:rFonts w:hint="eastAsia"/>
        </w:rPr>
        <w:t>公共施設のバリアフリー</w:t>
      </w:r>
    </w:p>
    <w:p w14:paraId="7224B347" w14:textId="77777777" w:rsidR="00D7413B" w:rsidRPr="00D7413B" w:rsidRDefault="00D7413B" w:rsidP="00D7413B">
      <w:pPr>
        <w:pStyle w:val="42"/>
        <w:numPr>
          <w:ilvl w:val="0"/>
          <w:numId w:val="74"/>
        </w:numPr>
        <w:ind w:left="315"/>
      </w:pPr>
      <w:r>
        <w:rPr>
          <w:rFonts w:hint="eastAsia"/>
        </w:rPr>
        <w:t xml:space="preserve">　バリアフリー全般</w:t>
      </w:r>
    </w:p>
    <w:p w14:paraId="04FE9A11" w14:textId="77777777" w:rsidR="00D7413B" w:rsidRPr="006A49A6" w:rsidRDefault="00D7413B" w:rsidP="00D7413B">
      <w:pPr>
        <w:pStyle w:val="11"/>
        <w:numPr>
          <w:ilvl w:val="0"/>
          <w:numId w:val="65"/>
        </w:numPr>
        <w:ind w:leftChars="300" w:left="840" w:hangingChars="100" w:hanging="210"/>
      </w:pPr>
      <w:r>
        <w:rPr>
          <w:rFonts w:hint="eastAsia"/>
        </w:rPr>
        <w:t>一人で外出することが多いが、点字ブロック、音声信号機、公共施設や交通の面で不安があり、視覚障害者にはまだまだ住みにくいので、住みやすい環境で安心して暮らせる石川県であり金沢市であってほしい。</w:t>
      </w:r>
      <w:r>
        <w:rPr>
          <w:rFonts w:hint="eastAsia"/>
        </w:rPr>
        <w:tab/>
        <w:t>（視覚）</w:t>
      </w:r>
    </w:p>
    <w:p w14:paraId="3669279D" w14:textId="77777777" w:rsidR="00D7413B" w:rsidRDefault="00D7413B" w:rsidP="00D7413B">
      <w:pPr>
        <w:pStyle w:val="11"/>
        <w:numPr>
          <w:ilvl w:val="0"/>
          <w:numId w:val="65"/>
        </w:numPr>
        <w:ind w:leftChars="300" w:left="840" w:hangingChars="100" w:hanging="210"/>
      </w:pPr>
      <w:r>
        <w:rPr>
          <w:rFonts w:hint="eastAsia"/>
        </w:rPr>
        <w:t>交通機関等で、視覚障害者が聞けたりできる案内人等がいたり、表示など目線で見られるようにしてほしい。</w:t>
      </w:r>
      <w:r>
        <w:rPr>
          <w:rFonts w:hint="eastAsia"/>
        </w:rPr>
        <w:tab/>
        <w:t>（視覚）</w:t>
      </w:r>
    </w:p>
    <w:p w14:paraId="7B2176AB" w14:textId="77777777" w:rsidR="00D7413B" w:rsidRPr="00653144" w:rsidRDefault="00D7413B" w:rsidP="00D7413B">
      <w:pPr>
        <w:pStyle w:val="11"/>
        <w:numPr>
          <w:ilvl w:val="0"/>
          <w:numId w:val="65"/>
        </w:numPr>
        <w:ind w:leftChars="300" w:left="840" w:hangingChars="100" w:hanging="210"/>
      </w:pPr>
      <w:r>
        <w:rPr>
          <w:rFonts w:hint="eastAsia"/>
        </w:rPr>
        <w:t>自分は一人でできるので、心配はしていません。ただ人が多く混雑の時は、転ばないか心配です（階段など）。</w:t>
      </w:r>
      <w:r>
        <w:rPr>
          <w:rFonts w:hint="eastAsia"/>
        </w:rPr>
        <w:tab/>
        <w:t>（下肢）</w:t>
      </w:r>
    </w:p>
    <w:p w14:paraId="4DD266A5" w14:textId="77777777" w:rsidR="00D7413B" w:rsidRPr="00D84E70" w:rsidRDefault="00D7413B" w:rsidP="00D7413B">
      <w:pPr>
        <w:pStyle w:val="11"/>
        <w:numPr>
          <w:ilvl w:val="0"/>
          <w:numId w:val="65"/>
        </w:numPr>
        <w:ind w:leftChars="300" w:left="840" w:hangingChars="100" w:hanging="210"/>
      </w:pPr>
      <w:r>
        <w:rPr>
          <w:rFonts w:hint="eastAsia"/>
        </w:rPr>
        <w:t>バリアフリーの場所（出入口の階段が多いため）を増やしてほしい。あっても目的地と</w:t>
      </w:r>
      <w:r>
        <w:rPr>
          <w:rFonts w:hint="eastAsia"/>
        </w:rPr>
        <w:lastRenderedPageBreak/>
        <w:t>反対側の場所だったりすると、結局遠回りになってしまう。</w:t>
      </w:r>
      <w:r>
        <w:rPr>
          <w:rFonts w:hint="eastAsia"/>
        </w:rPr>
        <w:tab/>
        <w:t>（下肢）</w:t>
      </w:r>
    </w:p>
    <w:p w14:paraId="1BB8B0C5" w14:textId="77777777" w:rsidR="00D7413B" w:rsidRPr="00E305E8" w:rsidRDefault="00D7413B" w:rsidP="00D7413B">
      <w:pPr>
        <w:pStyle w:val="11"/>
        <w:numPr>
          <w:ilvl w:val="0"/>
          <w:numId w:val="65"/>
        </w:numPr>
        <w:ind w:leftChars="300" w:left="840" w:hangingChars="100" w:hanging="210"/>
      </w:pPr>
      <w:r>
        <w:rPr>
          <w:rFonts w:hint="eastAsia"/>
        </w:rPr>
        <w:t>公共交通やまちのつくりが車いすに優しいまちになるとうれしいです。高齢者やベビーカーにも優しいまちになります。</w:t>
      </w:r>
      <w:r>
        <w:rPr>
          <w:rFonts w:hint="eastAsia"/>
        </w:rPr>
        <w:tab/>
        <w:t>（下肢）</w:t>
      </w:r>
    </w:p>
    <w:p w14:paraId="17622D77" w14:textId="77777777" w:rsidR="00D7413B" w:rsidRPr="006109B6" w:rsidRDefault="00D7413B" w:rsidP="00D7413B">
      <w:pPr>
        <w:pStyle w:val="11"/>
        <w:numPr>
          <w:ilvl w:val="0"/>
          <w:numId w:val="65"/>
        </w:numPr>
        <w:ind w:leftChars="300" w:left="840" w:hangingChars="100" w:hanging="210"/>
        <w:rPr>
          <w:szCs w:val="21"/>
        </w:rPr>
      </w:pPr>
      <w:r w:rsidRPr="006109B6">
        <w:rPr>
          <w:rFonts w:hint="eastAsia"/>
          <w:szCs w:val="21"/>
        </w:rPr>
        <w:t>障害者であることが分かった場合、</w:t>
      </w:r>
      <w:r w:rsidRPr="006109B6">
        <w:rPr>
          <w:rFonts w:hint="eastAsia"/>
        </w:rPr>
        <w:t>とても</w:t>
      </w:r>
      <w:r w:rsidRPr="006109B6">
        <w:rPr>
          <w:rFonts w:hint="eastAsia"/>
          <w:szCs w:val="21"/>
        </w:rPr>
        <w:t>親切に対応してくれるショップや会社がありますが</w:t>
      </w:r>
      <w:r w:rsidRPr="00D7413B">
        <w:rPr>
          <w:rFonts w:hint="eastAsia"/>
          <w:spacing w:val="-12"/>
          <w:szCs w:val="21"/>
        </w:rPr>
        <w:t>、</w:t>
      </w:r>
      <w:r w:rsidRPr="006109B6">
        <w:rPr>
          <w:rFonts w:hint="eastAsia"/>
          <w:szCs w:val="21"/>
        </w:rPr>
        <w:t>まだまだ少ないです</w:t>
      </w:r>
      <w:r w:rsidRPr="00D7413B">
        <w:rPr>
          <w:rFonts w:hint="eastAsia"/>
          <w:spacing w:val="-12"/>
          <w:szCs w:val="21"/>
        </w:rPr>
        <w:t>。</w:t>
      </w:r>
      <w:r w:rsidRPr="006109B6">
        <w:rPr>
          <w:rFonts w:hint="eastAsia"/>
          <w:szCs w:val="21"/>
        </w:rPr>
        <w:t>玄関に階段があって手すりがない</w:t>
      </w:r>
      <w:r w:rsidRPr="00D7413B">
        <w:rPr>
          <w:rFonts w:hint="eastAsia"/>
          <w:spacing w:val="-12"/>
          <w:szCs w:val="21"/>
        </w:rPr>
        <w:t>。</w:t>
      </w:r>
      <w:r w:rsidRPr="006109B6">
        <w:rPr>
          <w:rFonts w:hint="eastAsia"/>
          <w:szCs w:val="21"/>
        </w:rPr>
        <w:t>不自由だと分かっても内から出て来て介助してくれる気もない。これが現実ですね。お客さまサービスのマニュアルに障害者への心配りが記載されているのか調査してみたらどうですか</w:t>
      </w:r>
      <w:r w:rsidRPr="00D7413B">
        <w:rPr>
          <w:rFonts w:hint="eastAsia"/>
          <w:szCs w:val="21"/>
        </w:rPr>
        <w:t>。</w:t>
      </w:r>
      <w:r>
        <w:rPr>
          <w:rFonts w:hint="eastAsia"/>
          <w:szCs w:val="21"/>
        </w:rPr>
        <w:tab/>
      </w:r>
      <w:r w:rsidRPr="006109B6">
        <w:rPr>
          <w:rFonts w:hint="eastAsia"/>
          <w:szCs w:val="21"/>
        </w:rPr>
        <w:t>（内部）</w:t>
      </w:r>
    </w:p>
    <w:p w14:paraId="2C76F50A" w14:textId="77777777" w:rsidR="0069306E" w:rsidRDefault="0069306E" w:rsidP="00D7413B"/>
    <w:p w14:paraId="6AA34D0F" w14:textId="77777777" w:rsidR="00D7413B" w:rsidRDefault="00D7413B" w:rsidP="00D7413B">
      <w:pPr>
        <w:pStyle w:val="42"/>
        <w:ind w:left="315"/>
      </w:pPr>
      <w:r>
        <w:rPr>
          <w:rFonts w:hint="eastAsia"/>
        </w:rPr>
        <w:t xml:space="preserve">　駐車場</w:t>
      </w:r>
    </w:p>
    <w:p w14:paraId="15D01CC8" w14:textId="77777777" w:rsidR="00D7413B" w:rsidRPr="00B61711" w:rsidRDefault="00D7413B" w:rsidP="00D7413B">
      <w:pPr>
        <w:pStyle w:val="11"/>
        <w:numPr>
          <w:ilvl w:val="0"/>
          <w:numId w:val="65"/>
        </w:numPr>
        <w:ind w:leftChars="300" w:left="840" w:hangingChars="100" w:hanging="210"/>
      </w:pPr>
      <w:r>
        <w:rPr>
          <w:rFonts w:hint="eastAsia"/>
        </w:rPr>
        <w:t>市役所の駐車料金、障害者割引してほしい。でなければ、金沢市内の各市民センターに障害福祉課の業務を扱える職員を置いてほしいと思います。健常者と違って障害者は時間を要する。</w:t>
      </w:r>
      <w:r>
        <w:rPr>
          <w:rFonts w:hint="eastAsia"/>
        </w:rPr>
        <w:tab/>
        <w:t>（聴覚）</w:t>
      </w:r>
    </w:p>
    <w:p w14:paraId="6BECE072" w14:textId="77777777" w:rsidR="00D7413B" w:rsidRPr="00CC23D9" w:rsidRDefault="00D7413B" w:rsidP="00D7413B">
      <w:pPr>
        <w:pStyle w:val="11"/>
        <w:numPr>
          <w:ilvl w:val="0"/>
          <w:numId w:val="65"/>
        </w:numPr>
        <w:ind w:leftChars="300" w:left="840" w:hangingChars="100" w:hanging="210"/>
      </w:pPr>
      <w:r>
        <w:rPr>
          <w:rFonts w:hint="eastAsia"/>
        </w:rPr>
        <w:t>障害者用駐車場の停車のマークがどこでも買えるのは問題があります。本当に障害がある人だけのマークを国あるいは地方で発行するべき。インチキ障害者がたくさんいて、駐車場を悪用しています。</w:t>
      </w:r>
      <w:r>
        <w:rPr>
          <w:rFonts w:hint="eastAsia"/>
        </w:rPr>
        <w:tab/>
        <w:t>（上肢）</w:t>
      </w:r>
    </w:p>
    <w:p w14:paraId="796B73AA" w14:textId="77777777" w:rsidR="00D7413B" w:rsidRPr="00C64D26" w:rsidRDefault="00D7413B" w:rsidP="00D7413B">
      <w:pPr>
        <w:pStyle w:val="11"/>
        <w:numPr>
          <w:ilvl w:val="0"/>
          <w:numId w:val="65"/>
        </w:numPr>
        <w:ind w:leftChars="300" w:left="840" w:hangingChars="100" w:hanging="210"/>
      </w:pPr>
      <w:r>
        <w:rPr>
          <w:rFonts w:hint="eastAsia"/>
        </w:rPr>
        <w:t>一番感じることは、民間であれ、公共であれ、障害者用駐車場に健常者、一般車がかなりの確率で駐車している（特に荒天の日）。これは非常に困る。何とか、市、県、国をあげて、このことに対する周知を図り、更に徹底を図っていただきたい。キャンペーンも必要かも。健常者の意識改革を図っていただきたい。</w:t>
      </w:r>
      <w:r>
        <w:rPr>
          <w:rFonts w:hint="eastAsia"/>
        </w:rPr>
        <w:tab/>
        <w:t>（上肢）</w:t>
      </w:r>
    </w:p>
    <w:p w14:paraId="2A414382" w14:textId="77777777" w:rsidR="00D7413B" w:rsidRPr="00F131B7" w:rsidRDefault="00D7413B" w:rsidP="00D7413B">
      <w:pPr>
        <w:pStyle w:val="11"/>
        <w:numPr>
          <w:ilvl w:val="0"/>
          <w:numId w:val="65"/>
        </w:numPr>
        <w:ind w:leftChars="300" w:left="840" w:hangingChars="100" w:hanging="210"/>
      </w:pPr>
      <w:r>
        <w:rPr>
          <w:rFonts w:hint="eastAsia"/>
        </w:rPr>
        <w:t>障害者が外出する時、車を利用することが多いと思うが、金沢では有料である。外出しやすい社会という意味では、無料パス（管理事務所で無料になるのはダメ）等があると助かります。</w:t>
      </w:r>
      <w:r>
        <w:rPr>
          <w:rFonts w:hint="eastAsia"/>
        </w:rPr>
        <w:tab/>
        <w:t>（上肢）</w:t>
      </w:r>
    </w:p>
    <w:p w14:paraId="24C7AAB8" w14:textId="77777777" w:rsidR="00D7413B" w:rsidRPr="00F10797" w:rsidRDefault="00D7413B" w:rsidP="00D7413B">
      <w:pPr>
        <w:pStyle w:val="11"/>
        <w:numPr>
          <w:ilvl w:val="0"/>
          <w:numId w:val="65"/>
        </w:numPr>
        <w:ind w:leftChars="300" w:left="840" w:hangingChars="100" w:hanging="210"/>
      </w:pPr>
      <w:r>
        <w:rPr>
          <w:rFonts w:hint="eastAsia"/>
        </w:rPr>
        <w:t>障害者用駐車場に、マークのない高級車など止めている車がいっぱい。自分は控えているが、常識ない人間ばかり。</w:t>
      </w:r>
      <w:r>
        <w:rPr>
          <w:rFonts w:hint="eastAsia"/>
        </w:rPr>
        <w:tab/>
        <w:t>（上肢）</w:t>
      </w:r>
    </w:p>
    <w:p w14:paraId="1AED1C2E" w14:textId="77777777" w:rsidR="00D7413B" w:rsidRDefault="00D7413B" w:rsidP="00D7413B">
      <w:pPr>
        <w:pStyle w:val="11"/>
        <w:numPr>
          <w:ilvl w:val="0"/>
          <w:numId w:val="65"/>
        </w:numPr>
        <w:ind w:leftChars="300" w:left="840" w:hangingChars="100" w:hanging="210"/>
      </w:pPr>
      <w:r>
        <w:rPr>
          <w:rFonts w:hint="eastAsia"/>
        </w:rPr>
        <w:t>市役所本庁等の障害者用駐車場について：現在の屋外駐車場は、屋根もなく、車を止めても雨の日等は濡れて庁舎内まで行くしかなく、特に車いすの方は大変である。新しい庁舎を建設されるのもよいが、皆さんが当たり前であることが障害者にとっては大変であることを行政機関の方がもっと知っていただきたい。</w:t>
      </w:r>
      <w:r>
        <w:rPr>
          <w:rFonts w:hint="eastAsia"/>
        </w:rPr>
        <w:tab/>
        <w:t>（下肢）</w:t>
      </w:r>
    </w:p>
    <w:p w14:paraId="155EC131" w14:textId="77777777" w:rsidR="00D7413B" w:rsidRDefault="00D7413B" w:rsidP="00D7413B">
      <w:pPr>
        <w:pStyle w:val="11"/>
        <w:numPr>
          <w:ilvl w:val="0"/>
          <w:numId w:val="65"/>
        </w:numPr>
        <w:ind w:leftChars="300" w:left="840" w:hangingChars="100" w:hanging="210"/>
      </w:pPr>
      <w:r>
        <w:rPr>
          <w:rFonts w:hint="eastAsia"/>
        </w:rPr>
        <w:t>地下駐車場にエレベーターがあると助かります。駐車スペースを広くとってもらえれば、乗り降りが楽になります。狭い所へは止められません。身障者用の駐車スペースも空いていることが少ないです。</w:t>
      </w:r>
      <w:r>
        <w:rPr>
          <w:rFonts w:hint="eastAsia"/>
        </w:rPr>
        <w:tab/>
        <w:t>（下肢）</w:t>
      </w:r>
    </w:p>
    <w:p w14:paraId="6F263C48" w14:textId="77777777" w:rsidR="00D7413B" w:rsidRPr="009479F6" w:rsidRDefault="00D7413B" w:rsidP="00D7413B">
      <w:pPr>
        <w:pStyle w:val="11"/>
        <w:numPr>
          <w:ilvl w:val="0"/>
          <w:numId w:val="65"/>
        </w:numPr>
        <w:ind w:leftChars="300" w:left="840" w:hangingChars="100" w:hanging="210"/>
      </w:pPr>
      <w:r>
        <w:rPr>
          <w:rFonts w:hint="eastAsia"/>
        </w:rPr>
        <w:lastRenderedPageBreak/>
        <w:t>障害者マーク駐車場の利用に対するモラルの向上。</w:t>
      </w:r>
      <w:r>
        <w:rPr>
          <w:rFonts w:hint="eastAsia"/>
        </w:rPr>
        <w:tab/>
        <w:t>（下肢）</w:t>
      </w:r>
    </w:p>
    <w:p w14:paraId="28E37AF0" w14:textId="77777777" w:rsidR="00D7413B" w:rsidRPr="00B27DD8" w:rsidRDefault="00D7413B" w:rsidP="00D7413B">
      <w:pPr>
        <w:pStyle w:val="11"/>
        <w:numPr>
          <w:ilvl w:val="0"/>
          <w:numId w:val="65"/>
        </w:numPr>
        <w:ind w:leftChars="300" w:left="840" w:hangingChars="100" w:hanging="210"/>
      </w:pPr>
      <w:r>
        <w:rPr>
          <w:rFonts w:hint="eastAsia"/>
        </w:rPr>
        <w:t>もう少しだけ、障害者用の駐車場を増やしてほしいです（特にコンビニなど）</w:t>
      </w:r>
      <w:r w:rsidRPr="00D7413B">
        <w:rPr>
          <w:rFonts w:hint="eastAsia"/>
          <w:spacing w:val="-40"/>
        </w:rPr>
        <w:t>。</w:t>
      </w:r>
      <w:r>
        <w:rPr>
          <w:rFonts w:hint="eastAsia"/>
        </w:rPr>
        <w:tab/>
        <w:t>（下肢）</w:t>
      </w:r>
    </w:p>
    <w:p w14:paraId="39F00881" w14:textId="77777777" w:rsidR="00D7413B" w:rsidRPr="00FA4262" w:rsidRDefault="00D7413B" w:rsidP="00D7413B">
      <w:pPr>
        <w:pStyle w:val="11"/>
        <w:numPr>
          <w:ilvl w:val="0"/>
          <w:numId w:val="65"/>
        </w:numPr>
        <w:ind w:leftChars="300" w:left="840" w:hangingChars="100" w:hanging="210"/>
        <w:rPr>
          <w:szCs w:val="21"/>
        </w:rPr>
      </w:pPr>
      <w:r w:rsidRPr="00FA4262">
        <w:rPr>
          <w:rFonts w:hint="eastAsia"/>
          <w:szCs w:val="21"/>
        </w:rPr>
        <w:t>以前、車いすを利用していた時も、車いすの前にいきなり飛び出して来る人や、車いすを見てもよけてもらえなかったり、健常者の人が障害者用の駐車場を利用しているために、車いすの私が遠くの駐車場を利用しなければならなかったり、もっと障害者に優しい世の中になってほしいものです。</w:t>
      </w:r>
      <w:r w:rsidRPr="00FA4262">
        <w:rPr>
          <w:rFonts w:hint="eastAsia"/>
          <w:szCs w:val="21"/>
        </w:rPr>
        <w:tab/>
        <w:t>（内部）</w:t>
      </w:r>
    </w:p>
    <w:p w14:paraId="488302FF" w14:textId="77777777" w:rsidR="00D7413B" w:rsidRPr="006109B6" w:rsidRDefault="00D7413B" w:rsidP="00D7413B">
      <w:pPr>
        <w:pStyle w:val="11"/>
        <w:numPr>
          <w:ilvl w:val="0"/>
          <w:numId w:val="65"/>
        </w:numPr>
        <w:ind w:leftChars="300" w:left="840" w:hangingChars="100" w:hanging="210"/>
        <w:rPr>
          <w:szCs w:val="21"/>
        </w:rPr>
      </w:pPr>
      <w:r w:rsidRPr="006109B6">
        <w:rPr>
          <w:rFonts w:hint="eastAsia"/>
          <w:szCs w:val="21"/>
        </w:rPr>
        <w:t>公共施設の駐車場</w:t>
      </w:r>
      <w:r w:rsidR="00D175EB">
        <w:rPr>
          <w:rFonts w:hint="eastAsia"/>
          <w:szCs w:val="21"/>
        </w:rPr>
        <w:t>は</w:t>
      </w:r>
      <w:r w:rsidRPr="006109B6">
        <w:rPr>
          <w:rFonts w:hint="eastAsia"/>
          <w:szCs w:val="21"/>
        </w:rPr>
        <w:t>、障害者のマークが車いすだけのところが多く、体の悪い私達はなかなか止められないので、内臓が悪い人達も障害者であることをわかるように、駐車スペース</w:t>
      </w:r>
      <w:r w:rsidR="00D175EB">
        <w:rPr>
          <w:rFonts w:hint="eastAsia"/>
          <w:szCs w:val="21"/>
        </w:rPr>
        <w:t>の</w:t>
      </w:r>
      <w:r w:rsidRPr="006109B6">
        <w:rPr>
          <w:rFonts w:hint="eastAsia"/>
          <w:szCs w:val="21"/>
        </w:rPr>
        <w:t>障害者マークをわかりやすくしてほしいです。</w:t>
      </w:r>
      <w:r w:rsidRPr="006109B6">
        <w:rPr>
          <w:rFonts w:hint="eastAsia"/>
          <w:szCs w:val="21"/>
        </w:rPr>
        <w:tab/>
        <w:t>（内部）</w:t>
      </w:r>
    </w:p>
    <w:p w14:paraId="6516CB13" w14:textId="77777777" w:rsidR="00D7413B" w:rsidRPr="00C447E8" w:rsidRDefault="00D7413B" w:rsidP="00D7413B">
      <w:pPr>
        <w:pStyle w:val="11"/>
        <w:numPr>
          <w:ilvl w:val="0"/>
          <w:numId w:val="65"/>
        </w:numPr>
        <w:ind w:leftChars="300" w:left="840" w:hangingChars="100" w:hanging="210"/>
        <w:rPr>
          <w:szCs w:val="21"/>
        </w:rPr>
      </w:pPr>
      <w:r w:rsidRPr="00C447E8">
        <w:rPr>
          <w:rFonts w:hint="eastAsia"/>
          <w:szCs w:val="21"/>
        </w:rPr>
        <w:t>見た目</w:t>
      </w:r>
      <w:r>
        <w:rPr>
          <w:rFonts w:hint="eastAsia"/>
          <w:szCs w:val="21"/>
        </w:rPr>
        <w:t>では</w:t>
      </w:r>
      <w:r w:rsidRPr="00C447E8">
        <w:rPr>
          <w:rFonts w:hint="eastAsia"/>
          <w:szCs w:val="21"/>
        </w:rPr>
        <w:t>わからないので本当に辛くて苦しい思いをすることが多いです。せめてスーパーの駐車場には優</w:t>
      </w:r>
      <w:r>
        <w:rPr>
          <w:rFonts w:hint="eastAsia"/>
          <w:szCs w:val="21"/>
        </w:rPr>
        <w:t>先的に停められるように、各スーパーに行政から指導して頂けませんか。</w:t>
      </w:r>
      <w:r w:rsidRPr="00C447E8">
        <w:rPr>
          <w:rFonts w:hint="eastAsia"/>
          <w:szCs w:val="21"/>
        </w:rPr>
        <w:tab/>
        <w:t>（内部）</w:t>
      </w:r>
    </w:p>
    <w:p w14:paraId="36797AF5" w14:textId="77777777" w:rsidR="00D7413B" w:rsidRPr="00540F7A" w:rsidRDefault="00D7413B" w:rsidP="00D7413B">
      <w:pPr>
        <w:pStyle w:val="11"/>
        <w:numPr>
          <w:ilvl w:val="0"/>
          <w:numId w:val="65"/>
        </w:numPr>
        <w:ind w:leftChars="300" w:left="840" w:hangingChars="100" w:hanging="210"/>
        <w:rPr>
          <w:szCs w:val="21"/>
        </w:rPr>
      </w:pPr>
      <w:r w:rsidRPr="00540F7A">
        <w:rPr>
          <w:rFonts w:hint="eastAsia"/>
          <w:szCs w:val="21"/>
        </w:rPr>
        <w:t>障害者専用の駐車場に車を停車させるときに、マークがはっきりしていないので、にらみつけられたりして嫌な思いをするときがあります。障害者マークを発行して頂けるとありがたいと思います。</w:t>
      </w:r>
      <w:r w:rsidRPr="00540F7A">
        <w:rPr>
          <w:rFonts w:hint="eastAsia"/>
          <w:szCs w:val="21"/>
        </w:rPr>
        <w:tab/>
        <w:t>（内部）</w:t>
      </w:r>
    </w:p>
    <w:p w14:paraId="6D6EE7C9" w14:textId="77777777" w:rsidR="00D7413B" w:rsidRDefault="00D7413B" w:rsidP="00D7413B">
      <w:pPr>
        <w:pStyle w:val="11"/>
        <w:numPr>
          <w:ilvl w:val="0"/>
          <w:numId w:val="65"/>
        </w:numPr>
        <w:ind w:leftChars="300" w:left="840" w:hangingChars="100" w:hanging="210"/>
      </w:pPr>
      <w:r>
        <w:rPr>
          <w:rFonts w:hint="eastAsia"/>
        </w:rPr>
        <w:t>最近は地下の駐車場が混雑していることも多く、とても困っている。</w:t>
      </w:r>
      <w:r>
        <w:rPr>
          <w:rFonts w:hint="eastAsia"/>
        </w:rPr>
        <w:tab/>
        <w:t>（児童）</w:t>
      </w:r>
    </w:p>
    <w:p w14:paraId="52BF019B" w14:textId="77777777" w:rsidR="0069306E" w:rsidRDefault="0069306E" w:rsidP="00B67F6A"/>
    <w:p w14:paraId="04AD6D41" w14:textId="77777777" w:rsidR="00D7413B" w:rsidRDefault="00D7413B" w:rsidP="00D7413B">
      <w:pPr>
        <w:pStyle w:val="42"/>
        <w:ind w:left="315"/>
      </w:pPr>
      <w:r>
        <w:rPr>
          <w:rFonts w:hint="eastAsia"/>
        </w:rPr>
        <w:t xml:space="preserve">　道路・歩道</w:t>
      </w:r>
    </w:p>
    <w:p w14:paraId="0C451734" w14:textId="77777777" w:rsidR="00D7413B" w:rsidRDefault="00D7413B" w:rsidP="00D7413B">
      <w:pPr>
        <w:pStyle w:val="11"/>
        <w:numPr>
          <w:ilvl w:val="0"/>
          <w:numId w:val="65"/>
        </w:numPr>
        <w:ind w:leftChars="300" w:left="840" w:hangingChars="100" w:hanging="210"/>
      </w:pPr>
      <w:r>
        <w:rPr>
          <w:rFonts w:hint="eastAsia"/>
        </w:rPr>
        <w:t>交差点は、音で知らせる信号機を増やしてほしい。</w:t>
      </w:r>
      <w:r>
        <w:rPr>
          <w:rFonts w:hint="eastAsia"/>
        </w:rPr>
        <w:tab/>
        <w:t>（視覚）</w:t>
      </w:r>
    </w:p>
    <w:p w14:paraId="5197EF65" w14:textId="77777777" w:rsidR="00D7413B" w:rsidRPr="00481BB6" w:rsidRDefault="00D7413B" w:rsidP="00D7413B">
      <w:pPr>
        <w:pStyle w:val="11"/>
        <w:numPr>
          <w:ilvl w:val="0"/>
          <w:numId w:val="65"/>
        </w:numPr>
        <w:ind w:leftChars="300" w:left="840" w:hangingChars="100" w:hanging="210"/>
      </w:pPr>
      <w:r>
        <w:rPr>
          <w:rFonts w:hint="eastAsia"/>
        </w:rPr>
        <w:t>金沢市内は道が狭く、自転車のマナーが悪い。</w:t>
      </w:r>
      <w:r>
        <w:rPr>
          <w:rFonts w:hint="eastAsia"/>
        </w:rPr>
        <w:tab/>
        <w:t>（視覚）</w:t>
      </w:r>
    </w:p>
    <w:p w14:paraId="4CC7D6CC" w14:textId="77777777" w:rsidR="00D7413B" w:rsidRPr="00F1564D" w:rsidRDefault="00D7413B" w:rsidP="00D7413B">
      <w:pPr>
        <w:pStyle w:val="11"/>
        <w:numPr>
          <w:ilvl w:val="0"/>
          <w:numId w:val="65"/>
        </w:numPr>
        <w:ind w:leftChars="300" w:left="840" w:hangingChars="100" w:hanging="210"/>
      </w:pPr>
      <w:r>
        <w:rPr>
          <w:rFonts w:hint="eastAsia"/>
        </w:rPr>
        <w:t>歩行者用信号（横断歩道）がある所には、できるだけ音声をつけてほしい。</w:t>
      </w:r>
      <w:r>
        <w:rPr>
          <w:rFonts w:hint="eastAsia"/>
        </w:rPr>
        <w:tab/>
        <w:t>（視覚）</w:t>
      </w:r>
    </w:p>
    <w:p w14:paraId="29883989" w14:textId="77777777" w:rsidR="00D7413B" w:rsidRPr="00C25280" w:rsidRDefault="00D7413B" w:rsidP="00D7413B">
      <w:pPr>
        <w:pStyle w:val="11"/>
        <w:numPr>
          <w:ilvl w:val="0"/>
          <w:numId w:val="65"/>
        </w:numPr>
        <w:ind w:leftChars="300" w:left="840" w:hangingChars="100" w:hanging="210"/>
      </w:pPr>
      <w:r>
        <w:rPr>
          <w:rFonts w:hint="eastAsia"/>
        </w:rPr>
        <w:t>歩行者が安全に歩ける道路の整備。道幅、街灯、段差など。</w:t>
      </w:r>
      <w:r>
        <w:rPr>
          <w:rFonts w:hint="eastAsia"/>
        </w:rPr>
        <w:tab/>
        <w:t>（視覚）</w:t>
      </w:r>
    </w:p>
    <w:p w14:paraId="6A14060C" w14:textId="77777777" w:rsidR="00D7413B" w:rsidRPr="00D01595" w:rsidRDefault="00D7413B" w:rsidP="00D7413B">
      <w:pPr>
        <w:pStyle w:val="11"/>
        <w:numPr>
          <w:ilvl w:val="0"/>
          <w:numId w:val="65"/>
        </w:numPr>
        <w:ind w:leftChars="300" w:left="840" w:hangingChars="100" w:hanging="210"/>
      </w:pPr>
      <w:r>
        <w:rPr>
          <w:rFonts w:hint="eastAsia"/>
        </w:rPr>
        <w:t>ものすごいスピードでギリギリを通る自転車、横断歩道を歩いているのに、ものすごいクラクションを鳴らす車、歩道を走るバイク、いつかこいつらに殺されるなと感じています。</w:t>
      </w:r>
      <w:r>
        <w:rPr>
          <w:rFonts w:hint="eastAsia"/>
        </w:rPr>
        <w:tab/>
        <w:t>（視覚）</w:t>
      </w:r>
    </w:p>
    <w:p w14:paraId="1D38ECED" w14:textId="77777777" w:rsidR="00D7413B" w:rsidRDefault="00D7413B" w:rsidP="00D7413B">
      <w:pPr>
        <w:pStyle w:val="11"/>
        <w:numPr>
          <w:ilvl w:val="0"/>
          <w:numId w:val="65"/>
        </w:numPr>
        <w:ind w:leftChars="300" w:left="840" w:hangingChars="100" w:hanging="210"/>
      </w:pPr>
      <w:r>
        <w:rPr>
          <w:rFonts w:hint="eastAsia"/>
        </w:rPr>
        <w:t>車いすで散歩したいが、道がデコボコ、斜めになっていることも。押すのに困難。歩道から車輪が落ちたことも。動かせなくて、どうしようと騒いでいたら、病院近くで看護師さんが助けてくれたので良かった。特に病院近辺は舗装してほしい。</w:t>
      </w:r>
      <w:r>
        <w:rPr>
          <w:rFonts w:hint="eastAsia"/>
        </w:rPr>
        <w:tab/>
        <w:t>（上肢）</w:t>
      </w:r>
    </w:p>
    <w:p w14:paraId="2BE60F86" w14:textId="77777777" w:rsidR="00D7413B" w:rsidRDefault="00D7413B" w:rsidP="00D7413B">
      <w:pPr>
        <w:pStyle w:val="11"/>
        <w:numPr>
          <w:ilvl w:val="0"/>
          <w:numId w:val="65"/>
        </w:numPr>
        <w:ind w:leftChars="300" w:left="840" w:hangingChars="100" w:hanging="210"/>
      </w:pPr>
      <w:r>
        <w:rPr>
          <w:rFonts w:hint="eastAsia"/>
        </w:rPr>
        <w:t>道路（歩道）をなるべく平らにしてほしい。</w:t>
      </w:r>
      <w:r>
        <w:rPr>
          <w:rFonts w:hint="eastAsia"/>
        </w:rPr>
        <w:tab/>
        <w:t>（下肢）</w:t>
      </w:r>
    </w:p>
    <w:p w14:paraId="33EE4FD6" w14:textId="77777777" w:rsidR="00D7413B" w:rsidRPr="000879C5" w:rsidRDefault="00D7413B" w:rsidP="00D7413B">
      <w:pPr>
        <w:pStyle w:val="11"/>
        <w:numPr>
          <w:ilvl w:val="0"/>
          <w:numId w:val="65"/>
        </w:numPr>
        <w:ind w:leftChars="300" w:left="840" w:hangingChars="100" w:hanging="210"/>
      </w:pPr>
      <w:r>
        <w:rPr>
          <w:rFonts w:hint="eastAsia"/>
        </w:rPr>
        <w:t>近所の歩道がガタガタなので、直してほしいです。</w:t>
      </w:r>
      <w:r>
        <w:rPr>
          <w:rFonts w:hint="eastAsia"/>
        </w:rPr>
        <w:tab/>
        <w:t>（体幹）</w:t>
      </w:r>
    </w:p>
    <w:p w14:paraId="58799B82" w14:textId="77777777" w:rsidR="00D7413B" w:rsidRPr="00F51CDF" w:rsidRDefault="00D7413B" w:rsidP="00D7413B">
      <w:pPr>
        <w:pStyle w:val="11"/>
        <w:numPr>
          <w:ilvl w:val="0"/>
          <w:numId w:val="65"/>
        </w:numPr>
        <w:ind w:leftChars="300" w:left="840" w:hangingChars="100" w:hanging="210"/>
        <w:rPr>
          <w:szCs w:val="21"/>
        </w:rPr>
      </w:pPr>
      <w:r w:rsidRPr="00F51CDF">
        <w:rPr>
          <w:rFonts w:hint="eastAsia"/>
          <w:szCs w:val="21"/>
        </w:rPr>
        <w:t>私自身は外見からはわからない障害で、大抵のことはできます。視力も弱く、暗い道は</w:t>
      </w:r>
      <w:r w:rsidRPr="00F51CDF">
        <w:rPr>
          <w:rFonts w:hint="eastAsia"/>
          <w:szCs w:val="21"/>
        </w:rPr>
        <w:lastRenderedPageBreak/>
        <w:t>知っている道でないと歩けません。わかっていても暗くなると道がガタガタだったりすると足を取られて転びそうになることも多いです。歩行者が歩く道も舗装しなおすなどすることも考えていただきたいです。</w:t>
      </w:r>
      <w:r w:rsidRPr="00F51CDF">
        <w:rPr>
          <w:rFonts w:hint="eastAsia"/>
          <w:szCs w:val="21"/>
        </w:rPr>
        <w:tab/>
        <w:t>（内部）</w:t>
      </w:r>
    </w:p>
    <w:p w14:paraId="4C4FB11A" w14:textId="77777777" w:rsidR="0069306E" w:rsidRDefault="0069306E" w:rsidP="00B67F6A"/>
    <w:p w14:paraId="284A1B59" w14:textId="77777777" w:rsidR="00D7413B" w:rsidRDefault="00D7413B" w:rsidP="00D7413B">
      <w:pPr>
        <w:pStyle w:val="42"/>
        <w:ind w:left="315"/>
      </w:pPr>
      <w:r>
        <w:rPr>
          <w:rFonts w:hint="eastAsia"/>
        </w:rPr>
        <w:t xml:space="preserve">　トイレ</w:t>
      </w:r>
    </w:p>
    <w:p w14:paraId="3E07E433" w14:textId="77777777" w:rsidR="00D7413B" w:rsidRPr="005E339C" w:rsidRDefault="00D7413B" w:rsidP="00D7413B">
      <w:pPr>
        <w:pStyle w:val="11"/>
        <w:numPr>
          <w:ilvl w:val="0"/>
          <w:numId w:val="65"/>
        </w:numPr>
        <w:ind w:leftChars="300" w:left="840" w:hangingChars="100" w:hanging="210"/>
      </w:pPr>
      <w:r>
        <w:rPr>
          <w:rFonts w:hint="eastAsia"/>
        </w:rPr>
        <w:t>専用トイレ（公衆・店舗）がもう少し増えると助かる。</w:t>
      </w:r>
      <w:r>
        <w:rPr>
          <w:rFonts w:hint="eastAsia"/>
        </w:rPr>
        <w:tab/>
        <w:t>（上肢）</w:t>
      </w:r>
    </w:p>
    <w:p w14:paraId="4FCA3B36" w14:textId="77777777" w:rsidR="00D7413B" w:rsidRPr="008A067A" w:rsidRDefault="00D7413B" w:rsidP="00D7413B">
      <w:pPr>
        <w:pStyle w:val="11"/>
        <w:numPr>
          <w:ilvl w:val="0"/>
          <w:numId w:val="65"/>
        </w:numPr>
        <w:ind w:leftChars="300" w:left="840" w:hangingChars="100" w:hanging="210"/>
      </w:pPr>
      <w:r>
        <w:rPr>
          <w:rFonts w:hint="eastAsia"/>
        </w:rPr>
        <w:t>最近、障害者用トイレを健常者の若い男女が使用していることが多くて、困ることがあります。もう少し気遣いがほしいと思います。</w:t>
      </w:r>
      <w:r>
        <w:rPr>
          <w:rFonts w:hint="eastAsia"/>
        </w:rPr>
        <w:tab/>
        <w:t>（上肢）</w:t>
      </w:r>
    </w:p>
    <w:p w14:paraId="1C4E79C9" w14:textId="77777777" w:rsidR="00D7413B" w:rsidRPr="00DE0AFC" w:rsidRDefault="00D7413B" w:rsidP="00D7413B">
      <w:pPr>
        <w:pStyle w:val="11"/>
        <w:numPr>
          <w:ilvl w:val="0"/>
          <w:numId w:val="65"/>
        </w:numPr>
        <w:ind w:leftChars="300" w:left="840" w:hangingChars="100" w:hanging="210"/>
      </w:pPr>
      <w:r>
        <w:rPr>
          <w:rFonts w:hint="eastAsia"/>
        </w:rPr>
        <w:t>宿泊を利用すると、障害者用トイレは進んでいるも、電動ベッドが不足している。特に、金沢市や石川県内が遅れている。長野県・市は、障害者用トイレが素晴らしい。また、旅先には電動ベッドが多くの旅館などで設置されている。金沢市は、トイレやベッドの奨励をしてほしい。</w:t>
      </w:r>
      <w:r>
        <w:rPr>
          <w:rFonts w:hint="eastAsia"/>
        </w:rPr>
        <w:tab/>
        <w:t>（下肢）</w:t>
      </w:r>
    </w:p>
    <w:p w14:paraId="09A2CE78" w14:textId="77777777" w:rsidR="00D7413B" w:rsidRPr="006109B6" w:rsidRDefault="00D7413B" w:rsidP="00D7413B">
      <w:pPr>
        <w:pStyle w:val="11"/>
        <w:numPr>
          <w:ilvl w:val="0"/>
          <w:numId w:val="65"/>
        </w:numPr>
        <w:ind w:leftChars="300" w:left="840" w:hangingChars="100" w:hanging="210"/>
        <w:rPr>
          <w:szCs w:val="21"/>
        </w:rPr>
      </w:pPr>
      <w:r w:rsidRPr="006109B6">
        <w:rPr>
          <w:rFonts w:hint="eastAsia"/>
          <w:szCs w:val="21"/>
        </w:rPr>
        <w:t>金沢市役所の中で身体障害者</w:t>
      </w:r>
      <w:r w:rsidRPr="006109B6">
        <w:rPr>
          <w:rFonts w:hint="eastAsia"/>
        </w:rPr>
        <w:t>トイレ</w:t>
      </w:r>
      <w:r w:rsidRPr="006109B6">
        <w:rPr>
          <w:rFonts w:hint="eastAsia"/>
          <w:szCs w:val="21"/>
        </w:rPr>
        <w:t>が設置されている箇所が少ないと思います。わずか２か所、しかも警備室の前と医療保険課の横といったわかりにくい場所。１階の窓口センター入り口付近や２階以上のフロアには１か所も設置されていません。公共施設の代表施設でもある市役所がこのような状況では恥ずかしいと思いませんか？不思議でなりません。ノーマライゼーションプランを策定する以前の問題だと思います。身体障害者が金沢市役所の２階以上のフロアにいたら、わざわざ１階まで降りなければならないのでしょうか</w:t>
      </w:r>
      <w:r>
        <w:rPr>
          <w:rFonts w:hint="eastAsia"/>
          <w:szCs w:val="21"/>
        </w:rPr>
        <w:t>。</w:t>
      </w:r>
      <w:r w:rsidRPr="006109B6">
        <w:rPr>
          <w:rFonts w:hint="eastAsia"/>
          <w:szCs w:val="21"/>
        </w:rPr>
        <w:tab/>
        <w:t>（内部）</w:t>
      </w:r>
    </w:p>
    <w:p w14:paraId="45D778C8" w14:textId="77777777" w:rsidR="00D7413B" w:rsidRPr="00F51CDF" w:rsidRDefault="00D7413B" w:rsidP="00D7413B">
      <w:pPr>
        <w:pStyle w:val="11"/>
        <w:numPr>
          <w:ilvl w:val="0"/>
          <w:numId w:val="65"/>
        </w:numPr>
        <w:ind w:leftChars="300" w:left="840" w:hangingChars="100" w:hanging="210"/>
        <w:rPr>
          <w:szCs w:val="21"/>
        </w:rPr>
      </w:pPr>
      <w:r w:rsidRPr="00F51CDF">
        <w:rPr>
          <w:rFonts w:hint="eastAsia"/>
          <w:szCs w:val="21"/>
        </w:rPr>
        <w:t>私は直腸機能障害なので、外見からはまったく障害</w:t>
      </w:r>
      <w:r w:rsidR="00E614CE">
        <w:rPr>
          <w:rFonts w:hint="eastAsia"/>
          <w:szCs w:val="21"/>
        </w:rPr>
        <w:t>が</w:t>
      </w:r>
      <w:r w:rsidRPr="00F51CDF">
        <w:rPr>
          <w:rFonts w:hint="eastAsia"/>
          <w:szCs w:val="21"/>
        </w:rPr>
        <w:t>あることはわかりません。なので私も隠しています。仕事も友人の付き合い等も普通です。が、所詮障害者であることを自覚させられる時が外出時は多々あります。トイレの設備がまだまだ整っていないです。会社や外出中にはとても困ります。</w:t>
      </w:r>
      <w:r w:rsidRPr="00F51CDF">
        <w:rPr>
          <w:rFonts w:hint="eastAsia"/>
          <w:szCs w:val="21"/>
        </w:rPr>
        <w:tab/>
        <w:t>（内部）</w:t>
      </w:r>
    </w:p>
    <w:p w14:paraId="76416A6B" w14:textId="77777777" w:rsidR="00D7413B" w:rsidRPr="004B5156" w:rsidRDefault="00D7413B" w:rsidP="00D7413B">
      <w:pPr>
        <w:pStyle w:val="11"/>
        <w:numPr>
          <w:ilvl w:val="0"/>
          <w:numId w:val="65"/>
        </w:numPr>
        <w:ind w:leftChars="300" w:left="840" w:hangingChars="100" w:hanging="210"/>
        <w:rPr>
          <w:szCs w:val="21"/>
        </w:rPr>
      </w:pPr>
      <w:r w:rsidRPr="004B5156">
        <w:rPr>
          <w:rFonts w:hint="eastAsia"/>
          <w:szCs w:val="21"/>
        </w:rPr>
        <w:t>県庁の１Ｆのトイレが男子、女子が離れていて不便である。障害者と介護人が異性の場合、困ることがある。</w:t>
      </w:r>
      <w:r w:rsidRPr="004B5156">
        <w:rPr>
          <w:rFonts w:hint="eastAsia"/>
          <w:szCs w:val="21"/>
        </w:rPr>
        <w:tab/>
        <w:t>（知的）</w:t>
      </w:r>
    </w:p>
    <w:p w14:paraId="469C7BF0" w14:textId="77777777" w:rsidR="00D7413B" w:rsidRDefault="00D7413B" w:rsidP="00D7413B">
      <w:pPr>
        <w:pStyle w:val="11"/>
        <w:numPr>
          <w:ilvl w:val="0"/>
          <w:numId w:val="65"/>
        </w:numPr>
        <w:ind w:leftChars="300" w:left="840" w:hangingChars="100" w:hanging="210"/>
      </w:pPr>
      <w:r>
        <w:rPr>
          <w:rFonts w:hint="eastAsia"/>
        </w:rPr>
        <w:t>トイレの時にカテーテルや消毒するためのガーゼ等、物を置く場所が手の届くところに必要です。頼みの綱のペーパーホルダーのすぐ上に手すりが渡してあると物品を置く場所がありません。そこにしか手すりを設置できないようでしたら、せめて動かすことのできるものにしていただけると大変助かります。物品を置く場所は大きくなくても良いのです。切実なお願いです。</w:t>
      </w:r>
      <w:r>
        <w:rPr>
          <w:rFonts w:hint="eastAsia"/>
        </w:rPr>
        <w:tab/>
        <w:t>（児童）</w:t>
      </w:r>
    </w:p>
    <w:p w14:paraId="7C4B83C5" w14:textId="77777777" w:rsidR="00D7413B" w:rsidRPr="00E2494F" w:rsidRDefault="00D7413B" w:rsidP="00D7413B">
      <w:pPr>
        <w:pStyle w:val="11"/>
        <w:numPr>
          <w:ilvl w:val="0"/>
          <w:numId w:val="65"/>
        </w:numPr>
        <w:ind w:leftChars="300" w:left="840" w:hangingChars="100" w:hanging="210"/>
        <w:rPr>
          <w:rFonts w:cs="ＭＳ 明朝"/>
        </w:rPr>
      </w:pPr>
      <w:r>
        <w:rPr>
          <w:rFonts w:hint="eastAsia"/>
        </w:rPr>
        <w:t>外出時に一番困るのはトイレです。障害者マークのトイレでは、オムツを替えるのが困</w:t>
      </w:r>
      <w:r>
        <w:rPr>
          <w:rFonts w:hint="eastAsia"/>
        </w:rPr>
        <w:lastRenderedPageBreak/>
        <w:t>難です（赤ちゃんや子どもなら</w:t>
      </w:r>
      <w:r w:rsidRPr="00E2494F">
        <w:rPr>
          <w:rFonts w:cs="ＭＳ 明朝" w:hint="eastAsia"/>
        </w:rPr>
        <w:t>できます）。ベッド（ソファー、長椅子）タイプのトイレがもっと増えるといいなと思います。</w:t>
      </w:r>
      <w:r>
        <w:tab/>
      </w:r>
      <w:r>
        <w:rPr>
          <w:rFonts w:hint="eastAsia"/>
        </w:rPr>
        <w:t>（児童）</w:t>
      </w:r>
    </w:p>
    <w:p w14:paraId="780B17BF" w14:textId="77777777" w:rsidR="00D7413B" w:rsidRPr="007E3EB9" w:rsidRDefault="00D7413B" w:rsidP="00D7413B">
      <w:pPr>
        <w:pStyle w:val="11"/>
        <w:numPr>
          <w:ilvl w:val="0"/>
          <w:numId w:val="65"/>
        </w:numPr>
        <w:ind w:leftChars="300" w:left="840" w:hangingChars="100" w:hanging="210"/>
        <w:rPr>
          <w:rFonts w:cs="ＭＳ 明朝"/>
        </w:rPr>
      </w:pPr>
      <w:r w:rsidRPr="007E3EB9">
        <w:rPr>
          <w:rFonts w:cs="ＭＳ 明朝" w:hint="eastAsia"/>
        </w:rPr>
        <w:t>多目的トイレでもベッドが小さすぎたり、固かったり、冷たかったりします。大きくてきれいなトイレが増えるといいなと思います。</w:t>
      </w:r>
      <w:r>
        <w:tab/>
      </w:r>
      <w:r>
        <w:rPr>
          <w:rFonts w:hint="eastAsia"/>
        </w:rPr>
        <w:t>（児童）</w:t>
      </w:r>
    </w:p>
    <w:p w14:paraId="5C9AEBE7" w14:textId="77777777" w:rsidR="00D7413B" w:rsidRPr="00FB1611" w:rsidRDefault="00D7413B" w:rsidP="00D7413B">
      <w:pPr>
        <w:pStyle w:val="11"/>
        <w:numPr>
          <w:ilvl w:val="0"/>
          <w:numId w:val="65"/>
        </w:numPr>
        <w:ind w:leftChars="300" w:left="840" w:hangingChars="100" w:hanging="210"/>
        <w:rPr>
          <w:rFonts w:cs="ＭＳ 明朝"/>
        </w:rPr>
      </w:pPr>
      <w:r w:rsidRPr="00FB1611">
        <w:rPr>
          <w:rFonts w:cs="ＭＳ 明朝" w:hint="eastAsia"/>
        </w:rPr>
        <w:t>外出先のオムツ交換台が小さい。今はギリギリ乗っているが、これから先どうすればいいのか。</w:t>
      </w:r>
      <w:r>
        <w:tab/>
      </w:r>
      <w:r>
        <w:rPr>
          <w:rFonts w:hint="eastAsia"/>
        </w:rPr>
        <w:t>（児童）</w:t>
      </w:r>
    </w:p>
    <w:p w14:paraId="3E58DDF3" w14:textId="77777777" w:rsidR="00D7413B" w:rsidRDefault="00D7413B" w:rsidP="00C06B5C">
      <w:pPr>
        <w:spacing w:line="360" w:lineRule="exact"/>
      </w:pPr>
    </w:p>
    <w:p w14:paraId="724795BB" w14:textId="77777777" w:rsidR="00D7413B" w:rsidRDefault="00D7413B" w:rsidP="00B67F6A"/>
    <w:p w14:paraId="3F481AB3" w14:textId="77777777" w:rsidR="00B024DD" w:rsidRPr="00F05E7E" w:rsidRDefault="00B024DD" w:rsidP="00B024DD">
      <w:pPr>
        <w:pStyle w:val="3"/>
        <w:spacing w:after="178"/>
        <w:ind w:left="105"/>
      </w:pPr>
      <w:r>
        <w:rPr>
          <w:rFonts w:hint="eastAsia"/>
          <w:noProof/>
        </w:rPr>
        <mc:AlternateContent>
          <mc:Choice Requires="wpg">
            <w:drawing>
              <wp:anchor distT="0" distB="0" distL="114300" distR="114300" simplePos="0" relativeHeight="252080640" behindDoc="1" locked="0" layoutInCell="1" allowOverlap="1" wp14:anchorId="7E698E21" wp14:editId="327E7D2D">
                <wp:simplePos x="0" y="0"/>
                <wp:positionH relativeFrom="column">
                  <wp:posOffset>0</wp:posOffset>
                </wp:positionH>
                <wp:positionV relativeFrom="paragraph">
                  <wp:posOffset>-25400</wp:posOffset>
                </wp:positionV>
                <wp:extent cx="5775480" cy="326520"/>
                <wp:effectExtent l="0" t="0" r="15875" b="54610"/>
                <wp:wrapNone/>
                <wp:docPr id="156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6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6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C1A39" id="Group 911" o:spid="_x0000_s1026" style="position:absolute;left:0;text-align:left;margin-left:0;margin-top:-2pt;width:454.75pt;height:25.7pt;z-index:-25123584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md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DfQ4md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bwgAAAN0AAAAPAAAAZHJzL2Rvd25yZXYueG1sRE/NagIx&#10;EL4LfYcwhd40q1D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AqV7mbwgAAAN0AAAAPAAAA&#10;AAAAAAAAAAAAAAcCAABkcnMvZG93bnJldi54bWxQSwUGAAAAAAMAAwC3AAAA9gIAAAAA&#10;" strokeweight="1pt"/>
              </v:group>
            </w:pict>
          </mc:Fallback>
        </mc:AlternateContent>
      </w:r>
      <w:r w:rsidRPr="00F05E7E">
        <w:rPr>
          <w:rFonts w:hint="eastAsia"/>
        </w:rPr>
        <w:t xml:space="preserve">　</w:t>
      </w:r>
      <w:r>
        <w:rPr>
          <w:rFonts w:hint="eastAsia"/>
        </w:rPr>
        <w:t>その他</w:t>
      </w:r>
    </w:p>
    <w:p w14:paraId="4C3510EE" w14:textId="77777777" w:rsidR="00B024DD" w:rsidRDefault="00B024DD" w:rsidP="00B024DD">
      <w:pPr>
        <w:pStyle w:val="11"/>
        <w:numPr>
          <w:ilvl w:val="0"/>
          <w:numId w:val="65"/>
        </w:numPr>
        <w:ind w:leftChars="150" w:left="525" w:hangingChars="100" w:hanging="210"/>
      </w:pPr>
      <w:r>
        <w:rPr>
          <w:rFonts w:hint="eastAsia"/>
        </w:rPr>
        <w:t>自分で車の運転はできるが、交通の激しい所へは行けない。</w:t>
      </w:r>
      <w:r>
        <w:rPr>
          <w:rFonts w:hint="eastAsia"/>
        </w:rPr>
        <w:tab/>
        <w:t>（上肢）</w:t>
      </w:r>
    </w:p>
    <w:p w14:paraId="2AD75460" w14:textId="77777777" w:rsidR="00B024DD" w:rsidRPr="00D32541" w:rsidRDefault="00B024DD" w:rsidP="00B024DD">
      <w:pPr>
        <w:pStyle w:val="11"/>
        <w:numPr>
          <w:ilvl w:val="0"/>
          <w:numId w:val="65"/>
        </w:numPr>
        <w:ind w:leftChars="150" w:left="525" w:hangingChars="100" w:hanging="210"/>
      </w:pPr>
      <w:r>
        <w:rPr>
          <w:rFonts w:hint="eastAsia"/>
        </w:rPr>
        <w:t>上肢障害も車の取得や改造の補助をつけてほしい。上肢と下肢で差をつけるのが理解できない。</w:t>
      </w:r>
      <w:r>
        <w:rPr>
          <w:rFonts w:hint="eastAsia"/>
        </w:rPr>
        <w:tab/>
        <w:t>（上肢）</w:t>
      </w:r>
    </w:p>
    <w:p w14:paraId="21CCBF84" w14:textId="77777777" w:rsidR="00B024DD" w:rsidRPr="00916D2A" w:rsidRDefault="00B024DD" w:rsidP="00B024DD">
      <w:pPr>
        <w:pStyle w:val="11"/>
        <w:numPr>
          <w:ilvl w:val="0"/>
          <w:numId w:val="65"/>
        </w:numPr>
        <w:ind w:leftChars="150" w:left="525" w:hangingChars="100" w:hanging="210"/>
      </w:pPr>
      <w:r>
        <w:rPr>
          <w:rFonts w:hint="eastAsia"/>
        </w:rPr>
        <w:t>キャッシュレス制度も、ポイント還元等、障害者には理解しがたく、不利な制度となっている。</w:t>
      </w:r>
      <w:r>
        <w:rPr>
          <w:rFonts w:hint="eastAsia"/>
        </w:rPr>
        <w:tab/>
        <w:t>（体幹）</w:t>
      </w:r>
    </w:p>
    <w:p w14:paraId="46DC0039" w14:textId="77777777" w:rsidR="00B024DD" w:rsidRDefault="00B024DD" w:rsidP="00B024DD">
      <w:pPr>
        <w:pStyle w:val="11"/>
        <w:numPr>
          <w:ilvl w:val="0"/>
          <w:numId w:val="65"/>
        </w:numPr>
        <w:ind w:leftChars="150" w:left="525" w:hangingChars="100" w:hanging="210"/>
        <w:rPr>
          <w:szCs w:val="21"/>
        </w:rPr>
      </w:pPr>
      <w:r w:rsidRPr="006109B6">
        <w:rPr>
          <w:rFonts w:hint="eastAsia"/>
          <w:szCs w:val="21"/>
        </w:rPr>
        <w:t>国・県・市などが発行する公的な障害者マーク（ステッカー）を作ってほしい。車いすマークを健常者が貼っている。手軽に買えるし、障害者のフリをして車を止める。</w:t>
      </w:r>
      <w:r w:rsidR="00236DEC" w:rsidRPr="006109B6">
        <w:rPr>
          <w:rFonts w:hint="eastAsia"/>
          <w:szCs w:val="21"/>
        </w:rPr>
        <w:tab/>
        <w:t>（内部）</w:t>
      </w:r>
    </w:p>
    <w:p w14:paraId="01015950" w14:textId="77777777" w:rsidR="00B024DD" w:rsidRPr="004C1C10" w:rsidRDefault="00B024DD" w:rsidP="00B024DD">
      <w:pPr>
        <w:pStyle w:val="11"/>
        <w:numPr>
          <w:ilvl w:val="0"/>
          <w:numId w:val="65"/>
        </w:numPr>
        <w:ind w:leftChars="150" w:left="525" w:hangingChars="100" w:hanging="210"/>
        <w:rPr>
          <w:szCs w:val="21"/>
        </w:rPr>
      </w:pPr>
      <w:r w:rsidRPr="004C1C10">
        <w:rPr>
          <w:rFonts w:hint="eastAsia"/>
          <w:szCs w:val="21"/>
        </w:rPr>
        <w:t>外出する時は周りを不愉快にさせないよう身ぎれいにして出かけます。それでも迷惑そうな顔をさせることが多く、外出はなるべく控えています。</w:t>
      </w:r>
      <w:r w:rsidRPr="004C1C10">
        <w:rPr>
          <w:rFonts w:hint="eastAsia"/>
          <w:szCs w:val="21"/>
        </w:rPr>
        <w:tab/>
        <w:t>（知的）</w:t>
      </w:r>
    </w:p>
    <w:p w14:paraId="2BCBF3EF" w14:textId="77777777" w:rsidR="00B024DD" w:rsidRPr="00700C76" w:rsidRDefault="00B024DD" w:rsidP="00B024DD">
      <w:pPr>
        <w:pStyle w:val="11"/>
        <w:numPr>
          <w:ilvl w:val="0"/>
          <w:numId w:val="65"/>
        </w:numPr>
        <w:ind w:leftChars="150" w:left="525" w:hangingChars="100" w:hanging="210"/>
        <w:rPr>
          <w:szCs w:val="21"/>
        </w:rPr>
      </w:pPr>
      <w:r w:rsidRPr="00700C76">
        <w:rPr>
          <w:rFonts w:hint="eastAsia"/>
          <w:szCs w:val="21"/>
        </w:rPr>
        <w:t>周りの人にこちらが障害者であることがわかるワッペンを作ってほしい。</w:t>
      </w:r>
      <w:r w:rsidRPr="00700C76">
        <w:rPr>
          <w:rFonts w:hint="eastAsia"/>
          <w:szCs w:val="21"/>
        </w:rPr>
        <w:tab/>
        <w:t>（精神）</w:t>
      </w:r>
    </w:p>
    <w:p w14:paraId="4A59CF32" w14:textId="77777777" w:rsidR="00B024DD" w:rsidRPr="00CD619A" w:rsidRDefault="00B024DD" w:rsidP="00B024DD">
      <w:pPr>
        <w:pStyle w:val="11"/>
        <w:numPr>
          <w:ilvl w:val="0"/>
          <w:numId w:val="65"/>
        </w:numPr>
        <w:ind w:leftChars="150" w:left="525" w:hangingChars="100" w:hanging="210"/>
        <w:rPr>
          <w:rFonts w:cs="ＭＳ 明朝"/>
        </w:rPr>
      </w:pPr>
      <w:r w:rsidRPr="00CD619A">
        <w:rPr>
          <w:rFonts w:cs="ＭＳ 明朝" w:hint="eastAsia"/>
        </w:rPr>
        <w:t>駐輪場にも、</w:t>
      </w:r>
      <w:r w:rsidRPr="00CD619A">
        <w:rPr>
          <w:rFonts w:hint="eastAsia"/>
          <w:szCs w:val="21"/>
        </w:rPr>
        <w:t>おもいやり</w:t>
      </w:r>
      <w:r w:rsidRPr="00CD619A">
        <w:rPr>
          <w:rFonts w:cs="ＭＳ 明朝" w:hint="eastAsia"/>
        </w:rPr>
        <w:t>、障害者スペースを早く設けてほしい。</w:t>
      </w:r>
      <w:r>
        <w:tab/>
      </w:r>
      <w:r>
        <w:rPr>
          <w:rFonts w:hint="eastAsia"/>
        </w:rPr>
        <w:t>（児童）</w:t>
      </w:r>
    </w:p>
    <w:p w14:paraId="726E9F6B" w14:textId="77777777" w:rsidR="00D7413B" w:rsidRDefault="00D7413B" w:rsidP="00C06B5C">
      <w:pPr>
        <w:spacing w:line="360" w:lineRule="exact"/>
      </w:pPr>
    </w:p>
    <w:p w14:paraId="18E6C3C2" w14:textId="77777777" w:rsidR="00B024DD" w:rsidRDefault="00B024DD" w:rsidP="00B67F6A"/>
    <w:p w14:paraId="67F0B4ED" w14:textId="77777777" w:rsidR="00476C01" w:rsidRPr="002B794A" w:rsidRDefault="00476C01" w:rsidP="00476C01">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450" w:left="3045" w:rightChars="1450" w:right="3045"/>
        <w:rPr>
          <w:rFonts w:ascii="ＭＳ 明朝" w:eastAsia="ＭＳ 明朝" w:hAnsi="ＭＳ 明朝"/>
          <w:b/>
          <w:sz w:val="28"/>
          <w:szCs w:val="28"/>
        </w:rPr>
      </w:pPr>
      <w:r>
        <w:rPr>
          <w:rFonts w:ascii="ＭＳ 明朝" w:eastAsia="ＭＳ 明朝" w:hAnsi="ＭＳ 明朝" w:hint="eastAsia"/>
          <w:b/>
          <w:bCs/>
          <w:spacing w:val="2"/>
          <w:sz w:val="28"/>
          <w:szCs w:val="28"/>
        </w:rPr>
        <w:t>Ⅸ</w:t>
      </w:r>
      <w:r w:rsidRPr="002B794A">
        <w:rPr>
          <w:rFonts w:ascii="ＭＳ 明朝" w:eastAsia="ＭＳ 明朝" w:hAnsi="ＭＳ 明朝" w:hint="eastAsia"/>
          <w:b/>
          <w:sz w:val="28"/>
          <w:szCs w:val="28"/>
        </w:rPr>
        <w:t xml:space="preserve">　</w:t>
      </w:r>
      <w:r w:rsidRPr="00A35063">
        <w:rPr>
          <w:rFonts w:ascii="ＭＳ 明朝" w:eastAsia="ＭＳ 明朝" w:hAnsi="ＭＳ 明朝" w:hint="eastAsia"/>
          <w:b/>
          <w:bCs/>
          <w:spacing w:val="2"/>
          <w:sz w:val="28"/>
          <w:szCs w:val="28"/>
        </w:rPr>
        <w:t>すこやかに暮らす</w:t>
      </w:r>
    </w:p>
    <w:p w14:paraId="1859E4EE" w14:textId="77777777" w:rsidR="00476C01" w:rsidRPr="00A21D50" w:rsidRDefault="00476C01" w:rsidP="00476C01">
      <w:pPr>
        <w:spacing w:line="240" w:lineRule="exact"/>
      </w:pPr>
      <w:r>
        <w:rPr>
          <w:rFonts w:hint="eastAsia"/>
          <w:noProof/>
        </w:rPr>
        <mc:AlternateContent>
          <mc:Choice Requires="wpg">
            <w:drawing>
              <wp:anchor distT="0" distB="0" distL="114300" distR="114300" simplePos="0" relativeHeight="252082688" behindDoc="1" locked="0" layoutInCell="1" allowOverlap="1" wp14:anchorId="3995047C" wp14:editId="24D9DA6C">
                <wp:simplePos x="0" y="0"/>
                <wp:positionH relativeFrom="column">
                  <wp:posOffset>-6350</wp:posOffset>
                </wp:positionH>
                <wp:positionV relativeFrom="paragraph">
                  <wp:posOffset>132080</wp:posOffset>
                </wp:positionV>
                <wp:extent cx="5775325" cy="327025"/>
                <wp:effectExtent l="12700" t="8255" r="12700" b="26670"/>
                <wp:wrapNone/>
                <wp:docPr id="1573"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74"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75"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7DF18" id="Group 908" o:spid="_x0000_s1026" style="position:absolute;left:0;text-align:left;margin-left:-.5pt;margin-top:10.4pt;width:454.75pt;height:25.75pt;z-index:-25123379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DRQ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" strokeweight="1pt"/>
              </v:group>
            </w:pict>
          </mc:Fallback>
        </mc:AlternateContent>
      </w:r>
    </w:p>
    <w:p w14:paraId="4BB04977" w14:textId="77777777" w:rsidR="00476C01" w:rsidRPr="00F05E7E" w:rsidRDefault="00476C01" w:rsidP="00204401">
      <w:pPr>
        <w:pStyle w:val="3"/>
        <w:numPr>
          <w:ilvl w:val="0"/>
          <w:numId w:val="75"/>
        </w:numPr>
        <w:spacing w:after="178"/>
        <w:ind w:left="105"/>
      </w:pPr>
      <w:r w:rsidRPr="00F05E7E">
        <w:rPr>
          <w:rFonts w:hint="eastAsia"/>
        </w:rPr>
        <w:t xml:space="preserve">　</w:t>
      </w:r>
      <w:r>
        <w:rPr>
          <w:rFonts w:hint="eastAsia"/>
        </w:rPr>
        <w:t>医療・医療機関</w:t>
      </w:r>
    </w:p>
    <w:p w14:paraId="44FF2D40" w14:textId="77777777" w:rsidR="00476C01" w:rsidRPr="0099741A" w:rsidRDefault="00476C01" w:rsidP="00476C01">
      <w:pPr>
        <w:pStyle w:val="11"/>
        <w:numPr>
          <w:ilvl w:val="0"/>
          <w:numId w:val="65"/>
        </w:numPr>
        <w:ind w:leftChars="150" w:left="525" w:hangingChars="100" w:hanging="210"/>
      </w:pPr>
      <w:r>
        <w:rPr>
          <w:rFonts w:hint="eastAsia"/>
        </w:rPr>
        <w:t>もう入院してしまったが、まだ若く、これから先が心配。親も死去して、兄弟も年をとり、今後本人が心配。病院でどうなっていくのか家族としても心配です。</w:t>
      </w:r>
      <w:r>
        <w:rPr>
          <w:rFonts w:hint="eastAsia"/>
        </w:rPr>
        <w:tab/>
        <w:t>（視覚）</w:t>
      </w:r>
    </w:p>
    <w:p w14:paraId="0C77D3FC" w14:textId="77777777" w:rsidR="00476C01" w:rsidRPr="00301F8C" w:rsidRDefault="00476C01" w:rsidP="00476C01">
      <w:pPr>
        <w:pStyle w:val="11"/>
        <w:numPr>
          <w:ilvl w:val="0"/>
          <w:numId w:val="65"/>
        </w:numPr>
        <w:ind w:leftChars="150" w:left="525" w:hangingChars="100" w:hanging="210"/>
      </w:pPr>
      <w:r>
        <w:rPr>
          <w:rFonts w:hint="eastAsia"/>
        </w:rPr>
        <w:t>完全に聴こえない方と違って、聴こえにくい程度だと、とても中途半端な立場で困っています。医療にもなかなか大変です。先生もパソコンに向かったままの問診も多く、そしてマスクをされたらまったくコミュニケーションはとれないです。筆談などされる先生もいない社会は、障害のある者にとっては生きづらいです。</w:t>
      </w:r>
      <w:r>
        <w:rPr>
          <w:rFonts w:hint="eastAsia"/>
        </w:rPr>
        <w:tab/>
        <w:t>（聴覚）</w:t>
      </w:r>
    </w:p>
    <w:p w14:paraId="6C0C14F4" w14:textId="77777777" w:rsidR="00476C01" w:rsidRPr="005428F0" w:rsidRDefault="00476C01" w:rsidP="00476C01">
      <w:pPr>
        <w:pStyle w:val="11"/>
        <w:numPr>
          <w:ilvl w:val="0"/>
          <w:numId w:val="65"/>
        </w:numPr>
        <w:ind w:leftChars="150" w:left="525" w:hangingChars="100" w:hanging="210"/>
      </w:pPr>
      <w:r>
        <w:rPr>
          <w:rFonts w:hint="eastAsia"/>
        </w:rPr>
        <w:lastRenderedPageBreak/>
        <w:t>障害者手帳をなくした時、近くの病院で診断書を求めたところ、どの病院でも断られました。理由はかかった病院がいいということでしたが、40年以上前のことで引っ越しもしていてかなり遠く、保健所でどの病院でも良いと言われたことを伝えても断られました。もっと簡単に手続きできたらいいと思います。</w:t>
      </w:r>
      <w:r>
        <w:rPr>
          <w:rFonts w:hint="eastAsia"/>
        </w:rPr>
        <w:tab/>
        <w:t>（下肢）</w:t>
      </w:r>
    </w:p>
    <w:p w14:paraId="268CCD80" w14:textId="77777777" w:rsidR="00476C01" w:rsidRPr="004C1C10" w:rsidRDefault="00476C01" w:rsidP="00476C01">
      <w:pPr>
        <w:pStyle w:val="11"/>
        <w:numPr>
          <w:ilvl w:val="0"/>
          <w:numId w:val="65"/>
        </w:numPr>
        <w:ind w:leftChars="150" w:left="525" w:hangingChars="100" w:hanging="210"/>
        <w:rPr>
          <w:szCs w:val="21"/>
        </w:rPr>
      </w:pPr>
      <w:r w:rsidRPr="004C1C10">
        <w:rPr>
          <w:rFonts w:hint="eastAsia"/>
          <w:szCs w:val="21"/>
        </w:rPr>
        <w:t>子どもは医療センターで診察を受けていますが、市からの医療の用紙が来た時に、担当の先生が「けんま</w:t>
      </w:r>
      <w:r>
        <w:rPr>
          <w:rFonts w:hint="eastAsia"/>
          <w:szCs w:val="21"/>
        </w:rPr>
        <w:t>く」で、こんなもの書けないと何日も連絡して来なく困ったことがあり</w:t>
      </w:r>
      <w:r w:rsidRPr="004C1C10">
        <w:rPr>
          <w:rFonts w:hint="eastAsia"/>
          <w:szCs w:val="21"/>
        </w:rPr>
        <w:t>、先生を変えて頂いたのですが、その先生も難しい先生です。いつも３</w:t>
      </w:r>
      <w:r>
        <w:rPr>
          <w:rFonts w:hint="eastAsia"/>
          <w:szCs w:val="21"/>
        </w:rPr>
        <w:t>か月</w:t>
      </w:r>
      <w:r w:rsidRPr="004C1C10">
        <w:rPr>
          <w:rFonts w:hint="eastAsia"/>
          <w:szCs w:val="21"/>
        </w:rPr>
        <w:t>に一度行くのですが、自分の思いが話せない。</w:t>
      </w:r>
      <w:r w:rsidRPr="004C1C10">
        <w:rPr>
          <w:rFonts w:hint="eastAsia"/>
          <w:szCs w:val="21"/>
        </w:rPr>
        <w:tab/>
        <w:t>（知的）</w:t>
      </w:r>
    </w:p>
    <w:p w14:paraId="02B480E5" w14:textId="77777777" w:rsidR="00476C01" w:rsidRPr="008D0C47" w:rsidRDefault="00476C01" w:rsidP="00476C01">
      <w:pPr>
        <w:pStyle w:val="11"/>
        <w:numPr>
          <w:ilvl w:val="0"/>
          <w:numId w:val="65"/>
        </w:numPr>
        <w:ind w:leftChars="150" w:left="525" w:hangingChars="100" w:hanging="210"/>
        <w:rPr>
          <w:szCs w:val="21"/>
        </w:rPr>
      </w:pPr>
      <w:r w:rsidRPr="008D0C47">
        <w:rPr>
          <w:rFonts w:hint="eastAsia"/>
          <w:szCs w:val="21"/>
        </w:rPr>
        <w:t>調子が悪いので、なかなか歯の治療ができず、虫歯だらけで困っています。</w:t>
      </w:r>
      <w:r w:rsidRPr="008D0C47">
        <w:rPr>
          <w:rFonts w:hint="eastAsia"/>
          <w:szCs w:val="21"/>
        </w:rPr>
        <w:tab/>
        <w:t>（知的）</w:t>
      </w:r>
    </w:p>
    <w:p w14:paraId="61C1790D" w14:textId="77777777" w:rsidR="00476C01" w:rsidRDefault="00476C01" w:rsidP="00476C01">
      <w:pPr>
        <w:pStyle w:val="11"/>
        <w:numPr>
          <w:ilvl w:val="0"/>
          <w:numId w:val="65"/>
        </w:numPr>
        <w:ind w:leftChars="150" w:left="525" w:hangingChars="100" w:hanging="210"/>
      </w:pPr>
      <w:r>
        <w:rPr>
          <w:rFonts w:hint="eastAsia"/>
        </w:rPr>
        <w:t>障害児が気軽に受診できる病院があるとうれしい。</w:t>
      </w:r>
      <w:r>
        <w:rPr>
          <w:rFonts w:hint="eastAsia"/>
        </w:rPr>
        <w:tab/>
        <w:t>（児童）</w:t>
      </w:r>
    </w:p>
    <w:p w14:paraId="564DD9D7" w14:textId="77777777" w:rsidR="00476C01" w:rsidRDefault="00476C01" w:rsidP="00476C01">
      <w:pPr>
        <w:pStyle w:val="11"/>
        <w:numPr>
          <w:ilvl w:val="0"/>
          <w:numId w:val="65"/>
        </w:numPr>
        <w:ind w:leftChars="150" w:left="525" w:hangingChars="100" w:hanging="210"/>
      </w:pPr>
      <w:r>
        <w:rPr>
          <w:rFonts w:hint="eastAsia"/>
        </w:rPr>
        <w:t>自傷と他害があり緊急時入院させたが、小児に対応した病院がなく大人と同じ閉鎖病棟に入れるしかなく辛い思いをした。早急に何とかしてほしい。</w:t>
      </w:r>
      <w:r>
        <w:rPr>
          <w:rFonts w:hint="eastAsia"/>
        </w:rPr>
        <w:tab/>
        <w:t>（児童）</w:t>
      </w:r>
    </w:p>
    <w:p w14:paraId="03AAF017" w14:textId="77777777" w:rsidR="00476C01" w:rsidRDefault="00476C01" w:rsidP="00476C01">
      <w:pPr>
        <w:pStyle w:val="11"/>
        <w:numPr>
          <w:ilvl w:val="0"/>
          <w:numId w:val="65"/>
        </w:numPr>
        <w:ind w:leftChars="150" w:left="525" w:hangingChars="100" w:hanging="210"/>
      </w:pPr>
      <w:r>
        <w:rPr>
          <w:rFonts w:hint="eastAsia"/>
        </w:rPr>
        <w:t>小学校（就学）受入れ時の医療看護の幅を広げてほしい（スムーズな流れ、時間がかかる）。</w:t>
      </w:r>
      <w:r>
        <w:rPr>
          <w:rFonts w:hint="eastAsia"/>
        </w:rPr>
        <w:tab/>
        <w:t>（児童）</w:t>
      </w:r>
    </w:p>
    <w:p w14:paraId="4FC953CF" w14:textId="77777777" w:rsidR="00476C01" w:rsidRPr="00F76EFA" w:rsidRDefault="00476C01" w:rsidP="00476C01">
      <w:pPr>
        <w:pStyle w:val="11"/>
        <w:numPr>
          <w:ilvl w:val="0"/>
          <w:numId w:val="65"/>
        </w:numPr>
        <w:ind w:leftChars="150" w:left="525" w:hangingChars="100" w:hanging="210"/>
        <w:rPr>
          <w:rFonts w:cs="ＭＳ 明朝"/>
        </w:rPr>
      </w:pPr>
      <w:r w:rsidRPr="00F76EFA">
        <w:rPr>
          <w:rFonts w:cs="ＭＳ 明朝" w:hint="eastAsia"/>
        </w:rPr>
        <w:t>病院の待ち時間の配慮（大きい医科大や県中、医療</w:t>
      </w:r>
      <w:r w:rsidRPr="00F76EFA">
        <w:rPr>
          <w:rFonts w:hint="eastAsia"/>
        </w:rPr>
        <w:t>センター</w:t>
      </w:r>
      <w:r w:rsidRPr="00F76EFA">
        <w:rPr>
          <w:rFonts w:cs="ＭＳ 明朝" w:hint="eastAsia"/>
        </w:rPr>
        <w:t>など）をしてほしい。長くて待ってるだけでも大変。</w:t>
      </w:r>
      <w:r>
        <w:tab/>
      </w:r>
      <w:r>
        <w:rPr>
          <w:rFonts w:hint="eastAsia"/>
        </w:rPr>
        <w:t>（児童）</w:t>
      </w:r>
    </w:p>
    <w:p w14:paraId="79A1018A" w14:textId="77777777" w:rsidR="00B024DD" w:rsidRDefault="00B024DD" w:rsidP="00B67F6A"/>
    <w:p w14:paraId="30C50711" w14:textId="77777777" w:rsidR="00D7413B" w:rsidRDefault="00D7413B" w:rsidP="00B67F6A"/>
    <w:p w14:paraId="11ACDB70" w14:textId="77777777" w:rsidR="00476C01" w:rsidRPr="00F05E7E" w:rsidRDefault="00476C01" w:rsidP="00476C01">
      <w:pPr>
        <w:pStyle w:val="3"/>
        <w:spacing w:after="178"/>
        <w:ind w:left="105"/>
      </w:pPr>
      <w:r>
        <w:rPr>
          <w:rFonts w:hint="eastAsia"/>
          <w:noProof/>
        </w:rPr>
        <mc:AlternateContent>
          <mc:Choice Requires="wpg">
            <w:drawing>
              <wp:anchor distT="0" distB="0" distL="114300" distR="114300" simplePos="0" relativeHeight="252084736" behindDoc="1" locked="0" layoutInCell="1" allowOverlap="1" wp14:anchorId="549D1EC0" wp14:editId="2AB18A76">
                <wp:simplePos x="0" y="0"/>
                <wp:positionH relativeFrom="column">
                  <wp:posOffset>0</wp:posOffset>
                </wp:positionH>
                <wp:positionV relativeFrom="paragraph">
                  <wp:posOffset>-25400</wp:posOffset>
                </wp:positionV>
                <wp:extent cx="5775480" cy="326520"/>
                <wp:effectExtent l="0" t="0" r="15875" b="54610"/>
                <wp:wrapNone/>
                <wp:docPr id="157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7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7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8ED845" id="Group 911" o:spid="_x0000_s1026" style="position:absolute;left:0;text-align:left;margin-left:0;margin-top:-2pt;width:454.75pt;height:25.7pt;z-index:-25123174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ec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D7fwec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rd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wMKK3cYAAADdAAAA&#10;DwAAAAAAAAAAAAAAAAAHAgAAZHJzL2Rvd25yZXYueG1sUEsFBgAAAAADAAMAtwAAAPoCAAAAAA==&#10;" strokeweight="1pt"/>
              </v:group>
            </w:pict>
          </mc:Fallback>
        </mc:AlternateContent>
      </w:r>
      <w:r w:rsidRPr="00F05E7E">
        <w:rPr>
          <w:rFonts w:hint="eastAsia"/>
        </w:rPr>
        <w:t xml:space="preserve">　</w:t>
      </w:r>
      <w:r>
        <w:rPr>
          <w:rFonts w:hint="eastAsia"/>
        </w:rPr>
        <w:t>リハビリ訓練</w:t>
      </w:r>
    </w:p>
    <w:p w14:paraId="2F6B1D5F" w14:textId="77777777" w:rsidR="00476C01" w:rsidRPr="00864C83" w:rsidRDefault="00476C01" w:rsidP="00476C01">
      <w:pPr>
        <w:pStyle w:val="11"/>
        <w:numPr>
          <w:ilvl w:val="0"/>
          <w:numId w:val="65"/>
        </w:numPr>
        <w:ind w:leftChars="150" w:left="525" w:hangingChars="100" w:hanging="210"/>
      </w:pPr>
      <w:r>
        <w:rPr>
          <w:rFonts w:hint="eastAsia"/>
        </w:rPr>
        <w:t>発病から現在まで病院です。障害が重く、右マヒ、失語症もあり、施設入所を考えています。日々リハビリに励んでいますが、病院内のソーシャルワーカーからは、気管切開の入所は厳しいと言われました。家族としては、リハビリはやるだけ効果があるように見えるので、できるだけリハビリのできる施設を希望しているのですが、難しいのでしょうか。まだ若いだけにつらいです。</w:t>
      </w:r>
      <w:r>
        <w:rPr>
          <w:rFonts w:hint="eastAsia"/>
        </w:rPr>
        <w:tab/>
        <w:t>（上肢）</w:t>
      </w:r>
    </w:p>
    <w:p w14:paraId="3B529C81" w14:textId="77777777" w:rsidR="00476C01" w:rsidRPr="001D7F69" w:rsidRDefault="00476C01" w:rsidP="00476C01">
      <w:pPr>
        <w:pStyle w:val="11"/>
        <w:numPr>
          <w:ilvl w:val="0"/>
          <w:numId w:val="65"/>
        </w:numPr>
        <w:ind w:leftChars="150" w:left="525" w:hangingChars="100" w:hanging="210"/>
      </w:pPr>
      <w:r>
        <w:rPr>
          <w:rFonts w:hint="eastAsia"/>
        </w:rPr>
        <w:t>身体が治りたいだけです。</w:t>
      </w:r>
      <w:r>
        <w:rPr>
          <w:rFonts w:hint="eastAsia"/>
        </w:rPr>
        <w:tab/>
        <w:t>（上肢）</w:t>
      </w:r>
    </w:p>
    <w:p w14:paraId="6B4AD647" w14:textId="77777777" w:rsidR="00476C01" w:rsidRDefault="00476C01" w:rsidP="00476C01">
      <w:pPr>
        <w:pStyle w:val="11"/>
        <w:numPr>
          <w:ilvl w:val="0"/>
          <w:numId w:val="65"/>
        </w:numPr>
        <w:ind w:leftChars="150" w:left="525" w:hangingChars="100" w:hanging="210"/>
      </w:pPr>
      <w:r>
        <w:rPr>
          <w:rFonts w:hint="eastAsia"/>
        </w:rPr>
        <w:t>自立訓練施設の充実：現在、むつみ体育館や健康スタジオがあるが、むつみ体育館のスペースは、空調設備も悪く、訓練施設の器具も老朽化や壊れている物が大半である。事故や病気で障害を負う人たちが通っている各々の施設から退去（期限満了）した後も利用できる障害者をメインとした公共訓練施設の増設又は建設をお願いしたい。むつみ体育館の老朽化等の器具については、早急に対処をお願いしたい。</w:t>
      </w:r>
      <w:r>
        <w:rPr>
          <w:rFonts w:hint="eastAsia"/>
        </w:rPr>
        <w:tab/>
        <w:t>（下肢）</w:t>
      </w:r>
    </w:p>
    <w:p w14:paraId="310B64B2" w14:textId="77777777" w:rsidR="00476C01" w:rsidRPr="0062067E" w:rsidRDefault="00476C01" w:rsidP="00476C01">
      <w:pPr>
        <w:pStyle w:val="11"/>
        <w:numPr>
          <w:ilvl w:val="0"/>
          <w:numId w:val="65"/>
        </w:numPr>
        <w:ind w:leftChars="150" w:left="525" w:hangingChars="100" w:hanging="210"/>
      </w:pPr>
      <w:r>
        <w:rPr>
          <w:rFonts w:hint="eastAsia"/>
        </w:rPr>
        <w:t>訪問リハビリを利用できる日数を増やし（現在週３日まで）、通所リハビリを利用する時間</w:t>
      </w:r>
      <w:r>
        <w:rPr>
          <w:rFonts w:hint="eastAsia"/>
        </w:rPr>
        <w:lastRenderedPageBreak/>
        <w:t>を増やす（現在１日20分）。リハビリで早く自立したいのに、リハビリ対応病院も含めて、時間・日数の制限が多いので、改善してほしい。</w:t>
      </w:r>
      <w:r>
        <w:rPr>
          <w:rFonts w:hint="eastAsia"/>
        </w:rPr>
        <w:tab/>
        <w:t>（体幹）</w:t>
      </w:r>
    </w:p>
    <w:p w14:paraId="1D22C0BB" w14:textId="77777777" w:rsidR="00476C01" w:rsidRDefault="00476C01" w:rsidP="00476C01">
      <w:pPr>
        <w:pStyle w:val="11"/>
        <w:numPr>
          <w:ilvl w:val="0"/>
          <w:numId w:val="65"/>
        </w:numPr>
        <w:ind w:leftChars="150" w:left="525" w:hangingChars="100" w:hanging="210"/>
      </w:pPr>
      <w:r>
        <w:rPr>
          <w:rFonts w:hint="eastAsia"/>
        </w:rPr>
        <w:t>就学前までの訓練ではなく、小学校入学してからも通える療育施設の充実を求めます。就学前まででは不可能です。継続が大切なのでより充実した療育を子どもたちに与えてください。土台づくりの一番基本となる大事な時期ですので、将来自立につなげるためにも一日も早く訓練の場、そしてそれを補うエキスパートな人材をよろしくお願いします。</w:t>
      </w:r>
      <w:r>
        <w:tab/>
      </w:r>
      <w:r>
        <w:rPr>
          <w:rFonts w:hint="eastAsia"/>
        </w:rPr>
        <w:t>（児童）</w:t>
      </w:r>
    </w:p>
    <w:p w14:paraId="59488506" w14:textId="77777777" w:rsidR="00476C01" w:rsidRPr="001A06BD" w:rsidRDefault="00476C01" w:rsidP="00476C01">
      <w:pPr>
        <w:pStyle w:val="11"/>
        <w:numPr>
          <w:ilvl w:val="0"/>
          <w:numId w:val="65"/>
        </w:numPr>
        <w:ind w:leftChars="150" w:left="525" w:hangingChars="100" w:hanging="210"/>
        <w:rPr>
          <w:rFonts w:cs="ＭＳ 明朝"/>
        </w:rPr>
      </w:pPr>
      <w:r w:rsidRPr="001A06BD">
        <w:rPr>
          <w:rFonts w:cs="ＭＳ 明朝" w:hint="eastAsia"/>
        </w:rPr>
        <w:t>まだ言葉が出ないのですが</w:t>
      </w:r>
      <w:r>
        <w:rPr>
          <w:rFonts w:cs="ＭＳ 明朝" w:hint="eastAsia"/>
        </w:rPr>
        <w:t>、</w:t>
      </w:r>
      <w:r w:rsidRPr="001A06BD">
        <w:rPr>
          <w:rFonts w:cs="ＭＳ 明朝" w:hint="eastAsia"/>
        </w:rPr>
        <w:t>療育（</w:t>
      </w:r>
      <w:r w:rsidRPr="001A06BD">
        <w:rPr>
          <w:rFonts w:hint="eastAsia"/>
        </w:rPr>
        <w:t>リハビリ</w:t>
      </w:r>
      <w:r w:rsidRPr="001A06BD">
        <w:rPr>
          <w:rFonts w:cs="ＭＳ 明朝" w:hint="eastAsia"/>
        </w:rPr>
        <w:t>）が年長で終わる予定です。引き続き専門の先生に指導していただく機会（放課後デイなどで）があるとうれしいです。</w:t>
      </w:r>
      <w:r>
        <w:tab/>
      </w:r>
      <w:r>
        <w:rPr>
          <w:rFonts w:hint="eastAsia"/>
        </w:rPr>
        <w:t>（児童）</w:t>
      </w:r>
    </w:p>
    <w:p w14:paraId="4E240EC5" w14:textId="77777777" w:rsidR="00476C01" w:rsidRPr="00FB1611" w:rsidRDefault="00476C01" w:rsidP="00476C01">
      <w:pPr>
        <w:pStyle w:val="11"/>
        <w:numPr>
          <w:ilvl w:val="0"/>
          <w:numId w:val="65"/>
        </w:numPr>
        <w:ind w:leftChars="150" w:left="525" w:hangingChars="100" w:hanging="210"/>
        <w:rPr>
          <w:rFonts w:cs="ＭＳ 明朝"/>
        </w:rPr>
      </w:pPr>
      <w:r w:rsidRPr="00FB1611">
        <w:rPr>
          <w:rFonts w:cs="ＭＳ 明朝" w:hint="eastAsia"/>
        </w:rPr>
        <w:t>中３の息子です。構音障害の疑いがあります。良くなる可能性があるのなら、治療やリハビリテーションに通いたいです。学校の放課後、学生が通いやすいリハビリテーションありませんか。ありましたら、発声の練習や口周りの筋肉の運動を行ってほしいです。</w:t>
      </w:r>
      <w:r>
        <w:tab/>
      </w:r>
      <w:r>
        <w:rPr>
          <w:rFonts w:hint="eastAsia"/>
        </w:rPr>
        <w:t>（児童）</w:t>
      </w:r>
    </w:p>
    <w:p w14:paraId="5857825E" w14:textId="77777777" w:rsidR="00476C01" w:rsidRDefault="00476C01" w:rsidP="00B67F6A"/>
    <w:p w14:paraId="30313215" w14:textId="77777777" w:rsidR="00476C01" w:rsidRDefault="00476C01" w:rsidP="00B67F6A"/>
    <w:p w14:paraId="6A5B129D" w14:textId="77777777" w:rsidR="00F77D25" w:rsidRPr="00F05E7E" w:rsidRDefault="00F77D25" w:rsidP="00F77D25">
      <w:pPr>
        <w:pStyle w:val="3"/>
        <w:spacing w:after="178"/>
        <w:ind w:left="105"/>
      </w:pPr>
      <w:r>
        <w:rPr>
          <w:rFonts w:hint="eastAsia"/>
          <w:noProof/>
        </w:rPr>
        <mc:AlternateContent>
          <mc:Choice Requires="wpg">
            <w:drawing>
              <wp:anchor distT="0" distB="0" distL="114300" distR="114300" simplePos="0" relativeHeight="252086784" behindDoc="1" locked="0" layoutInCell="1" allowOverlap="1" wp14:anchorId="78199B1E" wp14:editId="0960CE54">
                <wp:simplePos x="0" y="0"/>
                <wp:positionH relativeFrom="column">
                  <wp:posOffset>0</wp:posOffset>
                </wp:positionH>
                <wp:positionV relativeFrom="paragraph">
                  <wp:posOffset>-25400</wp:posOffset>
                </wp:positionV>
                <wp:extent cx="5775480" cy="326520"/>
                <wp:effectExtent l="0" t="0" r="15875" b="54610"/>
                <wp:wrapNone/>
                <wp:docPr id="157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80"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81"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33EF3" id="Group 911" o:spid="_x0000_s1026" style="position:absolute;left:0;text-align:left;margin-left:0;margin-top:-2pt;width:454.75pt;height:25.7pt;z-index:-25122969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TeQg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BhqCTe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nwwAAAN0AAAAPAAAAZHJzL2Rvd25yZXYueG1sRE/NagIx&#10;EL4X+g5hCt5qdgWL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ZC1TZ8MAAADdAAAADwAA&#10;AAAAAAAAAAAAAAAHAgAAZHJzL2Rvd25yZXYueG1sUEsFBgAAAAADAAMAtwAAAPcCAAAAAA==&#10;" strokeweight="1pt"/>
              </v:group>
            </w:pict>
          </mc:Fallback>
        </mc:AlternateContent>
      </w:r>
      <w:r w:rsidRPr="00F05E7E">
        <w:rPr>
          <w:rFonts w:hint="eastAsia"/>
        </w:rPr>
        <w:t xml:space="preserve">　</w:t>
      </w:r>
      <w:r>
        <w:rPr>
          <w:rFonts w:hint="eastAsia"/>
        </w:rPr>
        <w:t>医療費負担・助成</w:t>
      </w:r>
    </w:p>
    <w:p w14:paraId="42E5F9B6" w14:textId="77777777" w:rsidR="00F77D25" w:rsidRPr="007B542C" w:rsidRDefault="00F77D25" w:rsidP="00F77D25">
      <w:pPr>
        <w:pStyle w:val="11"/>
        <w:numPr>
          <w:ilvl w:val="0"/>
          <w:numId w:val="65"/>
        </w:numPr>
        <w:ind w:leftChars="150" w:left="525" w:hangingChars="100" w:hanging="210"/>
      </w:pPr>
      <w:r>
        <w:rPr>
          <w:rFonts w:hint="eastAsia"/>
        </w:rPr>
        <w:t>難病指定の人の医療費も身体障害のように控除してほしい。</w:t>
      </w:r>
      <w:r>
        <w:rPr>
          <w:rFonts w:hint="eastAsia"/>
        </w:rPr>
        <w:tab/>
        <w:t>（視覚）</w:t>
      </w:r>
    </w:p>
    <w:p w14:paraId="0BA98B72" w14:textId="77777777" w:rsidR="00F77D25" w:rsidRPr="005834D0" w:rsidRDefault="00F77D25" w:rsidP="00F77D25">
      <w:pPr>
        <w:pStyle w:val="11"/>
        <w:numPr>
          <w:ilvl w:val="0"/>
          <w:numId w:val="65"/>
        </w:numPr>
        <w:ind w:leftChars="150" w:left="525" w:hangingChars="100" w:hanging="210"/>
      </w:pPr>
      <w:r>
        <w:rPr>
          <w:rFonts w:hint="eastAsia"/>
        </w:rPr>
        <w:t>年収による医療費助成金の制限をなくしてほしい。</w:t>
      </w:r>
      <w:r>
        <w:rPr>
          <w:rFonts w:hint="eastAsia"/>
        </w:rPr>
        <w:tab/>
        <w:t>（上肢）</w:t>
      </w:r>
    </w:p>
    <w:p w14:paraId="02573D1B" w14:textId="77777777" w:rsidR="00F77D25" w:rsidRDefault="00F77D25" w:rsidP="00F77D25">
      <w:pPr>
        <w:pStyle w:val="11"/>
        <w:numPr>
          <w:ilvl w:val="0"/>
          <w:numId w:val="65"/>
        </w:numPr>
        <w:ind w:leftChars="150" w:left="525" w:hangingChars="100" w:hanging="210"/>
      </w:pPr>
      <w:r>
        <w:rPr>
          <w:rFonts w:hint="eastAsia"/>
        </w:rPr>
        <w:t>障害者こそインフルエンザ接種の補助がほしい。</w:t>
      </w:r>
      <w:r>
        <w:rPr>
          <w:rFonts w:hint="eastAsia"/>
        </w:rPr>
        <w:tab/>
        <w:t>（上肢）</w:t>
      </w:r>
    </w:p>
    <w:p w14:paraId="67CFDA1F" w14:textId="77777777" w:rsidR="00F77D25" w:rsidRDefault="00F77D25" w:rsidP="00F77D25">
      <w:pPr>
        <w:pStyle w:val="11"/>
        <w:numPr>
          <w:ilvl w:val="0"/>
          <w:numId w:val="65"/>
        </w:numPr>
        <w:ind w:leftChars="150" w:left="525" w:hangingChars="100" w:hanging="210"/>
      </w:pPr>
      <w:r>
        <w:rPr>
          <w:rFonts w:hint="eastAsia"/>
        </w:rPr>
        <w:t>高額療養費の申請において、後で戻ってくるが、経済的に厳しい人も多く、病院の清算等にその場で引いた状態での請求にしてほしい（輪島市でしています）。</w:t>
      </w:r>
      <w:r>
        <w:rPr>
          <w:rFonts w:hint="eastAsia"/>
        </w:rPr>
        <w:tab/>
        <w:t>（上肢）</w:t>
      </w:r>
    </w:p>
    <w:p w14:paraId="2BEFC2A3" w14:textId="77777777" w:rsidR="00F77D25" w:rsidRDefault="00F77D25" w:rsidP="00F77D25">
      <w:pPr>
        <w:pStyle w:val="11"/>
        <w:numPr>
          <w:ilvl w:val="0"/>
          <w:numId w:val="65"/>
        </w:numPr>
        <w:ind w:leftChars="150" w:left="525" w:hangingChars="100" w:hanging="210"/>
      </w:pPr>
      <w:r>
        <w:rPr>
          <w:rFonts w:hint="eastAsia"/>
        </w:rPr>
        <w:t>月１で健診に行ってます。診察代もばかにならない。高額医療も入院と外来は別で、外来の金額にはなかなか届かない。診察代が安くなればいい。駐車場代もかかる。</w:t>
      </w:r>
      <w:r>
        <w:rPr>
          <w:rFonts w:hint="eastAsia"/>
        </w:rPr>
        <w:tab/>
        <w:t>（下肢）</w:t>
      </w:r>
    </w:p>
    <w:p w14:paraId="280ABCDC" w14:textId="77777777" w:rsidR="00F77D25" w:rsidRPr="00074D96" w:rsidRDefault="00F77D25" w:rsidP="00F77D25">
      <w:pPr>
        <w:pStyle w:val="11"/>
        <w:numPr>
          <w:ilvl w:val="0"/>
          <w:numId w:val="65"/>
        </w:numPr>
        <w:ind w:leftChars="150" w:left="525" w:hangingChars="100" w:hanging="210"/>
      </w:pPr>
      <w:r>
        <w:rPr>
          <w:rFonts w:hint="eastAsia"/>
        </w:rPr>
        <w:t>65歳になると障害者医療費受給者証の送付がなくなり、自身で関係機関へ申請をしに行かなくてはならない。体が不自由なのにわざわざ申請手続きに出向いて行くのは大変不便です。制度の見直しを考えていただきたい。</w:t>
      </w:r>
      <w:r>
        <w:rPr>
          <w:rFonts w:hint="eastAsia"/>
        </w:rPr>
        <w:tab/>
        <w:t>（下肢）</w:t>
      </w:r>
    </w:p>
    <w:p w14:paraId="3EFC0F00" w14:textId="77777777" w:rsidR="00F77D25" w:rsidRPr="006109B6" w:rsidRDefault="00F77D25" w:rsidP="00F77D25">
      <w:pPr>
        <w:pStyle w:val="11"/>
        <w:numPr>
          <w:ilvl w:val="0"/>
          <w:numId w:val="65"/>
        </w:numPr>
        <w:ind w:leftChars="150" w:left="525" w:hangingChars="100" w:hanging="210"/>
        <w:rPr>
          <w:szCs w:val="21"/>
        </w:rPr>
      </w:pPr>
      <w:r w:rsidRPr="006109B6">
        <w:rPr>
          <w:rFonts w:hint="eastAsia"/>
          <w:szCs w:val="21"/>
        </w:rPr>
        <w:t>毎月の医療費の支援もしてほしいです。障害の程度は低くても医療費が多額で生活が苦しいです。</w:t>
      </w:r>
      <w:r w:rsidRPr="006109B6">
        <w:rPr>
          <w:rFonts w:hint="eastAsia"/>
          <w:szCs w:val="21"/>
        </w:rPr>
        <w:tab/>
        <w:t>（内部）</w:t>
      </w:r>
    </w:p>
    <w:p w14:paraId="66D84CFD" w14:textId="77777777" w:rsidR="00F77D25" w:rsidRPr="00674B4B" w:rsidRDefault="00F77D25" w:rsidP="00F77D25">
      <w:pPr>
        <w:pStyle w:val="11"/>
        <w:numPr>
          <w:ilvl w:val="0"/>
          <w:numId w:val="65"/>
        </w:numPr>
        <w:ind w:leftChars="150" w:left="525" w:hangingChars="100" w:hanging="210"/>
        <w:rPr>
          <w:szCs w:val="21"/>
        </w:rPr>
      </w:pPr>
      <w:r w:rsidRPr="00674B4B">
        <w:rPr>
          <w:rFonts w:hint="eastAsia"/>
          <w:szCs w:val="21"/>
        </w:rPr>
        <w:t>現在の障害等級（呼吸器障害３級）となり、医療費の助成があり、様々な検査も金額の心配なく受け</w:t>
      </w:r>
      <w:r w:rsidR="007C3AA2">
        <w:rPr>
          <w:rFonts w:hint="eastAsia"/>
          <w:szCs w:val="21"/>
        </w:rPr>
        <w:t>ら</w:t>
      </w:r>
      <w:r w:rsidRPr="00674B4B">
        <w:rPr>
          <w:rFonts w:hint="eastAsia"/>
          <w:szCs w:val="21"/>
        </w:rPr>
        <w:t>れ、大変助かっている。一方で、病気退職後に健康保険組合に加入させて頂いている妻の会社の健康保険組合や医療費助成の原資となって頂いている納税者の方々には大変心苦しい思いを持っている。福祉の大前提である「相互扶助」の概念は理解しているつもりではあるが、後ろめたさはある。</w:t>
      </w:r>
      <w:r w:rsidRPr="00674B4B">
        <w:rPr>
          <w:rFonts w:hint="eastAsia"/>
          <w:szCs w:val="21"/>
        </w:rPr>
        <w:tab/>
        <w:t>（内部）</w:t>
      </w:r>
    </w:p>
    <w:p w14:paraId="130E6586" w14:textId="77777777" w:rsidR="00F77D25" w:rsidRDefault="00F77D25" w:rsidP="00F77D25">
      <w:pPr>
        <w:pStyle w:val="11"/>
        <w:numPr>
          <w:ilvl w:val="0"/>
          <w:numId w:val="65"/>
        </w:numPr>
        <w:ind w:leftChars="150" w:left="525" w:hangingChars="100" w:hanging="210"/>
      </w:pPr>
      <w:r>
        <w:rPr>
          <w:rFonts w:hint="eastAsia"/>
        </w:rPr>
        <w:lastRenderedPageBreak/>
        <w:t>医療費の無料化（療育手帳Ｂ）をぜひお願いしたい。他の地域は無料なのに、同じ石川県でどうして差があるのか。同じ税金を納めているのにおかしいのでは。早急に取り組んで頂きたい。</w:t>
      </w:r>
      <w:r>
        <w:rPr>
          <w:rFonts w:hint="eastAsia"/>
        </w:rPr>
        <w:tab/>
        <w:t>（児童）</w:t>
      </w:r>
    </w:p>
    <w:p w14:paraId="2A597077" w14:textId="77777777" w:rsidR="00F77D25" w:rsidRDefault="00F77D25" w:rsidP="00F77D25">
      <w:pPr>
        <w:pStyle w:val="11"/>
        <w:numPr>
          <w:ilvl w:val="0"/>
          <w:numId w:val="65"/>
        </w:numPr>
        <w:ind w:leftChars="150" w:left="525" w:hangingChars="100" w:hanging="210"/>
      </w:pPr>
      <w:r>
        <w:rPr>
          <w:rFonts w:hint="eastAsia"/>
        </w:rPr>
        <w:t>年齢制限なくすべての障害者に対して医療費、補装具の全面支援をしてほしい。</w:t>
      </w:r>
      <w:r>
        <w:tab/>
      </w:r>
      <w:r>
        <w:rPr>
          <w:rFonts w:hint="eastAsia"/>
        </w:rPr>
        <w:t>（児童）</w:t>
      </w:r>
    </w:p>
    <w:p w14:paraId="443C5434" w14:textId="77777777" w:rsidR="00476C01" w:rsidRDefault="00476C01" w:rsidP="00B67F6A"/>
    <w:p w14:paraId="597739F6" w14:textId="77777777" w:rsidR="00F77D25" w:rsidRDefault="00F77D25" w:rsidP="00B67F6A"/>
    <w:p w14:paraId="4DF781DC" w14:textId="77777777" w:rsidR="00E115B6" w:rsidRPr="00F05E7E" w:rsidRDefault="00E115B6" w:rsidP="00E115B6">
      <w:pPr>
        <w:pStyle w:val="3"/>
        <w:spacing w:after="178"/>
        <w:ind w:left="105"/>
      </w:pPr>
      <w:r>
        <w:rPr>
          <w:rFonts w:hint="eastAsia"/>
          <w:noProof/>
        </w:rPr>
        <mc:AlternateContent>
          <mc:Choice Requires="wpg">
            <w:drawing>
              <wp:anchor distT="0" distB="0" distL="114300" distR="114300" simplePos="0" relativeHeight="252088832" behindDoc="1" locked="0" layoutInCell="1" allowOverlap="1" wp14:anchorId="61D82CE1" wp14:editId="3D3E8EB4">
                <wp:simplePos x="0" y="0"/>
                <wp:positionH relativeFrom="column">
                  <wp:posOffset>0</wp:posOffset>
                </wp:positionH>
                <wp:positionV relativeFrom="paragraph">
                  <wp:posOffset>-25400</wp:posOffset>
                </wp:positionV>
                <wp:extent cx="5775480" cy="326520"/>
                <wp:effectExtent l="0" t="0" r="15875" b="54610"/>
                <wp:wrapNone/>
                <wp:docPr id="158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83"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84"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3BC7F6" id="Group 911" o:spid="_x0000_s1026" style="position:absolute;left:0;text-align:left;margin-left:0;margin-top:-2pt;width:454.75pt;height:25.7pt;z-index:-25122764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hVQg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D/wwAAAN0AAAAPAAAAZHJzL2Rvd25yZXYueG1sRE/NagIx&#10;EL4XfIcwQm81a2mL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dFrw/8MAAADdAAAADwAA&#10;AAAAAAAAAAAAAAAHAgAAZHJzL2Rvd25yZXYueG1sUEsFBgAAAAADAAMAtwAAAPcCAAAAAA==&#10;" strokeweight="1pt"/>
              </v:group>
            </w:pict>
          </mc:Fallback>
        </mc:AlternateContent>
      </w:r>
      <w:r w:rsidRPr="00F05E7E">
        <w:rPr>
          <w:rFonts w:hint="eastAsia"/>
        </w:rPr>
        <w:t xml:space="preserve">　</w:t>
      </w:r>
      <w:r>
        <w:rPr>
          <w:rFonts w:hint="eastAsia"/>
        </w:rPr>
        <w:t>その他</w:t>
      </w:r>
    </w:p>
    <w:p w14:paraId="2B3DB98D" w14:textId="77777777" w:rsidR="00E115B6" w:rsidRDefault="00E115B6" w:rsidP="00E115B6">
      <w:pPr>
        <w:pStyle w:val="11"/>
        <w:numPr>
          <w:ilvl w:val="0"/>
          <w:numId w:val="65"/>
        </w:numPr>
        <w:ind w:leftChars="150" w:left="525" w:hangingChars="100" w:hanging="210"/>
      </w:pPr>
      <w:r>
        <w:rPr>
          <w:rFonts w:hint="eastAsia"/>
        </w:rPr>
        <w:t>中途で視覚障害者になりました。６年前には、医療機関から情報文化センターへつながる仕組みがなく、何の情報も対策も考えられず、仕事を辞めて、盲学校に行きました。昨年からスマートサイトが立ち上がりましたが、まだまだ十分とは思えません。市の方からもそのシステムがうまく動くように働きかけしてほしいです。</w:t>
      </w:r>
      <w:r>
        <w:rPr>
          <w:rFonts w:hint="eastAsia"/>
        </w:rPr>
        <w:tab/>
        <w:t>（視覚）</w:t>
      </w:r>
    </w:p>
    <w:p w14:paraId="7A042DE3" w14:textId="77777777" w:rsidR="00E115B6" w:rsidRDefault="00E115B6" w:rsidP="00E115B6">
      <w:pPr>
        <w:pStyle w:val="11"/>
        <w:numPr>
          <w:ilvl w:val="0"/>
          <w:numId w:val="65"/>
        </w:numPr>
        <w:ind w:leftChars="150" w:left="525" w:hangingChars="100" w:hanging="210"/>
      </w:pPr>
      <w:r>
        <w:rPr>
          <w:rFonts w:hint="eastAsia"/>
        </w:rPr>
        <w:t>少しでも人の手をわずらわせない、自立して生活したい人もいるので（そのため自分でいろいろ工夫して生きている）、そういう人をサポートするような、誰にとっても合理的な社会の仕組みを研究してほしい。</w:t>
      </w:r>
      <w:r>
        <w:rPr>
          <w:rFonts w:hint="eastAsia"/>
        </w:rPr>
        <w:tab/>
        <w:t>（聴覚）</w:t>
      </w:r>
    </w:p>
    <w:p w14:paraId="0D614B3D" w14:textId="77777777" w:rsidR="00E115B6" w:rsidRDefault="00E115B6" w:rsidP="00E115B6">
      <w:pPr>
        <w:pStyle w:val="11"/>
        <w:numPr>
          <w:ilvl w:val="0"/>
          <w:numId w:val="65"/>
        </w:numPr>
        <w:ind w:leftChars="150" w:left="525" w:hangingChars="100" w:hanging="210"/>
      </w:pPr>
      <w:r>
        <w:rPr>
          <w:rFonts w:hint="eastAsia"/>
        </w:rPr>
        <w:t>以前は、障害者は特別なもののように扱われてきたが、今の時代、誰もが自分や家族が事故や病気で障害を負うリスクが高くなっている。市民の皆さんがそうなるかもしれないということを広く知ってもらうことも大切であり、もしそうなった場合の「心」、メンタル面のサポート体制も重要になってくると思います。</w:t>
      </w:r>
      <w:r>
        <w:rPr>
          <w:rFonts w:hint="eastAsia"/>
        </w:rPr>
        <w:tab/>
        <w:t>（下肢）</w:t>
      </w:r>
    </w:p>
    <w:p w14:paraId="68901AAE" w14:textId="77777777" w:rsidR="00E115B6" w:rsidRPr="004E33AE" w:rsidRDefault="00E115B6" w:rsidP="00E115B6">
      <w:pPr>
        <w:pStyle w:val="11"/>
        <w:numPr>
          <w:ilvl w:val="0"/>
          <w:numId w:val="65"/>
        </w:numPr>
        <w:ind w:leftChars="150" w:left="525" w:hangingChars="100" w:hanging="210"/>
        <w:rPr>
          <w:szCs w:val="21"/>
        </w:rPr>
      </w:pPr>
      <w:r w:rsidRPr="004E33AE">
        <w:rPr>
          <w:rFonts w:hint="eastAsia"/>
          <w:szCs w:val="21"/>
        </w:rPr>
        <w:t>統合失調症がなおる薬を開発してほしい。</w:t>
      </w:r>
      <w:r w:rsidRPr="004E33AE">
        <w:rPr>
          <w:rFonts w:hint="eastAsia"/>
          <w:szCs w:val="21"/>
        </w:rPr>
        <w:tab/>
        <w:t>（精神）</w:t>
      </w:r>
    </w:p>
    <w:p w14:paraId="7B5C75E6" w14:textId="77777777" w:rsidR="00E115B6" w:rsidRDefault="00E115B6" w:rsidP="00E115B6">
      <w:pPr>
        <w:pStyle w:val="11"/>
        <w:numPr>
          <w:ilvl w:val="0"/>
          <w:numId w:val="65"/>
        </w:numPr>
        <w:ind w:leftChars="150" w:left="525" w:hangingChars="100" w:hanging="210"/>
        <w:rPr>
          <w:szCs w:val="21"/>
        </w:rPr>
      </w:pPr>
      <w:r>
        <w:rPr>
          <w:rFonts w:hint="eastAsia"/>
          <w:szCs w:val="21"/>
        </w:rPr>
        <w:t>病気に負けない「生きがい」を</w:t>
      </w:r>
      <w:r w:rsidRPr="00700C76">
        <w:rPr>
          <w:rFonts w:hint="eastAsia"/>
        </w:rPr>
        <w:t>持ちたい</w:t>
      </w:r>
      <w:r>
        <w:rPr>
          <w:rFonts w:hint="eastAsia"/>
          <w:szCs w:val="21"/>
        </w:rPr>
        <w:t>。自分なりの「社会貢献」を実行したい</w:t>
      </w:r>
      <w:r w:rsidRPr="00C35B37">
        <w:rPr>
          <w:rFonts w:hint="eastAsia"/>
          <w:spacing w:val="40"/>
          <w:szCs w:val="21"/>
        </w:rPr>
        <w:t>。</w:t>
      </w:r>
      <w:r>
        <w:rPr>
          <w:rFonts w:hint="eastAsia"/>
          <w:szCs w:val="21"/>
        </w:rPr>
        <w:t>（精神）</w:t>
      </w:r>
    </w:p>
    <w:p w14:paraId="2523FFF4" w14:textId="77777777" w:rsidR="00E115B6" w:rsidRDefault="00E115B6" w:rsidP="00E115B6">
      <w:pPr>
        <w:pStyle w:val="11"/>
        <w:numPr>
          <w:ilvl w:val="0"/>
          <w:numId w:val="65"/>
        </w:numPr>
        <w:ind w:leftChars="150" w:left="525" w:hangingChars="100" w:hanging="210"/>
      </w:pPr>
      <w:r>
        <w:rPr>
          <w:rFonts w:hint="eastAsia"/>
        </w:rPr>
        <w:t>３歳半健診や１歳半健診で引っかかった場合は、幼児相談室ではなく、障害の子に慣れた先生に相談したいです。幼児相談室は人によって障害児対応にバラつきがあります</w:t>
      </w:r>
      <w:r w:rsidRPr="00E115B6">
        <w:rPr>
          <w:rFonts w:hint="eastAsia"/>
          <w:spacing w:val="-40"/>
        </w:rPr>
        <w:t>。</w:t>
      </w:r>
      <w:r>
        <w:rPr>
          <w:rFonts w:hint="eastAsia"/>
        </w:rPr>
        <w:tab/>
        <w:t>（児童）</w:t>
      </w:r>
    </w:p>
    <w:p w14:paraId="711EEFCE" w14:textId="77777777" w:rsidR="00E115B6" w:rsidRDefault="00E115B6" w:rsidP="00E115B6">
      <w:pPr>
        <w:pStyle w:val="11"/>
        <w:numPr>
          <w:ilvl w:val="0"/>
          <w:numId w:val="65"/>
        </w:numPr>
        <w:ind w:leftChars="150" w:left="525" w:hangingChars="100" w:hanging="210"/>
      </w:pPr>
      <w:r>
        <w:rPr>
          <w:rFonts w:hint="eastAsia"/>
        </w:rPr>
        <w:t>就学前までは療育に通えるが、就学するとそこで終わりではなく、成人まで一貫して医療と合わせて支援してくれるシステムを作ってほしい。できるだけ同じ機関（人）が持続してサポートすることで支援を受ける人にどこの病院に行ったらいいのか、どこに相談に行ったらいいのか迷わないようなガイドラインを作ってほしい（長い期間見ていくことで何が効果的なのか、成果もわかると思う）。</w:t>
      </w:r>
      <w:r>
        <w:rPr>
          <w:rFonts w:hint="eastAsia"/>
        </w:rPr>
        <w:tab/>
        <w:t>（児童）</w:t>
      </w:r>
    </w:p>
    <w:p w14:paraId="4AE2AC91" w14:textId="77777777" w:rsidR="00E115B6" w:rsidRPr="00FB1611" w:rsidRDefault="00E115B6" w:rsidP="00E115B6">
      <w:pPr>
        <w:pStyle w:val="11"/>
        <w:numPr>
          <w:ilvl w:val="0"/>
          <w:numId w:val="65"/>
        </w:numPr>
        <w:ind w:leftChars="150" w:left="525" w:hangingChars="100" w:hanging="210"/>
        <w:rPr>
          <w:rFonts w:cs="ＭＳ 明朝"/>
        </w:rPr>
      </w:pPr>
      <w:r w:rsidRPr="00FB1611">
        <w:rPr>
          <w:rFonts w:cs="ＭＳ 明朝" w:hint="eastAsia"/>
        </w:rPr>
        <w:t>処方せん薬局の在庫を増やしてほしい。たいてい、てんかん薬が不足で、待ち時間が長かったり後日になったりする。</w:t>
      </w:r>
      <w:r>
        <w:tab/>
      </w:r>
      <w:r>
        <w:rPr>
          <w:rFonts w:hint="eastAsia"/>
        </w:rPr>
        <w:t>（児童）</w:t>
      </w:r>
    </w:p>
    <w:p w14:paraId="750324E4" w14:textId="77777777" w:rsidR="00F77D25" w:rsidRDefault="00F77D25" w:rsidP="00B67F6A"/>
    <w:p w14:paraId="14AB4674" w14:textId="77777777" w:rsidR="00E115B6" w:rsidRDefault="00E115B6" w:rsidP="00B67F6A"/>
    <w:p w14:paraId="09BA7AEE" w14:textId="77777777" w:rsidR="000B5D88" w:rsidRPr="002B794A" w:rsidRDefault="000B5D88" w:rsidP="000B5D88">
      <w:pPr>
        <w:spacing w:line="240" w:lineRule="exact"/>
      </w:pPr>
    </w:p>
    <w:p w14:paraId="520AA512" w14:textId="77777777" w:rsidR="00154C34" w:rsidRPr="002B794A" w:rsidRDefault="00154C34" w:rsidP="00154C34">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Ⅹ</w:t>
      </w:r>
      <w:r w:rsidRPr="002B794A">
        <w:rPr>
          <w:rFonts w:ascii="ＭＳ 明朝" w:eastAsia="ＭＳ 明朝" w:hAnsi="ＭＳ 明朝" w:hint="eastAsia"/>
          <w:b/>
          <w:sz w:val="28"/>
          <w:szCs w:val="28"/>
        </w:rPr>
        <w:t xml:space="preserve">　</w:t>
      </w:r>
      <w:r w:rsidRPr="00301B01">
        <w:rPr>
          <w:rFonts w:ascii="ＭＳ 明朝" w:eastAsia="ＭＳ 明朝" w:hAnsi="ＭＳ 明朝" w:hint="eastAsia"/>
          <w:b/>
          <w:bCs/>
          <w:spacing w:val="2"/>
          <w:sz w:val="28"/>
          <w:szCs w:val="28"/>
        </w:rPr>
        <w:t>知　　る</w:t>
      </w:r>
    </w:p>
    <w:p w14:paraId="7D6B8E9C" w14:textId="77777777" w:rsidR="00154C34" w:rsidRPr="00A21D50" w:rsidRDefault="00154C34" w:rsidP="00154C34">
      <w:pPr>
        <w:spacing w:line="240" w:lineRule="exact"/>
      </w:pPr>
      <w:r>
        <w:rPr>
          <w:rFonts w:hint="eastAsia"/>
          <w:noProof/>
        </w:rPr>
        <mc:AlternateContent>
          <mc:Choice Requires="wpg">
            <w:drawing>
              <wp:anchor distT="0" distB="0" distL="114300" distR="114300" simplePos="0" relativeHeight="252090880" behindDoc="1" locked="0" layoutInCell="1" allowOverlap="1" wp14:anchorId="23F55680" wp14:editId="16042E71">
                <wp:simplePos x="0" y="0"/>
                <wp:positionH relativeFrom="column">
                  <wp:posOffset>-6350</wp:posOffset>
                </wp:positionH>
                <wp:positionV relativeFrom="paragraph">
                  <wp:posOffset>132080</wp:posOffset>
                </wp:positionV>
                <wp:extent cx="5775325" cy="327025"/>
                <wp:effectExtent l="12700" t="8255" r="12700" b="26670"/>
                <wp:wrapNone/>
                <wp:docPr id="158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86"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87"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42249" id="Group 908" o:spid="_x0000_s1026" style="position:absolute;left:0;text-align:left;margin-left:-.5pt;margin-top:10.4pt;width:454.75pt;height:25.75pt;z-index:-25122560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Kwh6BJ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6IwwAAAN0AAAAPAAAAZHJzL2Rvd25yZXYueG1sRE/NagIx&#10;EL4XfIcwQm81a6G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hIhuiMMAAADdAAAADwAA&#10;AAAAAAAAAAAAAAAHAgAAZHJzL2Rvd25yZXYueG1sUEsFBgAAAAADAAMAtwAAAPcCAAAAAA==&#10;" strokeweight="1pt"/>
              </v:group>
            </w:pict>
          </mc:Fallback>
        </mc:AlternateContent>
      </w:r>
    </w:p>
    <w:p w14:paraId="224AE62B" w14:textId="77777777" w:rsidR="00154C34" w:rsidRPr="00F05E7E" w:rsidRDefault="00154C34" w:rsidP="00154C34">
      <w:pPr>
        <w:pStyle w:val="3"/>
        <w:numPr>
          <w:ilvl w:val="0"/>
          <w:numId w:val="76"/>
        </w:numPr>
        <w:spacing w:after="178"/>
        <w:ind w:left="105"/>
      </w:pPr>
      <w:r w:rsidRPr="00F05E7E">
        <w:rPr>
          <w:rFonts w:hint="eastAsia"/>
        </w:rPr>
        <w:t xml:space="preserve">　</w:t>
      </w:r>
      <w:r>
        <w:rPr>
          <w:rFonts w:hint="eastAsia"/>
        </w:rPr>
        <w:t>自立支援サービス</w:t>
      </w:r>
    </w:p>
    <w:p w14:paraId="2E6CBDE3" w14:textId="77777777" w:rsidR="00154C34" w:rsidRPr="0092266D" w:rsidRDefault="00154C34" w:rsidP="00154C34">
      <w:pPr>
        <w:pStyle w:val="11"/>
        <w:numPr>
          <w:ilvl w:val="0"/>
          <w:numId w:val="65"/>
        </w:numPr>
        <w:ind w:leftChars="150" w:left="525" w:hangingChars="100" w:hanging="210"/>
      </w:pPr>
      <w:r>
        <w:rPr>
          <w:rFonts w:hint="eastAsia"/>
        </w:rPr>
        <w:t>視覚障害に対する支援（生活、就労、リハビリ、教育どれも）がまだまだ知られておらず、研究が必要ではないかと感じる。全国的に変わっていってほしいと思います。</w:t>
      </w:r>
      <w:r>
        <w:rPr>
          <w:rFonts w:hint="eastAsia"/>
        </w:rPr>
        <w:tab/>
        <w:t>（視覚）</w:t>
      </w:r>
    </w:p>
    <w:p w14:paraId="1CBD8522" w14:textId="77777777" w:rsidR="00154C34" w:rsidRPr="005A7E34" w:rsidRDefault="00154C34" w:rsidP="00154C34">
      <w:pPr>
        <w:pStyle w:val="11"/>
        <w:numPr>
          <w:ilvl w:val="0"/>
          <w:numId w:val="65"/>
        </w:numPr>
        <w:ind w:leftChars="150" w:left="525" w:hangingChars="100" w:hanging="210"/>
      </w:pPr>
      <w:r>
        <w:rPr>
          <w:rFonts w:hint="eastAsia"/>
        </w:rPr>
        <w:t>国、県、市など行政による障害者への福祉や制度、サービスについての情報が得られにくい。内容が複雑でわかりにくい。手続きも複雑で、時間が数か月かかったり、書類も多く、窓口の担当者も多くの場合不親切であり、改善してほしい。</w:t>
      </w:r>
      <w:r>
        <w:rPr>
          <w:rFonts w:hint="eastAsia"/>
        </w:rPr>
        <w:tab/>
        <w:t>（視覚）</w:t>
      </w:r>
    </w:p>
    <w:p w14:paraId="2DA930C2" w14:textId="77777777" w:rsidR="00154C34" w:rsidRPr="00EE6F0D" w:rsidRDefault="00154C34" w:rsidP="00154C34">
      <w:pPr>
        <w:pStyle w:val="11"/>
        <w:numPr>
          <w:ilvl w:val="0"/>
          <w:numId w:val="65"/>
        </w:numPr>
        <w:ind w:leftChars="150" w:left="525" w:hangingChars="100" w:hanging="210"/>
      </w:pPr>
      <w:r>
        <w:rPr>
          <w:rFonts w:hint="eastAsia"/>
        </w:rPr>
        <w:t>東京都文京区では毎年、金沢市の「障害がある方の便利帳」に相当する冊子の最新版が送られてきていました。冊子の送付は無理でも、最新版があることの案内はできるのではありませんか。</w:t>
      </w:r>
      <w:r>
        <w:rPr>
          <w:rFonts w:hint="eastAsia"/>
        </w:rPr>
        <w:tab/>
        <w:t>（下肢）</w:t>
      </w:r>
    </w:p>
    <w:p w14:paraId="4EC06049" w14:textId="77777777" w:rsidR="00BB16B5" w:rsidRDefault="00154C34" w:rsidP="00154C34">
      <w:pPr>
        <w:pStyle w:val="11"/>
        <w:numPr>
          <w:ilvl w:val="0"/>
          <w:numId w:val="65"/>
        </w:numPr>
        <w:ind w:leftChars="150" w:left="525" w:hangingChars="100" w:hanging="210"/>
      </w:pPr>
      <w:r>
        <w:rPr>
          <w:rFonts w:hint="eastAsia"/>
        </w:rPr>
        <w:t>障害者向けの補助器具の写真入りの説明パンフレット（カタログ等）の提供や、それらを購入またはレンタルする時の料金や問い合わせ先のお知らせ（情報）があればよいと思う。</w:t>
      </w:r>
    </w:p>
    <w:p w14:paraId="453ABA3E" w14:textId="77777777" w:rsidR="00154C34" w:rsidRDefault="00154C34" w:rsidP="00BB16B5">
      <w:pPr>
        <w:pStyle w:val="11"/>
        <w:numPr>
          <w:ilvl w:val="0"/>
          <w:numId w:val="0"/>
        </w:numPr>
        <w:ind w:left="525"/>
      </w:pPr>
      <w:r>
        <w:rPr>
          <w:rFonts w:hint="eastAsia"/>
        </w:rPr>
        <w:tab/>
        <w:t>（下肢）</w:t>
      </w:r>
    </w:p>
    <w:p w14:paraId="7907C1AC" w14:textId="77777777" w:rsidR="00154C34" w:rsidRPr="00540F7A" w:rsidRDefault="00154C34" w:rsidP="00154C34">
      <w:pPr>
        <w:pStyle w:val="11"/>
        <w:numPr>
          <w:ilvl w:val="0"/>
          <w:numId w:val="65"/>
        </w:numPr>
        <w:ind w:leftChars="150" w:left="525" w:hangingChars="100" w:hanging="210"/>
        <w:rPr>
          <w:szCs w:val="21"/>
        </w:rPr>
      </w:pPr>
      <w:r w:rsidRPr="00540F7A">
        <w:rPr>
          <w:rFonts w:hint="eastAsia"/>
          <w:szCs w:val="21"/>
        </w:rPr>
        <w:t>身体障害１級ですが、定期的に病院に通院し、内服・検査するぐらいなので、日常生活は自分ででき、就職もしています。今のところは、援助を必要とすることは、ほとんどありません。でも、これから、年をとった時は、助けを借りることもあるだろうし、サービス制度を分かりやすくしてもらえるとうれしいです。</w:t>
      </w:r>
      <w:r w:rsidRPr="00540F7A">
        <w:rPr>
          <w:rFonts w:hint="eastAsia"/>
          <w:szCs w:val="21"/>
        </w:rPr>
        <w:tab/>
        <w:t>（内部）</w:t>
      </w:r>
    </w:p>
    <w:p w14:paraId="399DEBEE" w14:textId="77777777" w:rsidR="00154C34" w:rsidRPr="00BB5B58" w:rsidRDefault="00154C34" w:rsidP="00154C34">
      <w:pPr>
        <w:pStyle w:val="11"/>
        <w:numPr>
          <w:ilvl w:val="0"/>
          <w:numId w:val="65"/>
        </w:numPr>
        <w:ind w:leftChars="150" w:left="525" w:hangingChars="100" w:hanging="210"/>
        <w:rPr>
          <w:szCs w:val="21"/>
        </w:rPr>
      </w:pPr>
      <w:r w:rsidRPr="00BB5B58">
        <w:rPr>
          <w:rFonts w:hint="eastAsia"/>
          <w:szCs w:val="21"/>
        </w:rPr>
        <w:t>身体・知的・精神に障害がある方の便利帳を見たが、こういうものが発行されていることを知らなかった。療育手帳等の申請（更新）もしているので、こういう便利帳があるということを障害者の親等に知らせてほしい。何処へ行ったらもらえるのかも知らない。</w:t>
      </w:r>
      <w:r>
        <w:rPr>
          <w:rFonts w:hint="eastAsia"/>
          <w:szCs w:val="21"/>
        </w:rPr>
        <w:tab/>
        <w:t>（知的）</w:t>
      </w:r>
    </w:p>
    <w:p w14:paraId="7A70DA75" w14:textId="77777777" w:rsidR="00154C34" w:rsidRPr="00CF5A0F" w:rsidRDefault="00154C34" w:rsidP="00154C34">
      <w:pPr>
        <w:pStyle w:val="11"/>
        <w:numPr>
          <w:ilvl w:val="0"/>
          <w:numId w:val="65"/>
        </w:numPr>
        <w:ind w:leftChars="150" w:left="525" w:hangingChars="100" w:hanging="210"/>
        <w:rPr>
          <w:szCs w:val="21"/>
        </w:rPr>
      </w:pPr>
      <w:r w:rsidRPr="00CF5A0F">
        <w:rPr>
          <w:rFonts w:hint="eastAsia"/>
          <w:szCs w:val="21"/>
        </w:rPr>
        <w:t>親が管理できなくなった後、財産のこと、お金の使い方、地域とのかかわり、文書類、病気等色々あるので、制度のあることはわかりましたが</w:t>
      </w:r>
      <w:r>
        <w:rPr>
          <w:rFonts w:hint="eastAsia"/>
          <w:szCs w:val="21"/>
        </w:rPr>
        <w:t>、</w:t>
      </w:r>
      <w:r w:rsidRPr="00CF5A0F">
        <w:rPr>
          <w:rFonts w:hint="eastAsia"/>
          <w:szCs w:val="21"/>
        </w:rPr>
        <w:t>どのように利用するといいのかはっきりわかりません。</w:t>
      </w:r>
      <w:r w:rsidRPr="00CF5A0F">
        <w:rPr>
          <w:rFonts w:hint="eastAsia"/>
          <w:szCs w:val="21"/>
        </w:rPr>
        <w:tab/>
        <w:t>（知的）</w:t>
      </w:r>
    </w:p>
    <w:p w14:paraId="5679A1E7" w14:textId="77777777" w:rsidR="00154C34" w:rsidRPr="0042451B" w:rsidRDefault="00154C34" w:rsidP="00154C34">
      <w:pPr>
        <w:pStyle w:val="11"/>
        <w:numPr>
          <w:ilvl w:val="0"/>
          <w:numId w:val="65"/>
        </w:numPr>
        <w:ind w:leftChars="150" w:left="525" w:hangingChars="100" w:hanging="210"/>
        <w:rPr>
          <w:szCs w:val="21"/>
        </w:rPr>
      </w:pPr>
      <w:r w:rsidRPr="0042451B">
        <w:rPr>
          <w:rFonts w:hint="eastAsia"/>
          <w:szCs w:val="21"/>
        </w:rPr>
        <w:t>明確な基準がほしい。インターネットはやっていないので新聞などでいろいろ知りたい。親亡き後、どこへ電話して、どこへ行けばグループホームに入れるのか知りたい。手続きなども詳しく知りたい。</w:t>
      </w:r>
      <w:r w:rsidRPr="0042451B">
        <w:rPr>
          <w:rFonts w:hint="eastAsia"/>
          <w:szCs w:val="21"/>
        </w:rPr>
        <w:tab/>
        <w:t>（知的）</w:t>
      </w:r>
    </w:p>
    <w:p w14:paraId="13450E3C" w14:textId="77777777" w:rsidR="00154C34" w:rsidRPr="00700C76" w:rsidRDefault="00154C34" w:rsidP="00154C34">
      <w:pPr>
        <w:pStyle w:val="11"/>
        <w:numPr>
          <w:ilvl w:val="0"/>
          <w:numId w:val="65"/>
        </w:numPr>
        <w:ind w:leftChars="150" w:left="525" w:hangingChars="100" w:hanging="210"/>
        <w:rPr>
          <w:szCs w:val="21"/>
        </w:rPr>
      </w:pPr>
      <w:r w:rsidRPr="00700C76">
        <w:rPr>
          <w:rFonts w:hint="eastAsia"/>
          <w:szCs w:val="21"/>
        </w:rPr>
        <w:t>障害制度について全然知らない。</w:t>
      </w:r>
      <w:r w:rsidRPr="00700C76">
        <w:rPr>
          <w:rFonts w:hint="eastAsia"/>
          <w:szCs w:val="21"/>
        </w:rPr>
        <w:tab/>
        <w:t>（精神）</w:t>
      </w:r>
    </w:p>
    <w:p w14:paraId="5B3FDC2D" w14:textId="77777777" w:rsidR="00154C34" w:rsidRPr="00700C76" w:rsidRDefault="00154C34" w:rsidP="00154C34">
      <w:pPr>
        <w:pStyle w:val="11"/>
        <w:numPr>
          <w:ilvl w:val="0"/>
          <w:numId w:val="65"/>
        </w:numPr>
        <w:ind w:leftChars="150" w:left="525" w:hangingChars="100" w:hanging="210"/>
        <w:rPr>
          <w:szCs w:val="21"/>
        </w:rPr>
      </w:pPr>
      <w:r w:rsidRPr="00700C76">
        <w:rPr>
          <w:rFonts w:hint="eastAsia"/>
          <w:szCs w:val="21"/>
        </w:rPr>
        <w:t>障害があるため、何年も生活が苦しく、毎日悩み日々</w:t>
      </w:r>
      <w:r>
        <w:rPr>
          <w:rFonts w:hint="eastAsia"/>
          <w:szCs w:val="21"/>
        </w:rPr>
        <w:t>を</w:t>
      </w:r>
      <w:r w:rsidRPr="00700C76">
        <w:rPr>
          <w:rFonts w:hint="eastAsia"/>
          <w:szCs w:val="21"/>
        </w:rPr>
        <w:t>送っています。もっと相談できるところなどわかるように配布などしてほしい。</w:t>
      </w:r>
      <w:r w:rsidRPr="00700C76">
        <w:rPr>
          <w:rFonts w:hint="eastAsia"/>
          <w:szCs w:val="21"/>
        </w:rPr>
        <w:tab/>
        <w:t>（精神）</w:t>
      </w:r>
    </w:p>
    <w:p w14:paraId="3BEE9605" w14:textId="77777777" w:rsidR="00154C34" w:rsidRDefault="00154C34" w:rsidP="00154C34">
      <w:pPr>
        <w:pStyle w:val="11"/>
        <w:numPr>
          <w:ilvl w:val="0"/>
          <w:numId w:val="65"/>
        </w:numPr>
        <w:ind w:leftChars="150" w:left="525" w:hangingChars="100" w:hanging="210"/>
      </w:pPr>
      <w:r>
        <w:rPr>
          <w:rFonts w:hint="eastAsia"/>
        </w:rPr>
        <w:lastRenderedPageBreak/>
        <w:t>障害者福祉に関する情報を発信するメール</w:t>
      </w:r>
      <w:r w:rsidRPr="00041486">
        <w:rPr>
          <w:rFonts w:hint="eastAsia"/>
          <w:szCs w:val="21"/>
        </w:rPr>
        <w:t>配信</w:t>
      </w:r>
      <w:r>
        <w:rPr>
          <w:rFonts w:hint="eastAsia"/>
        </w:rPr>
        <w:t>などあると良いと思います。情報がほぼ何も届いていません。</w:t>
      </w:r>
      <w:r>
        <w:rPr>
          <w:rFonts w:hint="eastAsia"/>
        </w:rPr>
        <w:tab/>
        <w:t>（児童）</w:t>
      </w:r>
    </w:p>
    <w:p w14:paraId="4AFE1854" w14:textId="77777777" w:rsidR="00154C34" w:rsidRPr="007E3EB9" w:rsidRDefault="00154C34" w:rsidP="00154C34">
      <w:pPr>
        <w:pStyle w:val="11"/>
        <w:numPr>
          <w:ilvl w:val="0"/>
          <w:numId w:val="65"/>
        </w:numPr>
        <w:ind w:leftChars="150" w:left="525" w:hangingChars="100" w:hanging="210"/>
        <w:rPr>
          <w:rFonts w:cs="ＭＳ 明朝"/>
        </w:rPr>
      </w:pPr>
      <w:r w:rsidRPr="007E3EB9">
        <w:rPr>
          <w:rFonts w:cs="ＭＳ 明朝" w:hint="eastAsia"/>
        </w:rPr>
        <w:t>受けられるサービスを</w:t>
      </w:r>
      <w:r w:rsidRPr="007E3EB9">
        <w:rPr>
          <w:rFonts w:hint="eastAsia"/>
        </w:rPr>
        <w:t>わかりやすく</w:t>
      </w:r>
      <w:r w:rsidRPr="007E3EB9">
        <w:rPr>
          <w:rFonts w:cs="ＭＳ 明朝" w:hint="eastAsia"/>
        </w:rPr>
        <w:t>教えてほしい。</w:t>
      </w:r>
      <w:r>
        <w:tab/>
      </w:r>
      <w:r>
        <w:rPr>
          <w:rFonts w:hint="eastAsia"/>
        </w:rPr>
        <w:t>（児童）</w:t>
      </w:r>
    </w:p>
    <w:p w14:paraId="10F8388B" w14:textId="77777777" w:rsidR="00E115B6" w:rsidRDefault="00E115B6" w:rsidP="007819EC">
      <w:pPr>
        <w:spacing w:line="360" w:lineRule="exact"/>
      </w:pPr>
    </w:p>
    <w:p w14:paraId="1D9DE0CC" w14:textId="77777777" w:rsidR="00154C34" w:rsidRDefault="00154C34" w:rsidP="00B67F6A"/>
    <w:p w14:paraId="4CC5C3B5" w14:textId="77777777" w:rsidR="00451A0B" w:rsidRPr="00F05E7E" w:rsidRDefault="00451A0B" w:rsidP="00451A0B">
      <w:pPr>
        <w:pStyle w:val="3"/>
        <w:spacing w:after="178"/>
        <w:ind w:left="105"/>
      </w:pPr>
      <w:r>
        <w:rPr>
          <w:rFonts w:hint="eastAsia"/>
          <w:noProof/>
        </w:rPr>
        <mc:AlternateContent>
          <mc:Choice Requires="wpg">
            <w:drawing>
              <wp:anchor distT="0" distB="0" distL="114300" distR="114300" simplePos="0" relativeHeight="252092928" behindDoc="1" locked="0" layoutInCell="1" allowOverlap="1" wp14:anchorId="39765288" wp14:editId="0B490F10">
                <wp:simplePos x="0" y="0"/>
                <wp:positionH relativeFrom="column">
                  <wp:posOffset>0</wp:posOffset>
                </wp:positionH>
                <wp:positionV relativeFrom="paragraph">
                  <wp:posOffset>-25400</wp:posOffset>
                </wp:positionV>
                <wp:extent cx="5775480" cy="326520"/>
                <wp:effectExtent l="0" t="0" r="15875" b="54610"/>
                <wp:wrapNone/>
                <wp:docPr id="158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89"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90"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A6342" id="Group 911" o:spid="_x0000_s1026" style="position:absolute;left:0;text-align:left;margin-left:0;margin-top:-2pt;width:454.75pt;height:25.7pt;z-index:-25122355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iuQQ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Ep4mK5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AhxgAAAN0AAAAPAAAAZHJzL2Rvd25yZXYueG1sRI/NTsMw&#10;EITvSLyDtUjcqFMk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jrhgIcYAAADdAAAA&#10;DwAAAAAAAAAAAAAAAAAHAgAAZHJzL2Rvd25yZXYueG1sUEsFBgAAAAADAAMAtwAAAPoCAAAAAA==&#10;" strokeweight="1pt"/>
              </v:group>
            </w:pict>
          </mc:Fallback>
        </mc:AlternateContent>
      </w:r>
      <w:r w:rsidRPr="00F05E7E">
        <w:rPr>
          <w:rFonts w:hint="eastAsia"/>
        </w:rPr>
        <w:t xml:space="preserve">　</w:t>
      </w:r>
      <w:r>
        <w:rPr>
          <w:rFonts w:hint="eastAsia"/>
        </w:rPr>
        <w:t>情報バリアの解消</w:t>
      </w:r>
    </w:p>
    <w:p w14:paraId="59F1C92C" w14:textId="77777777" w:rsidR="00451A0B" w:rsidRDefault="00451A0B" w:rsidP="00451A0B">
      <w:pPr>
        <w:pStyle w:val="11"/>
        <w:numPr>
          <w:ilvl w:val="0"/>
          <w:numId w:val="65"/>
        </w:numPr>
        <w:ind w:leftChars="150" w:left="525" w:hangingChars="100" w:hanging="210"/>
      </w:pPr>
      <w:r>
        <w:rPr>
          <w:rFonts w:hint="eastAsia"/>
        </w:rPr>
        <w:t>テレビで字幕が日本語で表記されるが、速いので読み取れない。吹き替えでニュース等がされた方が、障害者だけでなく高齢者にとっても良いと思う。特にＮＨＫは料金を取っているのだからやってほしい。</w:t>
      </w:r>
      <w:r>
        <w:rPr>
          <w:rFonts w:hint="eastAsia"/>
        </w:rPr>
        <w:tab/>
        <w:t>（視覚）</w:t>
      </w:r>
    </w:p>
    <w:p w14:paraId="2BBF95B2" w14:textId="77777777" w:rsidR="00451A0B" w:rsidRPr="00E30979" w:rsidRDefault="00451A0B" w:rsidP="00451A0B">
      <w:pPr>
        <w:pStyle w:val="11"/>
        <w:numPr>
          <w:ilvl w:val="0"/>
          <w:numId w:val="65"/>
        </w:numPr>
        <w:spacing w:line="440" w:lineRule="exact"/>
        <w:ind w:leftChars="150" w:left="525" w:hangingChars="100" w:hanging="210"/>
      </w:pPr>
      <w:r>
        <w:rPr>
          <w:rFonts w:hint="eastAsia"/>
        </w:rPr>
        <w:t>看板や活字の文字を大きく見やすくしてほしい。</w:t>
      </w:r>
      <w:r>
        <w:rPr>
          <w:rFonts w:hint="eastAsia"/>
        </w:rPr>
        <w:tab/>
        <w:t>（視覚）</w:t>
      </w:r>
    </w:p>
    <w:p w14:paraId="6FDE990A" w14:textId="77777777" w:rsidR="00451A0B" w:rsidRPr="00790E7B" w:rsidRDefault="00451A0B" w:rsidP="00451A0B">
      <w:pPr>
        <w:pStyle w:val="11"/>
        <w:numPr>
          <w:ilvl w:val="0"/>
          <w:numId w:val="65"/>
        </w:numPr>
        <w:spacing w:line="440" w:lineRule="exact"/>
        <w:ind w:leftChars="150" w:left="525" w:hangingChars="100" w:hanging="210"/>
      </w:pPr>
      <w:r>
        <w:rPr>
          <w:rFonts w:hint="eastAsia"/>
        </w:rPr>
        <w:t>情報のバリアを解消してほしい。特に、地方のテレビに字幕をつけてほしい。公共施設にモニターがある時は必ず字幕をつけてほしい。</w:t>
      </w:r>
      <w:r>
        <w:rPr>
          <w:rFonts w:hint="eastAsia"/>
        </w:rPr>
        <w:tab/>
        <w:t>（聴覚）</w:t>
      </w:r>
    </w:p>
    <w:p w14:paraId="49A20A7F" w14:textId="77777777" w:rsidR="00451A0B" w:rsidRPr="00FF43AE" w:rsidRDefault="00451A0B" w:rsidP="00451A0B">
      <w:pPr>
        <w:pStyle w:val="11"/>
        <w:numPr>
          <w:ilvl w:val="0"/>
          <w:numId w:val="65"/>
        </w:numPr>
        <w:spacing w:line="440" w:lineRule="exact"/>
        <w:ind w:leftChars="150" w:left="525" w:hangingChars="100" w:hanging="210"/>
      </w:pPr>
      <w:r>
        <w:rPr>
          <w:rFonts w:hint="eastAsia"/>
        </w:rPr>
        <w:t>聴覚障害があるが、手話はわからないので（日頃使う場面もない）、文字情報の方が役に立ちます。選挙時のＮＨＫの各党の公約の放送など、手話がついていますが、文字で出してほしいです。</w:t>
      </w:r>
      <w:r>
        <w:rPr>
          <w:rFonts w:hint="eastAsia"/>
        </w:rPr>
        <w:tab/>
        <w:t>（聴覚）</w:t>
      </w:r>
    </w:p>
    <w:p w14:paraId="68797955" w14:textId="77777777" w:rsidR="00451A0B" w:rsidRPr="00340173" w:rsidRDefault="00451A0B" w:rsidP="00451A0B">
      <w:pPr>
        <w:pStyle w:val="11"/>
        <w:numPr>
          <w:ilvl w:val="0"/>
          <w:numId w:val="65"/>
        </w:numPr>
        <w:spacing w:line="440" w:lineRule="exact"/>
        <w:ind w:leftChars="150" w:left="525" w:hangingChars="100" w:hanging="210"/>
      </w:pPr>
      <w:r>
        <w:rPr>
          <w:rFonts w:hint="eastAsia"/>
        </w:rPr>
        <w:t>テレビの字幕の位置や大きさを調整できるように、メーカーに要望してほしい。スポーツ番組で真ん中に字幕が表示されると、プレーが見えない。</w:t>
      </w:r>
      <w:r>
        <w:rPr>
          <w:rFonts w:hint="eastAsia"/>
        </w:rPr>
        <w:tab/>
        <w:t>（聴覚）</w:t>
      </w:r>
    </w:p>
    <w:p w14:paraId="1730B1DC" w14:textId="77777777" w:rsidR="00154C34" w:rsidRDefault="00154C34" w:rsidP="007819EC">
      <w:pPr>
        <w:spacing w:line="360" w:lineRule="exact"/>
      </w:pPr>
    </w:p>
    <w:p w14:paraId="422401B0" w14:textId="77777777" w:rsidR="002B2D9E" w:rsidRDefault="002B2D9E" w:rsidP="00B67F6A"/>
    <w:p w14:paraId="7A61A2B0" w14:textId="77777777" w:rsidR="002B2D9E" w:rsidRPr="00F05E7E" w:rsidRDefault="002B2D9E" w:rsidP="002B2D9E">
      <w:pPr>
        <w:pStyle w:val="3"/>
        <w:spacing w:after="178"/>
        <w:ind w:left="105"/>
      </w:pPr>
      <w:r>
        <w:rPr>
          <w:rFonts w:hint="eastAsia"/>
          <w:noProof/>
        </w:rPr>
        <mc:AlternateContent>
          <mc:Choice Requires="wpg">
            <w:drawing>
              <wp:anchor distT="0" distB="0" distL="114300" distR="114300" simplePos="0" relativeHeight="252094976" behindDoc="1" locked="0" layoutInCell="1" allowOverlap="1" wp14:anchorId="0CD3A29F" wp14:editId="2E125E04">
                <wp:simplePos x="0" y="0"/>
                <wp:positionH relativeFrom="column">
                  <wp:posOffset>0</wp:posOffset>
                </wp:positionH>
                <wp:positionV relativeFrom="paragraph">
                  <wp:posOffset>-25400</wp:posOffset>
                </wp:positionV>
                <wp:extent cx="5775480" cy="326520"/>
                <wp:effectExtent l="0" t="0" r="15875" b="54610"/>
                <wp:wrapNone/>
                <wp:docPr id="159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92"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93"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C05E0" id="Group 911" o:spid="_x0000_s1026" style="position:absolute;left:0;text-align:left;margin-left:0;margin-top:-2pt;width:454.75pt;height:25.7pt;z-index:-25122150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1aQQ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IK3HVp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" strokeweight="1pt"/>
              </v:group>
            </w:pict>
          </mc:Fallback>
        </mc:AlternateContent>
      </w:r>
      <w:r w:rsidRPr="00F05E7E">
        <w:rPr>
          <w:rFonts w:hint="eastAsia"/>
        </w:rPr>
        <w:t xml:space="preserve">　</w:t>
      </w:r>
      <w:r>
        <w:rPr>
          <w:rFonts w:hint="eastAsia"/>
        </w:rPr>
        <w:t>その他</w:t>
      </w:r>
    </w:p>
    <w:p w14:paraId="0EAB2D68" w14:textId="77777777" w:rsidR="002B2D9E" w:rsidRPr="001A0659" w:rsidRDefault="002B2D9E" w:rsidP="002B2D9E">
      <w:pPr>
        <w:pStyle w:val="11"/>
        <w:numPr>
          <w:ilvl w:val="0"/>
          <w:numId w:val="65"/>
        </w:numPr>
        <w:spacing w:line="440" w:lineRule="exact"/>
        <w:ind w:leftChars="150" w:left="525" w:hangingChars="100" w:hanging="210"/>
      </w:pPr>
      <w:r>
        <w:rPr>
          <w:rFonts w:hint="eastAsia"/>
        </w:rPr>
        <w:t>台風、大雨注意報などＦＡＸで送られてくるようだが、ＦＡＸよりスマホのメールで知らせてくれると助かります。「金沢ぼうさいドットコム」があるようですが、外からの緊急放送と同じ内容で送られてくるのでしょうか。</w:t>
      </w:r>
      <w:r>
        <w:rPr>
          <w:rFonts w:hint="eastAsia"/>
        </w:rPr>
        <w:tab/>
        <w:t>（聴覚）</w:t>
      </w:r>
    </w:p>
    <w:p w14:paraId="57F99ECF" w14:textId="77777777" w:rsidR="002B2D9E" w:rsidRDefault="002B2D9E" w:rsidP="002B2D9E">
      <w:pPr>
        <w:pStyle w:val="11"/>
        <w:numPr>
          <w:ilvl w:val="0"/>
          <w:numId w:val="65"/>
        </w:numPr>
        <w:spacing w:line="440" w:lineRule="exact"/>
        <w:ind w:leftChars="150" w:left="525" w:hangingChars="100" w:hanging="210"/>
      </w:pPr>
      <w:r>
        <w:rPr>
          <w:rFonts w:hint="eastAsia"/>
        </w:rPr>
        <w:t>障害者に対する情報が少ない。</w:t>
      </w:r>
      <w:r>
        <w:rPr>
          <w:rFonts w:hint="eastAsia"/>
        </w:rPr>
        <w:tab/>
        <w:t>（言語）</w:t>
      </w:r>
    </w:p>
    <w:p w14:paraId="1E4E559A" w14:textId="77777777" w:rsidR="002B2D9E" w:rsidRPr="00077B08" w:rsidRDefault="002B2D9E" w:rsidP="002B2D9E">
      <w:pPr>
        <w:pStyle w:val="11"/>
        <w:numPr>
          <w:ilvl w:val="0"/>
          <w:numId w:val="65"/>
        </w:numPr>
        <w:spacing w:line="440" w:lineRule="exact"/>
        <w:ind w:leftChars="150" w:left="525" w:hangingChars="100" w:hanging="210"/>
      </w:pPr>
      <w:r>
        <w:rPr>
          <w:rFonts w:hint="eastAsia"/>
        </w:rPr>
        <w:t>市民の集いなどあったとしても知るすべがありません。どこでいつ行われるか知りたいです。</w:t>
      </w:r>
      <w:r>
        <w:rPr>
          <w:rFonts w:hint="eastAsia"/>
        </w:rPr>
        <w:tab/>
        <w:t>（上肢）</w:t>
      </w:r>
    </w:p>
    <w:p w14:paraId="3E36A5B9" w14:textId="77777777" w:rsidR="002B2D9E" w:rsidRPr="00E0791F" w:rsidRDefault="002B2D9E" w:rsidP="002B2D9E">
      <w:pPr>
        <w:pStyle w:val="11"/>
        <w:numPr>
          <w:ilvl w:val="0"/>
          <w:numId w:val="65"/>
        </w:numPr>
        <w:spacing w:line="440" w:lineRule="exact"/>
        <w:ind w:leftChars="150" w:left="525" w:hangingChars="100" w:hanging="210"/>
      </w:pPr>
      <w:r>
        <w:rPr>
          <w:rFonts w:hint="eastAsia"/>
        </w:rPr>
        <w:t>このアンケートで知らない言葉があり、市でもいろいろな企画があることを知りました。定期的に何があるのか通知があればうれしいです。</w:t>
      </w:r>
      <w:r>
        <w:rPr>
          <w:rFonts w:hint="eastAsia"/>
        </w:rPr>
        <w:tab/>
        <w:t>（上肢）</w:t>
      </w:r>
    </w:p>
    <w:p w14:paraId="51808D90" w14:textId="77777777" w:rsidR="002B2D9E" w:rsidRPr="00C403FC" w:rsidRDefault="002B2D9E" w:rsidP="002B2D9E">
      <w:pPr>
        <w:pStyle w:val="11"/>
        <w:numPr>
          <w:ilvl w:val="0"/>
          <w:numId w:val="65"/>
        </w:numPr>
        <w:spacing w:line="440" w:lineRule="exact"/>
        <w:ind w:leftChars="150" w:left="525" w:hangingChars="100" w:hanging="210"/>
      </w:pPr>
      <w:r>
        <w:rPr>
          <w:rFonts w:hint="eastAsia"/>
        </w:rPr>
        <w:t>障害者の情報がうまく伝わってこない。</w:t>
      </w:r>
      <w:r>
        <w:rPr>
          <w:rFonts w:hint="eastAsia"/>
        </w:rPr>
        <w:tab/>
        <w:t>（上肢）</w:t>
      </w:r>
    </w:p>
    <w:p w14:paraId="4BC3A19B" w14:textId="77777777" w:rsidR="002B2D9E" w:rsidRPr="00FA4262" w:rsidRDefault="002B2D9E" w:rsidP="002B2D9E">
      <w:pPr>
        <w:pStyle w:val="11"/>
        <w:numPr>
          <w:ilvl w:val="0"/>
          <w:numId w:val="65"/>
        </w:numPr>
        <w:spacing w:line="440" w:lineRule="exact"/>
        <w:ind w:leftChars="150" w:left="525" w:hangingChars="100" w:hanging="210"/>
        <w:rPr>
          <w:szCs w:val="21"/>
        </w:rPr>
      </w:pPr>
      <w:r w:rsidRPr="00FA4262">
        <w:rPr>
          <w:rFonts w:hint="eastAsia"/>
          <w:szCs w:val="21"/>
        </w:rPr>
        <w:t>市障害者非常勤職員の求人応募を新聞で拝見しましたが、今回のアンケートのように情報がいただけると助かります。南部に住んでいますのでハローワークが遠いです。</w:t>
      </w:r>
      <w:r w:rsidRPr="00FA4262">
        <w:rPr>
          <w:rFonts w:hint="eastAsia"/>
          <w:szCs w:val="21"/>
        </w:rPr>
        <w:tab/>
        <w:t>（内部）</w:t>
      </w:r>
    </w:p>
    <w:p w14:paraId="2B1B9E69" w14:textId="77777777" w:rsidR="002B2D9E" w:rsidRPr="00674B4B" w:rsidRDefault="002B2D9E" w:rsidP="002B2D9E">
      <w:pPr>
        <w:pStyle w:val="11"/>
        <w:numPr>
          <w:ilvl w:val="0"/>
          <w:numId w:val="65"/>
        </w:numPr>
        <w:spacing w:line="440" w:lineRule="exact"/>
        <w:ind w:leftChars="150" w:left="525" w:hangingChars="100" w:hanging="210"/>
        <w:rPr>
          <w:szCs w:val="21"/>
        </w:rPr>
      </w:pPr>
      <w:r w:rsidRPr="00674B4B">
        <w:rPr>
          <w:rFonts w:hint="eastAsia"/>
          <w:szCs w:val="21"/>
        </w:rPr>
        <w:lastRenderedPageBreak/>
        <w:t>障害者マーク・マタニティーマーク等、様々なマークがありすぎて、正直、障害内容が理解できていない。またピクトグラムも一見して何を意味するかわからないものがあり、マークの見直しや統一的なものの作成、国民に対する啓発が必要と思われる。</w:t>
      </w:r>
      <w:r w:rsidRPr="00674B4B">
        <w:rPr>
          <w:rFonts w:hint="eastAsia"/>
          <w:szCs w:val="21"/>
        </w:rPr>
        <w:tab/>
        <w:t>（内部）</w:t>
      </w:r>
    </w:p>
    <w:p w14:paraId="5D98F996" w14:textId="77777777" w:rsidR="002B2D9E" w:rsidRPr="00BD2A50" w:rsidRDefault="002B2D9E" w:rsidP="002B2D9E">
      <w:pPr>
        <w:pStyle w:val="11"/>
        <w:numPr>
          <w:ilvl w:val="0"/>
          <w:numId w:val="65"/>
        </w:numPr>
        <w:spacing w:line="440" w:lineRule="exact"/>
        <w:ind w:leftChars="150" w:left="525" w:hangingChars="100" w:hanging="210"/>
        <w:rPr>
          <w:szCs w:val="21"/>
        </w:rPr>
      </w:pPr>
      <w:r w:rsidRPr="00BD2A50">
        <w:rPr>
          <w:rFonts w:hint="eastAsia"/>
          <w:szCs w:val="21"/>
        </w:rPr>
        <w:t>長い間通院してきましたが、たまたま知り合った人から障害者認定を受けると医療費の自己負担が減ったり、その他の特典があると聞くまで、そのような制度があることを知りませんでした。健康福祉センターで障害者手帳の申請中に障害年金を受け取っているかと聞かれて、初めてそのような制度があることを知りました。医療機関を中心に障害のある人に直接福祉の制度を知らせるようにできないでしょうか。</w:t>
      </w:r>
      <w:r w:rsidRPr="00BD2A50">
        <w:rPr>
          <w:rFonts w:hint="eastAsia"/>
          <w:szCs w:val="21"/>
        </w:rPr>
        <w:tab/>
        <w:t>（精神）</w:t>
      </w:r>
    </w:p>
    <w:p w14:paraId="50ABC85B" w14:textId="77777777" w:rsidR="002B2D9E" w:rsidRDefault="002B2D9E" w:rsidP="002B2D9E">
      <w:pPr>
        <w:pStyle w:val="11"/>
        <w:numPr>
          <w:ilvl w:val="0"/>
          <w:numId w:val="65"/>
        </w:numPr>
        <w:ind w:leftChars="150" w:left="525" w:hangingChars="100" w:hanging="210"/>
      </w:pPr>
      <w:r>
        <w:rPr>
          <w:rFonts w:hint="eastAsia"/>
        </w:rPr>
        <w:t>いろいろ開催しているみたいですが、情報が入ってこない。それでは全く意味がないので、目立つように情報を流してほしい。</w:t>
      </w:r>
      <w:r>
        <w:rPr>
          <w:rFonts w:hint="eastAsia"/>
        </w:rPr>
        <w:tab/>
        <w:t>（児童）</w:t>
      </w:r>
    </w:p>
    <w:p w14:paraId="6932353B" w14:textId="77777777" w:rsidR="002B2D9E" w:rsidRDefault="002B2D9E" w:rsidP="002B2D9E">
      <w:pPr>
        <w:pStyle w:val="11"/>
        <w:numPr>
          <w:ilvl w:val="0"/>
          <w:numId w:val="65"/>
        </w:numPr>
        <w:ind w:leftChars="150" w:left="525" w:hangingChars="100" w:hanging="210"/>
      </w:pPr>
      <w:r>
        <w:rPr>
          <w:rFonts w:hint="eastAsia"/>
        </w:rPr>
        <w:t>利用できる制度をもれなく知りたい。</w:t>
      </w:r>
      <w:r>
        <w:rPr>
          <w:rFonts w:hint="eastAsia"/>
        </w:rPr>
        <w:tab/>
        <w:t>（児童）</w:t>
      </w:r>
    </w:p>
    <w:p w14:paraId="46310109" w14:textId="77777777" w:rsidR="002B2D9E" w:rsidRDefault="002B2D9E" w:rsidP="002B2D9E">
      <w:pPr>
        <w:pStyle w:val="11"/>
        <w:numPr>
          <w:ilvl w:val="0"/>
          <w:numId w:val="65"/>
        </w:numPr>
        <w:ind w:leftChars="150" w:left="525" w:hangingChars="100" w:hanging="210"/>
      </w:pPr>
      <w:r>
        <w:rPr>
          <w:rFonts w:hint="eastAsia"/>
        </w:rPr>
        <w:t>普段介助をする側の人の話を聞きに行きたいですが、本人もいるのでその場におもむくことができません。多分周りもそんな人が多いかもしれません。</w:t>
      </w:r>
      <w:r>
        <w:rPr>
          <w:rFonts w:hint="eastAsia"/>
        </w:rPr>
        <w:tab/>
        <w:t>（児童）</w:t>
      </w:r>
    </w:p>
    <w:p w14:paraId="61017F9F" w14:textId="77777777" w:rsidR="002B2D9E" w:rsidRDefault="002B2D9E" w:rsidP="002B2D9E">
      <w:pPr>
        <w:pStyle w:val="11"/>
        <w:numPr>
          <w:ilvl w:val="0"/>
          <w:numId w:val="65"/>
        </w:numPr>
        <w:ind w:leftChars="150" w:left="525" w:hangingChars="100" w:hanging="210"/>
      </w:pPr>
      <w:r>
        <w:rPr>
          <w:rFonts w:hint="eastAsia"/>
        </w:rPr>
        <w:t>障害者の兄弟は、どのように接すると良いかについてYouTubeなどで情報発信していただければありがたいです。</w:t>
      </w:r>
      <w:r>
        <w:tab/>
      </w:r>
      <w:r>
        <w:rPr>
          <w:rFonts w:hint="eastAsia"/>
        </w:rPr>
        <w:t>（児童）</w:t>
      </w:r>
    </w:p>
    <w:p w14:paraId="1189F04C" w14:textId="77777777" w:rsidR="002B2D9E" w:rsidRDefault="002B2D9E" w:rsidP="002B2D9E">
      <w:pPr>
        <w:pStyle w:val="11"/>
        <w:numPr>
          <w:ilvl w:val="0"/>
          <w:numId w:val="65"/>
        </w:numPr>
        <w:ind w:leftChars="150" w:left="525" w:hangingChars="100" w:hanging="210"/>
      </w:pPr>
      <w:r>
        <w:rPr>
          <w:rFonts w:hint="eastAsia"/>
        </w:rPr>
        <w:t>本当に困っている、大変というときに受けられるサービスや窓口をわかりやすくしてほしい。いざ困ったというときに手続きや二度手間で後から書類提出等事前にわかりそうなものに時間がとられる。</w:t>
      </w:r>
      <w:r>
        <w:tab/>
      </w:r>
      <w:r>
        <w:rPr>
          <w:rFonts w:hint="eastAsia"/>
        </w:rPr>
        <w:t>（児童）</w:t>
      </w:r>
    </w:p>
    <w:p w14:paraId="73D45EE9" w14:textId="77777777" w:rsidR="002B2D9E" w:rsidRDefault="002B2D9E" w:rsidP="002B2D9E">
      <w:pPr>
        <w:pStyle w:val="11"/>
        <w:numPr>
          <w:ilvl w:val="0"/>
          <w:numId w:val="65"/>
        </w:numPr>
        <w:ind w:leftChars="150" w:left="525" w:hangingChars="100" w:hanging="210"/>
      </w:pPr>
      <w:r>
        <w:rPr>
          <w:rFonts w:hint="eastAsia"/>
        </w:rPr>
        <w:t>成長に合わせてどのような申請や手続きがあるかをわかりやすくしてほしい（サービス利用、年金のこと等）。</w:t>
      </w:r>
      <w:r>
        <w:tab/>
      </w:r>
      <w:r>
        <w:rPr>
          <w:rFonts w:hint="eastAsia"/>
        </w:rPr>
        <w:t>（児童）</w:t>
      </w:r>
    </w:p>
    <w:p w14:paraId="3549FF8A" w14:textId="77777777" w:rsidR="002B2D9E" w:rsidRPr="00E2494F" w:rsidRDefault="002B2D9E" w:rsidP="002B2D9E">
      <w:pPr>
        <w:pStyle w:val="11"/>
        <w:numPr>
          <w:ilvl w:val="0"/>
          <w:numId w:val="65"/>
        </w:numPr>
        <w:ind w:leftChars="150" w:left="525" w:hangingChars="100" w:hanging="210"/>
        <w:rPr>
          <w:rFonts w:cs="ＭＳ 明朝"/>
        </w:rPr>
      </w:pPr>
      <w:r w:rsidRPr="00E2494F">
        <w:rPr>
          <w:rFonts w:cs="ＭＳ 明朝" w:hint="eastAsia"/>
        </w:rPr>
        <w:t>障害者に対しての活動がさまざまな団体に分かれているので、どれをどう利用していいのかわかっていない。子どもの支援計画を１、２年後の目標ではなく</w:t>
      </w:r>
      <w:r>
        <w:rPr>
          <w:rFonts w:cs="ＭＳ 明朝" w:hint="eastAsia"/>
        </w:rPr>
        <w:t>、</w:t>
      </w:r>
      <w:r w:rsidRPr="00E2494F">
        <w:rPr>
          <w:rFonts w:cs="ＭＳ 明朝" w:hint="eastAsia"/>
        </w:rPr>
        <w:t>一生を通して相談、提案してもらえると安心して過ごせるかな（就労の幅や生活保護まで幅広く）、何を身につけさせるべきか今後の生活に変化がでると思います。</w:t>
      </w:r>
      <w:r>
        <w:tab/>
      </w:r>
      <w:r>
        <w:rPr>
          <w:rFonts w:hint="eastAsia"/>
        </w:rPr>
        <w:t>（児童）</w:t>
      </w:r>
    </w:p>
    <w:p w14:paraId="72DD2460" w14:textId="77777777" w:rsidR="002B2D9E" w:rsidRPr="00FB1611" w:rsidRDefault="002B2D9E" w:rsidP="002B2D9E">
      <w:pPr>
        <w:pStyle w:val="11"/>
        <w:numPr>
          <w:ilvl w:val="0"/>
          <w:numId w:val="65"/>
        </w:numPr>
        <w:ind w:leftChars="150" w:left="525" w:hangingChars="100" w:hanging="210"/>
        <w:rPr>
          <w:rFonts w:cs="ＭＳ 明朝"/>
        </w:rPr>
      </w:pPr>
      <w:r w:rsidRPr="00FB1611">
        <w:rPr>
          <w:rFonts w:cs="ＭＳ 明朝" w:hint="eastAsia"/>
        </w:rPr>
        <w:t>手帳取得についてや施設のこと、イベント、学習会、その他「知りたい」と思うことのほとんどは、まわりの保護者から情報を得ることが多い。支援団体の活動や給付金のことなどは、手帳を取るまでは何も知らなかった。どこにどのように聞けば良いかもわから</w:t>
      </w:r>
      <w:r>
        <w:rPr>
          <w:rFonts w:cs="ＭＳ 明朝" w:hint="eastAsia"/>
        </w:rPr>
        <w:t>ない</w:t>
      </w:r>
      <w:r w:rsidRPr="00FB1611">
        <w:rPr>
          <w:rFonts w:cs="ＭＳ 明朝" w:hint="eastAsia"/>
        </w:rPr>
        <w:t>。もっと情報が行き渡るようになってほしいし、窓口を明確にしてほしい。</w:t>
      </w:r>
      <w:r>
        <w:tab/>
      </w:r>
      <w:r>
        <w:rPr>
          <w:rFonts w:hint="eastAsia"/>
        </w:rPr>
        <w:t>（児童）</w:t>
      </w:r>
    </w:p>
    <w:p w14:paraId="28C96F83" w14:textId="77777777" w:rsidR="002B2D9E" w:rsidRDefault="002B2D9E" w:rsidP="00B67F6A"/>
    <w:p w14:paraId="52C7B926" w14:textId="77777777" w:rsidR="002B2D9E" w:rsidRDefault="002B2D9E" w:rsidP="00B67F6A"/>
    <w:p w14:paraId="5316C85C" w14:textId="77777777" w:rsidR="00AE723C" w:rsidRDefault="00AE723C">
      <w:pPr>
        <w:widowControl/>
        <w:autoSpaceDE/>
        <w:autoSpaceDN/>
        <w:jc w:val="left"/>
        <w:rPr>
          <w:rFonts w:hAnsi="ＭＳ 明朝"/>
          <w:b/>
          <w:bCs/>
          <w:spacing w:val="2"/>
          <w:sz w:val="28"/>
          <w:szCs w:val="28"/>
        </w:rPr>
      </w:pPr>
      <w:r>
        <w:rPr>
          <w:rFonts w:hAnsi="ＭＳ 明朝"/>
          <w:b/>
          <w:bCs/>
          <w:spacing w:val="2"/>
          <w:sz w:val="28"/>
          <w:szCs w:val="28"/>
        </w:rPr>
        <w:br w:type="page"/>
      </w:r>
    </w:p>
    <w:p w14:paraId="2C115E4B" w14:textId="77777777" w:rsidR="00AE723C" w:rsidRPr="002B794A" w:rsidRDefault="00AE723C" w:rsidP="00AE723C">
      <w:pPr>
        <w:spacing w:line="240" w:lineRule="exact"/>
      </w:pPr>
    </w:p>
    <w:p w14:paraId="315B3A2A" w14:textId="77777777" w:rsidR="00254B1E" w:rsidRPr="002B794A" w:rsidRDefault="00254B1E" w:rsidP="00254B1E">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Pr>
          <w:rFonts w:ascii="ＭＳ 明朝" w:eastAsia="ＭＳ 明朝" w:hAnsi="ＭＳ 明朝" w:hint="eastAsia"/>
          <w:b/>
          <w:bCs/>
          <w:spacing w:val="2"/>
          <w:sz w:val="28"/>
          <w:szCs w:val="28"/>
        </w:rPr>
        <w:t>Ⅺ</w:t>
      </w:r>
      <w:r w:rsidRPr="002B794A">
        <w:rPr>
          <w:rFonts w:ascii="ＭＳ 明朝" w:eastAsia="ＭＳ 明朝" w:hAnsi="ＭＳ 明朝" w:hint="eastAsia"/>
          <w:b/>
          <w:sz w:val="28"/>
          <w:szCs w:val="28"/>
        </w:rPr>
        <w:t xml:space="preserve">　</w:t>
      </w:r>
      <w:r w:rsidRPr="003E5ADE">
        <w:rPr>
          <w:rFonts w:ascii="ＭＳ 明朝" w:eastAsia="ＭＳ 明朝" w:hAnsi="ＭＳ 明朝" w:hint="eastAsia"/>
          <w:b/>
          <w:bCs/>
          <w:spacing w:val="2"/>
          <w:sz w:val="28"/>
          <w:szCs w:val="28"/>
        </w:rPr>
        <w:t>参加する</w:t>
      </w:r>
    </w:p>
    <w:p w14:paraId="13D32BB6" w14:textId="77777777" w:rsidR="00254B1E" w:rsidRPr="00A21D50" w:rsidRDefault="00254B1E" w:rsidP="00254B1E">
      <w:pPr>
        <w:spacing w:line="240" w:lineRule="exact"/>
      </w:pPr>
      <w:r>
        <w:rPr>
          <w:rFonts w:hint="eastAsia"/>
          <w:noProof/>
        </w:rPr>
        <mc:AlternateContent>
          <mc:Choice Requires="wpg">
            <w:drawing>
              <wp:anchor distT="0" distB="0" distL="114300" distR="114300" simplePos="0" relativeHeight="252097024" behindDoc="1" locked="0" layoutInCell="1" allowOverlap="1" wp14:anchorId="11AD9865" wp14:editId="4BBC2578">
                <wp:simplePos x="0" y="0"/>
                <wp:positionH relativeFrom="column">
                  <wp:posOffset>-6350</wp:posOffset>
                </wp:positionH>
                <wp:positionV relativeFrom="paragraph">
                  <wp:posOffset>132080</wp:posOffset>
                </wp:positionV>
                <wp:extent cx="5775325" cy="327025"/>
                <wp:effectExtent l="12700" t="8255" r="12700" b="26670"/>
                <wp:wrapNone/>
                <wp:docPr id="159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595"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96"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79EC7" id="Group 908" o:spid="_x0000_s1026" style="position:absolute;left:0;text-align:left;margin-left:-.5pt;margin-top:10.4pt;width:454.75pt;height:25.75pt;z-index:-25121945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group>
            </w:pict>
          </mc:Fallback>
        </mc:AlternateContent>
      </w:r>
    </w:p>
    <w:p w14:paraId="27409F6A" w14:textId="77777777" w:rsidR="00254B1E" w:rsidRPr="00F05E7E" w:rsidRDefault="00254B1E" w:rsidP="00254B1E">
      <w:pPr>
        <w:pStyle w:val="3"/>
        <w:numPr>
          <w:ilvl w:val="0"/>
          <w:numId w:val="77"/>
        </w:numPr>
        <w:spacing w:after="178"/>
        <w:ind w:left="105"/>
      </w:pPr>
      <w:r w:rsidRPr="00F05E7E">
        <w:rPr>
          <w:rFonts w:hint="eastAsia"/>
        </w:rPr>
        <w:t xml:space="preserve">　</w:t>
      </w:r>
      <w:r>
        <w:rPr>
          <w:rFonts w:hint="eastAsia"/>
        </w:rPr>
        <w:t>政治・行政参加の保障</w:t>
      </w:r>
    </w:p>
    <w:p w14:paraId="7530651E" w14:textId="77777777" w:rsidR="00254B1E" w:rsidRPr="008706E5" w:rsidRDefault="00254B1E" w:rsidP="00254B1E">
      <w:pPr>
        <w:pStyle w:val="11"/>
        <w:numPr>
          <w:ilvl w:val="0"/>
          <w:numId w:val="65"/>
        </w:numPr>
        <w:ind w:leftChars="150" w:left="525" w:hangingChars="100" w:hanging="210"/>
      </w:pPr>
      <w:r>
        <w:rPr>
          <w:rFonts w:hint="eastAsia"/>
        </w:rPr>
        <w:t>言語障害があるので、市民フォーラム等には出にくい。</w:t>
      </w:r>
      <w:r>
        <w:rPr>
          <w:rFonts w:hint="eastAsia"/>
        </w:rPr>
        <w:tab/>
        <w:t>（上肢）</w:t>
      </w:r>
    </w:p>
    <w:p w14:paraId="5CA43844" w14:textId="77777777" w:rsidR="00254B1E" w:rsidRPr="004B50A3" w:rsidRDefault="00254B1E" w:rsidP="00254B1E">
      <w:pPr>
        <w:pStyle w:val="11"/>
        <w:numPr>
          <w:ilvl w:val="0"/>
          <w:numId w:val="65"/>
        </w:numPr>
        <w:ind w:leftChars="150" w:left="525" w:hangingChars="100" w:hanging="210"/>
      </w:pPr>
      <w:r>
        <w:rPr>
          <w:rFonts w:hint="eastAsia"/>
        </w:rPr>
        <w:t>フォーラム内容が生かされていない。誰のためのフォーラムか理解できない。</w:t>
      </w:r>
      <w:r>
        <w:rPr>
          <w:rFonts w:hint="eastAsia"/>
        </w:rPr>
        <w:tab/>
        <w:t>（上肢）</w:t>
      </w:r>
    </w:p>
    <w:p w14:paraId="230F7906" w14:textId="77777777" w:rsidR="00254B1E" w:rsidRPr="00FF1D88" w:rsidRDefault="00254B1E" w:rsidP="00254B1E">
      <w:pPr>
        <w:pStyle w:val="11"/>
        <w:numPr>
          <w:ilvl w:val="0"/>
          <w:numId w:val="65"/>
        </w:numPr>
        <w:ind w:leftChars="150" w:left="525" w:hangingChars="100" w:hanging="210"/>
      </w:pPr>
      <w:r>
        <w:rPr>
          <w:rFonts w:hint="eastAsia"/>
        </w:rPr>
        <w:t>市民フォーラムは、ほとんどの人が健常者の受講だから、ちょっと参加しにくいと感じる時（テーマ）があります。でも仕方ないのかも。</w:t>
      </w:r>
      <w:r>
        <w:rPr>
          <w:rFonts w:hint="eastAsia"/>
        </w:rPr>
        <w:tab/>
        <w:t>（上肢）</w:t>
      </w:r>
    </w:p>
    <w:p w14:paraId="23A2995F" w14:textId="77777777" w:rsidR="00254B1E" w:rsidRPr="00A34FF3" w:rsidRDefault="00254B1E" w:rsidP="00254B1E">
      <w:pPr>
        <w:pStyle w:val="11"/>
        <w:numPr>
          <w:ilvl w:val="0"/>
          <w:numId w:val="65"/>
        </w:numPr>
        <w:ind w:leftChars="150" w:left="525" w:hangingChars="100" w:hanging="210"/>
      </w:pPr>
      <w:r>
        <w:rPr>
          <w:rFonts w:hint="eastAsia"/>
        </w:rPr>
        <w:t>市民フォーラムは聞いたことがあるけど、どんな所かわからない。</w:t>
      </w:r>
      <w:r>
        <w:rPr>
          <w:rFonts w:hint="eastAsia"/>
        </w:rPr>
        <w:tab/>
        <w:t>（上肢）</w:t>
      </w:r>
    </w:p>
    <w:p w14:paraId="2FE2A236" w14:textId="77777777" w:rsidR="00254B1E" w:rsidRPr="002F3DA9" w:rsidRDefault="00254B1E" w:rsidP="00254B1E">
      <w:pPr>
        <w:pStyle w:val="11"/>
        <w:numPr>
          <w:ilvl w:val="0"/>
          <w:numId w:val="65"/>
        </w:numPr>
        <w:ind w:leftChars="150" w:left="525" w:hangingChars="100" w:hanging="210"/>
      </w:pPr>
      <w:r>
        <w:rPr>
          <w:rFonts w:hint="eastAsia"/>
        </w:rPr>
        <w:t>市民フォーラムがあるのなら、今度参加したいです。自分がいろいろ手をかけてくれた人たちのように、今度は自分ができることはしてあげたい。生きがいがほしい。</w:t>
      </w:r>
      <w:r>
        <w:rPr>
          <w:rFonts w:hint="eastAsia"/>
        </w:rPr>
        <w:tab/>
        <w:t>（上肢）</w:t>
      </w:r>
    </w:p>
    <w:p w14:paraId="2475BD26" w14:textId="77777777" w:rsidR="00254B1E" w:rsidRPr="00C065B0" w:rsidRDefault="00254B1E" w:rsidP="00254B1E">
      <w:pPr>
        <w:pStyle w:val="11"/>
        <w:numPr>
          <w:ilvl w:val="0"/>
          <w:numId w:val="65"/>
        </w:numPr>
        <w:ind w:leftChars="150" w:left="525" w:hangingChars="100" w:hanging="210"/>
      </w:pPr>
      <w:r>
        <w:rPr>
          <w:rFonts w:hint="eastAsia"/>
        </w:rPr>
        <w:t>市民フォーラムは、何でお知らせをしていますか。新聞を購読していないため、その情報源はどのように知ることができますか。</w:t>
      </w:r>
      <w:r>
        <w:rPr>
          <w:rFonts w:hint="eastAsia"/>
        </w:rPr>
        <w:tab/>
        <w:t>（下肢）</w:t>
      </w:r>
    </w:p>
    <w:p w14:paraId="53E611E0" w14:textId="77777777" w:rsidR="00254B1E" w:rsidRPr="007365C6" w:rsidRDefault="00254B1E" w:rsidP="00254B1E">
      <w:pPr>
        <w:pStyle w:val="11"/>
        <w:numPr>
          <w:ilvl w:val="0"/>
          <w:numId w:val="65"/>
        </w:numPr>
        <w:ind w:leftChars="150" w:left="525" w:hangingChars="100" w:hanging="210"/>
      </w:pPr>
      <w:r>
        <w:rPr>
          <w:rFonts w:hint="eastAsia"/>
        </w:rPr>
        <w:t>よくわからないので、市民フォーラムの案内を出してください。</w:t>
      </w:r>
      <w:r>
        <w:rPr>
          <w:rFonts w:hint="eastAsia"/>
        </w:rPr>
        <w:tab/>
        <w:t>（体幹）</w:t>
      </w:r>
    </w:p>
    <w:p w14:paraId="3C48AB9F" w14:textId="77777777" w:rsidR="00254B1E" w:rsidRDefault="00254B1E" w:rsidP="00254B1E">
      <w:pPr>
        <w:pStyle w:val="11"/>
        <w:numPr>
          <w:ilvl w:val="0"/>
          <w:numId w:val="65"/>
        </w:numPr>
        <w:ind w:leftChars="150" w:left="525" w:hangingChars="100" w:hanging="210"/>
      </w:pPr>
      <w:r>
        <w:rPr>
          <w:rFonts w:hint="eastAsia"/>
        </w:rPr>
        <w:t>（市民フォーラムについて）ほとんど届いていない。おそらく、障害者にも一般人にも。</w:t>
      </w:r>
    </w:p>
    <w:p w14:paraId="4AECC628" w14:textId="77777777" w:rsidR="00254B1E" w:rsidRPr="00FF1C6B" w:rsidRDefault="00254B1E" w:rsidP="00254B1E">
      <w:pPr>
        <w:pStyle w:val="11"/>
        <w:numPr>
          <w:ilvl w:val="0"/>
          <w:numId w:val="0"/>
        </w:numPr>
        <w:ind w:left="525"/>
      </w:pPr>
      <w:r>
        <w:rPr>
          <w:rFonts w:hint="eastAsia"/>
        </w:rPr>
        <w:tab/>
        <w:t>（体幹）</w:t>
      </w:r>
    </w:p>
    <w:p w14:paraId="787ACCBC" w14:textId="77777777" w:rsidR="00254B1E" w:rsidRPr="00693EDE" w:rsidRDefault="00254B1E" w:rsidP="00254B1E">
      <w:pPr>
        <w:pStyle w:val="11"/>
        <w:numPr>
          <w:ilvl w:val="0"/>
          <w:numId w:val="65"/>
        </w:numPr>
        <w:ind w:leftChars="150" w:left="525" w:hangingChars="100" w:hanging="210"/>
        <w:rPr>
          <w:szCs w:val="21"/>
        </w:rPr>
      </w:pPr>
      <w:r>
        <w:rPr>
          <w:rFonts w:hint="eastAsia"/>
          <w:szCs w:val="21"/>
        </w:rPr>
        <w:t>市民フォーラム等の情報をもっとテレビ、</w:t>
      </w:r>
      <w:r w:rsidRPr="00C447E8">
        <w:rPr>
          <w:rFonts w:hint="eastAsia"/>
        </w:rPr>
        <w:t>ラジオ</w:t>
      </w:r>
      <w:r>
        <w:rPr>
          <w:rFonts w:hint="eastAsia"/>
          <w:szCs w:val="21"/>
        </w:rPr>
        <w:t>等で伝えてほしい。</w:t>
      </w:r>
      <w:r>
        <w:rPr>
          <w:rFonts w:hint="eastAsia"/>
          <w:szCs w:val="21"/>
        </w:rPr>
        <w:tab/>
        <w:t>（内部）</w:t>
      </w:r>
    </w:p>
    <w:p w14:paraId="1A0D5132" w14:textId="77777777" w:rsidR="00254B1E" w:rsidRPr="004C1C10" w:rsidRDefault="00254B1E" w:rsidP="00254B1E">
      <w:pPr>
        <w:pStyle w:val="11"/>
        <w:numPr>
          <w:ilvl w:val="0"/>
          <w:numId w:val="65"/>
        </w:numPr>
        <w:ind w:leftChars="150" w:left="525" w:hangingChars="100" w:hanging="210"/>
        <w:rPr>
          <w:szCs w:val="21"/>
        </w:rPr>
      </w:pPr>
      <w:r w:rsidRPr="004C1C10">
        <w:rPr>
          <w:rFonts w:hint="eastAsia"/>
          <w:szCs w:val="21"/>
        </w:rPr>
        <w:t>市民フォーラムのＰＲをもっとして</w:t>
      </w:r>
      <w:r w:rsidRPr="004C1C10">
        <w:rPr>
          <w:rFonts w:hint="eastAsia"/>
        </w:rPr>
        <w:t>ほしい</w:t>
      </w:r>
      <w:r w:rsidRPr="004C1C10">
        <w:rPr>
          <w:rFonts w:hint="eastAsia"/>
          <w:szCs w:val="21"/>
        </w:rPr>
        <w:t>。知らなかったのでお願いします。</w:t>
      </w:r>
      <w:r w:rsidRPr="004C1C10">
        <w:rPr>
          <w:rFonts w:hint="eastAsia"/>
          <w:szCs w:val="21"/>
        </w:rPr>
        <w:tab/>
        <w:t>（知的）</w:t>
      </w:r>
    </w:p>
    <w:p w14:paraId="0BF09940" w14:textId="77777777" w:rsidR="00254B1E" w:rsidRPr="0042451B" w:rsidRDefault="00254B1E" w:rsidP="00254B1E">
      <w:pPr>
        <w:pStyle w:val="11"/>
        <w:numPr>
          <w:ilvl w:val="0"/>
          <w:numId w:val="65"/>
        </w:numPr>
        <w:ind w:leftChars="150" w:left="525" w:hangingChars="100" w:hanging="210"/>
        <w:rPr>
          <w:szCs w:val="21"/>
        </w:rPr>
      </w:pPr>
      <w:r w:rsidRPr="0042451B">
        <w:rPr>
          <w:rFonts w:hint="eastAsia"/>
          <w:szCs w:val="21"/>
        </w:rPr>
        <w:t>市民フォーラム情報はどこに掲載されているのでしょうか。新聞を取っていなかったり、違う新聞を取っているとわからないのですが。</w:t>
      </w:r>
      <w:r w:rsidRPr="0042451B">
        <w:rPr>
          <w:rFonts w:hint="eastAsia"/>
          <w:szCs w:val="21"/>
        </w:rPr>
        <w:tab/>
        <w:t>（知的）</w:t>
      </w:r>
    </w:p>
    <w:p w14:paraId="2833D490" w14:textId="77777777" w:rsidR="00254B1E" w:rsidRDefault="00254B1E" w:rsidP="00254B1E">
      <w:pPr>
        <w:pStyle w:val="11"/>
        <w:numPr>
          <w:ilvl w:val="0"/>
          <w:numId w:val="65"/>
        </w:numPr>
        <w:ind w:leftChars="150" w:left="525" w:hangingChars="100" w:hanging="210"/>
      </w:pPr>
      <w:r>
        <w:rPr>
          <w:rFonts w:hint="eastAsia"/>
        </w:rPr>
        <w:t>障害者雇用の水増しをして</w:t>
      </w:r>
      <w:r w:rsidRPr="00B63860">
        <w:rPr>
          <w:rFonts w:hint="eastAsia"/>
          <w:szCs w:val="21"/>
        </w:rPr>
        <w:t>いた</w:t>
      </w:r>
      <w:r>
        <w:rPr>
          <w:rFonts w:hint="eastAsia"/>
        </w:rPr>
        <w:t>行政に、いくら現状を伝えたところで…。</w:t>
      </w:r>
      <w:r>
        <w:rPr>
          <w:rFonts w:hint="eastAsia"/>
        </w:rPr>
        <w:tab/>
        <w:t>（児童）</w:t>
      </w:r>
    </w:p>
    <w:p w14:paraId="676E6782" w14:textId="77777777" w:rsidR="00254B1E" w:rsidRDefault="00254B1E" w:rsidP="00254B1E">
      <w:pPr>
        <w:pStyle w:val="11"/>
        <w:numPr>
          <w:ilvl w:val="0"/>
          <w:numId w:val="65"/>
        </w:numPr>
        <w:ind w:leftChars="150" w:left="525" w:hangingChars="100" w:hanging="210"/>
      </w:pPr>
      <w:r>
        <w:rPr>
          <w:rFonts w:hint="eastAsia"/>
        </w:rPr>
        <w:t>数年前に市民フォーラムの案内があり出席したことがあるが、最近は全く案内がないので出席できない。どのように周知しているのか。不満である。</w:t>
      </w:r>
      <w:r>
        <w:tab/>
      </w:r>
      <w:r>
        <w:rPr>
          <w:rFonts w:hint="eastAsia"/>
        </w:rPr>
        <w:t>（児童）</w:t>
      </w:r>
    </w:p>
    <w:p w14:paraId="1185E635" w14:textId="77777777" w:rsidR="002B2D9E" w:rsidRDefault="002B2D9E" w:rsidP="00B67F6A"/>
    <w:p w14:paraId="58DD3C05" w14:textId="77777777" w:rsidR="00254B1E" w:rsidRDefault="00254B1E" w:rsidP="00B67F6A"/>
    <w:p w14:paraId="3A547192" w14:textId="77777777" w:rsidR="00DE1488" w:rsidRPr="00F05E7E" w:rsidRDefault="00DE1488" w:rsidP="00DE1488">
      <w:pPr>
        <w:pStyle w:val="3"/>
        <w:spacing w:after="178"/>
        <w:ind w:left="105"/>
      </w:pPr>
      <w:r>
        <w:rPr>
          <w:rFonts w:hint="eastAsia"/>
          <w:noProof/>
        </w:rPr>
        <mc:AlternateContent>
          <mc:Choice Requires="wpg">
            <w:drawing>
              <wp:anchor distT="0" distB="0" distL="114300" distR="114300" simplePos="0" relativeHeight="252099072" behindDoc="1" locked="0" layoutInCell="1" allowOverlap="1" wp14:anchorId="0BF65113" wp14:editId="03910FA3">
                <wp:simplePos x="0" y="0"/>
                <wp:positionH relativeFrom="column">
                  <wp:posOffset>0</wp:posOffset>
                </wp:positionH>
                <wp:positionV relativeFrom="paragraph">
                  <wp:posOffset>-25400</wp:posOffset>
                </wp:positionV>
                <wp:extent cx="5775480" cy="326520"/>
                <wp:effectExtent l="0" t="0" r="15875" b="54610"/>
                <wp:wrapNone/>
                <wp:docPr id="159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598"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599"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FE0F1" id="Group 911" o:spid="_x0000_s1026" style="position:absolute;left:0;text-align:left;margin-left:0;margin-top:-2pt;width:454.75pt;height:25.7pt;z-index:-251217408"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m8wwAAAN0AAAAPAAAAZHJzL2Rvd25yZXYueG1sRE/NagIx&#10;EL4X+g5hCr3VrEKl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H4LJvMMAAADdAAAADwAA&#10;AAAAAAAAAAAAAAAHAgAAZHJzL2Rvd25yZXYueG1sUEsFBgAAAAADAAMAtwAAAPcCAAAAAA==&#10;" strokeweight="1pt"/>
              </v:group>
            </w:pict>
          </mc:Fallback>
        </mc:AlternateContent>
      </w:r>
      <w:r w:rsidRPr="00F05E7E">
        <w:rPr>
          <w:rFonts w:hint="eastAsia"/>
        </w:rPr>
        <w:t xml:space="preserve">　</w:t>
      </w:r>
      <w:r>
        <w:rPr>
          <w:rFonts w:hint="eastAsia"/>
        </w:rPr>
        <w:t>アンケート</w:t>
      </w:r>
    </w:p>
    <w:p w14:paraId="5495BB24" w14:textId="77777777" w:rsidR="00DE1488" w:rsidRPr="00F90FEE" w:rsidRDefault="00DE1488" w:rsidP="00DE1488">
      <w:pPr>
        <w:pStyle w:val="11"/>
        <w:numPr>
          <w:ilvl w:val="0"/>
          <w:numId w:val="65"/>
        </w:numPr>
        <w:ind w:leftChars="150" w:left="525" w:hangingChars="100" w:hanging="210"/>
      </w:pPr>
      <w:r>
        <w:rPr>
          <w:rFonts w:hint="eastAsia"/>
        </w:rPr>
        <w:t>「視覚」障害者あての書類の別紙の方は、ゴシック体の読みやすい文書なのに、このアンケートの選択肢の部分は、なぜ明朝体なのか。読むのに苦労した。</w:t>
      </w:r>
      <w:r>
        <w:rPr>
          <w:rFonts w:hint="eastAsia"/>
        </w:rPr>
        <w:tab/>
        <w:t>（視覚）</w:t>
      </w:r>
    </w:p>
    <w:p w14:paraId="0F392A66" w14:textId="77777777" w:rsidR="00DE1488" w:rsidRDefault="00DE1488" w:rsidP="00DE1488">
      <w:pPr>
        <w:pStyle w:val="11"/>
        <w:numPr>
          <w:ilvl w:val="0"/>
          <w:numId w:val="65"/>
        </w:numPr>
        <w:ind w:leftChars="150" w:left="525" w:hangingChars="100" w:hanging="210"/>
      </w:pPr>
      <w:r>
        <w:rPr>
          <w:rFonts w:hint="eastAsia"/>
        </w:rPr>
        <w:t>アンケートを読むのに疲れる。</w:t>
      </w:r>
      <w:r>
        <w:rPr>
          <w:rFonts w:hint="eastAsia"/>
        </w:rPr>
        <w:tab/>
        <w:t>（上肢）</w:t>
      </w:r>
    </w:p>
    <w:p w14:paraId="1F1C4820" w14:textId="77777777" w:rsidR="00DE1488" w:rsidRPr="00950585" w:rsidRDefault="00DE1488" w:rsidP="00DE1488">
      <w:pPr>
        <w:pStyle w:val="11"/>
        <w:numPr>
          <w:ilvl w:val="0"/>
          <w:numId w:val="65"/>
        </w:numPr>
        <w:ind w:leftChars="150" w:left="525" w:hangingChars="100" w:hanging="210"/>
      </w:pPr>
      <w:r>
        <w:rPr>
          <w:rFonts w:hint="eastAsia"/>
        </w:rPr>
        <w:t>きわめて答えにくいアンケートでした。フローチャートなど使い、答えやすければ良いと思います。このような不完全なアンケートでどの程度の分析ができるか不明です。</w:t>
      </w:r>
      <w:r>
        <w:rPr>
          <w:rFonts w:hint="eastAsia"/>
        </w:rPr>
        <w:tab/>
        <w:t>（上肢）</w:t>
      </w:r>
    </w:p>
    <w:p w14:paraId="1B07A887" w14:textId="77777777" w:rsidR="00DE1488" w:rsidRPr="00AD3F67" w:rsidRDefault="00DE1488" w:rsidP="00DE1488">
      <w:pPr>
        <w:pStyle w:val="11"/>
        <w:numPr>
          <w:ilvl w:val="0"/>
          <w:numId w:val="65"/>
        </w:numPr>
        <w:ind w:leftChars="150" w:left="525" w:hangingChars="100" w:hanging="210"/>
      </w:pPr>
      <w:r w:rsidRPr="00AD3F67">
        <w:rPr>
          <w:rFonts w:hint="eastAsia"/>
        </w:rPr>
        <w:lastRenderedPageBreak/>
        <w:t>本人、首より下がマヒのため動けず、質問の趣旨とは合わない答かもしれません</w:t>
      </w:r>
      <w:r w:rsidRPr="00AD3F67">
        <w:rPr>
          <w:rFonts w:hint="eastAsia"/>
          <w:spacing w:val="40"/>
        </w:rPr>
        <w:t>。</w:t>
      </w:r>
      <w:r w:rsidRPr="00AD3F67">
        <w:rPr>
          <w:rFonts w:hint="eastAsia"/>
        </w:rPr>
        <w:t>（上肢）</w:t>
      </w:r>
    </w:p>
    <w:p w14:paraId="0FD8FFAA" w14:textId="77777777" w:rsidR="00DE1488" w:rsidRPr="00405AC6" w:rsidRDefault="00DE1488" w:rsidP="00DE1488">
      <w:pPr>
        <w:pStyle w:val="11"/>
        <w:numPr>
          <w:ilvl w:val="0"/>
          <w:numId w:val="65"/>
        </w:numPr>
        <w:ind w:leftChars="150" w:left="525" w:hangingChars="100" w:hanging="210"/>
      </w:pPr>
      <w:r>
        <w:rPr>
          <w:rFonts w:hint="eastAsia"/>
        </w:rPr>
        <w:t>医療及び福祉系の資格を持ち、普通に働いている状況では、答えにくい質問が多い。特殊なケースだと思われるので、参考にしないことを望みます。</w:t>
      </w:r>
      <w:r>
        <w:rPr>
          <w:rFonts w:hint="eastAsia"/>
        </w:rPr>
        <w:tab/>
        <w:t>（上肢）</w:t>
      </w:r>
    </w:p>
    <w:p w14:paraId="12D4CE37" w14:textId="77777777" w:rsidR="00DE1488" w:rsidRDefault="00DE1488" w:rsidP="00DE1488">
      <w:pPr>
        <w:pStyle w:val="11"/>
        <w:numPr>
          <w:ilvl w:val="0"/>
          <w:numId w:val="65"/>
        </w:numPr>
        <w:ind w:leftChars="150" w:left="525" w:hangingChars="100" w:hanging="210"/>
      </w:pPr>
      <w:r>
        <w:rPr>
          <w:rFonts w:hint="eastAsia"/>
        </w:rPr>
        <w:t>歩行にある程度の困難はあるものの一般企業に勤務していますし、日常生活にも支障を感じていません。このアンケートで想定されている対象者とは若干異なるのではないかという印象を受けました。</w:t>
      </w:r>
      <w:r>
        <w:rPr>
          <w:rFonts w:hint="eastAsia"/>
        </w:rPr>
        <w:tab/>
        <w:t>（下肢）</w:t>
      </w:r>
    </w:p>
    <w:p w14:paraId="08F7C2F7" w14:textId="77777777" w:rsidR="00DE1488" w:rsidRPr="00DE663F" w:rsidRDefault="00DE1488" w:rsidP="00DE1488">
      <w:pPr>
        <w:pStyle w:val="11"/>
        <w:numPr>
          <w:ilvl w:val="0"/>
          <w:numId w:val="65"/>
        </w:numPr>
        <w:ind w:leftChars="150" w:left="525" w:hangingChars="100" w:hanging="210"/>
      </w:pPr>
      <w:r>
        <w:rPr>
          <w:rFonts w:hint="eastAsia"/>
        </w:rPr>
        <w:t>パソコンやスマートフォンがないので、この調査の結果を新聞か回覧板（町内）かで教えていただければとお願いいたします。</w:t>
      </w:r>
      <w:r>
        <w:rPr>
          <w:rFonts w:hint="eastAsia"/>
        </w:rPr>
        <w:tab/>
        <w:t>（体幹）</w:t>
      </w:r>
    </w:p>
    <w:p w14:paraId="23FF2CF0" w14:textId="77777777" w:rsidR="00DE1488" w:rsidRPr="003000E9" w:rsidRDefault="00DE1488" w:rsidP="00DE1488">
      <w:pPr>
        <w:pStyle w:val="11"/>
        <w:numPr>
          <w:ilvl w:val="0"/>
          <w:numId w:val="65"/>
        </w:numPr>
        <w:ind w:leftChars="150" w:left="525" w:hangingChars="100" w:hanging="210"/>
      </w:pPr>
      <w:r>
        <w:rPr>
          <w:rFonts w:hint="eastAsia"/>
        </w:rPr>
        <w:t>入院中で、車いすの生活をしております。今のところ、字も書けないので、母親が代筆しました。息子と考えも多少違っていると思います。</w:t>
      </w:r>
      <w:r>
        <w:rPr>
          <w:rFonts w:hint="eastAsia"/>
        </w:rPr>
        <w:tab/>
        <w:t>（体幹）</w:t>
      </w:r>
    </w:p>
    <w:p w14:paraId="0F6BB74D" w14:textId="77777777" w:rsidR="00DE1488" w:rsidRDefault="00DE1488" w:rsidP="00DE1488">
      <w:pPr>
        <w:pStyle w:val="11"/>
        <w:numPr>
          <w:ilvl w:val="0"/>
          <w:numId w:val="65"/>
        </w:numPr>
        <w:ind w:leftChars="150" w:left="525" w:hangingChars="100" w:hanging="210"/>
      </w:pPr>
      <w:r>
        <w:rPr>
          <w:rFonts w:hint="eastAsia"/>
        </w:rPr>
        <w:t>アンケート内容をもう少し細かくしてほしい。重度障害者にはあまり当てはまらない。</w:t>
      </w:r>
    </w:p>
    <w:p w14:paraId="3263BCB8" w14:textId="77777777" w:rsidR="00DE1488" w:rsidRPr="00602E65" w:rsidRDefault="00DE1488" w:rsidP="00DE1488">
      <w:pPr>
        <w:pStyle w:val="11"/>
        <w:numPr>
          <w:ilvl w:val="0"/>
          <w:numId w:val="0"/>
        </w:numPr>
        <w:ind w:left="525"/>
      </w:pPr>
      <w:r>
        <w:rPr>
          <w:rFonts w:hint="eastAsia"/>
        </w:rPr>
        <w:tab/>
        <w:t>（体幹）</w:t>
      </w:r>
    </w:p>
    <w:p w14:paraId="374BBE14" w14:textId="77777777" w:rsidR="00DE1488" w:rsidRPr="00693EDE" w:rsidRDefault="00DE1488" w:rsidP="00DE1488">
      <w:pPr>
        <w:pStyle w:val="11"/>
        <w:numPr>
          <w:ilvl w:val="0"/>
          <w:numId w:val="65"/>
        </w:numPr>
        <w:ind w:leftChars="150" w:left="525" w:hangingChars="100" w:hanging="210"/>
        <w:rPr>
          <w:szCs w:val="21"/>
        </w:rPr>
      </w:pPr>
      <w:r>
        <w:rPr>
          <w:rFonts w:hint="eastAsia"/>
          <w:szCs w:val="21"/>
        </w:rPr>
        <w:t>このようなアンケートを取る費用（人的含む）があれば、実際の福祉の現場に支援を行って汗を流すことをしたらどうですか？</w:t>
      </w:r>
      <w:r>
        <w:rPr>
          <w:rFonts w:hint="eastAsia"/>
          <w:szCs w:val="21"/>
        </w:rPr>
        <w:tab/>
        <w:t>（内部）</w:t>
      </w:r>
    </w:p>
    <w:p w14:paraId="6FC7D9EF" w14:textId="77777777" w:rsidR="00DE1488" w:rsidRPr="009E58E9" w:rsidRDefault="00DE1488" w:rsidP="00DE1488">
      <w:pPr>
        <w:pStyle w:val="11"/>
        <w:numPr>
          <w:ilvl w:val="0"/>
          <w:numId w:val="65"/>
        </w:numPr>
        <w:ind w:leftChars="150" w:left="525" w:hangingChars="100" w:hanging="210"/>
        <w:rPr>
          <w:szCs w:val="21"/>
        </w:rPr>
      </w:pPr>
      <w:r w:rsidRPr="009E58E9">
        <w:rPr>
          <w:rFonts w:hint="eastAsia"/>
          <w:szCs w:val="21"/>
        </w:rPr>
        <w:t>私は４級ですが、娘は内部障害の１級と療育のＡです。私の立場で答えましたが、複雑な思いです。娘にはつきっきりの介護が必要で、経済的な面や災害時や各種相談等、世帯丸ごと受け止める視点や調査する項目もあってもよいのかと思いました。</w:t>
      </w:r>
      <w:r w:rsidRPr="009E58E9">
        <w:rPr>
          <w:rFonts w:hint="eastAsia"/>
          <w:szCs w:val="21"/>
        </w:rPr>
        <w:tab/>
        <w:t>（内部）</w:t>
      </w:r>
    </w:p>
    <w:p w14:paraId="61008967" w14:textId="77777777" w:rsidR="00DE1488" w:rsidRPr="00F51CDF" w:rsidRDefault="00DE1488" w:rsidP="00DE1488">
      <w:pPr>
        <w:pStyle w:val="11"/>
        <w:numPr>
          <w:ilvl w:val="0"/>
          <w:numId w:val="65"/>
        </w:numPr>
        <w:ind w:leftChars="150" w:left="525" w:hangingChars="100" w:hanging="210"/>
        <w:rPr>
          <w:szCs w:val="21"/>
        </w:rPr>
      </w:pPr>
      <w:r w:rsidRPr="00F51CDF">
        <w:rPr>
          <w:rFonts w:hint="eastAsia"/>
          <w:szCs w:val="21"/>
        </w:rPr>
        <w:t>本調査は内部障害者を対象としているようであるが、括りが広すぎるし、障害者となった経緯、心身状態、学歴・職歴等、各々の要望や背景が違い過ぎることから、関係各部署の悩みがあり、100％の対応は難しいと思う。</w:t>
      </w:r>
      <w:r w:rsidRPr="00F51CDF">
        <w:rPr>
          <w:rFonts w:hint="eastAsia"/>
          <w:szCs w:val="21"/>
        </w:rPr>
        <w:tab/>
        <w:t>（内部）</w:t>
      </w:r>
    </w:p>
    <w:p w14:paraId="6CA41DB1" w14:textId="77777777" w:rsidR="00DE1488" w:rsidRPr="00DA6C28" w:rsidRDefault="00DE1488" w:rsidP="00DE1488">
      <w:pPr>
        <w:pStyle w:val="11"/>
        <w:numPr>
          <w:ilvl w:val="0"/>
          <w:numId w:val="65"/>
        </w:numPr>
        <w:ind w:leftChars="150" w:left="525" w:hangingChars="100" w:hanging="210"/>
        <w:rPr>
          <w:szCs w:val="21"/>
        </w:rPr>
      </w:pPr>
      <w:r w:rsidRPr="00DA6C28">
        <w:rPr>
          <w:rFonts w:hint="eastAsia"/>
          <w:szCs w:val="21"/>
        </w:rPr>
        <w:t>本人が質問の内容がほとんど理解できないので、母親が感じたり、思ったことが答えに多くあります。</w:t>
      </w:r>
      <w:r w:rsidRPr="00DA6C28">
        <w:rPr>
          <w:rFonts w:hint="eastAsia"/>
          <w:szCs w:val="21"/>
        </w:rPr>
        <w:tab/>
        <w:t>（知的）</w:t>
      </w:r>
    </w:p>
    <w:p w14:paraId="6F13F101" w14:textId="77777777" w:rsidR="00DE1488" w:rsidRPr="009E58E9" w:rsidRDefault="00DE1488" w:rsidP="00DE1488">
      <w:pPr>
        <w:pStyle w:val="11"/>
        <w:numPr>
          <w:ilvl w:val="0"/>
          <w:numId w:val="65"/>
        </w:numPr>
        <w:ind w:leftChars="150" w:left="525" w:hangingChars="100" w:hanging="210"/>
        <w:rPr>
          <w:szCs w:val="21"/>
        </w:rPr>
      </w:pPr>
      <w:r w:rsidRPr="009E58E9">
        <w:rPr>
          <w:rFonts w:hint="eastAsia"/>
          <w:szCs w:val="21"/>
        </w:rPr>
        <w:t>娘は知的障害です。このようなアンケートを理解ができないので書きようがなく、親の意見も入っています。あまり意味がないのでは。親や家族宛の方がいいと思います。</w:t>
      </w:r>
      <w:r w:rsidRPr="009E58E9">
        <w:rPr>
          <w:rFonts w:hint="eastAsia"/>
          <w:szCs w:val="21"/>
        </w:rPr>
        <w:tab/>
        <w:t>（知的）</w:t>
      </w:r>
    </w:p>
    <w:p w14:paraId="6B11AE2B" w14:textId="77777777" w:rsidR="00DE1488" w:rsidRDefault="00DE1488" w:rsidP="00DE1488">
      <w:pPr>
        <w:pStyle w:val="11"/>
        <w:numPr>
          <w:ilvl w:val="0"/>
          <w:numId w:val="65"/>
        </w:numPr>
        <w:ind w:leftChars="150" w:left="525" w:hangingChars="100" w:hanging="210"/>
        <w:rPr>
          <w:szCs w:val="21"/>
        </w:rPr>
      </w:pPr>
      <w:r>
        <w:rPr>
          <w:rFonts w:hint="eastAsia"/>
          <w:szCs w:val="21"/>
        </w:rPr>
        <w:t>アンケートを書いたけど、意味がわからない言葉がありました。</w:t>
      </w:r>
      <w:r>
        <w:rPr>
          <w:rFonts w:hint="eastAsia"/>
          <w:szCs w:val="21"/>
        </w:rPr>
        <w:tab/>
        <w:t>（知的）</w:t>
      </w:r>
    </w:p>
    <w:p w14:paraId="20539CBC" w14:textId="77777777" w:rsidR="00DE1488" w:rsidRDefault="00DE1488" w:rsidP="00DE1488">
      <w:pPr>
        <w:pStyle w:val="11"/>
        <w:numPr>
          <w:ilvl w:val="0"/>
          <w:numId w:val="65"/>
        </w:numPr>
        <w:ind w:leftChars="150" w:left="525" w:hangingChars="100" w:hanging="210"/>
        <w:rPr>
          <w:szCs w:val="21"/>
        </w:rPr>
      </w:pPr>
      <w:r>
        <w:rPr>
          <w:rFonts w:hint="eastAsia"/>
          <w:szCs w:val="21"/>
        </w:rPr>
        <w:t>知的障害の人達にはとても理解しづらい文の書き方でした。</w:t>
      </w:r>
      <w:r>
        <w:rPr>
          <w:rFonts w:hint="eastAsia"/>
          <w:szCs w:val="21"/>
        </w:rPr>
        <w:tab/>
        <w:t>（知的）</w:t>
      </w:r>
    </w:p>
    <w:p w14:paraId="42B0AE8A" w14:textId="77777777" w:rsidR="00DE1488" w:rsidRDefault="00DE1488" w:rsidP="00DE1488">
      <w:pPr>
        <w:pStyle w:val="11"/>
        <w:numPr>
          <w:ilvl w:val="0"/>
          <w:numId w:val="65"/>
        </w:numPr>
        <w:ind w:leftChars="150" w:left="525" w:hangingChars="100" w:hanging="210"/>
        <w:rPr>
          <w:szCs w:val="21"/>
        </w:rPr>
      </w:pPr>
      <w:r>
        <w:rPr>
          <w:rFonts w:hint="eastAsia"/>
          <w:szCs w:val="21"/>
        </w:rPr>
        <w:t>二度とこんなアンケートは書きたくない。毎日辛いのにますます辛くなる。必要な情報だけ送って下さい。本当に障害者のことを理解していないから親が読んでも辛くなるような内容が多かった。もう少し配慮のある言葉でお願いします。</w:t>
      </w:r>
      <w:r>
        <w:rPr>
          <w:rFonts w:hint="eastAsia"/>
          <w:szCs w:val="21"/>
        </w:rPr>
        <w:tab/>
        <w:t>（知的）</w:t>
      </w:r>
    </w:p>
    <w:p w14:paraId="0F24C099" w14:textId="77777777" w:rsidR="00DE1488" w:rsidRPr="00693EDE" w:rsidRDefault="00DE1488" w:rsidP="00DE1488">
      <w:pPr>
        <w:pStyle w:val="11"/>
        <w:numPr>
          <w:ilvl w:val="0"/>
          <w:numId w:val="65"/>
        </w:numPr>
        <w:ind w:leftChars="150" w:left="525" w:hangingChars="100" w:hanging="210"/>
        <w:rPr>
          <w:szCs w:val="21"/>
        </w:rPr>
      </w:pPr>
      <w:r>
        <w:rPr>
          <w:rFonts w:hint="eastAsia"/>
          <w:szCs w:val="21"/>
        </w:rPr>
        <w:t>知らないことだらけだったけど、たくさん知ることができて、とにかくありがたいと思っています。</w:t>
      </w:r>
      <w:r>
        <w:rPr>
          <w:rFonts w:hint="eastAsia"/>
          <w:szCs w:val="21"/>
        </w:rPr>
        <w:tab/>
        <w:t>（知的）</w:t>
      </w:r>
    </w:p>
    <w:p w14:paraId="0FFD669B" w14:textId="77777777" w:rsidR="00DE1488" w:rsidRPr="008D0C47" w:rsidRDefault="00DE1488" w:rsidP="00DE1488">
      <w:pPr>
        <w:pStyle w:val="11"/>
        <w:numPr>
          <w:ilvl w:val="0"/>
          <w:numId w:val="65"/>
        </w:numPr>
        <w:ind w:leftChars="150" w:left="525" w:hangingChars="100" w:hanging="210"/>
        <w:rPr>
          <w:szCs w:val="21"/>
        </w:rPr>
      </w:pPr>
      <w:r w:rsidRPr="008D0C47">
        <w:rPr>
          <w:rFonts w:hint="eastAsia"/>
          <w:szCs w:val="21"/>
        </w:rPr>
        <w:lastRenderedPageBreak/>
        <w:t>このアンケートの質問の内容が難しすぎて、本人に説明するのが大変でした。たぶん理解できていないところがあると思いますが、本人の意見を書いたつもりです。</w:t>
      </w:r>
      <w:r w:rsidRPr="008D0C47">
        <w:rPr>
          <w:rFonts w:hint="eastAsia"/>
          <w:szCs w:val="21"/>
        </w:rPr>
        <w:tab/>
        <w:t>（知的）</w:t>
      </w:r>
    </w:p>
    <w:p w14:paraId="0756048E" w14:textId="77777777" w:rsidR="00DE1488" w:rsidRPr="00CF5A0F" w:rsidRDefault="00DE1488" w:rsidP="00DE1488">
      <w:pPr>
        <w:pStyle w:val="11"/>
        <w:numPr>
          <w:ilvl w:val="0"/>
          <w:numId w:val="65"/>
        </w:numPr>
        <w:ind w:leftChars="150" w:left="525" w:hangingChars="100" w:hanging="210"/>
        <w:rPr>
          <w:szCs w:val="21"/>
        </w:rPr>
      </w:pPr>
      <w:r w:rsidRPr="00CF5A0F">
        <w:rPr>
          <w:rFonts w:hint="eastAsia"/>
          <w:szCs w:val="21"/>
        </w:rPr>
        <w:t>息子と一緒に考え、息子が記入したのですが、あてはまらなかったり、わからなかったり、書き誤ったりして、あまり上手にできませんでした。</w:t>
      </w:r>
      <w:r w:rsidRPr="00CF5A0F">
        <w:rPr>
          <w:rFonts w:hint="eastAsia"/>
          <w:szCs w:val="21"/>
        </w:rPr>
        <w:tab/>
        <w:t>（知的）</w:t>
      </w:r>
    </w:p>
    <w:p w14:paraId="09F97090" w14:textId="77777777" w:rsidR="00DE1488" w:rsidRPr="004E33AE" w:rsidRDefault="00DE1488" w:rsidP="00DE1488">
      <w:pPr>
        <w:pStyle w:val="11"/>
        <w:numPr>
          <w:ilvl w:val="0"/>
          <w:numId w:val="65"/>
        </w:numPr>
        <w:ind w:leftChars="150" w:left="525" w:hangingChars="100" w:hanging="210"/>
        <w:rPr>
          <w:szCs w:val="21"/>
        </w:rPr>
      </w:pPr>
      <w:r w:rsidRPr="004E33AE">
        <w:rPr>
          <w:rFonts w:hint="eastAsia"/>
          <w:szCs w:val="21"/>
        </w:rPr>
        <w:t>このアンケートは“今”の時点のものです。今は寛解状態です。そうでなくなった時は違う回答になると思います。</w:t>
      </w:r>
      <w:r w:rsidRPr="004E33AE">
        <w:rPr>
          <w:rFonts w:hint="eastAsia"/>
          <w:szCs w:val="21"/>
        </w:rPr>
        <w:tab/>
        <w:t>（精神）</w:t>
      </w:r>
    </w:p>
    <w:p w14:paraId="416007E6" w14:textId="77777777" w:rsidR="00DE1488" w:rsidRPr="00C61F16" w:rsidRDefault="00DE1488" w:rsidP="00DE1488">
      <w:pPr>
        <w:pStyle w:val="11"/>
        <w:numPr>
          <w:ilvl w:val="0"/>
          <w:numId w:val="65"/>
        </w:numPr>
        <w:ind w:leftChars="150" w:left="525" w:hangingChars="100" w:hanging="210"/>
        <w:rPr>
          <w:szCs w:val="21"/>
        </w:rPr>
      </w:pPr>
      <w:r w:rsidRPr="00C61F16">
        <w:rPr>
          <w:rFonts w:hint="eastAsia"/>
          <w:szCs w:val="21"/>
        </w:rPr>
        <w:t>この情報を集める主旨が理解できない。偏見を感じる。</w:t>
      </w:r>
      <w:r w:rsidRPr="00C61F16">
        <w:rPr>
          <w:rFonts w:hint="eastAsia"/>
          <w:szCs w:val="21"/>
        </w:rPr>
        <w:tab/>
        <w:t>（精神）</w:t>
      </w:r>
    </w:p>
    <w:p w14:paraId="1C1BD641" w14:textId="77777777" w:rsidR="00DE1488" w:rsidRDefault="00DE1488" w:rsidP="00DE1488">
      <w:pPr>
        <w:pStyle w:val="11"/>
        <w:numPr>
          <w:ilvl w:val="0"/>
          <w:numId w:val="65"/>
        </w:numPr>
        <w:ind w:leftChars="150" w:left="525" w:hangingChars="100" w:hanging="210"/>
        <w:rPr>
          <w:szCs w:val="21"/>
        </w:rPr>
      </w:pPr>
      <w:r w:rsidRPr="00C61F16">
        <w:rPr>
          <w:rFonts w:hint="eastAsia"/>
          <w:szCs w:val="21"/>
        </w:rPr>
        <w:t>形ばかりのアンケートになることなく、市民フォーラムや市議会で議題として議論して頂きたいと考えます。そしてこのアンケート結果を私達、障害家族にも郵送してほしいです（ホームページでも可）。</w:t>
      </w:r>
      <w:r w:rsidRPr="00C61F16">
        <w:rPr>
          <w:rFonts w:hint="eastAsia"/>
          <w:szCs w:val="21"/>
        </w:rPr>
        <w:tab/>
        <w:t>（精神）</w:t>
      </w:r>
    </w:p>
    <w:p w14:paraId="72F72AF7" w14:textId="77777777" w:rsidR="00DE1488" w:rsidRPr="00635147" w:rsidRDefault="00DE1488" w:rsidP="00DE1488">
      <w:pPr>
        <w:pStyle w:val="11"/>
        <w:numPr>
          <w:ilvl w:val="0"/>
          <w:numId w:val="65"/>
        </w:numPr>
        <w:ind w:leftChars="150" w:left="525" w:hangingChars="100" w:hanging="210"/>
        <w:rPr>
          <w:szCs w:val="21"/>
        </w:rPr>
      </w:pPr>
      <w:r w:rsidRPr="00635147">
        <w:rPr>
          <w:rFonts w:hint="eastAsia"/>
          <w:szCs w:val="21"/>
        </w:rPr>
        <w:t>このようなアンケートをして下さって、障害者にとってありがたいです。</w:t>
      </w:r>
      <w:r w:rsidRPr="00635147">
        <w:rPr>
          <w:rFonts w:hint="eastAsia"/>
          <w:szCs w:val="21"/>
        </w:rPr>
        <w:tab/>
        <w:t>（精神）</w:t>
      </w:r>
    </w:p>
    <w:p w14:paraId="0F383E25" w14:textId="77777777" w:rsidR="00DE1488" w:rsidRPr="005023C4" w:rsidRDefault="00DE1488" w:rsidP="00DE1488">
      <w:pPr>
        <w:pStyle w:val="11"/>
        <w:numPr>
          <w:ilvl w:val="0"/>
          <w:numId w:val="65"/>
        </w:numPr>
        <w:ind w:leftChars="150" w:left="525" w:hangingChars="100" w:hanging="210"/>
        <w:rPr>
          <w:szCs w:val="21"/>
        </w:rPr>
      </w:pPr>
      <w:r w:rsidRPr="005023C4">
        <w:rPr>
          <w:rFonts w:hint="eastAsia"/>
          <w:szCs w:val="21"/>
        </w:rPr>
        <w:t>若年性認知症で12～13年経過、現在他の病気も併発し、特養に入居、完全介護、</w:t>
      </w:r>
      <w:r>
        <w:rPr>
          <w:rFonts w:hint="eastAsia"/>
          <w:szCs w:val="21"/>
        </w:rPr>
        <w:t>意思</w:t>
      </w:r>
      <w:r w:rsidRPr="005023C4">
        <w:rPr>
          <w:rFonts w:hint="eastAsia"/>
          <w:szCs w:val="21"/>
        </w:rPr>
        <w:t>表示できず。このようなアンケート、初めて書いたように思います。</w:t>
      </w:r>
      <w:r w:rsidRPr="005023C4">
        <w:rPr>
          <w:rFonts w:hint="eastAsia"/>
          <w:szCs w:val="21"/>
        </w:rPr>
        <w:tab/>
        <w:t>（精神）</w:t>
      </w:r>
    </w:p>
    <w:p w14:paraId="7BB4C104" w14:textId="77777777" w:rsidR="00DE1488" w:rsidRPr="005023C4" w:rsidRDefault="00DE1488" w:rsidP="00DE1488">
      <w:pPr>
        <w:pStyle w:val="11"/>
        <w:numPr>
          <w:ilvl w:val="0"/>
          <w:numId w:val="65"/>
        </w:numPr>
        <w:ind w:leftChars="150" w:left="525" w:hangingChars="100" w:hanging="210"/>
        <w:rPr>
          <w:szCs w:val="21"/>
        </w:rPr>
      </w:pPr>
      <w:r w:rsidRPr="005023C4">
        <w:rPr>
          <w:rFonts w:hint="eastAsia"/>
          <w:szCs w:val="21"/>
        </w:rPr>
        <w:t>このようなアンケートを実施して下さり感謝します。ありがとうございます。</w:t>
      </w:r>
      <w:r w:rsidRPr="005023C4">
        <w:rPr>
          <w:rFonts w:hint="eastAsia"/>
          <w:szCs w:val="21"/>
        </w:rPr>
        <w:tab/>
        <w:t>（精神）</w:t>
      </w:r>
    </w:p>
    <w:p w14:paraId="605DC3C4" w14:textId="77777777" w:rsidR="00DE1488" w:rsidRPr="00E0298E" w:rsidRDefault="00DE1488" w:rsidP="00DE1488">
      <w:pPr>
        <w:pStyle w:val="11"/>
        <w:numPr>
          <w:ilvl w:val="0"/>
          <w:numId w:val="65"/>
        </w:numPr>
        <w:ind w:leftChars="150" w:left="525" w:hangingChars="100" w:hanging="210"/>
        <w:rPr>
          <w:szCs w:val="21"/>
        </w:rPr>
      </w:pPr>
      <w:r w:rsidRPr="00E0298E">
        <w:rPr>
          <w:rFonts w:hint="eastAsia"/>
          <w:szCs w:val="21"/>
        </w:rPr>
        <w:t>目を通していただきありがとうございました。</w:t>
      </w:r>
      <w:r w:rsidRPr="00E0298E">
        <w:rPr>
          <w:rFonts w:hint="eastAsia"/>
          <w:szCs w:val="21"/>
        </w:rPr>
        <w:tab/>
        <w:t>（精神）</w:t>
      </w:r>
    </w:p>
    <w:p w14:paraId="082C263A" w14:textId="77777777" w:rsidR="00DE1488" w:rsidRPr="00700C76" w:rsidRDefault="00DE1488" w:rsidP="00DE1488">
      <w:pPr>
        <w:pStyle w:val="11"/>
        <w:numPr>
          <w:ilvl w:val="0"/>
          <w:numId w:val="65"/>
        </w:numPr>
        <w:ind w:leftChars="150" w:left="525" w:hangingChars="100" w:hanging="210"/>
        <w:rPr>
          <w:szCs w:val="21"/>
        </w:rPr>
      </w:pPr>
      <w:r w:rsidRPr="00700C76">
        <w:rPr>
          <w:rFonts w:hint="eastAsia"/>
          <w:szCs w:val="21"/>
        </w:rPr>
        <w:t>考えるのが苦手なため、たくさん考えさせられ、疲れてしまいました。</w:t>
      </w:r>
      <w:r w:rsidRPr="00700C76">
        <w:rPr>
          <w:rFonts w:hint="eastAsia"/>
          <w:szCs w:val="21"/>
        </w:rPr>
        <w:tab/>
        <w:t>（精神）</w:t>
      </w:r>
    </w:p>
    <w:p w14:paraId="20C32164" w14:textId="77777777" w:rsidR="00DE1488" w:rsidRPr="00700C76" w:rsidRDefault="00DE1488" w:rsidP="00DE1488">
      <w:pPr>
        <w:pStyle w:val="11"/>
        <w:numPr>
          <w:ilvl w:val="0"/>
          <w:numId w:val="65"/>
        </w:numPr>
        <w:ind w:leftChars="150" w:left="525" w:hangingChars="100" w:hanging="210"/>
        <w:rPr>
          <w:szCs w:val="21"/>
        </w:rPr>
      </w:pPr>
      <w:r w:rsidRPr="00700C76">
        <w:rPr>
          <w:rFonts w:hint="eastAsia"/>
          <w:szCs w:val="21"/>
        </w:rPr>
        <w:t>アンケートの内容</w:t>
      </w:r>
      <w:r>
        <w:rPr>
          <w:rFonts w:hint="eastAsia"/>
          <w:szCs w:val="21"/>
        </w:rPr>
        <w:t>は、</w:t>
      </w:r>
      <w:r w:rsidRPr="00700C76">
        <w:rPr>
          <w:rFonts w:hint="eastAsia"/>
          <w:szCs w:val="21"/>
        </w:rPr>
        <w:t>少し理解できないことがありました。</w:t>
      </w:r>
      <w:r w:rsidRPr="00700C76">
        <w:rPr>
          <w:rFonts w:hint="eastAsia"/>
          <w:szCs w:val="21"/>
        </w:rPr>
        <w:tab/>
        <w:t>（精神）</w:t>
      </w:r>
    </w:p>
    <w:p w14:paraId="78E4B425" w14:textId="77777777" w:rsidR="00DE1488" w:rsidRPr="00700C76" w:rsidRDefault="00DE1488" w:rsidP="00DE1488">
      <w:pPr>
        <w:pStyle w:val="11"/>
        <w:numPr>
          <w:ilvl w:val="0"/>
          <w:numId w:val="65"/>
        </w:numPr>
        <w:ind w:leftChars="150" w:left="525" w:hangingChars="100" w:hanging="210"/>
        <w:rPr>
          <w:szCs w:val="21"/>
        </w:rPr>
      </w:pPr>
      <w:r w:rsidRPr="00700C76">
        <w:rPr>
          <w:rFonts w:hint="eastAsia"/>
          <w:szCs w:val="21"/>
        </w:rPr>
        <w:t>このアンケート</w:t>
      </w:r>
      <w:r>
        <w:rPr>
          <w:rFonts w:hint="eastAsia"/>
          <w:szCs w:val="21"/>
        </w:rPr>
        <w:t>は、</w:t>
      </w:r>
      <w:r w:rsidRPr="00700C76">
        <w:rPr>
          <w:rFonts w:hint="eastAsia"/>
          <w:szCs w:val="21"/>
        </w:rPr>
        <w:t>障害者と精神障害者、高齢者と若年者、障害の程度を考えず問が作られている。まったく無駄な事務だと思われます。</w:t>
      </w:r>
      <w:r w:rsidRPr="00700C76">
        <w:rPr>
          <w:rFonts w:hint="eastAsia"/>
          <w:szCs w:val="21"/>
        </w:rPr>
        <w:tab/>
        <w:t>（精神）</w:t>
      </w:r>
    </w:p>
    <w:p w14:paraId="78DFDFD5" w14:textId="77777777" w:rsidR="00DE1488" w:rsidRPr="00700C76" w:rsidRDefault="00DE1488" w:rsidP="00DE1488">
      <w:pPr>
        <w:pStyle w:val="11"/>
        <w:numPr>
          <w:ilvl w:val="0"/>
          <w:numId w:val="65"/>
        </w:numPr>
        <w:ind w:leftChars="150" w:left="525" w:hangingChars="100" w:hanging="210"/>
        <w:rPr>
          <w:szCs w:val="21"/>
        </w:rPr>
      </w:pPr>
      <w:r w:rsidRPr="00700C76">
        <w:rPr>
          <w:rFonts w:hint="eastAsia"/>
          <w:szCs w:val="21"/>
        </w:rPr>
        <w:t>このアンケートは大変でした。病気に対する周りの人達の理解がほしい。返信封筒の下の番号とバーコードが少し気になります。（母）</w:t>
      </w:r>
      <w:r w:rsidRPr="00700C76">
        <w:rPr>
          <w:rFonts w:hint="eastAsia"/>
          <w:szCs w:val="21"/>
        </w:rPr>
        <w:tab/>
        <w:t>（精神）</w:t>
      </w:r>
    </w:p>
    <w:p w14:paraId="3F9AD9E7" w14:textId="77777777" w:rsidR="00DE1488" w:rsidRDefault="00DE1488" w:rsidP="00DE1488">
      <w:pPr>
        <w:pStyle w:val="11"/>
        <w:numPr>
          <w:ilvl w:val="0"/>
          <w:numId w:val="65"/>
        </w:numPr>
        <w:ind w:leftChars="150" w:left="525" w:hangingChars="100" w:hanging="210"/>
      </w:pPr>
      <w:r>
        <w:rPr>
          <w:rFonts w:hint="eastAsia"/>
        </w:rPr>
        <w:t>市でこのようなアンケートをするのは良いと</w:t>
      </w:r>
      <w:r w:rsidRPr="00041486">
        <w:rPr>
          <w:rFonts w:hint="eastAsia"/>
          <w:szCs w:val="21"/>
        </w:rPr>
        <w:t>思います</w:t>
      </w:r>
      <w:r>
        <w:rPr>
          <w:rFonts w:hint="eastAsia"/>
        </w:rPr>
        <w:t>が、県とも手を組んでほしいと思います。就学中のケアは良くなったと思いますが、18歳以降の制度に不安を感じます。</w:t>
      </w:r>
      <w:r>
        <w:rPr>
          <w:rFonts w:hint="eastAsia"/>
        </w:rPr>
        <w:tab/>
        <w:t>（児童）</w:t>
      </w:r>
    </w:p>
    <w:p w14:paraId="32A63F92" w14:textId="77777777" w:rsidR="00DE1488" w:rsidRDefault="00DE1488" w:rsidP="00DE1488">
      <w:pPr>
        <w:pStyle w:val="11"/>
        <w:numPr>
          <w:ilvl w:val="0"/>
          <w:numId w:val="65"/>
        </w:numPr>
        <w:ind w:leftChars="150" w:left="525" w:hangingChars="100" w:hanging="210"/>
      </w:pPr>
      <w:r>
        <w:rPr>
          <w:rFonts w:hint="eastAsia"/>
        </w:rPr>
        <w:t>障害者全体を対象としてアンケートを行っているそうだが、障害の区分ごとのアンケートを作った方がいいと思う。対象者に対してあまりにも質問内容が大雑把すぎる。もっと本人の障害の内容・状況に合わせた質問をしてほしい。</w:t>
      </w:r>
      <w:r>
        <w:rPr>
          <w:rFonts w:hint="eastAsia"/>
        </w:rPr>
        <w:tab/>
        <w:t>（児童）</w:t>
      </w:r>
    </w:p>
    <w:p w14:paraId="2EE196E9" w14:textId="77777777" w:rsidR="00DE1488" w:rsidRDefault="00DE1488" w:rsidP="00DE1488">
      <w:pPr>
        <w:pStyle w:val="11"/>
        <w:numPr>
          <w:ilvl w:val="0"/>
          <w:numId w:val="65"/>
        </w:numPr>
        <w:ind w:leftChars="150" w:left="525" w:hangingChars="100" w:hanging="210"/>
      </w:pPr>
      <w:r>
        <w:rPr>
          <w:rFonts w:hint="eastAsia"/>
        </w:rPr>
        <w:t>この結果の公表をホームページなどで、いつ発表するのか周知徹底してほしい。</w:t>
      </w:r>
      <w:r>
        <w:rPr>
          <w:rFonts w:hint="eastAsia"/>
        </w:rPr>
        <w:tab/>
        <w:t>（児童）</w:t>
      </w:r>
    </w:p>
    <w:p w14:paraId="1F673E71" w14:textId="77777777" w:rsidR="00DE1488" w:rsidRDefault="00DE1488" w:rsidP="00DE1488">
      <w:pPr>
        <w:pStyle w:val="11"/>
        <w:numPr>
          <w:ilvl w:val="0"/>
          <w:numId w:val="65"/>
        </w:numPr>
        <w:ind w:leftChars="150" w:left="525" w:hangingChars="100" w:hanging="210"/>
      </w:pPr>
      <w:r>
        <w:rPr>
          <w:rFonts w:hint="eastAsia"/>
        </w:rPr>
        <w:t>アンケートを記入するにあたり、本人（７歳）の気持ちと親の気持ちの両方が重なってしまいました。</w:t>
      </w:r>
      <w:r>
        <w:rPr>
          <w:rFonts w:hint="eastAsia"/>
        </w:rPr>
        <w:tab/>
        <w:t>（児童）</w:t>
      </w:r>
    </w:p>
    <w:p w14:paraId="56D327B4" w14:textId="77777777" w:rsidR="00DE1488" w:rsidRPr="00F76EFA" w:rsidRDefault="00DE1488" w:rsidP="00DE1488">
      <w:pPr>
        <w:pStyle w:val="11"/>
        <w:numPr>
          <w:ilvl w:val="0"/>
          <w:numId w:val="65"/>
        </w:numPr>
        <w:ind w:leftChars="150" w:left="525" w:hangingChars="100" w:hanging="210"/>
        <w:rPr>
          <w:rFonts w:cs="ＭＳ 明朝"/>
        </w:rPr>
      </w:pPr>
      <w:r w:rsidRPr="00F76EFA">
        <w:rPr>
          <w:rFonts w:cs="ＭＳ 明朝" w:hint="eastAsia"/>
        </w:rPr>
        <w:t>小さすぎる子どもへの調査は難しいので</w:t>
      </w:r>
      <w:r>
        <w:rPr>
          <w:rFonts w:cs="ＭＳ 明朝" w:hint="eastAsia"/>
        </w:rPr>
        <w:t>、</w:t>
      </w:r>
      <w:r w:rsidRPr="00F76EFA">
        <w:rPr>
          <w:rFonts w:cs="ＭＳ 明朝" w:hint="eastAsia"/>
        </w:rPr>
        <w:t>もう少し大きな（小学生以上とか）子を対象としてはどうですか。「金沢」という街がインクルージョンに取り組むこと、実りある活動を行</w:t>
      </w:r>
      <w:r w:rsidRPr="00F76EFA">
        <w:rPr>
          <w:rFonts w:cs="ＭＳ 明朝" w:hint="eastAsia"/>
        </w:rPr>
        <w:lastRenderedPageBreak/>
        <w:t>うことは大変意味もあり、影響力も大きいと思いますので、今後ますます取り組みが進むことを期待しています。皆様にご面倒をおかけしますが何卒よろしくお願いします</w:t>
      </w:r>
      <w:r w:rsidRPr="00F76EFA">
        <w:rPr>
          <w:rFonts w:cs="ＭＳ 明朝" w:hint="eastAsia"/>
          <w:spacing w:val="40"/>
        </w:rPr>
        <w:t>。</w:t>
      </w:r>
      <w:r>
        <w:rPr>
          <w:rFonts w:hint="eastAsia"/>
        </w:rPr>
        <w:t>（児童）</w:t>
      </w:r>
    </w:p>
    <w:p w14:paraId="7DA6F622" w14:textId="77777777" w:rsidR="00DE1488" w:rsidRPr="001A06BD" w:rsidRDefault="00DE1488" w:rsidP="00DE1488">
      <w:pPr>
        <w:pStyle w:val="11"/>
        <w:numPr>
          <w:ilvl w:val="0"/>
          <w:numId w:val="65"/>
        </w:numPr>
        <w:ind w:leftChars="150" w:left="525" w:hangingChars="100" w:hanging="210"/>
        <w:rPr>
          <w:rFonts w:cs="ＭＳ 明朝"/>
        </w:rPr>
      </w:pPr>
      <w:r w:rsidRPr="001A06BD">
        <w:rPr>
          <w:rFonts w:cs="ＭＳ 明朝" w:hint="eastAsia"/>
        </w:rPr>
        <w:t>本人は何もわかりません。親への問として答えればいいのかなと思いつつ、代筆となると答えが変わってくるので</w:t>
      </w:r>
      <w:r>
        <w:rPr>
          <w:rFonts w:cs="ＭＳ 明朝" w:hint="eastAsia"/>
        </w:rPr>
        <w:t>、</w:t>
      </w:r>
      <w:r w:rsidRPr="001A06BD">
        <w:rPr>
          <w:rFonts w:cs="ＭＳ 明朝" w:hint="eastAsia"/>
        </w:rPr>
        <w:t>どっちで記入すればいいのかわからなくなりました。</w:t>
      </w:r>
      <w:r>
        <w:tab/>
      </w:r>
      <w:r>
        <w:rPr>
          <w:rFonts w:hint="eastAsia"/>
        </w:rPr>
        <w:t>（児童）</w:t>
      </w:r>
    </w:p>
    <w:p w14:paraId="093D7D14" w14:textId="77777777" w:rsidR="00DE1488" w:rsidRDefault="00DE1488" w:rsidP="00DE1488">
      <w:pPr>
        <w:pStyle w:val="11"/>
        <w:numPr>
          <w:ilvl w:val="0"/>
          <w:numId w:val="65"/>
        </w:numPr>
        <w:ind w:leftChars="150" w:left="525" w:hangingChars="100" w:hanging="210"/>
        <w:rPr>
          <w:rFonts w:cs="ＭＳ 明朝"/>
        </w:rPr>
      </w:pPr>
      <w:r w:rsidRPr="001A06BD">
        <w:rPr>
          <w:rFonts w:cs="ＭＳ 明朝" w:hint="eastAsia"/>
        </w:rPr>
        <w:t>アンケートを行い</w:t>
      </w:r>
      <w:r>
        <w:rPr>
          <w:rFonts w:cs="ＭＳ 明朝" w:hint="eastAsia"/>
        </w:rPr>
        <w:t>、</w:t>
      </w:r>
      <w:r w:rsidRPr="001A06BD">
        <w:rPr>
          <w:rFonts w:cs="ＭＳ 明朝" w:hint="eastAsia"/>
        </w:rPr>
        <w:t>私たちの話を聞いていただける機会があることをとてもありがたく思います。通っている施設への支援もお願いします。</w:t>
      </w:r>
      <w:r>
        <w:tab/>
      </w:r>
      <w:r>
        <w:rPr>
          <w:rFonts w:hint="eastAsia"/>
        </w:rPr>
        <w:t>（児童）</w:t>
      </w:r>
    </w:p>
    <w:p w14:paraId="16F40C29" w14:textId="77777777" w:rsidR="00DE1488" w:rsidRDefault="00DE1488" w:rsidP="00DE1488">
      <w:pPr>
        <w:pStyle w:val="11"/>
        <w:numPr>
          <w:ilvl w:val="0"/>
          <w:numId w:val="65"/>
        </w:numPr>
        <w:ind w:leftChars="150" w:left="525" w:hangingChars="100" w:hanging="210"/>
        <w:rPr>
          <w:rFonts w:cs="ＭＳ 明朝"/>
        </w:rPr>
      </w:pPr>
      <w:r>
        <w:rPr>
          <w:rFonts w:cs="ＭＳ 明朝" w:hint="eastAsia"/>
        </w:rPr>
        <w:t>本人では答えるのが難しい質問だったように思いますが…。（５歳）</w:t>
      </w:r>
      <w:r>
        <w:tab/>
      </w:r>
      <w:r>
        <w:rPr>
          <w:rFonts w:hint="eastAsia"/>
        </w:rPr>
        <w:t>（児童）</w:t>
      </w:r>
    </w:p>
    <w:p w14:paraId="2B833499" w14:textId="77777777" w:rsidR="00254B1E" w:rsidRDefault="00254B1E" w:rsidP="00B67F6A"/>
    <w:p w14:paraId="638591CB" w14:textId="77777777" w:rsidR="00DE1488" w:rsidRDefault="00DE1488" w:rsidP="00B67F6A"/>
    <w:p w14:paraId="16370C23" w14:textId="77777777" w:rsidR="004221B3" w:rsidRPr="002B794A" w:rsidRDefault="004221B3" w:rsidP="004221B3">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sidRPr="00413A9E">
        <w:rPr>
          <w:rFonts w:ascii="ＭＳ 明朝" w:eastAsia="ＭＳ 明朝" w:hAnsi="ＭＳ 明朝" w:hint="eastAsia"/>
          <w:b/>
          <w:bCs/>
          <w:spacing w:val="2"/>
          <w:sz w:val="28"/>
          <w:szCs w:val="28"/>
        </w:rPr>
        <w:t>Ⅻ　使　　う</w:t>
      </w:r>
    </w:p>
    <w:p w14:paraId="58D96A10" w14:textId="77777777" w:rsidR="004221B3" w:rsidRPr="00A21D50" w:rsidRDefault="004221B3" w:rsidP="004221B3">
      <w:pPr>
        <w:spacing w:line="240" w:lineRule="exact"/>
      </w:pPr>
      <w:r>
        <w:rPr>
          <w:rFonts w:hint="eastAsia"/>
          <w:noProof/>
        </w:rPr>
        <mc:AlternateContent>
          <mc:Choice Requires="wpg">
            <w:drawing>
              <wp:anchor distT="0" distB="0" distL="114300" distR="114300" simplePos="0" relativeHeight="252101120" behindDoc="1" locked="0" layoutInCell="1" allowOverlap="1" wp14:anchorId="6F11897F" wp14:editId="0ED4D090">
                <wp:simplePos x="0" y="0"/>
                <wp:positionH relativeFrom="column">
                  <wp:posOffset>-6350</wp:posOffset>
                </wp:positionH>
                <wp:positionV relativeFrom="paragraph">
                  <wp:posOffset>132080</wp:posOffset>
                </wp:positionV>
                <wp:extent cx="5775325" cy="327025"/>
                <wp:effectExtent l="12700" t="8255" r="12700" b="26670"/>
                <wp:wrapNone/>
                <wp:docPr id="160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27025"/>
                          <a:chOff x="1411" y="3418"/>
                          <a:chExt cx="9095" cy="515"/>
                        </a:xfrm>
                      </wpg:grpSpPr>
                      <wps:wsp>
                        <wps:cNvPr id="1601" name="AutoShape 909"/>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602" name="Line 910"/>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1B859" id="Group 908" o:spid="_x0000_s1026" style="position:absolute;left:0;text-align:left;margin-left:-.5pt;margin-top:10.4pt;width:454.75pt;height:25.75pt;z-index:-251215360"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">
                <v:shape id="AutoShape 909"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">
                  <v:shadow on="t" color="black"/>
                  <v:textbox inset="5.85pt,.7pt,5.85pt,.7pt"/>
                </v:shape>
                <v:line id="Line 910"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" strokeweight="1pt"/>
              </v:group>
            </w:pict>
          </mc:Fallback>
        </mc:AlternateContent>
      </w:r>
    </w:p>
    <w:p w14:paraId="27C6CF5D" w14:textId="77777777" w:rsidR="004221B3" w:rsidRPr="00F05E7E" w:rsidRDefault="004221B3" w:rsidP="004221B3">
      <w:pPr>
        <w:pStyle w:val="3"/>
        <w:numPr>
          <w:ilvl w:val="0"/>
          <w:numId w:val="78"/>
        </w:numPr>
        <w:spacing w:after="178"/>
        <w:ind w:left="105"/>
      </w:pPr>
      <w:r w:rsidRPr="00F05E7E">
        <w:rPr>
          <w:rFonts w:hint="eastAsia"/>
        </w:rPr>
        <w:t xml:space="preserve">　</w:t>
      </w:r>
      <w:r>
        <w:rPr>
          <w:rFonts w:hint="eastAsia"/>
        </w:rPr>
        <w:t>相　談</w:t>
      </w:r>
    </w:p>
    <w:p w14:paraId="110DFDAD" w14:textId="77777777" w:rsidR="004221B3" w:rsidRPr="00FE4309" w:rsidRDefault="004221B3" w:rsidP="004221B3">
      <w:pPr>
        <w:pStyle w:val="11"/>
        <w:numPr>
          <w:ilvl w:val="0"/>
          <w:numId w:val="65"/>
        </w:numPr>
        <w:ind w:leftChars="150" w:left="525" w:hangingChars="100" w:hanging="210"/>
      </w:pPr>
      <w:r>
        <w:rPr>
          <w:rFonts w:hint="eastAsia"/>
        </w:rPr>
        <w:t>市は、就労といっても福祉的な就労しか施策がなく、一般就労、障害者の雇用は県だと思うのですが、市の窓口に相談に行った場合、そのケースが望む相談や訓練の所にしっかりつないでほしいです。石川県には視覚障害者の生活訓練も少なく、就労の訓練校、センターはありません。市だけでは対処できないのは当然です。せめて正しい情報を市民に提供していただけるようお願いします。</w:t>
      </w:r>
      <w:r>
        <w:rPr>
          <w:rFonts w:hint="eastAsia"/>
        </w:rPr>
        <w:tab/>
        <w:t>（視覚）</w:t>
      </w:r>
    </w:p>
    <w:p w14:paraId="60C995FC" w14:textId="77777777" w:rsidR="004221B3" w:rsidRDefault="004221B3" w:rsidP="004221B3">
      <w:pPr>
        <w:pStyle w:val="11"/>
        <w:numPr>
          <w:ilvl w:val="0"/>
          <w:numId w:val="65"/>
        </w:numPr>
        <w:ind w:leftChars="150" w:left="525" w:hangingChars="100" w:hanging="210"/>
      </w:pPr>
      <w:r>
        <w:rPr>
          <w:rFonts w:hint="eastAsia"/>
        </w:rPr>
        <w:t>相談相手の職員が話しづらい。</w:t>
      </w:r>
      <w:r>
        <w:rPr>
          <w:rFonts w:hint="eastAsia"/>
        </w:rPr>
        <w:tab/>
        <w:t>（上肢）</w:t>
      </w:r>
    </w:p>
    <w:p w14:paraId="308BD0F8" w14:textId="77777777" w:rsidR="004221B3" w:rsidRPr="00C96D8D" w:rsidRDefault="004221B3" w:rsidP="004221B3">
      <w:pPr>
        <w:pStyle w:val="11"/>
        <w:numPr>
          <w:ilvl w:val="0"/>
          <w:numId w:val="65"/>
        </w:numPr>
        <w:ind w:leftChars="150" w:left="525" w:hangingChars="100" w:hanging="210"/>
      </w:pPr>
      <w:r>
        <w:rPr>
          <w:rFonts w:hint="eastAsia"/>
        </w:rPr>
        <w:t>障害福祉課の担当の方がよく代わるので、相談したくても、なかなか信頼関係を築くまでにはいきません。</w:t>
      </w:r>
      <w:r>
        <w:rPr>
          <w:rFonts w:hint="eastAsia"/>
        </w:rPr>
        <w:tab/>
        <w:t>（上肢）</w:t>
      </w:r>
    </w:p>
    <w:p w14:paraId="7EDC8D8F" w14:textId="77777777" w:rsidR="004221B3" w:rsidRPr="00CB1877" w:rsidRDefault="004221B3" w:rsidP="004221B3">
      <w:pPr>
        <w:pStyle w:val="11"/>
        <w:numPr>
          <w:ilvl w:val="0"/>
          <w:numId w:val="65"/>
        </w:numPr>
        <w:ind w:leftChars="150" w:left="525" w:hangingChars="100" w:hanging="210"/>
      </w:pPr>
      <w:r>
        <w:rPr>
          <w:rFonts w:hint="eastAsia"/>
        </w:rPr>
        <w:t>相談しやすい所をつくってほしい。業務時間中相談しづらいので、仕事時間外に相談できる所があると助かる。</w:t>
      </w:r>
      <w:r>
        <w:rPr>
          <w:rFonts w:hint="eastAsia"/>
        </w:rPr>
        <w:tab/>
        <w:t>（下肢）</w:t>
      </w:r>
    </w:p>
    <w:p w14:paraId="6E2FB47C" w14:textId="77777777" w:rsidR="004221B3" w:rsidRPr="00924808" w:rsidRDefault="004221B3" w:rsidP="004221B3">
      <w:pPr>
        <w:pStyle w:val="11"/>
        <w:numPr>
          <w:ilvl w:val="0"/>
          <w:numId w:val="65"/>
        </w:numPr>
        <w:ind w:leftChars="150" w:left="525" w:hangingChars="100" w:hanging="210"/>
      </w:pPr>
      <w:r>
        <w:rPr>
          <w:rFonts w:hint="eastAsia"/>
        </w:rPr>
        <w:t>県には精神障害者等の相談する所があるが、市で気軽に相談できる窓口を開設してほしい。カウンセラーが少ない。開業医等に聞くと、カウンセラーはいるが、胡散臭いので紹介はできないとのこと。</w:t>
      </w:r>
      <w:r>
        <w:rPr>
          <w:rFonts w:hint="eastAsia"/>
        </w:rPr>
        <w:tab/>
        <w:t>（体幹）</w:t>
      </w:r>
    </w:p>
    <w:p w14:paraId="372BFDE5" w14:textId="77777777" w:rsidR="004221B3" w:rsidRPr="00CF700D" w:rsidRDefault="004221B3" w:rsidP="004221B3">
      <w:pPr>
        <w:pStyle w:val="11"/>
        <w:numPr>
          <w:ilvl w:val="0"/>
          <w:numId w:val="65"/>
        </w:numPr>
        <w:ind w:leftChars="150" w:left="525" w:hangingChars="100" w:hanging="210"/>
      </w:pPr>
      <w:r>
        <w:rPr>
          <w:rFonts w:hint="eastAsia"/>
        </w:rPr>
        <w:t>ほとんどの人を助けていない。障害はケースバイケースであり、市役所は申請されない限り助けることはないと思っている。</w:t>
      </w:r>
      <w:r>
        <w:rPr>
          <w:rFonts w:hint="eastAsia"/>
        </w:rPr>
        <w:tab/>
        <w:t>（体幹）</w:t>
      </w:r>
    </w:p>
    <w:p w14:paraId="2DB815FB" w14:textId="77777777" w:rsidR="004221B3" w:rsidRPr="00540F7A" w:rsidRDefault="004221B3" w:rsidP="004221B3">
      <w:pPr>
        <w:pStyle w:val="11"/>
        <w:numPr>
          <w:ilvl w:val="0"/>
          <w:numId w:val="65"/>
        </w:numPr>
        <w:ind w:leftChars="150" w:left="525" w:hangingChars="100" w:hanging="210"/>
      </w:pPr>
      <w:r w:rsidRPr="00540F7A">
        <w:rPr>
          <w:rFonts w:hint="eastAsia"/>
        </w:rPr>
        <w:t>身体もそれなりに動くが、今後年齢と共に動かなくなるため、ひとり暮らしの場合、どこに聞けばいいのか等、住居、介助等の窓口を理解していません。</w:t>
      </w:r>
      <w:r w:rsidRPr="00540F7A">
        <w:rPr>
          <w:rFonts w:hint="eastAsia"/>
        </w:rPr>
        <w:tab/>
        <w:t>（内部）</w:t>
      </w:r>
    </w:p>
    <w:p w14:paraId="0A300538" w14:textId="77777777" w:rsidR="004221B3" w:rsidRPr="00540F7A" w:rsidRDefault="004221B3" w:rsidP="004221B3">
      <w:pPr>
        <w:pStyle w:val="11"/>
        <w:numPr>
          <w:ilvl w:val="0"/>
          <w:numId w:val="65"/>
        </w:numPr>
        <w:ind w:leftChars="150" w:left="525" w:hangingChars="100" w:hanging="210"/>
      </w:pPr>
      <w:r w:rsidRPr="00540F7A">
        <w:rPr>
          <w:rFonts w:hint="eastAsia"/>
        </w:rPr>
        <w:t>現在は生活に困ってはいないが、高齢になり日常生活に支障が出たとき、何をどうすればよいのかがわからない。支援を求めようにも「何がわからないのかがわからない」という状態</w:t>
      </w:r>
      <w:r w:rsidRPr="00540F7A">
        <w:rPr>
          <w:rFonts w:hint="eastAsia"/>
        </w:rPr>
        <w:lastRenderedPageBreak/>
        <w:t>である。</w:t>
      </w:r>
      <w:r w:rsidRPr="00540F7A">
        <w:rPr>
          <w:rFonts w:hint="eastAsia"/>
        </w:rPr>
        <w:tab/>
        <w:t>（内部）</w:t>
      </w:r>
    </w:p>
    <w:p w14:paraId="6F44F04F" w14:textId="77777777" w:rsidR="004221B3" w:rsidRDefault="004221B3" w:rsidP="004221B3">
      <w:pPr>
        <w:pStyle w:val="11"/>
        <w:numPr>
          <w:ilvl w:val="0"/>
          <w:numId w:val="65"/>
        </w:numPr>
        <w:ind w:leftChars="150" w:left="525" w:hangingChars="100" w:hanging="210"/>
      </w:pPr>
      <w:r>
        <w:rPr>
          <w:rFonts w:hint="eastAsia"/>
        </w:rPr>
        <w:t>何のために生きているのか、私がいなくなった後が心配。そんな相談は誰にもできません。</w:t>
      </w:r>
      <w:r>
        <w:rPr>
          <w:rFonts w:hint="eastAsia"/>
        </w:rPr>
        <w:tab/>
        <w:t>（児童）</w:t>
      </w:r>
    </w:p>
    <w:p w14:paraId="42C40507" w14:textId="77777777" w:rsidR="004221B3" w:rsidRDefault="004221B3" w:rsidP="004221B3">
      <w:pPr>
        <w:pStyle w:val="11"/>
        <w:numPr>
          <w:ilvl w:val="0"/>
          <w:numId w:val="65"/>
        </w:numPr>
        <w:ind w:leftChars="150" w:left="525" w:hangingChars="100" w:hanging="210"/>
      </w:pPr>
      <w:r>
        <w:rPr>
          <w:rFonts w:hint="eastAsia"/>
        </w:rPr>
        <w:t>相談支援員の数が足りていない。</w:t>
      </w:r>
      <w:r>
        <w:rPr>
          <w:rFonts w:hint="eastAsia"/>
        </w:rPr>
        <w:tab/>
        <w:t>（児童）</w:t>
      </w:r>
    </w:p>
    <w:p w14:paraId="7501C0F8" w14:textId="77777777" w:rsidR="004221B3" w:rsidRDefault="004221B3" w:rsidP="004221B3">
      <w:pPr>
        <w:pStyle w:val="11"/>
        <w:numPr>
          <w:ilvl w:val="0"/>
          <w:numId w:val="65"/>
        </w:numPr>
        <w:ind w:leftChars="150" w:left="525" w:hangingChars="100" w:hanging="210"/>
      </w:pPr>
      <w:r>
        <w:rPr>
          <w:rFonts w:hint="eastAsia"/>
        </w:rPr>
        <w:t>高校卒業後、学校もデイも守ってもらえなくなり、支援も少ないのではないかと不安に思っている。就労後どういった支援を受けられるのかが、いまいちよく伝わってこないので、もっと紹介してほしい。一度情報がほしくて市役所に行ったが、たらいまわしにされ苦い経験をした。でも、こういったアンケートで思いを伝えられることは、とてもありがたく思っています。</w:t>
      </w:r>
      <w:r>
        <w:tab/>
      </w:r>
      <w:r>
        <w:rPr>
          <w:rFonts w:hint="eastAsia"/>
        </w:rPr>
        <w:t>（児童）</w:t>
      </w:r>
    </w:p>
    <w:p w14:paraId="5F54EBB8" w14:textId="77777777" w:rsidR="004221B3" w:rsidRDefault="004221B3" w:rsidP="004221B3">
      <w:pPr>
        <w:pStyle w:val="11"/>
        <w:numPr>
          <w:ilvl w:val="0"/>
          <w:numId w:val="65"/>
        </w:numPr>
        <w:ind w:leftChars="150" w:left="525" w:hangingChars="100" w:hanging="210"/>
      </w:pPr>
      <w:r>
        <w:rPr>
          <w:rFonts w:hint="eastAsia"/>
        </w:rPr>
        <w:t>障害福祉課の担当の方に利用したい施設を相談すると、一覧表を渡されるが、うちの子どもに合ったところはどこなのか全くわかっていない。職員の知識がなさすぎて、何を聞いても的を得ない返事ばかり。うちは知的障害なのに身体障害の施設を紹介されたこともあった。なんでもわかる人や相談先がない。</w:t>
      </w:r>
      <w:r>
        <w:tab/>
      </w:r>
      <w:r>
        <w:rPr>
          <w:rFonts w:hint="eastAsia"/>
        </w:rPr>
        <w:t>（児童）</w:t>
      </w:r>
    </w:p>
    <w:p w14:paraId="57E3D4F9" w14:textId="77777777" w:rsidR="004221B3" w:rsidRDefault="004221B3" w:rsidP="004221B3">
      <w:pPr>
        <w:pStyle w:val="11"/>
        <w:numPr>
          <w:ilvl w:val="0"/>
          <w:numId w:val="65"/>
        </w:numPr>
        <w:ind w:leftChars="150" w:left="525" w:hangingChars="100" w:hanging="210"/>
      </w:pPr>
      <w:r>
        <w:rPr>
          <w:rFonts w:hint="eastAsia"/>
        </w:rPr>
        <w:t>ケアマネジャーのように何かあればその人に相談すると決まっているとうれしいです。</w:t>
      </w:r>
    </w:p>
    <w:p w14:paraId="5A6E3A35" w14:textId="77777777" w:rsidR="004221B3" w:rsidRDefault="004221B3" w:rsidP="004221B3">
      <w:pPr>
        <w:pStyle w:val="11"/>
        <w:numPr>
          <w:ilvl w:val="0"/>
          <w:numId w:val="0"/>
        </w:numPr>
        <w:ind w:left="525"/>
      </w:pPr>
      <w:r>
        <w:tab/>
      </w:r>
      <w:r>
        <w:rPr>
          <w:rFonts w:hint="eastAsia"/>
        </w:rPr>
        <w:t>（児童）</w:t>
      </w:r>
    </w:p>
    <w:p w14:paraId="51BBF6B8" w14:textId="77777777" w:rsidR="004221B3" w:rsidRPr="007E3EB9" w:rsidRDefault="004221B3" w:rsidP="004221B3">
      <w:pPr>
        <w:pStyle w:val="11"/>
        <w:numPr>
          <w:ilvl w:val="0"/>
          <w:numId w:val="65"/>
        </w:numPr>
        <w:ind w:leftChars="150" w:left="525" w:hangingChars="100" w:hanging="210"/>
        <w:rPr>
          <w:rFonts w:cs="ＭＳ 明朝"/>
        </w:rPr>
      </w:pPr>
      <w:r w:rsidRPr="007E3EB9">
        <w:rPr>
          <w:rFonts w:cs="ＭＳ 明朝" w:hint="eastAsia"/>
        </w:rPr>
        <w:t>卒業後の生活、余暇、自立への支援を考えていきたいと思っているので、話を聞ける場や相談できる人を紹介してほしい。</w:t>
      </w:r>
      <w:r>
        <w:tab/>
      </w:r>
      <w:r>
        <w:rPr>
          <w:rFonts w:hint="eastAsia"/>
        </w:rPr>
        <w:t>（児童）</w:t>
      </w:r>
    </w:p>
    <w:p w14:paraId="32F4C72A" w14:textId="77777777" w:rsidR="004221B3" w:rsidRDefault="004221B3" w:rsidP="004221B3">
      <w:pPr>
        <w:pStyle w:val="11"/>
        <w:numPr>
          <w:ilvl w:val="0"/>
          <w:numId w:val="65"/>
        </w:numPr>
        <w:ind w:leftChars="150" w:left="525" w:hangingChars="100" w:hanging="210"/>
      </w:pPr>
      <w:r>
        <w:rPr>
          <w:rFonts w:hint="eastAsia"/>
        </w:rPr>
        <w:t>進学の件や日常受けるべきサービス等の情報をもっとわかりやすく提供していただきたい。どんなところに相談していいのか（障害福祉課と教育委員会の連携がうまくいっていない等）</w:t>
      </w:r>
      <w:r w:rsidR="00204F17">
        <w:rPr>
          <w:rFonts w:hint="eastAsia"/>
        </w:rPr>
        <w:t>、</w:t>
      </w:r>
      <w:r>
        <w:rPr>
          <w:rFonts w:hint="eastAsia"/>
        </w:rPr>
        <w:t>障害者自立支援施設の情報や困ったときの相談先など不安なことばかりでした。息子は毎日楽しく学校へ行っていますが、障害がわかるまでどんなところに相談すればよいのかずっと不安でした。</w:t>
      </w:r>
      <w:r>
        <w:tab/>
      </w:r>
      <w:r>
        <w:rPr>
          <w:rFonts w:hint="eastAsia"/>
        </w:rPr>
        <w:t>（児童）</w:t>
      </w:r>
    </w:p>
    <w:p w14:paraId="73895352" w14:textId="77777777" w:rsidR="00DE1488" w:rsidRDefault="00DE1488" w:rsidP="00B67F6A"/>
    <w:p w14:paraId="764E7269" w14:textId="77777777" w:rsidR="00204F17" w:rsidRDefault="00204F17" w:rsidP="00B67F6A"/>
    <w:p w14:paraId="3A882FA3" w14:textId="77777777" w:rsidR="00DB6F4C" w:rsidRPr="00F05E7E" w:rsidRDefault="00DB6F4C" w:rsidP="00DB6F4C">
      <w:pPr>
        <w:pStyle w:val="3"/>
        <w:spacing w:after="178"/>
        <w:ind w:left="105"/>
      </w:pPr>
      <w:r>
        <w:rPr>
          <w:rFonts w:hint="eastAsia"/>
          <w:noProof/>
        </w:rPr>
        <mc:AlternateContent>
          <mc:Choice Requires="wpg">
            <w:drawing>
              <wp:anchor distT="0" distB="0" distL="114300" distR="114300" simplePos="0" relativeHeight="252103168" behindDoc="1" locked="0" layoutInCell="1" allowOverlap="1" wp14:anchorId="1551EEDE" wp14:editId="03458A3A">
                <wp:simplePos x="0" y="0"/>
                <wp:positionH relativeFrom="column">
                  <wp:posOffset>0</wp:posOffset>
                </wp:positionH>
                <wp:positionV relativeFrom="paragraph">
                  <wp:posOffset>-25400</wp:posOffset>
                </wp:positionV>
                <wp:extent cx="5775480" cy="326520"/>
                <wp:effectExtent l="0" t="0" r="15875" b="54610"/>
                <wp:wrapNone/>
                <wp:docPr id="1603"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604"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605"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C5B68" id="Group 911" o:spid="_x0000_s1026" style="position:absolute;left:0;text-align:left;margin-left:0;margin-top:-2pt;width:454.75pt;height:25.7pt;z-index:-251213312"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" strokeweight="1pt"/>
              </v:group>
            </w:pict>
          </mc:Fallback>
        </mc:AlternateContent>
      </w:r>
      <w:r w:rsidRPr="00F05E7E">
        <w:rPr>
          <w:rFonts w:hint="eastAsia"/>
        </w:rPr>
        <w:t xml:space="preserve">　</w:t>
      </w:r>
      <w:r>
        <w:rPr>
          <w:rFonts w:hint="eastAsia"/>
        </w:rPr>
        <w:t>窓口の対応</w:t>
      </w:r>
    </w:p>
    <w:p w14:paraId="1598660C" w14:textId="77777777" w:rsidR="00DB6F4C" w:rsidRDefault="00DB6F4C" w:rsidP="00DB6F4C">
      <w:pPr>
        <w:pStyle w:val="11"/>
        <w:numPr>
          <w:ilvl w:val="0"/>
          <w:numId w:val="65"/>
        </w:numPr>
        <w:ind w:leftChars="150" w:left="525" w:hangingChars="100" w:hanging="210"/>
      </w:pPr>
      <w:r>
        <w:rPr>
          <w:rFonts w:hint="eastAsia"/>
        </w:rPr>
        <w:t>音声認識アプリ（ＵＤトークなど）を窓口などで活用してもらいたい。</w:t>
      </w:r>
      <w:r>
        <w:rPr>
          <w:rFonts w:hint="eastAsia"/>
        </w:rPr>
        <w:tab/>
        <w:t>（聴覚）</w:t>
      </w:r>
    </w:p>
    <w:p w14:paraId="128F8812" w14:textId="77777777" w:rsidR="00DB6F4C" w:rsidRPr="00FF1D28" w:rsidRDefault="00DB6F4C" w:rsidP="00DB6F4C">
      <w:pPr>
        <w:pStyle w:val="11"/>
        <w:numPr>
          <w:ilvl w:val="0"/>
          <w:numId w:val="65"/>
        </w:numPr>
        <w:ind w:leftChars="150" w:left="525" w:hangingChars="100" w:hanging="210"/>
      </w:pPr>
      <w:r>
        <w:rPr>
          <w:rFonts w:hint="eastAsia"/>
        </w:rPr>
        <w:t>市民のための、障害者のための仕事を意識して仕事をしてください。</w:t>
      </w:r>
      <w:r>
        <w:rPr>
          <w:rFonts w:hint="eastAsia"/>
        </w:rPr>
        <w:tab/>
        <w:t>（聴覚）</w:t>
      </w:r>
    </w:p>
    <w:p w14:paraId="2763C660" w14:textId="77777777" w:rsidR="00DB6F4C" w:rsidRPr="009B1084" w:rsidRDefault="00DB6F4C" w:rsidP="00DB6F4C">
      <w:pPr>
        <w:pStyle w:val="11"/>
        <w:numPr>
          <w:ilvl w:val="0"/>
          <w:numId w:val="65"/>
        </w:numPr>
        <w:ind w:leftChars="150" w:left="525" w:hangingChars="100" w:hanging="210"/>
      </w:pPr>
      <w:r>
        <w:rPr>
          <w:rFonts w:hint="eastAsia"/>
        </w:rPr>
        <w:t>携帯会社と連携して、ＬＩＮＥ等、気軽に相談でき、書き込める形の窓口を設置してほしいです。</w:t>
      </w:r>
      <w:r>
        <w:rPr>
          <w:rFonts w:hint="eastAsia"/>
        </w:rPr>
        <w:tab/>
        <w:t>（上肢）</w:t>
      </w:r>
    </w:p>
    <w:p w14:paraId="39BE0E51" w14:textId="77777777" w:rsidR="00DB6F4C" w:rsidRPr="00FA25D5" w:rsidRDefault="00DB6F4C" w:rsidP="00DB6F4C">
      <w:pPr>
        <w:pStyle w:val="11"/>
        <w:numPr>
          <w:ilvl w:val="0"/>
          <w:numId w:val="65"/>
        </w:numPr>
        <w:ind w:leftChars="150" w:left="525" w:hangingChars="100" w:hanging="210"/>
      </w:pPr>
      <w:r>
        <w:rPr>
          <w:rFonts w:hint="eastAsia"/>
        </w:rPr>
        <w:t>役所の方、上から目線で話すのやめて！</w:t>
      </w:r>
      <w:r>
        <w:rPr>
          <w:rFonts w:hint="eastAsia"/>
        </w:rPr>
        <w:tab/>
        <w:t>（上肢）</w:t>
      </w:r>
    </w:p>
    <w:p w14:paraId="4B38112B" w14:textId="77777777" w:rsidR="00DB6F4C" w:rsidRDefault="00DB6F4C" w:rsidP="00DB6F4C">
      <w:pPr>
        <w:pStyle w:val="11"/>
        <w:numPr>
          <w:ilvl w:val="0"/>
          <w:numId w:val="65"/>
        </w:numPr>
        <w:ind w:leftChars="150" w:left="525" w:hangingChars="100" w:hanging="210"/>
      </w:pPr>
      <w:r>
        <w:rPr>
          <w:rFonts w:hint="eastAsia"/>
        </w:rPr>
        <w:t>土曜日も市役所を利用できるようにしてほしい。書類の提出が難しい。</w:t>
      </w:r>
      <w:r>
        <w:rPr>
          <w:rFonts w:hint="eastAsia"/>
        </w:rPr>
        <w:tab/>
        <w:t>（上肢）</w:t>
      </w:r>
    </w:p>
    <w:p w14:paraId="40F76CFF" w14:textId="77777777" w:rsidR="00DB6F4C" w:rsidRPr="00387CB2" w:rsidRDefault="00DB6F4C" w:rsidP="00DB6F4C">
      <w:pPr>
        <w:pStyle w:val="11"/>
        <w:numPr>
          <w:ilvl w:val="0"/>
          <w:numId w:val="65"/>
        </w:numPr>
        <w:ind w:leftChars="150" w:left="525" w:hangingChars="100" w:hanging="210"/>
      </w:pPr>
      <w:r>
        <w:rPr>
          <w:rFonts w:hint="eastAsia"/>
        </w:rPr>
        <w:lastRenderedPageBreak/>
        <w:t>通常時は何でも言えます。何かあった時、公務員に無視されるのが一番つらい。</w:t>
      </w:r>
      <w:r>
        <w:rPr>
          <w:rFonts w:hint="eastAsia"/>
        </w:rPr>
        <w:tab/>
        <w:t>（下肢）</w:t>
      </w:r>
    </w:p>
    <w:p w14:paraId="6F1D4C53" w14:textId="77777777" w:rsidR="00DB6F4C" w:rsidRDefault="00DB6F4C" w:rsidP="00DB6F4C">
      <w:pPr>
        <w:pStyle w:val="11"/>
        <w:numPr>
          <w:ilvl w:val="0"/>
          <w:numId w:val="65"/>
        </w:numPr>
        <w:ind w:leftChars="150" w:left="525" w:hangingChars="100" w:hanging="210"/>
      </w:pPr>
      <w:r>
        <w:rPr>
          <w:rFonts w:hint="eastAsia"/>
        </w:rPr>
        <w:t>障害窓口で、「だめです」「無理です」「できません」の一言で門前払い。だったら、「あなた</w:t>
      </w:r>
      <w:r w:rsidR="00A95451">
        <w:rPr>
          <w:rFonts w:hint="eastAsia"/>
        </w:rPr>
        <w:t>に</w:t>
      </w:r>
      <w:r>
        <w:rPr>
          <w:rFonts w:hint="eastAsia"/>
        </w:rPr>
        <w:t>は、こういう制度がありますよ」と教えてほしいです。こちらは何も知らないし、わからないから窓口まで行って聞いているのに、冷たい。</w:t>
      </w:r>
      <w:r>
        <w:rPr>
          <w:rFonts w:hint="eastAsia"/>
        </w:rPr>
        <w:tab/>
        <w:t>（下肢）</w:t>
      </w:r>
    </w:p>
    <w:p w14:paraId="5205F640" w14:textId="77777777" w:rsidR="00DB6F4C" w:rsidRPr="00DE657A" w:rsidRDefault="00DB6F4C" w:rsidP="00DB6F4C">
      <w:pPr>
        <w:pStyle w:val="11"/>
        <w:numPr>
          <w:ilvl w:val="0"/>
          <w:numId w:val="65"/>
        </w:numPr>
        <w:ind w:leftChars="150" w:left="525" w:hangingChars="100" w:hanging="210"/>
      </w:pPr>
      <w:r>
        <w:rPr>
          <w:rFonts w:hint="eastAsia"/>
        </w:rPr>
        <w:t>石川県、金沢市、他市町の福祉課職員の障害者へのサービスと言いながらの差別発言にはびっくりの毎日です。コンプライアンスもなく、県、市、町、郡の意識のなさがびっくりでした。</w:t>
      </w:r>
      <w:r>
        <w:rPr>
          <w:rFonts w:hint="eastAsia"/>
        </w:rPr>
        <w:tab/>
        <w:t>（体幹）</w:t>
      </w:r>
    </w:p>
    <w:p w14:paraId="49C4D6E2" w14:textId="77777777" w:rsidR="00DB6F4C" w:rsidRPr="00A72E76" w:rsidRDefault="00DB6F4C" w:rsidP="00DB6F4C">
      <w:pPr>
        <w:pStyle w:val="11"/>
        <w:numPr>
          <w:ilvl w:val="0"/>
          <w:numId w:val="65"/>
        </w:numPr>
        <w:ind w:leftChars="150" w:left="525" w:hangingChars="100" w:hanging="210"/>
      </w:pPr>
      <w:r>
        <w:rPr>
          <w:rFonts w:hint="eastAsia"/>
        </w:rPr>
        <w:t>福祉課の方が障害についてもっと理解を深めてほしい。四肢体幹機能障害を知らない人がいたので困った。</w:t>
      </w:r>
      <w:r>
        <w:rPr>
          <w:rFonts w:hint="eastAsia"/>
        </w:rPr>
        <w:tab/>
        <w:t>（体幹）</w:t>
      </w:r>
    </w:p>
    <w:p w14:paraId="1F746994" w14:textId="77777777" w:rsidR="00DB6F4C" w:rsidRPr="006109B6" w:rsidRDefault="00DB6F4C" w:rsidP="00DB6F4C">
      <w:pPr>
        <w:pStyle w:val="11"/>
        <w:numPr>
          <w:ilvl w:val="0"/>
          <w:numId w:val="65"/>
        </w:numPr>
        <w:ind w:leftChars="150" w:left="525" w:hangingChars="100" w:hanging="210"/>
        <w:rPr>
          <w:szCs w:val="21"/>
        </w:rPr>
      </w:pPr>
      <w:r w:rsidRPr="006109B6">
        <w:rPr>
          <w:rFonts w:hint="eastAsia"/>
          <w:szCs w:val="21"/>
        </w:rPr>
        <w:t>保険に入れないのでローン等が組みにくい。利息が割高</w:t>
      </w:r>
      <w:r>
        <w:rPr>
          <w:rFonts w:hint="eastAsia"/>
          <w:szCs w:val="21"/>
        </w:rPr>
        <w:t>な</w:t>
      </w:r>
      <w:r w:rsidRPr="006109B6">
        <w:rPr>
          <w:rFonts w:hint="eastAsia"/>
          <w:szCs w:val="21"/>
        </w:rPr>
        <w:t>ショッピングローン等を利用するしかない。役所が保証人になるなどの制度があるとよいと思います。ちなみにフラット35など団信がいらないと言っていますが</w:t>
      </w:r>
      <w:r>
        <w:rPr>
          <w:rFonts w:hint="eastAsia"/>
          <w:szCs w:val="21"/>
        </w:rPr>
        <w:t>、</w:t>
      </w:r>
      <w:r w:rsidRPr="006109B6">
        <w:rPr>
          <w:rFonts w:hint="eastAsia"/>
          <w:szCs w:val="21"/>
        </w:rPr>
        <w:t>審査は通りません。</w:t>
      </w:r>
      <w:r w:rsidRPr="006109B6">
        <w:rPr>
          <w:rFonts w:hint="eastAsia"/>
          <w:szCs w:val="21"/>
        </w:rPr>
        <w:tab/>
        <w:t>（内部）</w:t>
      </w:r>
    </w:p>
    <w:p w14:paraId="50032590" w14:textId="77777777" w:rsidR="00DB6F4C" w:rsidRPr="00540F7A" w:rsidRDefault="00DB6F4C" w:rsidP="00DB6F4C">
      <w:pPr>
        <w:pStyle w:val="11"/>
        <w:numPr>
          <w:ilvl w:val="0"/>
          <w:numId w:val="65"/>
        </w:numPr>
        <w:ind w:leftChars="150" w:left="525" w:hangingChars="100" w:hanging="210"/>
        <w:rPr>
          <w:szCs w:val="21"/>
        </w:rPr>
      </w:pPr>
      <w:r w:rsidRPr="00540F7A">
        <w:rPr>
          <w:rFonts w:hint="eastAsia"/>
          <w:szCs w:val="21"/>
        </w:rPr>
        <w:t>市役所本庁の中で、あちらこちらの窓口をまわるのが大変です。せめて行った窓口の方の手続きに不備がないことを望みます。</w:t>
      </w:r>
      <w:r w:rsidRPr="00540F7A">
        <w:rPr>
          <w:rFonts w:hint="eastAsia"/>
          <w:szCs w:val="21"/>
        </w:rPr>
        <w:tab/>
        <w:t>（内部）</w:t>
      </w:r>
    </w:p>
    <w:p w14:paraId="23C4D424" w14:textId="77777777" w:rsidR="00DB6F4C" w:rsidRPr="003E6125" w:rsidRDefault="00DB6F4C" w:rsidP="00DB6F4C">
      <w:pPr>
        <w:pStyle w:val="11"/>
        <w:numPr>
          <w:ilvl w:val="0"/>
          <w:numId w:val="65"/>
        </w:numPr>
        <w:ind w:leftChars="150" w:left="525" w:hangingChars="100" w:hanging="210"/>
        <w:rPr>
          <w:szCs w:val="21"/>
        </w:rPr>
      </w:pPr>
      <w:r w:rsidRPr="003E6125">
        <w:rPr>
          <w:rFonts w:hint="eastAsia"/>
          <w:szCs w:val="21"/>
        </w:rPr>
        <w:t>役所の人がもう少し優しい心で見てほしい。</w:t>
      </w:r>
      <w:r w:rsidRPr="003E6125">
        <w:rPr>
          <w:rFonts w:hint="eastAsia"/>
          <w:szCs w:val="21"/>
        </w:rPr>
        <w:tab/>
        <w:t>（知的）</w:t>
      </w:r>
    </w:p>
    <w:p w14:paraId="510B1FDA" w14:textId="77777777" w:rsidR="00DB6F4C" w:rsidRPr="008D0C47" w:rsidRDefault="00DB6F4C" w:rsidP="00DB6F4C">
      <w:pPr>
        <w:pStyle w:val="11"/>
        <w:numPr>
          <w:ilvl w:val="0"/>
          <w:numId w:val="65"/>
        </w:numPr>
        <w:ind w:leftChars="150" w:left="525" w:hangingChars="100" w:hanging="210"/>
        <w:rPr>
          <w:szCs w:val="21"/>
        </w:rPr>
      </w:pPr>
      <w:r w:rsidRPr="008D0C47">
        <w:rPr>
          <w:rFonts w:hint="eastAsia"/>
          <w:szCs w:val="21"/>
        </w:rPr>
        <w:t>言葉に配慮してほしい職員さんがいる。</w:t>
      </w:r>
      <w:r w:rsidRPr="008D0C47">
        <w:rPr>
          <w:rFonts w:hint="eastAsia"/>
          <w:szCs w:val="21"/>
        </w:rPr>
        <w:tab/>
        <w:t>（知的）</w:t>
      </w:r>
    </w:p>
    <w:p w14:paraId="32D1BF92" w14:textId="77777777" w:rsidR="00DB6F4C" w:rsidRPr="005023C4" w:rsidRDefault="00DB6F4C" w:rsidP="00DB6F4C">
      <w:pPr>
        <w:pStyle w:val="11"/>
        <w:numPr>
          <w:ilvl w:val="0"/>
          <w:numId w:val="65"/>
        </w:numPr>
        <w:ind w:leftChars="150" w:left="525" w:hangingChars="100" w:hanging="210"/>
        <w:rPr>
          <w:szCs w:val="21"/>
        </w:rPr>
      </w:pPr>
      <w:r w:rsidRPr="005023C4">
        <w:rPr>
          <w:rFonts w:hint="eastAsia"/>
          <w:szCs w:val="21"/>
        </w:rPr>
        <w:t>当の本人が一番辛かっただろうと思いますが、その都度介助してきました。医療介護負担は大変なものです。税制も含め、きめ細かいアドバイスができる窓口、人材を育てて下さい。</w:t>
      </w:r>
      <w:r w:rsidRPr="005023C4">
        <w:rPr>
          <w:rFonts w:hint="eastAsia"/>
          <w:szCs w:val="21"/>
        </w:rPr>
        <w:tab/>
        <w:t>（精神）</w:t>
      </w:r>
    </w:p>
    <w:p w14:paraId="33AF018E" w14:textId="77777777" w:rsidR="00DB6F4C" w:rsidRDefault="00DB6F4C" w:rsidP="00DB6F4C">
      <w:pPr>
        <w:pStyle w:val="11"/>
        <w:numPr>
          <w:ilvl w:val="0"/>
          <w:numId w:val="65"/>
        </w:numPr>
        <w:ind w:leftChars="150" w:left="525" w:hangingChars="100" w:hanging="210"/>
        <w:rPr>
          <w:szCs w:val="21"/>
        </w:rPr>
      </w:pPr>
      <w:r w:rsidRPr="00700C76">
        <w:rPr>
          <w:rFonts w:hint="eastAsia"/>
          <w:szCs w:val="21"/>
        </w:rPr>
        <w:t>障害者手帳と資料を頂いたので</w:t>
      </w:r>
      <w:r>
        <w:rPr>
          <w:rFonts w:hint="eastAsia"/>
          <w:szCs w:val="21"/>
        </w:rPr>
        <w:t>すが、</w:t>
      </w:r>
      <w:r w:rsidRPr="00700C76">
        <w:rPr>
          <w:rFonts w:hint="eastAsia"/>
          <w:szCs w:val="21"/>
        </w:rPr>
        <w:t>手続きやサービスについてわからないことがありました。何番か忘れましたが、窓口で聞こうとすると「それはここではありません」「違います」「それは何番です」等々とてもハキハキした対応でした。恐ろしくて何も聞かずに帰りました。窓口対応の勉強して下さい。あんなこわいところは行きたくありません。</w:t>
      </w:r>
      <w:r w:rsidRPr="00700C76">
        <w:rPr>
          <w:rFonts w:hint="eastAsia"/>
          <w:szCs w:val="21"/>
        </w:rPr>
        <w:tab/>
        <w:t>（精神）</w:t>
      </w:r>
    </w:p>
    <w:p w14:paraId="5BDB834B" w14:textId="77777777" w:rsidR="00DB6F4C" w:rsidRDefault="00DB6F4C" w:rsidP="00DB6F4C">
      <w:pPr>
        <w:pStyle w:val="11"/>
        <w:numPr>
          <w:ilvl w:val="0"/>
          <w:numId w:val="65"/>
        </w:numPr>
        <w:ind w:leftChars="150" w:left="525" w:hangingChars="100" w:hanging="210"/>
      </w:pPr>
      <w:r>
        <w:rPr>
          <w:rFonts w:hint="eastAsia"/>
        </w:rPr>
        <w:t>書類手続きの期限を臨機応変にできないのでしょうか。</w:t>
      </w:r>
      <w:r>
        <w:tab/>
      </w:r>
      <w:r>
        <w:rPr>
          <w:rFonts w:hint="eastAsia"/>
        </w:rPr>
        <w:t>（児童）</w:t>
      </w:r>
    </w:p>
    <w:p w14:paraId="0F48C4DE" w14:textId="77777777" w:rsidR="00DB6F4C" w:rsidRDefault="00DB6F4C" w:rsidP="00DB6F4C">
      <w:pPr>
        <w:pStyle w:val="11"/>
        <w:numPr>
          <w:ilvl w:val="0"/>
          <w:numId w:val="65"/>
        </w:numPr>
        <w:ind w:leftChars="150" w:left="525" w:hangingChars="100" w:hanging="210"/>
      </w:pPr>
      <w:r>
        <w:rPr>
          <w:rFonts w:hint="eastAsia"/>
        </w:rPr>
        <w:t>相談しに市役所の相談窓口に行っても、職員の方が内容を理解していないと思う。答もあやふやにごまかされることがある。手続きも違うことを言われたり、書類も違うものを渡されたりということが多々ある。どこに相談したら正確な答えが返ってくるのだろう</w:t>
      </w:r>
      <w:r w:rsidRPr="0089474D">
        <w:rPr>
          <w:rFonts w:hint="eastAsia"/>
          <w:spacing w:val="-70"/>
        </w:rPr>
        <w:t>。</w:t>
      </w:r>
      <w:r w:rsidRPr="0089474D">
        <w:rPr>
          <w:spacing w:val="-70"/>
        </w:rPr>
        <w:tab/>
      </w:r>
      <w:r>
        <w:rPr>
          <w:rFonts w:hint="eastAsia"/>
        </w:rPr>
        <w:t>（児童）</w:t>
      </w:r>
    </w:p>
    <w:p w14:paraId="75B52C59" w14:textId="77777777" w:rsidR="00DB6F4C" w:rsidRPr="007E3EB9" w:rsidRDefault="00DB6F4C" w:rsidP="00DB6F4C">
      <w:pPr>
        <w:pStyle w:val="11"/>
        <w:numPr>
          <w:ilvl w:val="0"/>
          <w:numId w:val="65"/>
        </w:numPr>
        <w:ind w:leftChars="150" w:left="525" w:hangingChars="100" w:hanging="210"/>
        <w:rPr>
          <w:rFonts w:cs="ＭＳ 明朝"/>
        </w:rPr>
      </w:pPr>
      <w:r w:rsidRPr="007E3EB9">
        <w:rPr>
          <w:rFonts w:cs="ＭＳ 明朝" w:hint="eastAsia"/>
        </w:rPr>
        <w:t>市の窓口の人は知識を深めてほしい。わからない人は</w:t>
      </w:r>
      <w:r w:rsidRPr="007E3EB9">
        <w:rPr>
          <w:rFonts w:hint="eastAsia"/>
        </w:rPr>
        <w:t>対応</w:t>
      </w:r>
      <w:r w:rsidRPr="007E3EB9">
        <w:rPr>
          <w:rFonts w:cs="ＭＳ 明朝" w:hint="eastAsia"/>
        </w:rPr>
        <w:t>しないでほしい。</w:t>
      </w:r>
      <w:r>
        <w:tab/>
      </w:r>
      <w:r>
        <w:rPr>
          <w:rFonts w:hint="eastAsia"/>
        </w:rPr>
        <w:t>（児童）</w:t>
      </w:r>
    </w:p>
    <w:p w14:paraId="427338E9" w14:textId="77777777" w:rsidR="00DB6F4C" w:rsidRPr="00CD619A" w:rsidRDefault="00DB6F4C" w:rsidP="00DB6F4C">
      <w:pPr>
        <w:pStyle w:val="11"/>
        <w:numPr>
          <w:ilvl w:val="0"/>
          <w:numId w:val="65"/>
        </w:numPr>
        <w:ind w:leftChars="150" w:left="525" w:hangingChars="100" w:hanging="210"/>
        <w:rPr>
          <w:rFonts w:cs="ＭＳ 明朝"/>
        </w:rPr>
      </w:pPr>
      <w:r w:rsidRPr="00CD619A">
        <w:rPr>
          <w:rFonts w:cs="ＭＳ 明朝" w:hint="eastAsia"/>
        </w:rPr>
        <w:t>障害福祉課の窓口に行った時に、対応してくださった方の対応は最悪でした。上から目線の横暴な態度、詳しい説明もしてもらえず、「ここに書いてあるので読んでください」と言われるだけでした。障害福祉に係る職員は淡々と業務をこなして給料をもらえればいいと思っ</w:t>
      </w:r>
      <w:r w:rsidRPr="00CD619A">
        <w:rPr>
          <w:rFonts w:cs="ＭＳ 明朝" w:hint="eastAsia"/>
        </w:rPr>
        <w:lastRenderedPageBreak/>
        <w:t>ている人ではなく、相談に乗り、もう少し相談者に知識（行政、受けられるサービス等）を教えてくれる等、もう少し丁寧に対応してくれる方を配置してください。</w:t>
      </w:r>
      <w:r>
        <w:tab/>
      </w:r>
      <w:r>
        <w:rPr>
          <w:rFonts w:hint="eastAsia"/>
        </w:rPr>
        <w:t>（児童）</w:t>
      </w:r>
    </w:p>
    <w:p w14:paraId="595B0FBF" w14:textId="77777777" w:rsidR="00204F17" w:rsidRDefault="00204F17" w:rsidP="0089474D"/>
    <w:p w14:paraId="1577E8B5" w14:textId="77777777" w:rsidR="0089474D" w:rsidRDefault="0089474D" w:rsidP="0089474D"/>
    <w:p w14:paraId="342724D2" w14:textId="77777777" w:rsidR="00BD42FD" w:rsidRPr="00F05E7E" w:rsidRDefault="00BD42FD" w:rsidP="00BD42FD">
      <w:pPr>
        <w:pStyle w:val="3"/>
        <w:spacing w:after="178"/>
        <w:ind w:left="105"/>
      </w:pPr>
      <w:r>
        <w:rPr>
          <w:rFonts w:hint="eastAsia"/>
          <w:noProof/>
        </w:rPr>
        <mc:AlternateContent>
          <mc:Choice Requires="wpg">
            <w:drawing>
              <wp:anchor distT="0" distB="0" distL="114300" distR="114300" simplePos="0" relativeHeight="252105216" behindDoc="1" locked="0" layoutInCell="1" allowOverlap="1" wp14:anchorId="1DD482CD" wp14:editId="7CAAC0FF">
                <wp:simplePos x="0" y="0"/>
                <wp:positionH relativeFrom="column">
                  <wp:posOffset>0</wp:posOffset>
                </wp:positionH>
                <wp:positionV relativeFrom="paragraph">
                  <wp:posOffset>-25400</wp:posOffset>
                </wp:positionV>
                <wp:extent cx="5775480" cy="326520"/>
                <wp:effectExtent l="0" t="0" r="15875" b="54610"/>
                <wp:wrapNone/>
                <wp:docPr id="1606"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607"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608"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459A4C" id="Group 911" o:spid="_x0000_s1026" style="position:absolute;left:0;text-align:left;margin-left:0;margin-top:-2pt;width:454.75pt;height:25.7pt;z-index:-251211264"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QVbhIk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group>
            </w:pict>
          </mc:Fallback>
        </mc:AlternateContent>
      </w:r>
      <w:r w:rsidRPr="00F05E7E">
        <w:rPr>
          <w:rFonts w:hint="eastAsia"/>
        </w:rPr>
        <w:t xml:space="preserve">　</w:t>
      </w:r>
      <w:r>
        <w:rPr>
          <w:rFonts w:hint="eastAsia"/>
        </w:rPr>
        <w:t>障害支援区分・障害者手帳・障害等級</w:t>
      </w:r>
    </w:p>
    <w:p w14:paraId="5CBC678D" w14:textId="77777777" w:rsidR="00BD42FD" w:rsidRPr="00CB49F6" w:rsidRDefault="00BD42FD" w:rsidP="00BD42FD">
      <w:pPr>
        <w:pStyle w:val="11"/>
        <w:numPr>
          <w:ilvl w:val="0"/>
          <w:numId w:val="65"/>
        </w:numPr>
        <w:ind w:leftChars="150" w:left="525" w:hangingChars="100" w:hanging="210"/>
      </w:pPr>
      <w:r>
        <w:rPr>
          <w:rFonts w:hint="eastAsia"/>
        </w:rPr>
        <w:t>障害者手帳のカード化を進めてほしい。</w:t>
      </w:r>
      <w:r>
        <w:rPr>
          <w:rFonts w:hint="eastAsia"/>
        </w:rPr>
        <w:tab/>
        <w:t>（聴覚２件・視覚１件）</w:t>
      </w:r>
    </w:p>
    <w:p w14:paraId="42DD6F34" w14:textId="77777777" w:rsidR="00BD42FD" w:rsidRPr="00DF5C4B" w:rsidRDefault="00BD42FD" w:rsidP="00BD42FD">
      <w:pPr>
        <w:pStyle w:val="11"/>
        <w:numPr>
          <w:ilvl w:val="0"/>
          <w:numId w:val="65"/>
        </w:numPr>
        <w:ind w:leftChars="150" w:left="525" w:hangingChars="100" w:hanging="210"/>
      </w:pPr>
      <w:r>
        <w:rPr>
          <w:rFonts w:hint="eastAsia"/>
        </w:rPr>
        <w:t>顎骨壊死して、左下顎を除去して言語不明瞭で４級と判断されているが、私自身は食事もまともに摂れないのに、不満を感じている。肉、魚、固形物を摂れないのです。</w:t>
      </w:r>
      <w:r>
        <w:rPr>
          <w:rFonts w:hint="eastAsia"/>
        </w:rPr>
        <w:tab/>
        <w:t>（言語）</w:t>
      </w:r>
    </w:p>
    <w:p w14:paraId="43FFF5B5" w14:textId="77777777" w:rsidR="00BD42FD" w:rsidRPr="00CC52E7" w:rsidRDefault="00BD42FD" w:rsidP="00BD42FD">
      <w:pPr>
        <w:pStyle w:val="11"/>
        <w:numPr>
          <w:ilvl w:val="0"/>
          <w:numId w:val="65"/>
        </w:numPr>
        <w:ind w:leftChars="150" w:left="525" w:hangingChars="100" w:hanging="210"/>
      </w:pPr>
      <w:r>
        <w:rPr>
          <w:rFonts w:hint="eastAsia"/>
        </w:rPr>
        <w:t>失語症の理解がない。私も病気する前は知らなかったですから。見た目は普通だが、言葉、聞く、読む、書く、会話ができない。会話ができないのに何で４級なんだろう。電話もできない。</w:t>
      </w:r>
      <w:r>
        <w:rPr>
          <w:rFonts w:hint="eastAsia"/>
        </w:rPr>
        <w:tab/>
        <w:t>（言語）</w:t>
      </w:r>
    </w:p>
    <w:p w14:paraId="4D81F619" w14:textId="77777777" w:rsidR="00BD42FD" w:rsidRDefault="00BD42FD" w:rsidP="00BD42FD">
      <w:pPr>
        <w:pStyle w:val="11"/>
        <w:numPr>
          <w:ilvl w:val="0"/>
          <w:numId w:val="65"/>
        </w:numPr>
        <w:ind w:leftChars="150" w:left="525" w:hangingChars="100" w:hanging="210"/>
      </w:pPr>
      <w:r>
        <w:rPr>
          <w:rFonts w:hint="eastAsia"/>
        </w:rPr>
        <w:t>手帳とは別に、障害者カードを作成、等級ごとに１月に１回ポイントを配布し、お金の代わりに使えると便利だと思います。それと、そのカードを使うと割引きになると、なお便利です。</w:t>
      </w:r>
      <w:r>
        <w:rPr>
          <w:rFonts w:hint="eastAsia"/>
        </w:rPr>
        <w:tab/>
        <w:t>（上肢）</w:t>
      </w:r>
    </w:p>
    <w:p w14:paraId="0DCAF2A7" w14:textId="77777777" w:rsidR="00BD42FD" w:rsidRPr="00290535" w:rsidRDefault="00BD42FD" w:rsidP="00BD42FD">
      <w:pPr>
        <w:pStyle w:val="11"/>
        <w:numPr>
          <w:ilvl w:val="0"/>
          <w:numId w:val="65"/>
        </w:numPr>
        <w:ind w:leftChars="150" w:left="525" w:hangingChars="100" w:hanging="210"/>
      </w:pPr>
      <w:r>
        <w:rPr>
          <w:rFonts w:hint="eastAsia"/>
        </w:rPr>
        <w:t>障害の状態が固定されているのに、毎年同様の書類提出は大変である。</w:t>
      </w:r>
      <w:r>
        <w:rPr>
          <w:rFonts w:hint="eastAsia"/>
        </w:rPr>
        <w:tab/>
        <w:t>（体幹）</w:t>
      </w:r>
    </w:p>
    <w:p w14:paraId="3DCBB4C7" w14:textId="77777777" w:rsidR="00BD42FD" w:rsidRPr="007E4E2F" w:rsidRDefault="00BD42FD" w:rsidP="00BD42FD">
      <w:pPr>
        <w:pStyle w:val="11"/>
        <w:numPr>
          <w:ilvl w:val="0"/>
          <w:numId w:val="65"/>
        </w:numPr>
        <w:ind w:leftChars="150" w:left="525" w:hangingChars="100" w:hanging="210"/>
        <w:rPr>
          <w:szCs w:val="21"/>
        </w:rPr>
      </w:pPr>
      <w:r w:rsidRPr="007E4E2F">
        <w:rPr>
          <w:rFonts w:hint="eastAsia"/>
          <w:szCs w:val="21"/>
        </w:rPr>
        <w:t>身体障害者手帳の発行がとても迅速であった。大変親切にご対応いただきありがとうございました。</w:t>
      </w:r>
      <w:r w:rsidRPr="007E4E2F">
        <w:rPr>
          <w:rFonts w:hint="eastAsia"/>
          <w:szCs w:val="21"/>
        </w:rPr>
        <w:tab/>
        <w:t>（内部）</w:t>
      </w:r>
    </w:p>
    <w:p w14:paraId="4AE31467" w14:textId="77777777" w:rsidR="00BD42FD" w:rsidRPr="00674B4B" w:rsidRDefault="00BD42FD" w:rsidP="00BD42FD">
      <w:pPr>
        <w:pStyle w:val="11"/>
        <w:numPr>
          <w:ilvl w:val="0"/>
          <w:numId w:val="65"/>
        </w:numPr>
        <w:ind w:leftChars="150" w:left="525" w:hangingChars="100" w:hanging="210"/>
        <w:rPr>
          <w:szCs w:val="21"/>
        </w:rPr>
      </w:pPr>
      <w:r w:rsidRPr="00674B4B">
        <w:rPr>
          <w:rFonts w:hint="eastAsia"/>
          <w:szCs w:val="21"/>
        </w:rPr>
        <w:t>自身が障害者となった事実を認めたくなかったため、障害認定のタイミングを遅らせてしまった。結果として毎月、検査や投薬等で多額の出費（２～30千円／月、薬の種類や治療内容によっては更に多額）があり、家計に大変な負担となっていた。むしろ、入院し、高額療養費の対象となった方が安く上がっていた。</w:t>
      </w:r>
      <w:r w:rsidRPr="00674B4B">
        <w:rPr>
          <w:rFonts w:hint="eastAsia"/>
          <w:szCs w:val="21"/>
        </w:rPr>
        <w:tab/>
        <w:t>（内部）</w:t>
      </w:r>
    </w:p>
    <w:p w14:paraId="049292A8" w14:textId="77777777" w:rsidR="00BD42FD" w:rsidRPr="00700C76" w:rsidRDefault="00BD42FD" w:rsidP="00BD42FD">
      <w:pPr>
        <w:pStyle w:val="11"/>
        <w:numPr>
          <w:ilvl w:val="0"/>
          <w:numId w:val="65"/>
        </w:numPr>
        <w:ind w:leftChars="150" w:left="525" w:hangingChars="100" w:hanging="210"/>
        <w:rPr>
          <w:szCs w:val="21"/>
        </w:rPr>
      </w:pPr>
      <w:r w:rsidRPr="00700C76">
        <w:rPr>
          <w:rFonts w:hint="eastAsia"/>
          <w:szCs w:val="21"/>
        </w:rPr>
        <w:t>私は厳密に言えば、“発達障害”のカテゴリに当てはまるもので</w:t>
      </w:r>
      <w:r>
        <w:rPr>
          <w:rFonts w:hint="eastAsia"/>
          <w:szCs w:val="21"/>
        </w:rPr>
        <w:t>す。</w:t>
      </w:r>
      <w:r w:rsidRPr="00700C76">
        <w:rPr>
          <w:rFonts w:hint="eastAsia"/>
          <w:szCs w:val="21"/>
        </w:rPr>
        <w:t>“精神”の方と区別</w:t>
      </w:r>
      <w:r>
        <w:rPr>
          <w:rFonts w:hint="eastAsia"/>
          <w:szCs w:val="21"/>
        </w:rPr>
        <w:t>す</w:t>
      </w:r>
      <w:r w:rsidRPr="00700C76">
        <w:rPr>
          <w:rFonts w:hint="eastAsia"/>
          <w:szCs w:val="21"/>
        </w:rPr>
        <w:t>るために、そして本質的な意味で我々を証明するために“発達障害手帳”を定義して頂きますよう、お願い申し上げます。</w:t>
      </w:r>
      <w:r w:rsidRPr="00700C76">
        <w:rPr>
          <w:rFonts w:hint="eastAsia"/>
          <w:szCs w:val="21"/>
        </w:rPr>
        <w:tab/>
        <w:t>（精神）</w:t>
      </w:r>
    </w:p>
    <w:p w14:paraId="0610E557" w14:textId="77777777" w:rsidR="00BD42FD" w:rsidRPr="00700C76" w:rsidRDefault="00BD42FD" w:rsidP="00BD42FD">
      <w:pPr>
        <w:pStyle w:val="11"/>
        <w:numPr>
          <w:ilvl w:val="0"/>
          <w:numId w:val="65"/>
        </w:numPr>
        <w:ind w:leftChars="150" w:left="525" w:hangingChars="100" w:hanging="210"/>
        <w:rPr>
          <w:szCs w:val="21"/>
        </w:rPr>
      </w:pPr>
      <w:r w:rsidRPr="00700C76">
        <w:rPr>
          <w:rFonts w:hint="eastAsia"/>
          <w:szCs w:val="21"/>
        </w:rPr>
        <w:t>不公平なので、精神障害手帳の等級の見直しをしてほしい。</w:t>
      </w:r>
      <w:r w:rsidRPr="00700C76">
        <w:rPr>
          <w:rFonts w:hint="eastAsia"/>
          <w:szCs w:val="21"/>
        </w:rPr>
        <w:tab/>
        <w:t>（精神）</w:t>
      </w:r>
    </w:p>
    <w:p w14:paraId="513AF7D2" w14:textId="77777777" w:rsidR="00BD42FD" w:rsidRDefault="00BD42FD" w:rsidP="00BD42FD">
      <w:pPr>
        <w:pStyle w:val="11"/>
        <w:numPr>
          <w:ilvl w:val="0"/>
          <w:numId w:val="65"/>
        </w:numPr>
        <w:ind w:leftChars="150" w:left="525" w:hangingChars="100" w:hanging="210"/>
      </w:pPr>
      <w:r>
        <w:rPr>
          <w:rFonts w:hint="eastAsia"/>
        </w:rPr>
        <w:t>療育手帳を使えばいろいろとサービスはありますが、持っている本人に自覚がなく、何のサービスが受けられるのか、対象は障害者なのにわかりにくい。</w:t>
      </w:r>
      <w:r>
        <w:tab/>
      </w:r>
      <w:r>
        <w:rPr>
          <w:rFonts w:hint="eastAsia"/>
        </w:rPr>
        <w:t>（児童）</w:t>
      </w:r>
    </w:p>
    <w:p w14:paraId="5E421C7D" w14:textId="77777777" w:rsidR="00BD42FD" w:rsidRPr="00F76EFA" w:rsidRDefault="00BD42FD" w:rsidP="00BD42FD">
      <w:pPr>
        <w:pStyle w:val="11"/>
        <w:numPr>
          <w:ilvl w:val="0"/>
          <w:numId w:val="65"/>
        </w:numPr>
        <w:ind w:leftChars="150" w:left="525" w:hangingChars="100" w:hanging="210"/>
        <w:rPr>
          <w:rFonts w:cs="ＭＳ 明朝"/>
        </w:rPr>
      </w:pPr>
      <w:r w:rsidRPr="00F76EFA">
        <w:rPr>
          <w:rFonts w:cs="ＭＳ 明朝" w:hint="eastAsia"/>
        </w:rPr>
        <w:t>手帳をＡ</w:t>
      </w:r>
      <w:r>
        <w:rPr>
          <w:rFonts w:cs="ＭＳ 明朝" w:hint="eastAsia"/>
        </w:rPr>
        <w:t>・</w:t>
      </w:r>
      <w:r w:rsidRPr="00F76EFA">
        <w:rPr>
          <w:rFonts w:cs="ＭＳ 明朝" w:hint="eastAsia"/>
        </w:rPr>
        <w:t>Ｂで分けることで</w:t>
      </w:r>
      <w:r w:rsidRPr="00F76EFA">
        <w:rPr>
          <w:rFonts w:hint="eastAsia"/>
        </w:rPr>
        <w:t>助成金</w:t>
      </w:r>
      <w:r w:rsidRPr="00F76EFA">
        <w:rPr>
          <w:rFonts w:cs="ＭＳ 明朝" w:hint="eastAsia"/>
        </w:rPr>
        <w:t>の額が違うことも</w:t>
      </w:r>
      <w:r>
        <w:rPr>
          <w:rFonts w:cs="ＭＳ 明朝" w:hint="eastAsia"/>
        </w:rPr>
        <w:t>、</w:t>
      </w:r>
      <w:r w:rsidRPr="00F76EFA">
        <w:rPr>
          <w:rFonts w:cs="ＭＳ 明朝" w:hint="eastAsia"/>
        </w:rPr>
        <w:t>石川県内で判断する人が違っていて、特に金沢市は厳しすぎる。</w:t>
      </w:r>
      <w:r>
        <w:tab/>
      </w:r>
      <w:r>
        <w:rPr>
          <w:rFonts w:hint="eastAsia"/>
        </w:rPr>
        <w:t>（児童）</w:t>
      </w:r>
    </w:p>
    <w:p w14:paraId="294BC226" w14:textId="77777777" w:rsidR="00BD42FD" w:rsidRPr="00785C51" w:rsidRDefault="00BD42FD" w:rsidP="00BD42FD">
      <w:pPr>
        <w:pStyle w:val="11"/>
        <w:numPr>
          <w:ilvl w:val="0"/>
          <w:numId w:val="65"/>
        </w:numPr>
        <w:ind w:leftChars="150" w:left="525" w:hangingChars="100" w:hanging="210"/>
        <w:rPr>
          <w:rFonts w:cs="ＭＳ 明朝"/>
        </w:rPr>
      </w:pPr>
      <w:r w:rsidRPr="00785C51">
        <w:rPr>
          <w:rFonts w:cs="ＭＳ 明朝" w:hint="eastAsia"/>
        </w:rPr>
        <w:t>最近は、アスペルガーなど知的に問題のない方はテレビ番組などで紹介されることが多くなってきました。発信する力もある人たちです。そして、彼らが、知的に障害のある療育手</w:t>
      </w:r>
      <w:r w:rsidRPr="00785C51">
        <w:rPr>
          <w:rFonts w:cs="ＭＳ 明朝" w:hint="eastAsia"/>
        </w:rPr>
        <w:lastRenderedPageBreak/>
        <w:t>帳のＢを取得していたりします。彼らは車の運転をすることや普通の学校にも行けます。どうして同じサービスを受けられるのかわかりません。もっと細かく分けてほしいです。金沢市はアスペルガーの会など力を入れているようですが、私にとってはそれより先にすることがあると思います。</w:t>
      </w:r>
      <w:r>
        <w:tab/>
      </w:r>
      <w:r>
        <w:rPr>
          <w:rFonts w:hint="eastAsia"/>
        </w:rPr>
        <w:t>（児童）</w:t>
      </w:r>
    </w:p>
    <w:p w14:paraId="5A64045E" w14:textId="77777777" w:rsidR="00BD42FD" w:rsidRPr="007E3EB9" w:rsidRDefault="00BD42FD" w:rsidP="00BD42FD">
      <w:pPr>
        <w:pStyle w:val="11"/>
        <w:numPr>
          <w:ilvl w:val="0"/>
          <w:numId w:val="65"/>
        </w:numPr>
        <w:ind w:leftChars="150" w:left="525" w:hangingChars="100" w:hanging="210"/>
        <w:rPr>
          <w:rFonts w:cs="ＭＳ 明朝"/>
        </w:rPr>
      </w:pPr>
      <w:r w:rsidRPr="007E3EB9">
        <w:rPr>
          <w:rFonts w:cs="ＭＳ 明朝" w:hint="eastAsia"/>
        </w:rPr>
        <w:t>１級の子だけでなく（手厚いのがうらやましい）、２級や３級にやさしい社会にしてほしい。</w:t>
      </w:r>
      <w:r>
        <w:tab/>
      </w:r>
      <w:r>
        <w:rPr>
          <w:rFonts w:hint="eastAsia"/>
        </w:rPr>
        <w:t>（児童）</w:t>
      </w:r>
    </w:p>
    <w:p w14:paraId="4A087ED0" w14:textId="77777777" w:rsidR="0089474D" w:rsidRDefault="0089474D" w:rsidP="0089474D"/>
    <w:p w14:paraId="42F5C449" w14:textId="77777777" w:rsidR="00BD42FD" w:rsidRDefault="00BD42FD" w:rsidP="0089474D"/>
    <w:p w14:paraId="6977EC60" w14:textId="77777777" w:rsidR="00C565A1" w:rsidRPr="00F05E7E" w:rsidRDefault="00C565A1" w:rsidP="00C565A1">
      <w:pPr>
        <w:pStyle w:val="3"/>
        <w:spacing w:after="178"/>
        <w:ind w:left="105"/>
      </w:pPr>
      <w:r>
        <w:rPr>
          <w:rFonts w:hint="eastAsia"/>
          <w:noProof/>
        </w:rPr>
        <mc:AlternateContent>
          <mc:Choice Requires="wpg">
            <w:drawing>
              <wp:anchor distT="0" distB="0" distL="114300" distR="114300" simplePos="0" relativeHeight="252107264" behindDoc="1" locked="0" layoutInCell="1" allowOverlap="1" wp14:anchorId="3DBAF544" wp14:editId="48600AA5">
                <wp:simplePos x="0" y="0"/>
                <wp:positionH relativeFrom="column">
                  <wp:posOffset>0</wp:posOffset>
                </wp:positionH>
                <wp:positionV relativeFrom="paragraph">
                  <wp:posOffset>-25400</wp:posOffset>
                </wp:positionV>
                <wp:extent cx="5775480" cy="326520"/>
                <wp:effectExtent l="0" t="0" r="15875" b="54610"/>
                <wp:wrapNone/>
                <wp:docPr id="160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480" cy="326520"/>
                          <a:chOff x="1411" y="3418"/>
                          <a:chExt cx="9095" cy="515"/>
                        </a:xfrm>
                      </wpg:grpSpPr>
                      <wps:wsp>
                        <wps:cNvPr id="1610" name="AutoShape 912"/>
                        <wps:cNvSpPr>
                          <a:spLocks noChangeArrowheads="1"/>
                        </wps:cNvSpPr>
                        <wps:spPr bwMode="auto">
                          <a:xfrm>
                            <a:off x="1411" y="3418"/>
                            <a:ext cx="515" cy="515"/>
                          </a:xfrm>
                          <a:prstGeom prst="octagon">
                            <a:avLst>
                              <a:gd name="adj" fmla="val 29287"/>
                            </a:avLst>
                          </a:prstGeom>
                          <a:solidFill>
                            <a:srgbClr val="FFFFFF"/>
                          </a:solidFill>
                          <a:ln w="9525">
                            <a:solidFill>
                              <a:srgbClr val="000000"/>
                            </a:solidFill>
                            <a:miter lim="800000"/>
                            <a:headEnd/>
                            <a:tailEnd/>
                          </a:ln>
                          <a:effectLst>
                            <a:outerShdw dist="35921" dir="2700000" algn="ctr" rotWithShape="0">
                              <a:srgbClr val="000000"/>
                            </a:outerShdw>
                          </a:effectLst>
                        </wps:spPr>
                        <wps:bodyPr rot="0" vert="horz" wrap="square" lIns="74295" tIns="8890" rIns="74295" bIns="8890" anchor="t" anchorCtr="0" upright="1">
                          <a:noAutofit/>
                        </wps:bodyPr>
                      </wps:wsp>
                      <wps:wsp>
                        <wps:cNvPr id="1611" name="Line 913"/>
                        <wps:cNvCnPr/>
                        <wps:spPr bwMode="auto">
                          <a:xfrm>
                            <a:off x="1853" y="3889"/>
                            <a:ext cx="86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664DD" id="Group 911" o:spid="_x0000_s1026" style="position:absolute;left:0;text-align:left;margin-left:0;margin-top:-2pt;width:454.75pt;height:25.7pt;z-index:-251209216" coordorigin="1411,3418" coordsize="90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">
                <v:shape id="AutoShape 912" o:spid="_x0000_s1027" type="#_x0000_t10" style="position:absolute;left:1411;top:3418;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">
                  <v:shadow on="t" color="black"/>
                  <v:textbox inset="5.85pt,.7pt,5.85pt,.7pt"/>
                </v:shape>
                <v:line id="Line 913" o:spid="_x0000_s1028" style="position:absolute;visibility:visible;mso-wrap-style:square" from="1853,3889" to="1050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" strokeweight="1pt"/>
              </v:group>
            </w:pict>
          </mc:Fallback>
        </mc:AlternateContent>
      </w:r>
      <w:r w:rsidRPr="00F05E7E">
        <w:rPr>
          <w:rFonts w:hint="eastAsia"/>
        </w:rPr>
        <w:t xml:space="preserve">　</w:t>
      </w:r>
      <w:r>
        <w:rPr>
          <w:rFonts w:hint="eastAsia"/>
        </w:rPr>
        <w:t>手続きの簡素化</w:t>
      </w:r>
    </w:p>
    <w:p w14:paraId="38B40022" w14:textId="77777777" w:rsidR="00C565A1" w:rsidRDefault="00C565A1" w:rsidP="00C565A1">
      <w:pPr>
        <w:pStyle w:val="11"/>
        <w:numPr>
          <w:ilvl w:val="0"/>
          <w:numId w:val="65"/>
        </w:numPr>
        <w:ind w:leftChars="150" w:left="525" w:hangingChars="100" w:hanging="210"/>
      </w:pPr>
      <w:r>
        <w:rPr>
          <w:rFonts w:hint="eastAsia"/>
        </w:rPr>
        <w:t>福祉サービスを提供するまでの時間が他の自治体より圧倒的にかかる。</w:t>
      </w:r>
      <w:r>
        <w:rPr>
          <w:rFonts w:hint="eastAsia"/>
        </w:rPr>
        <w:tab/>
        <w:t>（視覚）</w:t>
      </w:r>
    </w:p>
    <w:p w14:paraId="6C75E959" w14:textId="77777777" w:rsidR="00C565A1" w:rsidRPr="00987A68" w:rsidRDefault="00C565A1" w:rsidP="00C565A1">
      <w:pPr>
        <w:pStyle w:val="11"/>
        <w:numPr>
          <w:ilvl w:val="0"/>
          <w:numId w:val="65"/>
        </w:numPr>
        <w:ind w:leftChars="150" w:left="525" w:hangingChars="100" w:hanging="210"/>
      </w:pPr>
      <w:r>
        <w:rPr>
          <w:rFonts w:hint="eastAsia"/>
        </w:rPr>
        <w:t>特定医療費（指定難病）受給者証の継続の手続きが難しく、家から遠い市役所まで行かなければならない。目が悪いから、せめて近くの市役所市民センターで手続きができたら助かります。１年に１回のことで、いろいろな手続きがややこしくて、困っています。もっと楽なわかりやすい手続きで、近くの市役所だったら、すごく助かります。</w:t>
      </w:r>
      <w:r>
        <w:rPr>
          <w:rFonts w:hint="eastAsia"/>
        </w:rPr>
        <w:tab/>
        <w:t>（視覚）</w:t>
      </w:r>
    </w:p>
    <w:p w14:paraId="0285E2BD" w14:textId="77777777" w:rsidR="00C565A1" w:rsidRPr="00C447E8" w:rsidRDefault="00C565A1" w:rsidP="00C565A1">
      <w:pPr>
        <w:pStyle w:val="11"/>
        <w:numPr>
          <w:ilvl w:val="0"/>
          <w:numId w:val="65"/>
        </w:numPr>
        <w:ind w:leftChars="150" w:left="525" w:hangingChars="100" w:hanging="210"/>
        <w:rPr>
          <w:szCs w:val="21"/>
        </w:rPr>
      </w:pPr>
      <w:r w:rsidRPr="00C447E8">
        <w:rPr>
          <w:rFonts w:hint="eastAsia"/>
          <w:szCs w:val="21"/>
        </w:rPr>
        <w:t>更新の際に提出する病院の診断書等の文書費が高額なので、ご検討頂けないでしょうか。特に障害年金の手続きには複数の病院での書類が必要となり、金額も１万円を超えます。更に認定されずに再度になると、経済的にも申請が難しくなります。</w:t>
      </w:r>
      <w:r w:rsidRPr="00C447E8">
        <w:rPr>
          <w:rFonts w:hint="eastAsia"/>
          <w:szCs w:val="21"/>
        </w:rPr>
        <w:tab/>
        <w:t>（内部）</w:t>
      </w:r>
    </w:p>
    <w:p w14:paraId="6558133F" w14:textId="77777777" w:rsidR="00C565A1" w:rsidRPr="00EC61F3" w:rsidRDefault="00C565A1" w:rsidP="00C565A1">
      <w:pPr>
        <w:pStyle w:val="11"/>
        <w:numPr>
          <w:ilvl w:val="0"/>
          <w:numId w:val="65"/>
        </w:numPr>
        <w:ind w:leftChars="150" w:left="525" w:hangingChars="100" w:hanging="210"/>
        <w:rPr>
          <w:szCs w:val="21"/>
        </w:rPr>
      </w:pPr>
      <w:r w:rsidRPr="00EC61F3">
        <w:rPr>
          <w:rFonts w:hint="eastAsia"/>
          <w:szCs w:val="21"/>
        </w:rPr>
        <w:t>相談窓口の一本化と手続きの簡素化を図ってほしい。時間がかかるし、そもそも、どの機関が何を担当しているか、わからない。それぞれの連携も悪いし、場所もバラバラ。（仕事…ハローワーク</w:t>
      </w:r>
      <w:r w:rsidR="0036481A">
        <w:rPr>
          <w:rFonts w:hint="eastAsia"/>
          <w:szCs w:val="21"/>
        </w:rPr>
        <w:t xml:space="preserve">　</w:t>
      </w:r>
      <w:r w:rsidRPr="00EC61F3">
        <w:rPr>
          <w:rFonts w:hint="eastAsia"/>
          <w:szCs w:val="21"/>
        </w:rPr>
        <w:t>年金…年金事務所</w:t>
      </w:r>
      <w:r w:rsidR="0036481A">
        <w:rPr>
          <w:rFonts w:hint="eastAsia"/>
          <w:szCs w:val="21"/>
        </w:rPr>
        <w:t xml:space="preserve">　</w:t>
      </w:r>
      <w:r w:rsidRPr="00EC61F3">
        <w:rPr>
          <w:rFonts w:hint="eastAsia"/>
          <w:szCs w:val="21"/>
        </w:rPr>
        <w:t>税金・健康保険…市役所、税務署、県税事務所</w:t>
      </w:r>
      <w:r w:rsidR="0036481A">
        <w:rPr>
          <w:rFonts w:hint="eastAsia"/>
          <w:szCs w:val="21"/>
        </w:rPr>
        <w:t xml:space="preserve">　</w:t>
      </w:r>
      <w:r w:rsidRPr="00EC61F3">
        <w:rPr>
          <w:rFonts w:hint="eastAsia"/>
          <w:szCs w:val="21"/>
        </w:rPr>
        <w:t>障害認定や福祉助成等…市役所</w:t>
      </w:r>
      <w:r w:rsidR="0036481A">
        <w:rPr>
          <w:rFonts w:hint="eastAsia"/>
          <w:szCs w:val="21"/>
        </w:rPr>
        <w:t xml:space="preserve">　</w:t>
      </w:r>
      <w:r w:rsidRPr="00EC61F3">
        <w:rPr>
          <w:rFonts w:hint="eastAsia"/>
          <w:szCs w:val="21"/>
        </w:rPr>
        <w:t>生活相談…社会福祉協議会）</w:t>
      </w:r>
      <w:r w:rsidRPr="00EC61F3">
        <w:rPr>
          <w:rFonts w:hint="eastAsia"/>
          <w:szCs w:val="21"/>
        </w:rPr>
        <w:tab/>
        <w:t>（内部）</w:t>
      </w:r>
    </w:p>
    <w:p w14:paraId="7EE746A1" w14:textId="77777777" w:rsidR="00C565A1" w:rsidRPr="00D325A5" w:rsidRDefault="00C565A1" w:rsidP="00C565A1">
      <w:pPr>
        <w:pStyle w:val="11"/>
        <w:numPr>
          <w:ilvl w:val="0"/>
          <w:numId w:val="65"/>
        </w:numPr>
        <w:ind w:leftChars="150" w:left="525" w:hangingChars="100" w:hanging="210"/>
        <w:rPr>
          <w:szCs w:val="21"/>
        </w:rPr>
      </w:pPr>
      <w:r w:rsidRPr="00D325A5">
        <w:rPr>
          <w:rFonts w:hint="eastAsia"/>
          <w:szCs w:val="21"/>
        </w:rPr>
        <w:t>書類の手続きが大変で、確定している状態に対しては期間を長くしてほしい。</w:t>
      </w:r>
      <w:r w:rsidRPr="00D325A5">
        <w:rPr>
          <w:rFonts w:hint="eastAsia"/>
          <w:szCs w:val="21"/>
        </w:rPr>
        <w:tab/>
        <w:t>（精神）</w:t>
      </w:r>
    </w:p>
    <w:p w14:paraId="098D912B" w14:textId="77777777" w:rsidR="00C565A1" w:rsidRDefault="00C565A1" w:rsidP="00C565A1">
      <w:pPr>
        <w:pStyle w:val="11"/>
        <w:numPr>
          <w:ilvl w:val="0"/>
          <w:numId w:val="65"/>
        </w:numPr>
        <w:ind w:leftChars="150" w:left="525" w:hangingChars="100" w:hanging="210"/>
      </w:pPr>
      <w:r>
        <w:rPr>
          <w:rFonts w:hint="eastAsia"/>
        </w:rPr>
        <w:t>障害者がいるからなかなか</w:t>
      </w:r>
      <w:r w:rsidRPr="00041486">
        <w:rPr>
          <w:rFonts w:hint="eastAsia"/>
          <w:szCs w:val="21"/>
        </w:rPr>
        <w:t>外出</w:t>
      </w:r>
      <w:r>
        <w:rPr>
          <w:rFonts w:hint="eastAsia"/>
        </w:rPr>
        <w:t>できないのに書類の提出に市役所に出向くことが春から夏にかけて多い。なるべく同じ時期にしてくれれば１度にすむのにと思う。</w:t>
      </w:r>
      <w:r>
        <w:rPr>
          <w:rFonts w:hint="eastAsia"/>
        </w:rPr>
        <w:tab/>
        <w:t>（児童）</w:t>
      </w:r>
    </w:p>
    <w:p w14:paraId="1706C9B5" w14:textId="77777777" w:rsidR="00C565A1" w:rsidRDefault="00C565A1" w:rsidP="00C565A1">
      <w:pPr>
        <w:pStyle w:val="11"/>
        <w:numPr>
          <w:ilvl w:val="0"/>
          <w:numId w:val="65"/>
        </w:numPr>
        <w:ind w:leftChars="150" w:left="525" w:hangingChars="100" w:hanging="210"/>
      </w:pPr>
      <w:r>
        <w:rPr>
          <w:rFonts w:hint="eastAsia"/>
        </w:rPr>
        <w:t>市役所に提出する書類等をもう少し簡潔にしてほしい。何枚も書類を書いたり、正しく書類を書けたか判らないので、結局、何度も市役所に行かなければならない。</w:t>
      </w:r>
      <w:r>
        <w:rPr>
          <w:rFonts w:hint="eastAsia"/>
        </w:rPr>
        <w:tab/>
        <w:t>（児童）</w:t>
      </w:r>
    </w:p>
    <w:p w14:paraId="7A74E93C" w14:textId="77777777" w:rsidR="00C565A1" w:rsidRDefault="00C565A1" w:rsidP="00C565A1">
      <w:pPr>
        <w:pStyle w:val="11"/>
        <w:numPr>
          <w:ilvl w:val="0"/>
          <w:numId w:val="65"/>
        </w:numPr>
        <w:ind w:leftChars="150" w:left="525" w:hangingChars="100" w:hanging="210"/>
      </w:pPr>
      <w:r>
        <w:rPr>
          <w:rFonts w:hint="eastAsia"/>
        </w:rPr>
        <w:t>とにかく制度が分かりづらい。市役所に連絡しても、窓口に行っても、スムーズに処理されない。金沢市が悪いのではなく、制度が複雑なので“利用させてもらえるコト”がわからない。市でさえわからないことは、我々では本当にわからず、せっかく良いサービス・制度があっても、もったいない。</w:t>
      </w:r>
      <w:r>
        <w:rPr>
          <w:rFonts w:hint="eastAsia"/>
        </w:rPr>
        <w:tab/>
        <w:t>（児童）</w:t>
      </w:r>
    </w:p>
    <w:p w14:paraId="7224A3BF" w14:textId="77777777" w:rsidR="00C565A1" w:rsidRDefault="00C565A1" w:rsidP="00C565A1">
      <w:pPr>
        <w:pStyle w:val="11"/>
        <w:numPr>
          <w:ilvl w:val="0"/>
          <w:numId w:val="65"/>
        </w:numPr>
        <w:ind w:leftChars="150" w:left="525" w:hangingChars="100" w:hanging="210"/>
      </w:pPr>
      <w:r>
        <w:rPr>
          <w:rFonts w:hint="eastAsia"/>
        </w:rPr>
        <w:t>放課後等デイサービスに関する書類が多すぎる。春、夏、冬と毎回同じ書類を提出しなくて</w:t>
      </w:r>
      <w:r>
        <w:rPr>
          <w:rFonts w:hint="eastAsia"/>
        </w:rPr>
        <w:lastRenderedPageBreak/>
        <w:t>も日数を増やしてほしい。</w:t>
      </w:r>
      <w:r>
        <w:rPr>
          <w:rFonts w:hint="eastAsia"/>
        </w:rPr>
        <w:tab/>
        <w:t>（児童）</w:t>
      </w:r>
    </w:p>
    <w:p w14:paraId="02AAC775" w14:textId="77777777" w:rsidR="00C565A1" w:rsidRDefault="00C565A1" w:rsidP="00C565A1">
      <w:pPr>
        <w:pStyle w:val="11"/>
        <w:numPr>
          <w:ilvl w:val="0"/>
          <w:numId w:val="65"/>
        </w:numPr>
        <w:ind w:leftChars="150" w:left="525" w:hangingChars="100" w:hanging="210"/>
      </w:pPr>
      <w:r>
        <w:rPr>
          <w:rFonts w:hint="eastAsia"/>
        </w:rPr>
        <w:t>「高額障害福祉サービス等給付費給付のお知らせ」「高額障害児（通所・入所）給付費給付のお知らせ」の送付が遅いので、３年前の処理を今している状況。もっと早く給付してほしい。また、一覧表があるのに、各月２枚のお知らせ用紙を今回は20枚も記入しなければならない。今まで何回も申し入れているが一向に改善されない。</w:t>
      </w:r>
      <w:r>
        <w:tab/>
      </w:r>
      <w:r>
        <w:rPr>
          <w:rFonts w:hint="eastAsia"/>
        </w:rPr>
        <w:t>（児童）</w:t>
      </w:r>
    </w:p>
    <w:p w14:paraId="6CB28AB9" w14:textId="77777777" w:rsidR="00C565A1" w:rsidRDefault="00C565A1" w:rsidP="00C565A1">
      <w:pPr>
        <w:pStyle w:val="11"/>
        <w:numPr>
          <w:ilvl w:val="0"/>
          <w:numId w:val="65"/>
        </w:numPr>
        <w:ind w:leftChars="150" w:left="525" w:hangingChars="100" w:hanging="210"/>
      </w:pPr>
      <w:r>
        <w:rPr>
          <w:rFonts w:hint="eastAsia"/>
        </w:rPr>
        <w:t>自分たちが探して相談窓口に行かないと何も始まらない。海外での支援にあるように、障害をもって生まれたということがわかった時点からの一貫した支援体制作りを行ってほしい。ひとつの窓口で必要なすべての情報が得られ、また必要な支援につながるようにすれば保護者の不安を減らし、私たち自身も将来を展望することができ、自分たちにできることも見つけやすくなると思う。</w:t>
      </w:r>
      <w:r>
        <w:tab/>
      </w:r>
      <w:r>
        <w:rPr>
          <w:rFonts w:hint="eastAsia"/>
        </w:rPr>
        <w:t>（児童）</w:t>
      </w:r>
    </w:p>
    <w:p w14:paraId="1880D665" w14:textId="77777777" w:rsidR="00C565A1" w:rsidRDefault="00C565A1" w:rsidP="00C565A1">
      <w:pPr>
        <w:pStyle w:val="11"/>
        <w:numPr>
          <w:ilvl w:val="0"/>
          <w:numId w:val="65"/>
        </w:numPr>
        <w:ind w:leftChars="150" w:left="525" w:hangingChars="100" w:hanging="210"/>
      </w:pPr>
      <w:r>
        <w:rPr>
          <w:rFonts w:hint="eastAsia"/>
        </w:rPr>
        <w:t>手続きなどは他部門でなく一括してできると嬉しいです。</w:t>
      </w:r>
      <w:r>
        <w:tab/>
      </w:r>
      <w:r>
        <w:rPr>
          <w:rFonts w:hint="eastAsia"/>
        </w:rPr>
        <w:t>（児童）</w:t>
      </w:r>
    </w:p>
    <w:p w14:paraId="21AD9C90" w14:textId="77777777" w:rsidR="00C565A1" w:rsidRPr="007E3EB9" w:rsidRDefault="00C565A1" w:rsidP="00C565A1">
      <w:pPr>
        <w:pStyle w:val="11"/>
        <w:numPr>
          <w:ilvl w:val="0"/>
          <w:numId w:val="65"/>
        </w:numPr>
        <w:ind w:leftChars="150" w:left="525" w:hangingChars="100" w:hanging="210"/>
        <w:rPr>
          <w:rFonts w:cs="ＭＳ 明朝"/>
        </w:rPr>
      </w:pPr>
      <w:r w:rsidRPr="007E3EB9">
        <w:rPr>
          <w:rFonts w:cs="ＭＳ 明朝" w:hint="eastAsia"/>
        </w:rPr>
        <w:t>福祉サービスの書類、もっと短時間で書ける物にしてほしい。毎年提出するので、毎年変わらない所は印刷してほしい。ハンコだけ押せばいいとか、すべてにおいて健常者より時間を取られるので、時短できる方法を考えてほしい。書類の記入も大変です。</w:t>
      </w:r>
      <w:r>
        <w:tab/>
      </w:r>
      <w:r>
        <w:rPr>
          <w:rFonts w:hint="eastAsia"/>
        </w:rPr>
        <w:t>（児童）</w:t>
      </w:r>
    </w:p>
    <w:p w14:paraId="1C5BF8D0" w14:textId="77777777" w:rsidR="00C565A1" w:rsidRPr="00FB1611" w:rsidRDefault="00C565A1" w:rsidP="00C565A1">
      <w:pPr>
        <w:pStyle w:val="11"/>
        <w:numPr>
          <w:ilvl w:val="0"/>
          <w:numId w:val="65"/>
        </w:numPr>
        <w:ind w:leftChars="150" w:left="525" w:hangingChars="100" w:hanging="210"/>
        <w:rPr>
          <w:rFonts w:cs="ＭＳ 明朝"/>
        </w:rPr>
      </w:pPr>
      <w:r w:rsidRPr="00FB1611">
        <w:rPr>
          <w:rFonts w:cs="ＭＳ 明朝" w:hint="eastAsia"/>
        </w:rPr>
        <w:t>年に何度か市に提出する書類が毎年のことなのに、記入法、添付するものがややこしい（子どもの申請だが配偶者とは、なし、なのか、母（申請者の妻）なのかとか、昨年の受給者証を返すのも何色のどんなものかわからない時がある。自分（母）もそういう傾向があるのかもしれない。記入例はついているが、（自閉児の母）とか何色のとか書いてくれるとわかりやすいと思う。</w:t>
      </w:r>
      <w:r>
        <w:tab/>
      </w:r>
      <w:r>
        <w:rPr>
          <w:rFonts w:hint="eastAsia"/>
        </w:rPr>
        <w:t>（児童）</w:t>
      </w:r>
    </w:p>
    <w:p w14:paraId="0F64F565" w14:textId="77777777" w:rsidR="00BD42FD" w:rsidRDefault="00BD42FD" w:rsidP="0089474D"/>
    <w:p w14:paraId="2F26CF27" w14:textId="77777777" w:rsidR="00C565A1" w:rsidRDefault="00C565A1" w:rsidP="0089474D"/>
    <w:p w14:paraId="7EE5CC21" w14:textId="77777777" w:rsidR="00C84973" w:rsidRPr="002B794A" w:rsidRDefault="00C84973" w:rsidP="00C84973">
      <w:pPr>
        <w:pStyle w:val="20"/>
        <w:numPr>
          <w:ilvl w:val="0"/>
          <w:numId w:val="0"/>
        </w:numPr>
        <w:pBdr>
          <w:top w:val="single" w:sz="6" w:space="1" w:color="auto"/>
          <w:left w:val="single" w:sz="6" w:space="4" w:color="auto"/>
          <w:bottom w:val="single" w:sz="6" w:space="1" w:color="auto"/>
          <w:right w:val="single" w:sz="6" w:space="4" w:color="auto"/>
        </w:pBdr>
        <w:spacing w:beforeLines="0" w:before="0" w:afterLines="30" w:after="133"/>
        <w:ind w:leftChars="1700" w:left="3570" w:rightChars="1700" w:right="3570"/>
        <w:rPr>
          <w:rFonts w:ascii="ＭＳ 明朝" w:eastAsia="ＭＳ 明朝" w:hAnsi="ＭＳ 明朝"/>
          <w:b/>
          <w:sz w:val="28"/>
          <w:szCs w:val="28"/>
        </w:rPr>
      </w:pPr>
      <w:r w:rsidRPr="00450693">
        <w:rPr>
          <w:rFonts w:ascii="ＭＳ 明朝" w:eastAsia="ＭＳ 明朝" w:hAnsi="ＭＳ 明朝" w:hint="eastAsia"/>
          <w:b/>
          <w:spacing w:val="-40"/>
          <w:w w:val="66"/>
          <w:sz w:val="28"/>
          <w:szCs w:val="28"/>
        </w:rPr>
        <w:t>Ⅹ</w:t>
      </w:r>
      <w:r w:rsidRPr="00450693">
        <w:rPr>
          <w:rFonts w:ascii="ＭＳ 明朝" w:eastAsia="ＭＳ 明朝" w:hAnsi="ＭＳ 明朝" w:hint="eastAsia"/>
          <w:b/>
          <w:w w:val="80"/>
          <w:sz w:val="28"/>
          <w:szCs w:val="28"/>
        </w:rPr>
        <w:t>Ⅲ</w:t>
      </w:r>
      <w:r w:rsidRPr="00821726">
        <w:rPr>
          <w:rFonts w:hint="eastAsia"/>
        </w:rPr>
        <w:t xml:space="preserve">　</w:t>
      </w:r>
      <w:r w:rsidRPr="00450693">
        <w:rPr>
          <w:rFonts w:ascii="ＭＳ 明朝" w:eastAsia="ＭＳ 明朝" w:hAnsi="ＭＳ 明朝" w:hint="eastAsia"/>
          <w:b/>
          <w:bCs/>
          <w:spacing w:val="2"/>
          <w:sz w:val="28"/>
          <w:szCs w:val="28"/>
        </w:rPr>
        <w:t>そ の 他</w:t>
      </w:r>
    </w:p>
    <w:p w14:paraId="50D4FA55" w14:textId="77777777" w:rsidR="00C84973" w:rsidRPr="00A21D50" w:rsidRDefault="00C84973" w:rsidP="00C84973">
      <w:pPr>
        <w:spacing w:line="240" w:lineRule="exact"/>
      </w:pPr>
    </w:p>
    <w:p w14:paraId="159481E6" w14:textId="77777777" w:rsidR="00C84973" w:rsidRPr="00E20363" w:rsidRDefault="00C84973" w:rsidP="00C84973">
      <w:pPr>
        <w:pStyle w:val="11"/>
        <w:numPr>
          <w:ilvl w:val="0"/>
          <w:numId w:val="65"/>
        </w:numPr>
        <w:ind w:left="210" w:hangingChars="100" w:hanging="210"/>
      </w:pPr>
      <w:r>
        <w:rPr>
          <w:rFonts w:hint="eastAsia"/>
        </w:rPr>
        <w:t>書いても何も変わらない。</w:t>
      </w:r>
      <w:r>
        <w:rPr>
          <w:rFonts w:hint="eastAsia"/>
        </w:rPr>
        <w:tab/>
        <w:t>（視覚）</w:t>
      </w:r>
    </w:p>
    <w:p w14:paraId="7D48010F" w14:textId="77777777" w:rsidR="00C84973" w:rsidRPr="0039061E" w:rsidRDefault="00C84973" w:rsidP="00C84973">
      <w:pPr>
        <w:pStyle w:val="11"/>
        <w:numPr>
          <w:ilvl w:val="0"/>
          <w:numId w:val="65"/>
        </w:numPr>
        <w:ind w:left="210" w:hangingChars="100" w:hanging="210"/>
      </w:pPr>
      <w:r>
        <w:rPr>
          <w:rFonts w:hint="eastAsia"/>
        </w:rPr>
        <w:t>大変だと思いますが、少しでも現状より良くなるよう、よろしくお願いします。</w:t>
      </w:r>
      <w:r>
        <w:rPr>
          <w:rFonts w:hint="eastAsia"/>
        </w:rPr>
        <w:tab/>
        <w:t>（視覚）</w:t>
      </w:r>
    </w:p>
    <w:p w14:paraId="4E5D989B" w14:textId="77777777" w:rsidR="00C84973" w:rsidRPr="0014588D" w:rsidRDefault="00C84973" w:rsidP="00C84973">
      <w:pPr>
        <w:pStyle w:val="11"/>
        <w:numPr>
          <w:ilvl w:val="0"/>
          <w:numId w:val="65"/>
        </w:numPr>
        <w:ind w:left="210" w:hangingChars="100" w:hanging="210"/>
      </w:pPr>
      <w:r>
        <w:rPr>
          <w:rFonts w:hint="eastAsia"/>
        </w:rPr>
        <w:t>いつもありがとうございます。今後も障害のある人たちが住みやすい社会になれば良いと思います。このような働きがあることがとてもうれしく思います。</w:t>
      </w:r>
      <w:r>
        <w:rPr>
          <w:rFonts w:hint="eastAsia"/>
        </w:rPr>
        <w:tab/>
        <w:t>（視覚）</w:t>
      </w:r>
    </w:p>
    <w:p w14:paraId="77B44B65" w14:textId="77777777" w:rsidR="00C84973" w:rsidRPr="000151D2" w:rsidRDefault="00C84973" w:rsidP="00C84973">
      <w:pPr>
        <w:pStyle w:val="11"/>
        <w:numPr>
          <w:ilvl w:val="0"/>
          <w:numId w:val="65"/>
        </w:numPr>
        <w:ind w:left="210" w:hangingChars="100" w:hanging="210"/>
      </w:pPr>
      <w:r>
        <w:rPr>
          <w:rFonts w:hint="eastAsia"/>
        </w:rPr>
        <w:t>いろいろ気遣っていただきありがとうございます。今後とも生活しやすいようによろしくお願いします。</w:t>
      </w:r>
      <w:r>
        <w:rPr>
          <w:rFonts w:hint="eastAsia"/>
        </w:rPr>
        <w:tab/>
        <w:t>（上肢）</w:t>
      </w:r>
    </w:p>
    <w:p w14:paraId="5ABD60C5" w14:textId="77777777" w:rsidR="00C84973" w:rsidRPr="00804F9A" w:rsidRDefault="00C84973" w:rsidP="00C84973">
      <w:pPr>
        <w:pStyle w:val="11"/>
        <w:numPr>
          <w:ilvl w:val="0"/>
          <w:numId w:val="65"/>
        </w:numPr>
        <w:ind w:left="210" w:hangingChars="100" w:hanging="210"/>
      </w:pPr>
      <w:r>
        <w:rPr>
          <w:rFonts w:hint="eastAsia"/>
        </w:rPr>
        <w:t>国は、弱者に対する福祉予算を減少する方向にあります。その中で、地方行政はどうあるべきか、非常に厳しい状況であることは間違いありません。しかし、地域の暮らしを支える地方の</w:t>
      </w:r>
      <w:r>
        <w:rPr>
          <w:rFonts w:hint="eastAsia"/>
        </w:rPr>
        <w:lastRenderedPageBreak/>
        <w:t>福祉行政こそ、弱者目線であってほしいと強く望みます。</w:t>
      </w:r>
      <w:r>
        <w:rPr>
          <w:rFonts w:hint="eastAsia"/>
        </w:rPr>
        <w:tab/>
        <w:t>（下肢）</w:t>
      </w:r>
    </w:p>
    <w:p w14:paraId="2E3641CE" w14:textId="77777777" w:rsidR="00C84973" w:rsidRPr="00CB0DCB" w:rsidRDefault="00C84973" w:rsidP="00C84973">
      <w:pPr>
        <w:pStyle w:val="11"/>
        <w:numPr>
          <w:ilvl w:val="0"/>
          <w:numId w:val="65"/>
        </w:numPr>
        <w:ind w:left="210" w:hangingChars="100" w:hanging="210"/>
      </w:pPr>
      <w:r>
        <w:rPr>
          <w:rFonts w:hint="eastAsia"/>
        </w:rPr>
        <w:t>市役所は本当に良くなったと感じます。最近少しだけ昔に戻ってしまったような気がしますが、今の行政サービスに求められるものが高すぎるからだと思います。</w:t>
      </w:r>
      <w:r>
        <w:rPr>
          <w:rFonts w:hint="eastAsia"/>
        </w:rPr>
        <w:tab/>
        <w:t>（下肢）</w:t>
      </w:r>
    </w:p>
    <w:p w14:paraId="72874650" w14:textId="77777777" w:rsidR="00C84973" w:rsidRPr="00857941" w:rsidRDefault="00C84973" w:rsidP="00C84973">
      <w:pPr>
        <w:pStyle w:val="11"/>
        <w:numPr>
          <w:ilvl w:val="0"/>
          <w:numId w:val="65"/>
        </w:numPr>
        <w:ind w:left="210" w:hangingChars="100" w:hanging="210"/>
      </w:pPr>
      <w:r>
        <w:rPr>
          <w:rFonts w:hint="eastAsia"/>
        </w:rPr>
        <w:t>私と夫は２級と１級の障害者です。不自由な所はお互い助け合って暮らしています。おかげさまで今は幸せな生活です。</w:t>
      </w:r>
      <w:r>
        <w:rPr>
          <w:rFonts w:hint="eastAsia"/>
        </w:rPr>
        <w:tab/>
        <w:t>（下肢）</w:t>
      </w:r>
    </w:p>
    <w:p w14:paraId="4AA15A08" w14:textId="77777777" w:rsidR="00C84973" w:rsidRPr="00F314A7" w:rsidRDefault="00C84973" w:rsidP="00C84973">
      <w:pPr>
        <w:pStyle w:val="11"/>
        <w:numPr>
          <w:ilvl w:val="0"/>
          <w:numId w:val="65"/>
        </w:numPr>
        <w:ind w:left="210" w:hangingChars="100" w:hanging="210"/>
      </w:pPr>
      <w:r>
        <w:rPr>
          <w:rFonts w:hint="eastAsia"/>
        </w:rPr>
        <w:t>今のところ日常生活は何とか過ごせています。孫の世話で大変です。膝がつけないので、着替えやおむつ交換はテーブルやベッドの上でしています。畳の生活は無理なので、こたつに入れなくて冬は大変です。</w:t>
      </w:r>
      <w:r>
        <w:rPr>
          <w:rFonts w:hint="eastAsia"/>
        </w:rPr>
        <w:tab/>
        <w:t>（下肢）</w:t>
      </w:r>
    </w:p>
    <w:p w14:paraId="2B07BF32" w14:textId="77777777" w:rsidR="00C84973" w:rsidRPr="00063601" w:rsidRDefault="00C84973" w:rsidP="00C84973">
      <w:pPr>
        <w:pStyle w:val="11"/>
        <w:numPr>
          <w:ilvl w:val="0"/>
          <w:numId w:val="65"/>
        </w:numPr>
        <w:ind w:left="210" w:hangingChars="100" w:hanging="210"/>
      </w:pPr>
      <w:r>
        <w:rPr>
          <w:rFonts w:hint="eastAsia"/>
        </w:rPr>
        <w:t>金沢市は他と比べても、とても暮らしやすいと思います。</w:t>
      </w:r>
      <w:r>
        <w:rPr>
          <w:rFonts w:hint="eastAsia"/>
        </w:rPr>
        <w:tab/>
        <w:t>（下肢）</w:t>
      </w:r>
    </w:p>
    <w:p w14:paraId="633EB648" w14:textId="77777777" w:rsidR="00C84973" w:rsidRPr="007E4E2F" w:rsidRDefault="00C84973" w:rsidP="00C84973">
      <w:pPr>
        <w:pStyle w:val="11"/>
        <w:numPr>
          <w:ilvl w:val="0"/>
          <w:numId w:val="65"/>
        </w:numPr>
        <w:ind w:left="210" w:hangingChars="100" w:hanging="210"/>
      </w:pPr>
      <w:r w:rsidRPr="007E4E2F">
        <w:rPr>
          <w:rFonts w:hint="eastAsia"/>
        </w:rPr>
        <w:t>今は自立してやっているが、今後加齢による影響は確実に出てくる。その時のことが不安、心配。私は今まで障害を前面に出さずにがんばってきました。これも限界が来る時期は必ず来ます。</w:t>
      </w:r>
      <w:r w:rsidRPr="007E4E2F">
        <w:rPr>
          <w:rFonts w:hint="eastAsia"/>
        </w:rPr>
        <w:tab/>
        <w:t>（内部）</w:t>
      </w:r>
    </w:p>
    <w:p w14:paraId="77E3CF2E" w14:textId="77777777" w:rsidR="00C84973" w:rsidRPr="007E4E2F" w:rsidRDefault="00C84973" w:rsidP="00C84973">
      <w:pPr>
        <w:pStyle w:val="11"/>
        <w:numPr>
          <w:ilvl w:val="0"/>
          <w:numId w:val="65"/>
        </w:numPr>
        <w:ind w:left="210" w:hangingChars="100" w:hanging="210"/>
      </w:pPr>
      <w:r w:rsidRPr="007E4E2F">
        <w:rPr>
          <w:rFonts w:hint="eastAsia"/>
        </w:rPr>
        <w:t>障害者の方がもっと国や自治体に感謝すべきだと思う。福祉を受けられるのが当たり前と思うな。</w:t>
      </w:r>
      <w:r w:rsidRPr="007E4E2F">
        <w:rPr>
          <w:rFonts w:hint="eastAsia"/>
        </w:rPr>
        <w:tab/>
        <w:t>（内部）</w:t>
      </w:r>
    </w:p>
    <w:p w14:paraId="79900E8B" w14:textId="77777777" w:rsidR="00C84973" w:rsidRPr="007E4E2F" w:rsidRDefault="00C84973" w:rsidP="00C84973">
      <w:pPr>
        <w:pStyle w:val="11"/>
        <w:numPr>
          <w:ilvl w:val="0"/>
          <w:numId w:val="65"/>
        </w:numPr>
        <w:ind w:left="210" w:hangingChars="100" w:hanging="210"/>
      </w:pPr>
      <w:r w:rsidRPr="007E4E2F">
        <w:rPr>
          <w:rFonts w:hint="eastAsia"/>
        </w:rPr>
        <w:t>今後どんなことで不自由を経験するかわかりませんが、助けが必要なとき、お力添え頂けると嬉しいです。</w:t>
      </w:r>
      <w:r w:rsidRPr="007E4E2F">
        <w:rPr>
          <w:rFonts w:hint="eastAsia"/>
        </w:rPr>
        <w:tab/>
        <w:t>（内部）</w:t>
      </w:r>
    </w:p>
    <w:p w14:paraId="268AEDFF" w14:textId="77777777" w:rsidR="00C84973" w:rsidRPr="006109B6" w:rsidRDefault="00C84973" w:rsidP="00C84973">
      <w:pPr>
        <w:pStyle w:val="11"/>
        <w:numPr>
          <w:ilvl w:val="0"/>
          <w:numId w:val="65"/>
        </w:numPr>
        <w:ind w:left="210" w:hangingChars="100" w:hanging="210"/>
        <w:rPr>
          <w:szCs w:val="21"/>
        </w:rPr>
      </w:pPr>
      <w:r w:rsidRPr="006109B6">
        <w:rPr>
          <w:rFonts w:hint="eastAsia"/>
          <w:szCs w:val="21"/>
        </w:rPr>
        <w:t>自分でできることは自分でやっていますが、</w:t>
      </w:r>
      <w:r w:rsidRPr="006109B6">
        <w:rPr>
          <w:rFonts w:hint="eastAsia"/>
        </w:rPr>
        <w:t>加齢</w:t>
      </w:r>
      <w:r>
        <w:rPr>
          <w:rFonts w:hint="eastAsia"/>
          <w:szCs w:val="21"/>
        </w:rPr>
        <w:t>による</w:t>
      </w:r>
      <w:r w:rsidRPr="006109B6">
        <w:rPr>
          <w:rFonts w:hint="eastAsia"/>
          <w:szCs w:val="21"/>
        </w:rPr>
        <w:t>限界が来ると思います。そのとき誰に頼るかだと思います。</w:t>
      </w:r>
      <w:r w:rsidRPr="006109B6">
        <w:rPr>
          <w:rFonts w:hint="eastAsia"/>
          <w:szCs w:val="21"/>
        </w:rPr>
        <w:tab/>
        <w:t>（内部）</w:t>
      </w:r>
    </w:p>
    <w:p w14:paraId="3AD92116" w14:textId="77777777" w:rsidR="00C84973" w:rsidRPr="00540F7A" w:rsidRDefault="00C84973" w:rsidP="00C84973">
      <w:pPr>
        <w:pStyle w:val="11"/>
        <w:numPr>
          <w:ilvl w:val="0"/>
          <w:numId w:val="65"/>
        </w:numPr>
        <w:ind w:left="210" w:hangingChars="100" w:hanging="210"/>
        <w:rPr>
          <w:szCs w:val="21"/>
        </w:rPr>
      </w:pPr>
      <w:r w:rsidRPr="00540F7A">
        <w:rPr>
          <w:rFonts w:hint="eastAsia"/>
          <w:szCs w:val="21"/>
        </w:rPr>
        <w:t>よりよい生活ができるよう期待しています。</w:t>
      </w:r>
      <w:r w:rsidRPr="00540F7A">
        <w:rPr>
          <w:rFonts w:hint="eastAsia"/>
          <w:szCs w:val="21"/>
        </w:rPr>
        <w:tab/>
        <w:t>（内部）</w:t>
      </w:r>
    </w:p>
    <w:p w14:paraId="36D70D7A" w14:textId="77777777" w:rsidR="00C84973" w:rsidRPr="008F496D" w:rsidRDefault="00C84973" w:rsidP="00C84973">
      <w:pPr>
        <w:pStyle w:val="11"/>
        <w:numPr>
          <w:ilvl w:val="0"/>
          <w:numId w:val="65"/>
        </w:numPr>
        <w:ind w:left="210" w:hangingChars="100" w:hanging="210"/>
        <w:rPr>
          <w:szCs w:val="21"/>
        </w:rPr>
      </w:pPr>
      <w:r w:rsidRPr="008F496D">
        <w:rPr>
          <w:rFonts w:hint="eastAsia"/>
          <w:szCs w:val="21"/>
        </w:rPr>
        <w:t>今のところ父母が元気ですが、何か起きると思うと心配です。</w:t>
      </w:r>
      <w:r w:rsidRPr="008F496D">
        <w:rPr>
          <w:rFonts w:hint="eastAsia"/>
          <w:szCs w:val="21"/>
        </w:rPr>
        <w:tab/>
        <w:t>（知的）</w:t>
      </w:r>
    </w:p>
    <w:p w14:paraId="732CDBE8" w14:textId="77777777" w:rsidR="00C84973" w:rsidRPr="0042451B" w:rsidRDefault="00C84973" w:rsidP="00C84973">
      <w:pPr>
        <w:pStyle w:val="11"/>
        <w:numPr>
          <w:ilvl w:val="0"/>
          <w:numId w:val="65"/>
        </w:numPr>
        <w:ind w:left="210" w:hangingChars="100" w:hanging="210"/>
        <w:rPr>
          <w:szCs w:val="21"/>
        </w:rPr>
      </w:pPr>
      <w:r w:rsidRPr="0042451B">
        <w:rPr>
          <w:rFonts w:hint="eastAsia"/>
          <w:szCs w:val="21"/>
        </w:rPr>
        <w:t>親が亡き後、障害者が安心して暮らせる社会であってほしいです。</w:t>
      </w:r>
      <w:r w:rsidRPr="0042451B">
        <w:rPr>
          <w:rFonts w:hint="eastAsia"/>
          <w:szCs w:val="21"/>
        </w:rPr>
        <w:tab/>
        <w:t>（知的）</w:t>
      </w:r>
    </w:p>
    <w:p w14:paraId="1AFD4447" w14:textId="77777777" w:rsidR="00C84973" w:rsidRPr="00BD2A50" w:rsidRDefault="00C84973" w:rsidP="00C84973">
      <w:pPr>
        <w:pStyle w:val="11"/>
        <w:numPr>
          <w:ilvl w:val="0"/>
          <w:numId w:val="65"/>
        </w:numPr>
        <w:ind w:left="210" w:hangingChars="100" w:hanging="210"/>
        <w:rPr>
          <w:szCs w:val="21"/>
        </w:rPr>
      </w:pPr>
      <w:r w:rsidRPr="00BD2A50">
        <w:rPr>
          <w:rFonts w:hint="eastAsia"/>
          <w:szCs w:val="21"/>
        </w:rPr>
        <w:t>個人個人での思いがあると思います。向上する機会がほしいと思う心があります。居場所というか安心感をしっかり味わう場があってこそ、何かにチャレンジしようという力が出てくると思います。そういう場を提供して頂けたら、命を身体を活かしていけると思います。</w:t>
      </w:r>
      <w:r w:rsidRPr="00BD2A50">
        <w:rPr>
          <w:rFonts w:hint="eastAsia"/>
          <w:szCs w:val="21"/>
        </w:rPr>
        <w:tab/>
        <w:t>（精神）</w:t>
      </w:r>
    </w:p>
    <w:p w14:paraId="013107FA" w14:textId="77777777" w:rsidR="00C84973" w:rsidRPr="00E0298E" w:rsidRDefault="00C84973" w:rsidP="00C84973">
      <w:pPr>
        <w:pStyle w:val="11"/>
        <w:numPr>
          <w:ilvl w:val="0"/>
          <w:numId w:val="65"/>
        </w:numPr>
        <w:ind w:left="210" w:hangingChars="100" w:hanging="210"/>
        <w:rPr>
          <w:szCs w:val="21"/>
        </w:rPr>
      </w:pPr>
      <w:r w:rsidRPr="00E0298E">
        <w:rPr>
          <w:rFonts w:hint="eastAsia"/>
          <w:szCs w:val="21"/>
        </w:rPr>
        <w:t>手厚くしてもらい、心より感謝しています。</w:t>
      </w:r>
      <w:r w:rsidRPr="00E0298E">
        <w:rPr>
          <w:rFonts w:hint="eastAsia"/>
          <w:szCs w:val="21"/>
        </w:rPr>
        <w:tab/>
        <w:t>（精神）</w:t>
      </w:r>
    </w:p>
    <w:p w14:paraId="510BAD6E" w14:textId="77777777" w:rsidR="00C84973" w:rsidRPr="00D325A5" w:rsidRDefault="00C84973" w:rsidP="00C84973">
      <w:pPr>
        <w:pStyle w:val="11"/>
        <w:numPr>
          <w:ilvl w:val="0"/>
          <w:numId w:val="65"/>
        </w:numPr>
        <w:ind w:left="210" w:hangingChars="100" w:hanging="210"/>
        <w:rPr>
          <w:szCs w:val="21"/>
        </w:rPr>
      </w:pPr>
      <w:r w:rsidRPr="00D325A5">
        <w:rPr>
          <w:rFonts w:hint="eastAsia"/>
          <w:szCs w:val="21"/>
        </w:rPr>
        <w:t>行政職員、</w:t>
      </w:r>
      <w:r>
        <w:rPr>
          <w:rFonts w:hint="eastAsia"/>
          <w:szCs w:val="21"/>
        </w:rPr>
        <w:t>社会</w:t>
      </w:r>
      <w:r w:rsidRPr="00D325A5">
        <w:rPr>
          <w:rFonts w:hint="eastAsia"/>
          <w:szCs w:val="21"/>
        </w:rPr>
        <w:t>福祉協議会職員、市議会議員、市長は何もしてくれない。言葉だけでなく行動。安心な社会のため行動しろ。</w:t>
      </w:r>
      <w:r w:rsidRPr="00D325A5">
        <w:rPr>
          <w:rFonts w:hint="eastAsia"/>
          <w:szCs w:val="21"/>
        </w:rPr>
        <w:tab/>
        <w:t>（精神）</w:t>
      </w:r>
    </w:p>
    <w:p w14:paraId="480923DD" w14:textId="77777777" w:rsidR="00C84973" w:rsidRDefault="00C84973" w:rsidP="00C84973">
      <w:pPr>
        <w:pStyle w:val="11"/>
        <w:numPr>
          <w:ilvl w:val="0"/>
          <w:numId w:val="65"/>
        </w:numPr>
        <w:ind w:left="210" w:hangingChars="100" w:hanging="210"/>
      </w:pPr>
      <w:r>
        <w:rPr>
          <w:rFonts w:hint="eastAsia"/>
        </w:rPr>
        <w:t>高齢者には優しい制度ばかり、障害者には厳しい。</w:t>
      </w:r>
      <w:r>
        <w:rPr>
          <w:rFonts w:hint="eastAsia"/>
        </w:rPr>
        <w:tab/>
        <w:t>（児童）</w:t>
      </w:r>
    </w:p>
    <w:p w14:paraId="21B19E7E" w14:textId="77777777" w:rsidR="00C84973" w:rsidRDefault="00C84973" w:rsidP="00C84973">
      <w:pPr>
        <w:pStyle w:val="11"/>
        <w:numPr>
          <w:ilvl w:val="0"/>
          <w:numId w:val="65"/>
        </w:numPr>
        <w:ind w:left="210" w:hangingChars="100" w:hanging="210"/>
      </w:pPr>
      <w:r>
        <w:rPr>
          <w:rFonts w:hint="eastAsia"/>
        </w:rPr>
        <w:t>福祉サービス（大人）を充実してもらえると嬉しい。児童はたくさんあり満足です。</w:t>
      </w:r>
      <w:r>
        <w:tab/>
      </w:r>
      <w:r>
        <w:rPr>
          <w:rFonts w:hint="eastAsia"/>
        </w:rPr>
        <w:t>（児童）</w:t>
      </w:r>
    </w:p>
    <w:p w14:paraId="361A0D02" w14:textId="77777777" w:rsidR="00C84973" w:rsidRPr="00900F02" w:rsidRDefault="00C84973" w:rsidP="00C84973">
      <w:pPr>
        <w:pStyle w:val="11"/>
        <w:numPr>
          <w:ilvl w:val="0"/>
          <w:numId w:val="65"/>
        </w:numPr>
        <w:ind w:left="210" w:hangingChars="100" w:hanging="210"/>
      </w:pPr>
      <w:r w:rsidRPr="00F72095">
        <w:rPr>
          <w:rFonts w:cs="ＭＳ 明朝" w:hint="eastAsia"/>
        </w:rPr>
        <w:t>将来の自立が心配。</w:t>
      </w:r>
      <w:r>
        <w:tab/>
      </w:r>
      <w:r>
        <w:rPr>
          <w:rFonts w:hint="eastAsia"/>
        </w:rPr>
        <w:t>（児童）</w:t>
      </w:r>
    </w:p>
    <w:p w14:paraId="2071D946" w14:textId="77777777" w:rsidR="009A105D" w:rsidRPr="008A368D" w:rsidRDefault="009A105D" w:rsidP="00B67F6A"/>
    <w:sectPr w:rsidR="009A105D" w:rsidRPr="008A368D" w:rsidSect="00A358C6">
      <w:footerReference w:type="default" r:id="rId148"/>
      <w:type w:val="continuous"/>
      <w:pgSz w:w="11906" w:h="16838" w:code="9"/>
      <w:pgMar w:top="1701" w:right="1418" w:bottom="1134" w:left="1418" w:header="1134" w:footer="567" w:gutter="0"/>
      <w:pgBorders>
        <w:top w:val="thinThickSmallGap" w:sz="12" w:space="11" w:color="auto"/>
        <w:bottom w:val="single" w:sz="6" w:space="5" w:color="auto"/>
      </w:pgBorders>
      <w:pgNumType w:start="216"/>
      <w:cols w:space="425"/>
      <w:docGrid w:type="lines" w:linePitch="446"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F95D0" w14:textId="77777777" w:rsidR="004E7C7C" w:rsidRDefault="004E7C7C">
      <w:r>
        <w:separator/>
      </w:r>
    </w:p>
  </w:endnote>
  <w:endnote w:type="continuationSeparator" w:id="0">
    <w:p w14:paraId="7124E9BA" w14:textId="77777777" w:rsidR="004E7C7C" w:rsidRDefault="004E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MaruGothicMPRO">
    <w:charset w:val="80"/>
    <w:family w:val="swiss"/>
    <w:pitch w:val="variable"/>
    <w:sig w:usb0="E00002FF" w:usb1="2AC7EDFE"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HGSSoeiKakugothicUB">
    <w:altName w:val="HGSSoeiKakugothicUB"/>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9CC3C"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146</w:t>
    </w:r>
    <w:r w:rsidRPr="008E39A3">
      <w:rPr>
        <w:rStyle w:val="a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CE449"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188</w:t>
    </w:r>
    <w:r w:rsidRPr="008E39A3">
      <w:rPr>
        <w:rStyle w:val="a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5EE6A"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278</w:t>
    </w:r>
    <w:r w:rsidRPr="008E39A3">
      <w:rPr>
        <w:rStyle w:val="a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CE63"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215</w:t>
    </w:r>
    <w:r w:rsidRPr="00F06F64">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544C3"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279</w:t>
    </w:r>
    <w:r w:rsidRPr="00F06F64">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CD72"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143</w:t>
    </w:r>
    <w:r w:rsidRPr="00F06F64">
      <w:rP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9E2E"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148</w:t>
    </w:r>
    <w:r w:rsidRPr="008E39A3">
      <w:rPr>
        <w:rStyle w:val="a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58C1B"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147</w:t>
    </w:r>
    <w:r w:rsidRPr="00F06F64">
      <w:rP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DD469"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149</w:t>
    </w:r>
    <w:r w:rsidRPr="00F06F64">
      <w:rP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297F2"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150</w:t>
    </w:r>
    <w:r w:rsidRPr="008E39A3">
      <w:rPr>
        <w:rStyle w:val="a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D4BF5"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175</w:t>
    </w:r>
    <w:r w:rsidRPr="00F06F64">
      <w:rP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AAEC7" w14:textId="77777777" w:rsidR="004E7C7C" w:rsidRPr="008E39A3" w:rsidRDefault="004E7C7C" w:rsidP="008E39A3">
    <w:pPr>
      <w:pStyle w:val="a8"/>
      <w:jc w:val="left"/>
      <w:rPr>
        <w:rStyle w:val="aa"/>
      </w:rPr>
    </w:pPr>
    <w:r w:rsidRPr="008E39A3">
      <w:rPr>
        <w:rStyle w:val="aa"/>
      </w:rPr>
      <w:fldChar w:fldCharType="begin"/>
    </w:r>
    <w:r w:rsidRPr="008E39A3">
      <w:rPr>
        <w:rStyle w:val="aa"/>
      </w:rPr>
      <w:instrText xml:space="preserve"> PAGE   \* MERGEFORMAT </w:instrText>
    </w:r>
    <w:r w:rsidRPr="008E39A3">
      <w:rPr>
        <w:rStyle w:val="aa"/>
      </w:rPr>
      <w:fldChar w:fldCharType="separate"/>
    </w:r>
    <w:r w:rsidR="00FD7E72">
      <w:rPr>
        <w:rStyle w:val="aa"/>
        <w:noProof/>
      </w:rPr>
      <w:t>186</w:t>
    </w:r>
    <w:r w:rsidRPr="008E39A3">
      <w:rPr>
        <w:rStyle w:val="a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8D8A6" w14:textId="77777777" w:rsidR="004E7C7C" w:rsidRPr="00F06F64" w:rsidRDefault="004E7C7C" w:rsidP="00F06F64">
    <w:pPr>
      <w:pStyle w:val="a8"/>
      <w:jc w:val="right"/>
      <w:rPr>
        <w:i/>
      </w:rPr>
    </w:pPr>
    <w:r w:rsidRPr="00F06F64">
      <w:rPr>
        <w:i/>
      </w:rPr>
      <w:fldChar w:fldCharType="begin"/>
    </w:r>
    <w:r w:rsidRPr="00F06F64">
      <w:rPr>
        <w:i/>
      </w:rPr>
      <w:instrText>PAGE   \* MERGEFORMAT</w:instrText>
    </w:r>
    <w:r w:rsidRPr="00F06F64">
      <w:rPr>
        <w:i/>
      </w:rPr>
      <w:fldChar w:fldCharType="separate"/>
    </w:r>
    <w:r w:rsidR="00FD7E72" w:rsidRPr="00FD7E72">
      <w:rPr>
        <w:i/>
        <w:noProof/>
        <w:lang w:val="ja-JP"/>
      </w:rPr>
      <w:t>209</w:t>
    </w:r>
    <w:r w:rsidRPr="00F06F64">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526B9" w14:textId="77777777" w:rsidR="004E7C7C" w:rsidRDefault="004E7C7C">
      <w:r>
        <w:separator/>
      </w:r>
    </w:p>
  </w:footnote>
  <w:footnote w:type="continuationSeparator" w:id="0">
    <w:p w14:paraId="290F4AE2" w14:textId="77777777" w:rsidR="004E7C7C" w:rsidRDefault="004E7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9E9EA" w14:textId="77777777" w:rsidR="004E7C7C" w:rsidRPr="00C76D0A" w:rsidRDefault="004E7C7C">
    <w:pPr>
      <w:rPr>
        <w:rFonts w:ascii="ＭＳ ゴシック" w:eastAsia="ＭＳ ゴシック" w:hAnsi="ＭＳ ゴシック"/>
      </w:rPr>
    </w:pPr>
    <w:r w:rsidRPr="00CB2F86">
      <w:rPr>
        <w:rFonts w:hAnsi="ＭＳ 明朝" w:hint="eastAsia"/>
        <w:b/>
        <w:sz w:val="18"/>
        <w:szCs w:val="18"/>
      </w:rPr>
      <w:t>第</w:t>
    </w:r>
    <w:r>
      <w:rPr>
        <w:rFonts w:hAnsi="ＭＳ 明朝" w:hint="eastAsia"/>
        <w:b/>
        <w:sz w:val="18"/>
        <w:szCs w:val="18"/>
      </w:rPr>
      <w:t>２</w:t>
    </w:r>
    <w:r w:rsidRPr="00CB2F86">
      <w:rPr>
        <w:rFonts w:hAnsi="ＭＳ 明朝" w:hint="eastAsia"/>
        <w:b/>
        <w:sz w:val="18"/>
        <w:szCs w:val="18"/>
      </w:rPr>
      <w:t>部</w:t>
    </w:r>
    <w:r w:rsidRPr="00C76D0A">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障害のある人たちのニーズ等</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B9AD" w14:textId="77777777" w:rsidR="004E7C7C" w:rsidRDefault="004E7C7C" w:rsidP="00224508">
    <w:pPr>
      <w:pStyle w:val="a6"/>
      <w:ind w:firstLine="180"/>
      <w:jc w:val="right"/>
      <w:rPr>
        <w:rFonts w:ascii="ＭＳ ゴシック" w:eastAsia="ＭＳ ゴシック" w:hAnsi="ＭＳ ゴシック"/>
        <w:sz w:val="18"/>
        <w:szCs w:val="18"/>
      </w:rPr>
    </w:pPr>
    <w:r w:rsidRPr="00C76D0A">
      <w:rPr>
        <w:rFonts w:hAnsi="ＭＳ 明朝" w:hint="eastAsia"/>
        <w:sz w:val="18"/>
        <w:szCs w:val="18"/>
      </w:rPr>
      <w:t>第</w:t>
    </w:r>
    <w:r>
      <w:rPr>
        <w:rFonts w:hAnsi="ＭＳ 明朝" w:hint="eastAsia"/>
        <w:sz w:val="18"/>
        <w:szCs w:val="18"/>
      </w:rPr>
      <w:t>２</w:t>
    </w:r>
    <w:r w:rsidRPr="00C76D0A">
      <w:rPr>
        <w:rFonts w:hAnsi="ＭＳ 明朝" w:hint="eastAsia"/>
        <w:sz w:val="18"/>
        <w:szCs w:val="18"/>
      </w:rPr>
      <w:t>章</w:t>
    </w:r>
    <w:r>
      <w:rPr>
        <w:rFonts w:ascii="ＭＳ ゴシック" w:eastAsia="ＭＳ ゴシック" w:hAnsi="ＭＳ ゴシック" w:hint="eastAsia"/>
        <w:sz w:val="18"/>
        <w:szCs w:val="18"/>
      </w:rPr>
      <w:t xml:space="preserve">　障害のある人</w:t>
    </w:r>
  </w:p>
  <w:p w14:paraId="73C7E86D" w14:textId="77777777" w:rsidR="004E7C7C" w:rsidRPr="00617702" w:rsidRDefault="004E7C7C" w:rsidP="00617702">
    <w:pPr>
      <w:pStyle w:val="a6"/>
    </w:pPr>
    <w:r w:rsidRPr="008E39A3">
      <w:rPr>
        <w:rFonts w:ascii="ＭＳ ゴシック" w:eastAsia="ＭＳ ゴシック" w:hAnsi="ＭＳ ゴシック" w:hint="eastAsia"/>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9A52D7EA"/>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FFFFFF81"/>
    <w:multiLevelType w:val="singleLevel"/>
    <w:tmpl w:val="D86C576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2" w15:restartNumberingAfterBreak="0">
    <w:nsid w:val="FFFFFF88"/>
    <w:multiLevelType w:val="singleLevel"/>
    <w:tmpl w:val="2BD4B4CE"/>
    <w:lvl w:ilvl="0">
      <w:start w:val="1"/>
      <w:numFmt w:val="decimal"/>
      <w:pStyle w:val="a"/>
      <w:lvlText w:val="%1."/>
      <w:lvlJc w:val="left"/>
      <w:pPr>
        <w:tabs>
          <w:tab w:val="num" w:pos="360"/>
        </w:tabs>
        <w:ind w:left="360" w:hangingChars="200" w:hanging="360"/>
      </w:pPr>
    </w:lvl>
  </w:abstractNum>
  <w:abstractNum w:abstractNumId="3" w15:restartNumberingAfterBreak="0">
    <w:nsid w:val="021C1896"/>
    <w:multiLevelType w:val="hybridMultilevel"/>
    <w:tmpl w:val="FDFEA3A0"/>
    <w:lvl w:ilvl="0" w:tplc="C2724236">
      <w:start w:val="1"/>
      <w:numFmt w:val="decimalEnclosedCircle"/>
      <w:pStyle w:val="5"/>
      <w:suff w:val="nothing"/>
      <w:lvlText w:val="%1"/>
      <w:lvlJc w:val="left"/>
      <w:pPr>
        <w:ind w:left="0" w:firstLine="0"/>
      </w:pPr>
      <w:rPr>
        <w:rFonts w:ascii="ＭＳ ゴシック" w:eastAsia="ＭＳ ゴシック" w:hint="eastAsia"/>
        <w:b w:val="0"/>
        <w:i w:val="0"/>
        <w:sz w:val="21"/>
        <w:u w:val="no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6A777C"/>
    <w:multiLevelType w:val="hybridMultilevel"/>
    <w:tmpl w:val="B65C5626"/>
    <w:lvl w:ilvl="0" w:tplc="485090D8">
      <w:start w:val="1"/>
      <w:numFmt w:val="decimalFullWidth"/>
      <w:pStyle w:val="41"/>
      <w:suff w:val="nothing"/>
      <w:lvlText w:val="図３－２－%1"/>
      <w:lvlJc w:val="left"/>
      <w:pPr>
        <w:ind w:left="1050" w:hanging="420"/>
      </w:pPr>
      <w:rPr>
        <w:rFonts w:eastAsia="ＭＳ ゴシック" w:hint="eastAsia"/>
        <w:b w:val="0"/>
        <w:i w:val="0"/>
        <w:sz w:val="18"/>
      </w:rPr>
    </w:lvl>
    <w:lvl w:ilvl="1" w:tplc="04090017">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20680088"/>
    <w:multiLevelType w:val="hybridMultilevel"/>
    <w:tmpl w:val="D8A4B0E2"/>
    <w:lvl w:ilvl="0" w:tplc="6E66E114">
      <w:start w:val="1"/>
      <w:numFmt w:val="decimalFullWidth"/>
      <w:pStyle w:val="3"/>
      <w:suff w:val="nothing"/>
      <w:lvlText w:val="%1"/>
      <w:lvlJc w:val="left"/>
      <w:pPr>
        <w:ind w:left="0" w:firstLine="0"/>
      </w:pPr>
      <w:rPr>
        <w:rFonts w:ascii="HGMaruGothicMPRO" w:eastAsia="HGMaruGothicMPRO" w:hint="eastAsia"/>
        <w:b w:val="0"/>
        <w:i w:val="0"/>
        <w:sz w:val="28"/>
      </w:rPr>
    </w:lvl>
    <w:lvl w:ilvl="1" w:tplc="04090017" w:tentative="1">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2519627B"/>
    <w:multiLevelType w:val="hybridMultilevel"/>
    <w:tmpl w:val="3280CC30"/>
    <w:lvl w:ilvl="0" w:tplc="D610AF16">
      <w:start w:val="1"/>
      <w:numFmt w:val="decimalFullWidth"/>
      <w:pStyle w:val="6"/>
      <w:suff w:val="nothing"/>
      <w:lvlText w:val="%1"/>
      <w:lvlJc w:val="left"/>
      <w:pPr>
        <w:ind w:left="420" w:hanging="420"/>
      </w:pPr>
      <w:rPr>
        <w:rFonts w:ascii="HGMaruGothicMPRO" w:eastAsia="HGMaruGothicMPRO" w:hAnsi="HGMaruGothicMPRO" w:hint="eastAsia"/>
        <w:b w:val="0"/>
        <w:i w:val="0"/>
        <w:color w:val="auto"/>
        <w:sz w:val="28"/>
        <w:szCs w:val="28"/>
      </w:rPr>
    </w:lvl>
    <w:lvl w:ilvl="1" w:tplc="04090017" w:tentative="1">
      <w:start w:val="1"/>
      <w:numFmt w:val="aiueoFullWidth"/>
      <w:lvlText w:val="(%2)"/>
      <w:lvlJc w:val="left"/>
      <w:pPr>
        <w:ind w:left="698" w:hanging="420"/>
      </w:pPr>
    </w:lvl>
    <w:lvl w:ilvl="2" w:tplc="04090011" w:tentative="1">
      <w:start w:val="1"/>
      <w:numFmt w:val="decimalEnclosedCircle"/>
      <w:lvlText w:val="%3"/>
      <w:lvlJc w:val="left"/>
      <w:pPr>
        <w:ind w:left="1118" w:hanging="420"/>
      </w:pPr>
    </w:lvl>
    <w:lvl w:ilvl="3" w:tplc="0409000F" w:tentative="1">
      <w:start w:val="1"/>
      <w:numFmt w:val="decimal"/>
      <w:lvlText w:val="%4."/>
      <w:lvlJc w:val="left"/>
      <w:pPr>
        <w:ind w:left="1538" w:hanging="420"/>
      </w:pPr>
    </w:lvl>
    <w:lvl w:ilvl="4" w:tplc="04090017" w:tentative="1">
      <w:start w:val="1"/>
      <w:numFmt w:val="aiueoFullWidth"/>
      <w:lvlText w:val="(%5)"/>
      <w:lvlJc w:val="left"/>
      <w:pPr>
        <w:ind w:left="1958" w:hanging="420"/>
      </w:pPr>
    </w:lvl>
    <w:lvl w:ilvl="5" w:tplc="04090011" w:tentative="1">
      <w:start w:val="1"/>
      <w:numFmt w:val="decimalEnclosedCircle"/>
      <w:lvlText w:val="%6"/>
      <w:lvlJc w:val="left"/>
      <w:pPr>
        <w:ind w:left="2378" w:hanging="420"/>
      </w:pPr>
    </w:lvl>
    <w:lvl w:ilvl="6" w:tplc="0409000F" w:tentative="1">
      <w:start w:val="1"/>
      <w:numFmt w:val="decimal"/>
      <w:lvlText w:val="%7."/>
      <w:lvlJc w:val="left"/>
      <w:pPr>
        <w:ind w:left="2798" w:hanging="420"/>
      </w:pPr>
    </w:lvl>
    <w:lvl w:ilvl="7" w:tplc="04090017" w:tentative="1">
      <w:start w:val="1"/>
      <w:numFmt w:val="aiueoFullWidth"/>
      <w:lvlText w:val="(%8)"/>
      <w:lvlJc w:val="left"/>
      <w:pPr>
        <w:ind w:left="3218" w:hanging="420"/>
      </w:pPr>
    </w:lvl>
    <w:lvl w:ilvl="8" w:tplc="04090011" w:tentative="1">
      <w:start w:val="1"/>
      <w:numFmt w:val="decimalEnclosedCircle"/>
      <w:lvlText w:val="%9"/>
      <w:lvlJc w:val="left"/>
      <w:pPr>
        <w:ind w:left="3638" w:hanging="420"/>
      </w:pPr>
    </w:lvl>
  </w:abstractNum>
  <w:abstractNum w:abstractNumId="7" w15:restartNumberingAfterBreak="0">
    <w:nsid w:val="259579F1"/>
    <w:multiLevelType w:val="hybridMultilevel"/>
    <w:tmpl w:val="C65EC020"/>
    <w:lvl w:ilvl="0" w:tplc="360EFDB2">
      <w:start w:val="10"/>
      <w:numFmt w:val="decimal"/>
      <w:pStyle w:val="8"/>
      <w:suff w:val="nothing"/>
      <w:lvlText w:val="表３－２－%1"/>
      <w:lvlJc w:val="left"/>
      <w:pPr>
        <w:ind w:left="420" w:hanging="420"/>
      </w:pPr>
      <w:rPr>
        <w:rFonts w:ascii="ＭＳ ゴシック" w:eastAsia="ＭＳ ゴシック" w:hAnsi="ＭＳ ゴシック" w:cs="Times New Roman" w:hint="eastAsia"/>
        <w:b w:val="0"/>
        <w:bCs w:val="0"/>
        <w:i w:val="0"/>
        <w:iCs w:val="0"/>
        <w:caps w:val="0"/>
        <w:strike w:val="0"/>
        <w:dstrike w:val="0"/>
        <w:vanish w:val="0"/>
        <w:color w:val="auto"/>
        <w:spacing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92612F"/>
    <w:multiLevelType w:val="hybridMultilevel"/>
    <w:tmpl w:val="745C4BCE"/>
    <w:lvl w:ilvl="0" w:tplc="9C16A1C6">
      <w:start w:val="1"/>
      <w:numFmt w:val="decimalFullWidth"/>
      <w:pStyle w:val="1"/>
      <w:suff w:val="nothing"/>
      <w:lvlText w:val="図表２－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E9283B"/>
    <w:multiLevelType w:val="hybridMultilevel"/>
    <w:tmpl w:val="FE885A22"/>
    <w:lvl w:ilvl="0" w:tplc="26A6FB84">
      <w:start w:val="1"/>
      <w:numFmt w:val="decimal"/>
      <w:pStyle w:val="80"/>
      <w:suff w:val="nothing"/>
      <w:lvlText w:val="表３－２－%1"/>
      <w:lvlJc w:val="left"/>
      <w:pPr>
        <w:ind w:left="0" w:firstLine="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0" w15:restartNumberingAfterBreak="0">
    <w:nsid w:val="369245C9"/>
    <w:multiLevelType w:val="hybridMultilevel"/>
    <w:tmpl w:val="74AC4BD2"/>
    <w:lvl w:ilvl="0" w:tplc="AF18A370">
      <w:start w:val="1"/>
      <w:numFmt w:val="bullet"/>
      <w:suff w:val="nothing"/>
      <w:lvlText w:val="○"/>
      <w:lvlJc w:val="left"/>
      <w:pPr>
        <w:ind w:left="0" w:firstLine="0"/>
      </w:pPr>
      <w:rPr>
        <w:rFonts w:ascii="ＭＳ 明朝" w:eastAsia="ＭＳ 明朝" w:hAnsi="ＭＳ 明朝" w:hint="eastAsia"/>
        <w:snapToGrid w:val="0"/>
        <w:spacing w:val="0"/>
        <w:w w:val="100"/>
        <w:kern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794055"/>
    <w:multiLevelType w:val="hybridMultilevel"/>
    <w:tmpl w:val="A25AF3BE"/>
    <w:lvl w:ilvl="0" w:tplc="755CAB82">
      <w:start w:val="1"/>
      <w:numFmt w:val="decimal"/>
      <w:pStyle w:val="42"/>
      <w:suff w:val="nothing"/>
      <w:lvlText w:val="(%1)"/>
      <w:lvlJc w:val="left"/>
      <w:pPr>
        <w:ind w:left="0" w:firstLine="0"/>
      </w:pPr>
      <w:rPr>
        <w:rFonts w:ascii="ＭＳ ゴシック" w:eastAsia="ＭＳ ゴシック"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A31E0F"/>
    <w:multiLevelType w:val="hybridMultilevel"/>
    <w:tmpl w:val="6700FE2A"/>
    <w:lvl w:ilvl="0" w:tplc="1D8E194C">
      <w:start w:val="1"/>
      <w:numFmt w:val="decimalFullWidth"/>
      <w:pStyle w:val="2"/>
      <w:suff w:val="nothing"/>
      <w:lvlText w:val="第%1"/>
      <w:lvlJc w:val="left"/>
      <w:pPr>
        <w:ind w:left="420" w:hanging="420"/>
      </w:pPr>
      <w:rPr>
        <w:rFonts w:ascii="ＭＳ ゴシック" w:eastAsia="ＭＳ ゴシック" w:hAnsi="ＭＳ ゴシック" w:hint="eastAsia"/>
        <w:b w:val="0"/>
        <w:i w:val="0"/>
        <w:sz w:val="28"/>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426F5B7B"/>
    <w:multiLevelType w:val="hybridMultilevel"/>
    <w:tmpl w:val="A90CE3C0"/>
    <w:lvl w:ilvl="0" w:tplc="FEA6EAFA">
      <w:start w:val="10"/>
      <w:numFmt w:val="decimal"/>
      <w:pStyle w:val="10"/>
      <w:suff w:val="nothing"/>
      <w:lvlText w:val="図表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E3464D0"/>
    <w:multiLevelType w:val="hybridMultilevel"/>
    <w:tmpl w:val="106ECF2E"/>
    <w:lvl w:ilvl="0" w:tplc="E346B5BA">
      <w:start w:val="1"/>
      <w:numFmt w:val="decimalFullWidth"/>
      <w:pStyle w:val="20"/>
      <w:suff w:val="nothing"/>
      <w:lvlText w:val="第%1"/>
      <w:lvlJc w:val="left"/>
      <w:pPr>
        <w:ind w:left="0" w:firstLine="0"/>
      </w:pPr>
      <w:rPr>
        <w:rFonts w:ascii="ＭＳ ゴシック" w:eastAsia="ＭＳ ゴシック" w:hint="eastAsia"/>
        <w:b w:val="0"/>
        <w:i w:val="0"/>
        <w:sz w:val="3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02C9E"/>
    <w:multiLevelType w:val="hybridMultilevel"/>
    <w:tmpl w:val="D9AE7B94"/>
    <w:lvl w:ilvl="0" w:tplc="98A0B360">
      <w:start w:val="10"/>
      <w:numFmt w:val="decimal"/>
      <w:pStyle w:val="7"/>
      <w:suff w:val="nothing"/>
      <w:lvlText w:val="図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2D1DD1"/>
    <w:multiLevelType w:val="hybridMultilevel"/>
    <w:tmpl w:val="44A0112E"/>
    <w:lvl w:ilvl="0" w:tplc="93942D2A">
      <w:numFmt w:val="decimal"/>
      <w:lvlText w:val=""/>
      <w:lvlJc w:val="left"/>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17" w15:restartNumberingAfterBreak="0">
    <w:nsid w:val="670746CD"/>
    <w:multiLevelType w:val="hybridMultilevel"/>
    <w:tmpl w:val="73E6DE34"/>
    <w:lvl w:ilvl="0" w:tplc="31B42FF2">
      <w:start w:val="1"/>
      <w:numFmt w:val="decimalFullWidth"/>
      <w:pStyle w:val="50"/>
      <w:suff w:val="nothing"/>
      <w:lvlText w:val="表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8" w15:restartNumberingAfterBreak="0">
    <w:nsid w:val="701822D7"/>
    <w:multiLevelType w:val="hybridMultilevel"/>
    <w:tmpl w:val="CCA45410"/>
    <w:lvl w:ilvl="0" w:tplc="5CAA44C8">
      <w:start w:val="1"/>
      <w:numFmt w:val="decimal"/>
      <w:pStyle w:val="100"/>
      <w:suff w:val="nothing"/>
      <w:lvlText w:val="図表２－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2614556"/>
    <w:multiLevelType w:val="hybridMultilevel"/>
    <w:tmpl w:val="1A4E769A"/>
    <w:lvl w:ilvl="0" w:tplc="63123D04">
      <w:start w:val="1"/>
      <w:numFmt w:val="decimalFullWidth"/>
      <w:pStyle w:val="3-2-1"/>
      <w:suff w:val="nothing"/>
      <w:lvlText w:val="図３－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6A60C05"/>
    <w:multiLevelType w:val="multilevel"/>
    <w:tmpl w:val="0409001D"/>
    <w:lvl w:ilvl="0">
      <w:start w:val="1"/>
      <w:numFmt w:val="decimal"/>
      <w:pStyle w:val="21"/>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1" w15:restartNumberingAfterBreak="0">
    <w:nsid w:val="76A91584"/>
    <w:multiLevelType w:val="hybridMultilevel"/>
    <w:tmpl w:val="D5DE2792"/>
    <w:lvl w:ilvl="0" w:tplc="715069FE">
      <w:start w:val="1"/>
      <w:numFmt w:val="decimal"/>
      <w:pStyle w:val="70"/>
      <w:suff w:val="nothing"/>
      <w:lvlText w:val="図３－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7B372F4B"/>
    <w:multiLevelType w:val="hybridMultilevel"/>
    <w:tmpl w:val="EC6ED04A"/>
    <w:lvl w:ilvl="0" w:tplc="5F5A783C">
      <w:start w:val="1"/>
      <w:numFmt w:val="bullet"/>
      <w:pStyle w:val="11"/>
      <w:suff w:val="nothing"/>
      <w:lvlText w:val="○"/>
      <w:lvlJc w:val="left"/>
      <w:pPr>
        <w:ind w:left="0" w:firstLine="0"/>
      </w:pPr>
      <w:rPr>
        <w:rFonts w:ascii="ＭＳ 明朝" w:eastAsia="ＭＳ 明朝" w:hAnsi="ＭＳ 明朝" w:hint="eastAsia"/>
        <w:snapToGrid w:val="0"/>
        <w:spacing w:val="0"/>
        <w:w w:val="100"/>
        <w:kern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B5F4F7B"/>
    <w:multiLevelType w:val="hybridMultilevel"/>
    <w:tmpl w:val="BC766BBA"/>
    <w:lvl w:ilvl="0" w:tplc="51663DF2">
      <w:start w:val="1"/>
      <w:numFmt w:val="decimalFullWidth"/>
      <w:pStyle w:val="60"/>
      <w:suff w:val="nothing"/>
      <w:lvlText w:val="表１－１－%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2"/>
  </w:num>
  <w:num w:numId="3">
    <w:abstractNumId w:val="4"/>
  </w:num>
  <w:num w:numId="4">
    <w:abstractNumId w:val="17"/>
  </w:num>
  <w:num w:numId="5">
    <w:abstractNumId w:val="6"/>
  </w:num>
  <w:num w:numId="6">
    <w:abstractNumId w:val="15"/>
  </w:num>
  <w:num w:numId="7">
    <w:abstractNumId w:val="7"/>
  </w:num>
  <w:num w:numId="8">
    <w:abstractNumId w:val="11"/>
  </w:num>
  <w:num w:numId="9">
    <w:abstractNumId w:val="14"/>
  </w:num>
  <w:num w:numId="10">
    <w:abstractNumId w:val="5"/>
  </w:num>
  <w:num w:numId="11">
    <w:abstractNumId w:val="19"/>
  </w:num>
  <w:num w:numId="12">
    <w:abstractNumId w:val="3"/>
  </w:num>
  <w:num w:numId="13">
    <w:abstractNumId w:val="23"/>
  </w:num>
  <w:num w:numId="14">
    <w:abstractNumId w:val="21"/>
  </w:num>
  <w:num w:numId="15">
    <w:abstractNumId w:val="9"/>
  </w:num>
  <w:num w:numId="16">
    <w:abstractNumId w:val="1"/>
  </w:num>
  <w:num w:numId="17">
    <w:abstractNumId w:val="2"/>
  </w:num>
  <w:num w:numId="18">
    <w:abstractNumId w:val="0"/>
  </w:num>
  <w:num w:numId="19">
    <w:abstractNumId w:val="11"/>
    <w:lvlOverride w:ilvl="0">
      <w:startOverride w:val="1"/>
    </w:lvlOverride>
  </w:num>
  <w:num w:numId="20">
    <w:abstractNumId w:val="11"/>
    <w:lvlOverride w:ilvl="0">
      <w:startOverride w:val="1"/>
    </w:lvlOverride>
  </w:num>
  <w:num w:numId="21">
    <w:abstractNumId w:val="8"/>
  </w:num>
  <w:num w:numId="22">
    <w:abstractNumId w:val="3"/>
    <w:lvlOverride w:ilvl="0">
      <w:startOverride w:val="1"/>
    </w:lvlOverride>
  </w:num>
  <w:num w:numId="23">
    <w:abstractNumId w:val="18"/>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5"/>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5"/>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5"/>
    <w:lvlOverride w:ilvl="0">
      <w:startOverride w:val="1"/>
    </w:lvlOverride>
  </w:num>
  <w:num w:numId="45">
    <w:abstractNumId w:val="11"/>
    <w:lvlOverride w:ilvl="0">
      <w:startOverride w:val="1"/>
    </w:lvlOverride>
  </w:num>
  <w:num w:numId="46">
    <w:abstractNumId w:val="13"/>
  </w:num>
  <w:num w:numId="47">
    <w:abstractNumId w:val="5"/>
    <w:lvlOverride w:ilvl="0">
      <w:startOverride w:val="1"/>
    </w:lvlOverride>
  </w:num>
  <w:num w:numId="48">
    <w:abstractNumId w:val="11"/>
    <w:lvlOverride w:ilvl="0">
      <w:startOverride w:val="1"/>
    </w:lvlOverride>
  </w:num>
  <w:num w:numId="49">
    <w:abstractNumId w:val="5"/>
    <w:lvlOverride w:ilvl="0">
      <w:startOverride w:val="1"/>
    </w:lvlOverride>
  </w:num>
  <w:num w:numId="50">
    <w:abstractNumId w:val="11"/>
    <w:lvlOverride w:ilvl="0">
      <w:startOverride w:val="1"/>
    </w:lvlOverride>
  </w:num>
  <w:num w:numId="51">
    <w:abstractNumId w:val="5"/>
    <w:lvlOverride w:ilvl="0">
      <w:startOverride w:val="1"/>
    </w:lvlOverride>
  </w:num>
  <w:num w:numId="52">
    <w:abstractNumId w:val="11"/>
    <w:lvlOverride w:ilvl="0">
      <w:startOverride w:val="1"/>
    </w:lvlOverride>
  </w:num>
  <w:num w:numId="53">
    <w:abstractNumId w:val="5"/>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11"/>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0"/>
  </w:num>
  <w:num w:numId="66">
    <w:abstractNumId w:val="22"/>
  </w:num>
  <w:num w:numId="67">
    <w:abstractNumId w:val="5"/>
    <w:lvlOverride w:ilvl="0">
      <w:startOverride w:val="1"/>
    </w:lvlOverride>
  </w:num>
  <w:num w:numId="68">
    <w:abstractNumId w:val="5"/>
    <w:lvlOverride w:ilvl="0">
      <w:startOverride w:val="1"/>
    </w:lvlOverride>
  </w:num>
  <w:num w:numId="69">
    <w:abstractNumId w:val="5"/>
    <w:lvlOverride w:ilvl="0">
      <w:startOverride w:val="1"/>
    </w:lvlOverride>
  </w:num>
  <w:num w:numId="70">
    <w:abstractNumId w:val="5"/>
    <w:lvlOverride w:ilvl="0">
      <w:startOverride w:val="1"/>
    </w:lvlOverride>
  </w:num>
  <w:num w:numId="71">
    <w:abstractNumId w:val="16"/>
  </w:num>
  <w:num w:numId="72">
    <w:abstractNumId w:val="5"/>
    <w:lvlOverride w:ilvl="0">
      <w:startOverride w:val="1"/>
    </w:lvlOverride>
  </w:num>
  <w:num w:numId="73">
    <w:abstractNumId w:val="5"/>
    <w:lvlOverride w:ilvl="0">
      <w:startOverride w:val="1"/>
    </w:lvlOverride>
  </w:num>
  <w:num w:numId="74">
    <w:abstractNumId w:val="11"/>
    <w:lvlOverride w:ilvl="0">
      <w:startOverride w:val="1"/>
    </w:lvlOverride>
  </w:num>
  <w:num w:numId="75">
    <w:abstractNumId w:val="5"/>
    <w:lvlOverride w:ilvl="0">
      <w:startOverride w:val="1"/>
    </w:lvlOverride>
  </w:num>
  <w:num w:numId="76">
    <w:abstractNumId w:val="5"/>
    <w:lvlOverride w:ilvl="0">
      <w:startOverride w:val="1"/>
    </w:lvlOverride>
  </w:num>
  <w:num w:numId="77">
    <w:abstractNumId w:val="5"/>
    <w:lvlOverride w:ilvl="0">
      <w:startOverride w:val="1"/>
    </w:lvlOverride>
  </w:num>
  <w:num w:numId="78">
    <w:abstractNumId w:val="5"/>
    <w:lvlOverride w:ilvl="0">
      <w:startOverride w:val="1"/>
    </w:lvlOverride>
  </w:num>
  <w:num w:numId="79">
    <w:abstractNumId w:val="5"/>
    <w:lvlOverride w:ilvl="0">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Grammatical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211"/>
  <w:drawingGridVerticalSpacing w:val="223"/>
  <w:displayHorizontalDrawingGridEvery w:val="0"/>
  <w:displayVerticalDrawingGridEvery w:val="2"/>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16385"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CEC"/>
    <w:rsid w:val="00003CFF"/>
    <w:rsid w:val="00007C0D"/>
    <w:rsid w:val="00011732"/>
    <w:rsid w:val="00011C4D"/>
    <w:rsid w:val="00012873"/>
    <w:rsid w:val="0001293A"/>
    <w:rsid w:val="00015671"/>
    <w:rsid w:val="000160DB"/>
    <w:rsid w:val="00016F1C"/>
    <w:rsid w:val="00017A2C"/>
    <w:rsid w:val="000213F1"/>
    <w:rsid w:val="00021546"/>
    <w:rsid w:val="00021E30"/>
    <w:rsid w:val="00021E8F"/>
    <w:rsid w:val="00022406"/>
    <w:rsid w:val="00023B57"/>
    <w:rsid w:val="00025F65"/>
    <w:rsid w:val="0002620A"/>
    <w:rsid w:val="00027F0D"/>
    <w:rsid w:val="000301DD"/>
    <w:rsid w:val="00030CA9"/>
    <w:rsid w:val="00030D9F"/>
    <w:rsid w:val="000330CE"/>
    <w:rsid w:val="00036B65"/>
    <w:rsid w:val="00040C1A"/>
    <w:rsid w:val="00044753"/>
    <w:rsid w:val="000451FC"/>
    <w:rsid w:val="00046D1B"/>
    <w:rsid w:val="00047DD4"/>
    <w:rsid w:val="0005063E"/>
    <w:rsid w:val="0005081F"/>
    <w:rsid w:val="00050DB0"/>
    <w:rsid w:val="00050FCD"/>
    <w:rsid w:val="000530D4"/>
    <w:rsid w:val="0005403E"/>
    <w:rsid w:val="00057D6E"/>
    <w:rsid w:val="0006199E"/>
    <w:rsid w:val="00066095"/>
    <w:rsid w:val="00070E9A"/>
    <w:rsid w:val="00072E54"/>
    <w:rsid w:val="00074B4F"/>
    <w:rsid w:val="0007700D"/>
    <w:rsid w:val="00077819"/>
    <w:rsid w:val="0008023D"/>
    <w:rsid w:val="00082B36"/>
    <w:rsid w:val="00095049"/>
    <w:rsid w:val="00096196"/>
    <w:rsid w:val="00097F13"/>
    <w:rsid w:val="000A4480"/>
    <w:rsid w:val="000A5EC9"/>
    <w:rsid w:val="000A61A7"/>
    <w:rsid w:val="000B10A7"/>
    <w:rsid w:val="000B12B5"/>
    <w:rsid w:val="000B3145"/>
    <w:rsid w:val="000B5D88"/>
    <w:rsid w:val="000B6D46"/>
    <w:rsid w:val="000C3BE8"/>
    <w:rsid w:val="000C4FB0"/>
    <w:rsid w:val="000D15FD"/>
    <w:rsid w:val="000D1BAF"/>
    <w:rsid w:val="000D4B94"/>
    <w:rsid w:val="000D64E2"/>
    <w:rsid w:val="000D77DE"/>
    <w:rsid w:val="000E1473"/>
    <w:rsid w:val="000E5024"/>
    <w:rsid w:val="000E593E"/>
    <w:rsid w:val="000E620D"/>
    <w:rsid w:val="000F01B9"/>
    <w:rsid w:val="000F38FA"/>
    <w:rsid w:val="000F4D7E"/>
    <w:rsid w:val="000F59D1"/>
    <w:rsid w:val="00100106"/>
    <w:rsid w:val="00101BF6"/>
    <w:rsid w:val="00101FE9"/>
    <w:rsid w:val="001026C8"/>
    <w:rsid w:val="00103E1F"/>
    <w:rsid w:val="001066E6"/>
    <w:rsid w:val="00107063"/>
    <w:rsid w:val="0010773D"/>
    <w:rsid w:val="001116B0"/>
    <w:rsid w:val="0011206A"/>
    <w:rsid w:val="001135C1"/>
    <w:rsid w:val="001151D8"/>
    <w:rsid w:val="00116A36"/>
    <w:rsid w:val="00120297"/>
    <w:rsid w:val="00121839"/>
    <w:rsid w:val="00127CD9"/>
    <w:rsid w:val="00134028"/>
    <w:rsid w:val="00134A3B"/>
    <w:rsid w:val="00135027"/>
    <w:rsid w:val="00137A6A"/>
    <w:rsid w:val="00144BF5"/>
    <w:rsid w:val="00147831"/>
    <w:rsid w:val="00150779"/>
    <w:rsid w:val="00154C34"/>
    <w:rsid w:val="00157C43"/>
    <w:rsid w:val="00160509"/>
    <w:rsid w:val="0016121B"/>
    <w:rsid w:val="001614AC"/>
    <w:rsid w:val="0016236E"/>
    <w:rsid w:val="001656F9"/>
    <w:rsid w:val="001658D6"/>
    <w:rsid w:val="00166ADF"/>
    <w:rsid w:val="00167781"/>
    <w:rsid w:val="0017201D"/>
    <w:rsid w:val="00172DDC"/>
    <w:rsid w:val="00173841"/>
    <w:rsid w:val="00174EA2"/>
    <w:rsid w:val="0017633F"/>
    <w:rsid w:val="00176E61"/>
    <w:rsid w:val="001805BE"/>
    <w:rsid w:val="00182AE3"/>
    <w:rsid w:val="001834F2"/>
    <w:rsid w:val="00185549"/>
    <w:rsid w:val="00185A8B"/>
    <w:rsid w:val="001869F6"/>
    <w:rsid w:val="00187FCE"/>
    <w:rsid w:val="00190731"/>
    <w:rsid w:val="00192367"/>
    <w:rsid w:val="00193806"/>
    <w:rsid w:val="00194E2F"/>
    <w:rsid w:val="00195EC0"/>
    <w:rsid w:val="001A6934"/>
    <w:rsid w:val="001B0752"/>
    <w:rsid w:val="001B0B4C"/>
    <w:rsid w:val="001B0D7A"/>
    <w:rsid w:val="001B1DF1"/>
    <w:rsid w:val="001B2030"/>
    <w:rsid w:val="001B6A42"/>
    <w:rsid w:val="001C0FCD"/>
    <w:rsid w:val="001C2ED9"/>
    <w:rsid w:val="001C396B"/>
    <w:rsid w:val="001C516A"/>
    <w:rsid w:val="001C555A"/>
    <w:rsid w:val="001C5EDF"/>
    <w:rsid w:val="001D18C7"/>
    <w:rsid w:val="001D488E"/>
    <w:rsid w:val="001D635C"/>
    <w:rsid w:val="001E2BD2"/>
    <w:rsid w:val="001E3DA2"/>
    <w:rsid w:val="001E40A6"/>
    <w:rsid w:val="001E54A8"/>
    <w:rsid w:val="001E7CA0"/>
    <w:rsid w:val="001F08A6"/>
    <w:rsid w:val="001F4A06"/>
    <w:rsid w:val="001F6509"/>
    <w:rsid w:val="001F7CF9"/>
    <w:rsid w:val="00203359"/>
    <w:rsid w:val="00204006"/>
    <w:rsid w:val="0020428B"/>
    <w:rsid w:val="00204401"/>
    <w:rsid w:val="00204C6C"/>
    <w:rsid w:val="00204F17"/>
    <w:rsid w:val="00212C3E"/>
    <w:rsid w:val="002148AC"/>
    <w:rsid w:val="002163FF"/>
    <w:rsid w:val="00217116"/>
    <w:rsid w:val="002171EE"/>
    <w:rsid w:val="0022005C"/>
    <w:rsid w:val="0022083E"/>
    <w:rsid w:val="0022125C"/>
    <w:rsid w:val="00222F19"/>
    <w:rsid w:val="0022388B"/>
    <w:rsid w:val="00224508"/>
    <w:rsid w:val="002255CC"/>
    <w:rsid w:val="00225D4E"/>
    <w:rsid w:val="00226573"/>
    <w:rsid w:val="002266E2"/>
    <w:rsid w:val="00230172"/>
    <w:rsid w:val="00230991"/>
    <w:rsid w:val="00232903"/>
    <w:rsid w:val="0023333E"/>
    <w:rsid w:val="00236DEC"/>
    <w:rsid w:val="002412DD"/>
    <w:rsid w:val="00244130"/>
    <w:rsid w:val="00250CFC"/>
    <w:rsid w:val="00253318"/>
    <w:rsid w:val="00253674"/>
    <w:rsid w:val="00253C74"/>
    <w:rsid w:val="0025491A"/>
    <w:rsid w:val="00254B1E"/>
    <w:rsid w:val="00255A25"/>
    <w:rsid w:val="002567A8"/>
    <w:rsid w:val="002617B0"/>
    <w:rsid w:val="002644A4"/>
    <w:rsid w:val="00265044"/>
    <w:rsid w:val="002706D4"/>
    <w:rsid w:val="0027131B"/>
    <w:rsid w:val="0027168A"/>
    <w:rsid w:val="00272F8B"/>
    <w:rsid w:val="00274C71"/>
    <w:rsid w:val="002755B8"/>
    <w:rsid w:val="00276CBD"/>
    <w:rsid w:val="002771C2"/>
    <w:rsid w:val="002807E8"/>
    <w:rsid w:val="002831BD"/>
    <w:rsid w:val="002846E8"/>
    <w:rsid w:val="00285F12"/>
    <w:rsid w:val="00286A71"/>
    <w:rsid w:val="00286FBC"/>
    <w:rsid w:val="002873DB"/>
    <w:rsid w:val="00287752"/>
    <w:rsid w:val="00290E60"/>
    <w:rsid w:val="002916A9"/>
    <w:rsid w:val="00292343"/>
    <w:rsid w:val="002932DC"/>
    <w:rsid w:val="0029390F"/>
    <w:rsid w:val="00293C59"/>
    <w:rsid w:val="00293D15"/>
    <w:rsid w:val="002977AF"/>
    <w:rsid w:val="002A185F"/>
    <w:rsid w:val="002A2490"/>
    <w:rsid w:val="002A2929"/>
    <w:rsid w:val="002A3097"/>
    <w:rsid w:val="002A345F"/>
    <w:rsid w:val="002A47C4"/>
    <w:rsid w:val="002A6913"/>
    <w:rsid w:val="002B04C0"/>
    <w:rsid w:val="002B1529"/>
    <w:rsid w:val="002B2C0C"/>
    <w:rsid w:val="002B2D9E"/>
    <w:rsid w:val="002B4641"/>
    <w:rsid w:val="002B5494"/>
    <w:rsid w:val="002B56FE"/>
    <w:rsid w:val="002B7166"/>
    <w:rsid w:val="002B794A"/>
    <w:rsid w:val="002B7B93"/>
    <w:rsid w:val="002C0D59"/>
    <w:rsid w:val="002C167A"/>
    <w:rsid w:val="002C1BF6"/>
    <w:rsid w:val="002C2454"/>
    <w:rsid w:val="002C3170"/>
    <w:rsid w:val="002C3607"/>
    <w:rsid w:val="002C3F1F"/>
    <w:rsid w:val="002C5DDF"/>
    <w:rsid w:val="002D04DD"/>
    <w:rsid w:val="002D4AC9"/>
    <w:rsid w:val="002D5040"/>
    <w:rsid w:val="002D70A6"/>
    <w:rsid w:val="002E0E6F"/>
    <w:rsid w:val="002E1118"/>
    <w:rsid w:val="002E3A0D"/>
    <w:rsid w:val="002E49AE"/>
    <w:rsid w:val="002E5F8C"/>
    <w:rsid w:val="002E6FBD"/>
    <w:rsid w:val="002F0B77"/>
    <w:rsid w:val="002F0C33"/>
    <w:rsid w:val="002F2EAB"/>
    <w:rsid w:val="002F4472"/>
    <w:rsid w:val="00300EBD"/>
    <w:rsid w:val="0030136A"/>
    <w:rsid w:val="00301B01"/>
    <w:rsid w:val="003028F7"/>
    <w:rsid w:val="003041D8"/>
    <w:rsid w:val="00305623"/>
    <w:rsid w:val="00305B31"/>
    <w:rsid w:val="00305F0E"/>
    <w:rsid w:val="00311CB7"/>
    <w:rsid w:val="00312247"/>
    <w:rsid w:val="00312ED3"/>
    <w:rsid w:val="00313A0C"/>
    <w:rsid w:val="003143D5"/>
    <w:rsid w:val="003157C9"/>
    <w:rsid w:val="0031585B"/>
    <w:rsid w:val="00316EBF"/>
    <w:rsid w:val="00320425"/>
    <w:rsid w:val="00320A37"/>
    <w:rsid w:val="003278AB"/>
    <w:rsid w:val="00330F3B"/>
    <w:rsid w:val="00331FAB"/>
    <w:rsid w:val="00336231"/>
    <w:rsid w:val="003364D1"/>
    <w:rsid w:val="00336BC0"/>
    <w:rsid w:val="00336DBD"/>
    <w:rsid w:val="003414EC"/>
    <w:rsid w:val="00341635"/>
    <w:rsid w:val="0034178C"/>
    <w:rsid w:val="00341F35"/>
    <w:rsid w:val="0034244F"/>
    <w:rsid w:val="00345562"/>
    <w:rsid w:val="00345C97"/>
    <w:rsid w:val="00351575"/>
    <w:rsid w:val="00351699"/>
    <w:rsid w:val="003522BB"/>
    <w:rsid w:val="00352E0B"/>
    <w:rsid w:val="00353C6D"/>
    <w:rsid w:val="00353CA6"/>
    <w:rsid w:val="00354AF3"/>
    <w:rsid w:val="00355615"/>
    <w:rsid w:val="00355B88"/>
    <w:rsid w:val="003576C6"/>
    <w:rsid w:val="003579DC"/>
    <w:rsid w:val="003605D4"/>
    <w:rsid w:val="00361D07"/>
    <w:rsid w:val="0036326A"/>
    <w:rsid w:val="00363451"/>
    <w:rsid w:val="0036481A"/>
    <w:rsid w:val="0036535E"/>
    <w:rsid w:val="00366603"/>
    <w:rsid w:val="00367152"/>
    <w:rsid w:val="003704BF"/>
    <w:rsid w:val="00370EE3"/>
    <w:rsid w:val="00375758"/>
    <w:rsid w:val="003757D6"/>
    <w:rsid w:val="00375BB5"/>
    <w:rsid w:val="00381479"/>
    <w:rsid w:val="00384F8A"/>
    <w:rsid w:val="003941BA"/>
    <w:rsid w:val="003945E4"/>
    <w:rsid w:val="00394FB9"/>
    <w:rsid w:val="00396026"/>
    <w:rsid w:val="003962DC"/>
    <w:rsid w:val="003A685D"/>
    <w:rsid w:val="003A6E80"/>
    <w:rsid w:val="003B2E3E"/>
    <w:rsid w:val="003B46C4"/>
    <w:rsid w:val="003B4837"/>
    <w:rsid w:val="003B5280"/>
    <w:rsid w:val="003B559E"/>
    <w:rsid w:val="003B5BAA"/>
    <w:rsid w:val="003B743C"/>
    <w:rsid w:val="003C0537"/>
    <w:rsid w:val="003C0AF4"/>
    <w:rsid w:val="003C4059"/>
    <w:rsid w:val="003C6091"/>
    <w:rsid w:val="003C74E6"/>
    <w:rsid w:val="003C778A"/>
    <w:rsid w:val="003D2000"/>
    <w:rsid w:val="003D2730"/>
    <w:rsid w:val="003D30B6"/>
    <w:rsid w:val="003D4F2F"/>
    <w:rsid w:val="003D78AA"/>
    <w:rsid w:val="003E0E2C"/>
    <w:rsid w:val="003E1445"/>
    <w:rsid w:val="003E16B9"/>
    <w:rsid w:val="003E56E8"/>
    <w:rsid w:val="003E5ADE"/>
    <w:rsid w:val="003F0530"/>
    <w:rsid w:val="003F3BCC"/>
    <w:rsid w:val="003F41F6"/>
    <w:rsid w:val="003F6788"/>
    <w:rsid w:val="003F7203"/>
    <w:rsid w:val="003F724A"/>
    <w:rsid w:val="0040015D"/>
    <w:rsid w:val="004013ED"/>
    <w:rsid w:val="004013F4"/>
    <w:rsid w:val="0040212A"/>
    <w:rsid w:val="0040282E"/>
    <w:rsid w:val="00403BA4"/>
    <w:rsid w:val="00404DAB"/>
    <w:rsid w:val="00404F49"/>
    <w:rsid w:val="004068BD"/>
    <w:rsid w:val="00407A78"/>
    <w:rsid w:val="00411B21"/>
    <w:rsid w:val="004123C4"/>
    <w:rsid w:val="00413561"/>
    <w:rsid w:val="0041360F"/>
    <w:rsid w:val="00413A9E"/>
    <w:rsid w:val="00416345"/>
    <w:rsid w:val="00416A4C"/>
    <w:rsid w:val="004221B3"/>
    <w:rsid w:val="00425DC8"/>
    <w:rsid w:val="00427FD6"/>
    <w:rsid w:val="00430AD0"/>
    <w:rsid w:val="0043103E"/>
    <w:rsid w:val="0043196D"/>
    <w:rsid w:val="004324C5"/>
    <w:rsid w:val="00432DD9"/>
    <w:rsid w:val="00432E70"/>
    <w:rsid w:val="00435013"/>
    <w:rsid w:val="00440418"/>
    <w:rsid w:val="00442228"/>
    <w:rsid w:val="004469F3"/>
    <w:rsid w:val="004500E7"/>
    <w:rsid w:val="00450693"/>
    <w:rsid w:val="00451A0B"/>
    <w:rsid w:val="004529CA"/>
    <w:rsid w:val="00461BDF"/>
    <w:rsid w:val="0046218B"/>
    <w:rsid w:val="004628E2"/>
    <w:rsid w:val="00462FCD"/>
    <w:rsid w:val="0046358C"/>
    <w:rsid w:val="004639AF"/>
    <w:rsid w:val="00463A65"/>
    <w:rsid w:val="00463FD5"/>
    <w:rsid w:val="0046459B"/>
    <w:rsid w:val="00465F52"/>
    <w:rsid w:val="00467439"/>
    <w:rsid w:val="00471ADB"/>
    <w:rsid w:val="00473BE1"/>
    <w:rsid w:val="00473E7D"/>
    <w:rsid w:val="00475AD7"/>
    <w:rsid w:val="00476C01"/>
    <w:rsid w:val="0047719B"/>
    <w:rsid w:val="004861E0"/>
    <w:rsid w:val="00486CE2"/>
    <w:rsid w:val="0049019F"/>
    <w:rsid w:val="00496419"/>
    <w:rsid w:val="004A0E35"/>
    <w:rsid w:val="004A1323"/>
    <w:rsid w:val="004A3791"/>
    <w:rsid w:val="004A3E7A"/>
    <w:rsid w:val="004A4B87"/>
    <w:rsid w:val="004B0D35"/>
    <w:rsid w:val="004B3D1C"/>
    <w:rsid w:val="004B57A0"/>
    <w:rsid w:val="004B6165"/>
    <w:rsid w:val="004C0FD8"/>
    <w:rsid w:val="004C132B"/>
    <w:rsid w:val="004C327C"/>
    <w:rsid w:val="004C460B"/>
    <w:rsid w:val="004C5226"/>
    <w:rsid w:val="004C58B4"/>
    <w:rsid w:val="004C5A43"/>
    <w:rsid w:val="004C6677"/>
    <w:rsid w:val="004C6A8D"/>
    <w:rsid w:val="004C73C9"/>
    <w:rsid w:val="004D1213"/>
    <w:rsid w:val="004D3F3B"/>
    <w:rsid w:val="004D4E83"/>
    <w:rsid w:val="004D51BA"/>
    <w:rsid w:val="004D5F7F"/>
    <w:rsid w:val="004D6D5D"/>
    <w:rsid w:val="004D710B"/>
    <w:rsid w:val="004D774F"/>
    <w:rsid w:val="004E7306"/>
    <w:rsid w:val="004E7C7C"/>
    <w:rsid w:val="004F0B38"/>
    <w:rsid w:val="004F1254"/>
    <w:rsid w:val="004F1331"/>
    <w:rsid w:val="004F2D44"/>
    <w:rsid w:val="004F335B"/>
    <w:rsid w:val="00500082"/>
    <w:rsid w:val="005010B4"/>
    <w:rsid w:val="00503FFC"/>
    <w:rsid w:val="00511C23"/>
    <w:rsid w:val="00512052"/>
    <w:rsid w:val="0051257F"/>
    <w:rsid w:val="00512FEE"/>
    <w:rsid w:val="00513226"/>
    <w:rsid w:val="005150F7"/>
    <w:rsid w:val="0051530C"/>
    <w:rsid w:val="00516F07"/>
    <w:rsid w:val="00516F73"/>
    <w:rsid w:val="005202AA"/>
    <w:rsid w:val="00520483"/>
    <w:rsid w:val="00523218"/>
    <w:rsid w:val="005232F8"/>
    <w:rsid w:val="005233C7"/>
    <w:rsid w:val="005237A6"/>
    <w:rsid w:val="0052391F"/>
    <w:rsid w:val="00523CD6"/>
    <w:rsid w:val="00524D5B"/>
    <w:rsid w:val="00526A38"/>
    <w:rsid w:val="00527370"/>
    <w:rsid w:val="00540C26"/>
    <w:rsid w:val="00540C28"/>
    <w:rsid w:val="00544A81"/>
    <w:rsid w:val="005461D7"/>
    <w:rsid w:val="00546CFD"/>
    <w:rsid w:val="00547AB5"/>
    <w:rsid w:val="00553370"/>
    <w:rsid w:val="005576CD"/>
    <w:rsid w:val="00563523"/>
    <w:rsid w:val="005646A2"/>
    <w:rsid w:val="005657EF"/>
    <w:rsid w:val="00577CF3"/>
    <w:rsid w:val="00577F90"/>
    <w:rsid w:val="00581670"/>
    <w:rsid w:val="005825D9"/>
    <w:rsid w:val="005860D4"/>
    <w:rsid w:val="005924FB"/>
    <w:rsid w:val="0059256A"/>
    <w:rsid w:val="0059576B"/>
    <w:rsid w:val="00595FDA"/>
    <w:rsid w:val="0059692C"/>
    <w:rsid w:val="00597296"/>
    <w:rsid w:val="00597552"/>
    <w:rsid w:val="005A0A1D"/>
    <w:rsid w:val="005A1964"/>
    <w:rsid w:val="005A1EF7"/>
    <w:rsid w:val="005A2792"/>
    <w:rsid w:val="005A3BF9"/>
    <w:rsid w:val="005A5BA5"/>
    <w:rsid w:val="005A688E"/>
    <w:rsid w:val="005A6A86"/>
    <w:rsid w:val="005B0B68"/>
    <w:rsid w:val="005B0CE5"/>
    <w:rsid w:val="005B20F3"/>
    <w:rsid w:val="005B2332"/>
    <w:rsid w:val="005B3A29"/>
    <w:rsid w:val="005B43DA"/>
    <w:rsid w:val="005B49AA"/>
    <w:rsid w:val="005B4E51"/>
    <w:rsid w:val="005B573E"/>
    <w:rsid w:val="005C004E"/>
    <w:rsid w:val="005C506C"/>
    <w:rsid w:val="005C50A0"/>
    <w:rsid w:val="005C5F4E"/>
    <w:rsid w:val="005D1936"/>
    <w:rsid w:val="005D5634"/>
    <w:rsid w:val="005D6F8F"/>
    <w:rsid w:val="005D79D3"/>
    <w:rsid w:val="005D7CED"/>
    <w:rsid w:val="005E07A1"/>
    <w:rsid w:val="005E1F89"/>
    <w:rsid w:val="005F0D2C"/>
    <w:rsid w:val="005F3394"/>
    <w:rsid w:val="005F44DF"/>
    <w:rsid w:val="005F6082"/>
    <w:rsid w:val="00605828"/>
    <w:rsid w:val="0060774D"/>
    <w:rsid w:val="00607FC6"/>
    <w:rsid w:val="006101DE"/>
    <w:rsid w:val="0061075B"/>
    <w:rsid w:val="00610F55"/>
    <w:rsid w:val="00611209"/>
    <w:rsid w:val="00611F70"/>
    <w:rsid w:val="006128F9"/>
    <w:rsid w:val="00617702"/>
    <w:rsid w:val="006202C0"/>
    <w:rsid w:val="0062259B"/>
    <w:rsid w:val="006245FB"/>
    <w:rsid w:val="00630894"/>
    <w:rsid w:val="00633A17"/>
    <w:rsid w:val="00634145"/>
    <w:rsid w:val="006357D5"/>
    <w:rsid w:val="00635865"/>
    <w:rsid w:val="00635CA7"/>
    <w:rsid w:val="006378B9"/>
    <w:rsid w:val="006410CC"/>
    <w:rsid w:val="00644FAB"/>
    <w:rsid w:val="00645B61"/>
    <w:rsid w:val="00645ED8"/>
    <w:rsid w:val="00646985"/>
    <w:rsid w:val="00647A09"/>
    <w:rsid w:val="00650798"/>
    <w:rsid w:val="00653B9E"/>
    <w:rsid w:val="00656AAE"/>
    <w:rsid w:val="00660D29"/>
    <w:rsid w:val="00661D5B"/>
    <w:rsid w:val="00665A2E"/>
    <w:rsid w:val="006709E0"/>
    <w:rsid w:val="00671A6D"/>
    <w:rsid w:val="00671AF9"/>
    <w:rsid w:val="00671DAB"/>
    <w:rsid w:val="00672912"/>
    <w:rsid w:val="0067309C"/>
    <w:rsid w:val="00674311"/>
    <w:rsid w:val="006747EB"/>
    <w:rsid w:val="00674E48"/>
    <w:rsid w:val="00675141"/>
    <w:rsid w:val="00675FD7"/>
    <w:rsid w:val="0068183B"/>
    <w:rsid w:val="006821C5"/>
    <w:rsid w:val="00684121"/>
    <w:rsid w:val="0068414A"/>
    <w:rsid w:val="00686075"/>
    <w:rsid w:val="006862CC"/>
    <w:rsid w:val="006865C6"/>
    <w:rsid w:val="00687537"/>
    <w:rsid w:val="0069012E"/>
    <w:rsid w:val="006929B5"/>
    <w:rsid w:val="0069306E"/>
    <w:rsid w:val="006941B9"/>
    <w:rsid w:val="006A08D2"/>
    <w:rsid w:val="006A603C"/>
    <w:rsid w:val="006A6EFA"/>
    <w:rsid w:val="006B0313"/>
    <w:rsid w:val="006B154F"/>
    <w:rsid w:val="006B49E9"/>
    <w:rsid w:val="006B7A7A"/>
    <w:rsid w:val="006C2A24"/>
    <w:rsid w:val="006C4ED1"/>
    <w:rsid w:val="006C6AB5"/>
    <w:rsid w:val="006C755B"/>
    <w:rsid w:val="006D05A0"/>
    <w:rsid w:val="006D1F42"/>
    <w:rsid w:val="006D2FAB"/>
    <w:rsid w:val="006D3C9C"/>
    <w:rsid w:val="006E15BC"/>
    <w:rsid w:val="006E22EA"/>
    <w:rsid w:val="006F3461"/>
    <w:rsid w:val="006F4CB7"/>
    <w:rsid w:val="006F6B6E"/>
    <w:rsid w:val="006F762A"/>
    <w:rsid w:val="006F7FC0"/>
    <w:rsid w:val="007010AA"/>
    <w:rsid w:val="007027EC"/>
    <w:rsid w:val="00711A6A"/>
    <w:rsid w:val="00713F86"/>
    <w:rsid w:val="00715EA1"/>
    <w:rsid w:val="007164D9"/>
    <w:rsid w:val="00717FD3"/>
    <w:rsid w:val="00724127"/>
    <w:rsid w:val="00724198"/>
    <w:rsid w:val="007244C8"/>
    <w:rsid w:val="007259FD"/>
    <w:rsid w:val="00730FF3"/>
    <w:rsid w:val="00732FB3"/>
    <w:rsid w:val="0073516B"/>
    <w:rsid w:val="007353D0"/>
    <w:rsid w:val="00736731"/>
    <w:rsid w:val="00737BEA"/>
    <w:rsid w:val="00745433"/>
    <w:rsid w:val="00745CD9"/>
    <w:rsid w:val="007463B1"/>
    <w:rsid w:val="0074665E"/>
    <w:rsid w:val="00747DF4"/>
    <w:rsid w:val="00751A10"/>
    <w:rsid w:val="00752FDC"/>
    <w:rsid w:val="007531A8"/>
    <w:rsid w:val="00754494"/>
    <w:rsid w:val="00756A6D"/>
    <w:rsid w:val="00760D01"/>
    <w:rsid w:val="00762AFB"/>
    <w:rsid w:val="0076425D"/>
    <w:rsid w:val="0076530A"/>
    <w:rsid w:val="00765891"/>
    <w:rsid w:val="00770BA6"/>
    <w:rsid w:val="00773816"/>
    <w:rsid w:val="00773C6C"/>
    <w:rsid w:val="00774919"/>
    <w:rsid w:val="00776516"/>
    <w:rsid w:val="007806B6"/>
    <w:rsid w:val="00780D3E"/>
    <w:rsid w:val="007819EC"/>
    <w:rsid w:val="00781E4D"/>
    <w:rsid w:val="00786CD2"/>
    <w:rsid w:val="007876F0"/>
    <w:rsid w:val="007877F8"/>
    <w:rsid w:val="0079084F"/>
    <w:rsid w:val="00791E96"/>
    <w:rsid w:val="0079592A"/>
    <w:rsid w:val="00796903"/>
    <w:rsid w:val="007A0992"/>
    <w:rsid w:val="007A5D6D"/>
    <w:rsid w:val="007A64E2"/>
    <w:rsid w:val="007A6D4B"/>
    <w:rsid w:val="007B1532"/>
    <w:rsid w:val="007B2631"/>
    <w:rsid w:val="007B3CCB"/>
    <w:rsid w:val="007B528B"/>
    <w:rsid w:val="007B6DE2"/>
    <w:rsid w:val="007B79D3"/>
    <w:rsid w:val="007C2129"/>
    <w:rsid w:val="007C3AA2"/>
    <w:rsid w:val="007C41A2"/>
    <w:rsid w:val="007C4F8D"/>
    <w:rsid w:val="007C678F"/>
    <w:rsid w:val="007C6B26"/>
    <w:rsid w:val="007D1B1B"/>
    <w:rsid w:val="007D2BFA"/>
    <w:rsid w:val="007D4D83"/>
    <w:rsid w:val="007D63C5"/>
    <w:rsid w:val="007E0DEF"/>
    <w:rsid w:val="007E1A1A"/>
    <w:rsid w:val="007E21F5"/>
    <w:rsid w:val="007E2CC7"/>
    <w:rsid w:val="007E5BA7"/>
    <w:rsid w:val="007E6A5E"/>
    <w:rsid w:val="007F0290"/>
    <w:rsid w:val="007F09B6"/>
    <w:rsid w:val="007F25CA"/>
    <w:rsid w:val="007F76DF"/>
    <w:rsid w:val="00810EAE"/>
    <w:rsid w:val="008162C1"/>
    <w:rsid w:val="008171F1"/>
    <w:rsid w:val="00820480"/>
    <w:rsid w:val="00821089"/>
    <w:rsid w:val="00821F31"/>
    <w:rsid w:val="00822960"/>
    <w:rsid w:val="00823C9C"/>
    <w:rsid w:val="00825970"/>
    <w:rsid w:val="008261D6"/>
    <w:rsid w:val="008318E4"/>
    <w:rsid w:val="00831C08"/>
    <w:rsid w:val="008323C3"/>
    <w:rsid w:val="00833154"/>
    <w:rsid w:val="008344B2"/>
    <w:rsid w:val="00836958"/>
    <w:rsid w:val="008457F4"/>
    <w:rsid w:val="00846746"/>
    <w:rsid w:val="00851997"/>
    <w:rsid w:val="00853819"/>
    <w:rsid w:val="00853ADC"/>
    <w:rsid w:val="008549FF"/>
    <w:rsid w:val="00854C6F"/>
    <w:rsid w:val="00857572"/>
    <w:rsid w:val="008577DC"/>
    <w:rsid w:val="00857ECE"/>
    <w:rsid w:val="008606A3"/>
    <w:rsid w:val="008626CB"/>
    <w:rsid w:val="008632CD"/>
    <w:rsid w:val="00865A82"/>
    <w:rsid w:val="0086621B"/>
    <w:rsid w:val="0086750F"/>
    <w:rsid w:val="00867B2E"/>
    <w:rsid w:val="00867D1D"/>
    <w:rsid w:val="0087182D"/>
    <w:rsid w:val="00872D8D"/>
    <w:rsid w:val="00873A73"/>
    <w:rsid w:val="00874749"/>
    <w:rsid w:val="008805AE"/>
    <w:rsid w:val="00882144"/>
    <w:rsid w:val="008839C8"/>
    <w:rsid w:val="00886018"/>
    <w:rsid w:val="008921D5"/>
    <w:rsid w:val="00893025"/>
    <w:rsid w:val="0089474D"/>
    <w:rsid w:val="008A0070"/>
    <w:rsid w:val="008A368D"/>
    <w:rsid w:val="008A3DD0"/>
    <w:rsid w:val="008A63F3"/>
    <w:rsid w:val="008A77E2"/>
    <w:rsid w:val="008B2A6F"/>
    <w:rsid w:val="008B2F3E"/>
    <w:rsid w:val="008B4ABA"/>
    <w:rsid w:val="008B6724"/>
    <w:rsid w:val="008C236A"/>
    <w:rsid w:val="008C42A8"/>
    <w:rsid w:val="008C7329"/>
    <w:rsid w:val="008D08E8"/>
    <w:rsid w:val="008D4039"/>
    <w:rsid w:val="008D5416"/>
    <w:rsid w:val="008E0A42"/>
    <w:rsid w:val="008E0EDE"/>
    <w:rsid w:val="008E1031"/>
    <w:rsid w:val="008E2606"/>
    <w:rsid w:val="008E37BD"/>
    <w:rsid w:val="008E39A3"/>
    <w:rsid w:val="008E3F4D"/>
    <w:rsid w:val="008E413E"/>
    <w:rsid w:val="008E70C4"/>
    <w:rsid w:val="008E70D0"/>
    <w:rsid w:val="008F286F"/>
    <w:rsid w:val="008F3CBE"/>
    <w:rsid w:val="00901FCF"/>
    <w:rsid w:val="0090216E"/>
    <w:rsid w:val="00902F51"/>
    <w:rsid w:val="00910012"/>
    <w:rsid w:val="00910F7F"/>
    <w:rsid w:val="0091295C"/>
    <w:rsid w:val="00916554"/>
    <w:rsid w:val="009214EE"/>
    <w:rsid w:val="00923C19"/>
    <w:rsid w:val="00926385"/>
    <w:rsid w:val="00930A0D"/>
    <w:rsid w:val="00931FFE"/>
    <w:rsid w:val="00932DFA"/>
    <w:rsid w:val="00941D61"/>
    <w:rsid w:val="009431AC"/>
    <w:rsid w:val="00946AF9"/>
    <w:rsid w:val="0094719D"/>
    <w:rsid w:val="009559E2"/>
    <w:rsid w:val="009567E0"/>
    <w:rsid w:val="00960E89"/>
    <w:rsid w:val="0096130E"/>
    <w:rsid w:val="009614C7"/>
    <w:rsid w:val="009622A1"/>
    <w:rsid w:val="009633D8"/>
    <w:rsid w:val="009645CD"/>
    <w:rsid w:val="00965A58"/>
    <w:rsid w:val="00966D4C"/>
    <w:rsid w:val="00970B81"/>
    <w:rsid w:val="0097685A"/>
    <w:rsid w:val="00976B97"/>
    <w:rsid w:val="00977963"/>
    <w:rsid w:val="009855AB"/>
    <w:rsid w:val="009867BD"/>
    <w:rsid w:val="0099255E"/>
    <w:rsid w:val="00994331"/>
    <w:rsid w:val="0099613F"/>
    <w:rsid w:val="009966A4"/>
    <w:rsid w:val="009A0A09"/>
    <w:rsid w:val="009A105D"/>
    <w:rsid w:val="009A22A3"/>
    <w:rsid w:val="009A2DF6"/>
    <w:rsid w:val="009A2FDC"/>
    <w:rsid w:val="009A6FA3"/>
    <w:rsid w:val="009B285A"/>
    <w:rsid w:val="009B2CCC"/>
    <w:rsid w:val="009B3EA4"/>
    <w:rsid w:val="009B49B4"/>
    <w:rsid w:val="009B50F6"/>
    <w:rsid w:val="009B5571"/>
    <w:rsid w:val="009B6F9C"/>
    <w:rsid w:val="009B7084"/>
    <w:rsid w:val="009C10A7"/>
    <w:rsid w:val="009D53D5"/>
    <w:rsid w:val="009D55EA"/>
    <w:rsid w:val="009E01A1"/>
    <w:rsid w:val="009E037A"/>
    <w:rsid w:val="009E043A"/>
    <w:rsid w:val="009E07EC"/>
    <w:rsid w:val="009E3732"/>
    <w:rsid w:val="009E4EBC"/>
    <w:rsid w:val="009E5022"/>
    <w:rsid w:val="009F0A1E"/>
    <w:rsid w:val="009F1181"/>
    <w:rsid w:val="009F772C"/>
    <w:rsid w:val="00A0064C"/>
    <w:rsid w:val="00A02308"/>
    <w:rsid w:val="00A02938"/>
    <w:rsid w:val="00A031E9"/>
    <w:rsid w:val="00A05F87"/>
    <w:rsid w:val="00A1045B"/>
    <w:rsid w:val="00A108E8"/>
    <w:rsid w:val="00A11BE3"/>
    <w:rsid w:val="00A11D95"/>
    <w:rsid w:val="00A13CAD"/>
    <w:rsid w:val="00A14174"/>
    <w:rsid w:val="00A17CAE"/>
    <w:rsid w:val="00A21D50"/>
    <w:rsid w:val="00A22090"/>
    <w:rsid w:val="00A232C0"/>
    <w:rsid w:val="00A23EFF"/>
    <w:rsid w:val="00A24345"/>
    <w:rsid w:val="00A25463"/>
    <w:rsid w:val="00A25B47"/>
    <w:rsid w:val="00A2618B"/>
    <w:rsid w:val="00A26908"/>
    <w:rsid w:val="00A314E4"/>
    <w:rsid w:val="00A31A18"/>
    <w:rsid w:val="00A31BEF"/>
    <w:rsid w:val="00A31DFE"/>
    <w:rsid w:val="00A35063"/>
    <w:rsid w:val="00A3570A"/>
    <w:rsid w:val="00A358C6"/>
    <w:rsid w:val="00A362B5"/>
    <w:rsid w:val="00A376D4"/>
    <w:rsid w:val="00A379B9"/>
    <w:rsid w:val="00A406BB"/>
    <w:rsid w:val="00A42A36"/>
    <w:rsid w:val="00A44EE2"/>
    <w:rsid w:val="00A46607"/>
    <w:rsid w:val="00A50ADC"/>
    <w:rsid w:val="00A52BD6"/>
    <w:rsid w:val="00A53F17"/>
    <w:rsid w:val="00A54D27"/>
    <w:rsid w:val="00A55000"/>
    <w:rsid w:val="00A561C6"/>
    <w:rsid w:val="00A56D41"/>
    <w:rsid w:val="00A578C6"/>
    <w:rsid w:val="00A61DF8"/>
    <w:rsid w:val="00A672D9"/>
    <w:rsid w:val="00A70902"/>
    <w:rsid w:val="00A715C9"/>
    <w:rsid w:val="00A750CD"/>
    <w:rsid w:val="00A760C5"/>
    <w:rsid w:val="00A816BD"/>
    <w:rsid w:val="00A82423"/>
    <w:rsid w:val="00A83082"/>
    <w:rsid w:val="00A86606"/>
    <w:rsid w:val="00A941C7"/>
    <w:rsid w:val="00A945FF"/>
    <w:rsid w:val="00A95451"/>
    <w:rsid w:val="00A9601E"/>
    <w:rsid w:val="00A968B6"/>
    <w:rsid w:val="00AA23CE"/>
    <w:rsid w:val="00AA2C68"/>
    <w:rsid w:val="00AA2D2D"/>
    <w:rsid w:val="00AA3784"/>
    <w:rsid w:val="00AA4FA9"/>
    <w:rsid w:val="00AA6556"/>
    <w:rsid w:val="00AB0829"/>
    <w:rsid w:val="00AB427F"/>
    <w:rsid w:val="00AB68B6"/>
    <w:rsid w:val="00AB70A6"/>
    <w:rsid w:val="00AB7372"/>
    <w:rsid w:val="00AC0C45"/>
    <w:rsid w:val="00AC26DD"/>
    <w:rsid w:val="00AC2756"/>
    <w:rsid w:val="00AC2B84"/>
    <w:rsid w:val="00AC4B69"/>
    <w:rsid w:val="00AC6807"/>
    <w:rsid w:val="00AD0FE2"/>
    <w:rsid w:val="00AD12CC"/>
    <w:rsid w:val="00AD4A15"/>
    <w:rsid w:val="00AD5091"/>
    <w:rsid w:val="00AD6F9C"/>
    <w:rsid w:val="00AD743A"/>
    <w:rsid w:val="00AE42F4"/>
    <w:rsid w:val="00AE5B9D"/>
    <w:rsid w:val="00AE5C92"/>
    <w:rsid w:val="00AE723C"/>
    <w:rsid w:val="00AE7DB3"/>
    <w:rsid w:val="00AF0ED9"/>
    <w:rsid w:val="00AF2D8D"/>
    <w:rsid w:val="00AF3277"/>
    <w:rsid w:val="00AF52FE"/>
    <w:rsid w:val="00AF5D1E"/>
    <w:rsid w:val="00AF692D"/>
    <w:rsid w:val="00B0126D"/>
    <w:rsid w:val="00B024DD"/>
    <w:rsid w:val="00B04ADF"/>
    <w:rsid w:val="00B13219"/>
    <w:rsid w:val="00B14B71"/>
    <w:rsid w:val="00B258F9"/>
    <w:rsid w:val="00B259EF"/>
    <w:rsid w:val="00B269C6"/>
    <w:rsid w:val="00B27F21"/>
    <w:rsid w:val="00B3376F"/>
    <w:rsid w:val="00B35C5D"/>
    <w:rsid w:val="00B36160"/>
    <w:rsid w:val="00B37E11"/>
    <w:rsid w:val="00B42C0C"/>
    <w:rsid w:val="00B432C6"/>
    <w:rsid w:val="00B44088"/>
    <w:rsid w:val="00B5635D"/>
    <w:rsid w:val="00B5644B"/>
    <w:rsid w:val="00B60E23"/>
    <w:rsid w:val="00B62B00"/>
    <w:rsid w:val="00B631AC"/>
    <w:rsid w:val="00B661D3"/>
    <w:rsid w:val="00B66889"/>
    <w:rsid w:val="00B67F6A"/>
    <w:rsid w:val="00B70B93"/>
    <w:rsid w:val="00B7178C"/>
    <w:rsid w:val="00B72FD3"/>
    <w:rsid w:val="00B758AC"/>
    <w:rsid w:val="00B76EF1"/>
    <w:rsid w:val="00B83BEB"/>
    <w:rsid w:val="00B847AD"/>
    <w:rsid w:val="00B84DB0"/>
    <w:rsid w:val="00B86C79"/>
    <w:rsid w:val="00B92319"/>
    <w:rsid w:val="00B94696"/>
    <w:rsid w:val="00B94BC8"/>
    <w:rsid w:val="00B9508F"/>
    <w:rsid w:val="00B9569A"/>
    <w:rsid w:val="00BA0253"/>
    <w:rsid w:val="00BA1015"/>
    <w:rsid w:val="00BA18F1"/>
    <w:rsid w:val="00BA2252"/>
    <w:rsid w:val="00BA3B26"/>
    <w:rsid w:val="00BA56FD"/>
    <w:rsid w:val="00BA59B2"/>
    <w:rsid w:val="00BB15AB"/>
    <w:rsid w:val="00BB16B5"/>
    <w:rsid w:val="00BB5A30"/>
    <w:rsid w:val="00BB648E"/>
    <w:rsid w:val="00BC021B"/>
    <w:rsid w:val="00BC4D14"/>
    <w:rsid w:val="00BC4D47"/>
    <w:rsid w:val="00BC5C7A"/>
    <w:rsid w:val="00BC5EDC"/>
    <w:rsid w:val="00BC6A78"/>
    <w:rsid w:val="00BD01C8"/>
    <w:rsid w:val="00BD2F4C"/>
    <w:rsid w:val="00BD42FD"/>
    <w:rsid w:val="00BD4DC4"/>
    <w:rsid w:val="00BD5F35"/>
    <w:rsid w:val="00BE1333"/>
    <w:rsid w:val="00BE1604"/>
    <w:rsid w:val="00BE25D2"/>
    <w:rsid w:val="00BE5195"/>
    <w:rsid w:val="00BF1639"/>
    <w:rsid w:val="00BF17C6"/>
    <w:rsid w:val="00BF19F9"/>
    <w:rsid w:val="00BF22D3"/>
    <w:rsid w:val="00BF23C0"/>
    <w:rsid w:val="00BF483B"/>
    <w:rsid w:val="00C012BD"/>
    <w:rsid w:val="00C016BD"/>
    <w:rsid w:val="00C0265D"/>
    <w:rsid w:val="00C04A14"/>
    <w:rsid w:val="00C06B5C"/>
    <w:rsid w:val="00C12B47"/>
    <w:rsid w:val="00C13D0E"/>
    <w:rsid w:val="00C15DB8"/>
    <w:rsid w:val="00C16FD3"/>
    <w:rsid w:val="00C17948"/>
    <w:rsid w:val="00C2089E"/>
    <w:rsid w:val="00C2189D"/>
    <w:rsid w:val="00C2285F"/>
    <w:rsid w:val="00C237C9"/>
    <w:rsid w:val="00C264AE"/>
    <w:rsid w:val="00C272FF"/>
    <w:rsid w:val="00C27617"/>
    <w:rsid w:val="00C32E7A"/>
    <w:rsid w:val="00C35CBA"/>
    <w:rsid w:val="00C35E2C"/>
    <w:rsid w:val="00C404E6"/>
    <w:rsid w:val="00C41B67"/>
    <w:rsid w:val="00C41D67"/>
    <w:rsid w:val="00C5031E"/>
    <w:rsid w:val="00C52BB3"/>
    <w:rsid w:val="00C565A1"/>
    <w:rsid w:val="00C56945"/>
    <w:rsid w:val="00C61D1F"/>
    <w:rsid w:val="00C6423F"/>
    <w:rsid w:val="00C64B5E"/>
    <w:rsid w:val="00C65277"/>
    <w:rsid w:val="00C6670B"/>
    <w:rsid w:val="00C67A2F"/>
    <w:rsid w:val="00C70A61"/>
    <w:rsid w:val="00C71345"/>
    <w:rsid w:val="00C72A48"/>
    <w:rsid w:val="00C75DA8"/>
    <w:rsid w:val="00C76D0A"/>
    <w:rsid w:val="00C80F86"/>
    <w:rsid w:val="00C84017"/>
    <w:rsid w:val="00C84973"/>
    <w:rsid w:val="00C92E21"/>
    <w:rsid w:val="00C9308E"/>
    <w:rsid w:val="00C9488A"/>
    <w:rsid w:val="00C96CEE"/>
    <w:rsid w:val="00CA74C8"/>
    <w:rsid w:val="00CB1DF7"/>
    <w:rsid w:val="00CB2C16"/>
    <w:rsid w:val="00CB2F86"/>
    <w:rsid w:val="00CB76BC"/>
    <w:rsid w:val="00CB7C74"/>
    <w:rsid w:val="00CB7C96"/>
    <w:rsid w:val="00CC05CD"/>
    <w:rsid w:val="00CC112B"/>
    <w:rsid w:val="00CC24E5"/>
    <w:rsid w:val="00CC4910"/>
    <w:rsid w:val="00CC5D45"/>
    <w:rsid w:val="00CC67EA"/>
    <w:rsid w:val="00CD10CC"/>
    <w:rsid w:val="00CD2E99"/>
    <w:rsid w:val="00CD4A8C"/>
    <w:rsid w:val="00CD6505"/>
    <w:rsid w:val="00CD6F3A"/>
    <w:rsid w:val="00CD796C"/>
    <w:rsid w:val="00CE040D"/>
    <w:rsid w:val="00CE1A45"/>
    <w:rsid w:val="00CE4885"/>
    <w:rsid w:val="00CE7D64"/>
    <w:rsid w:val="00CF0323"/>
    <w:rsid w:val="00CF08F9"/>
    <w:rsid w:val="00CF170E"/>
    <w:rsid w:val="00CF1B61"/>
    <w:rsid w:val="00CF22D5"/>
    <w:rsid w:val="00CF4449"/>
    <w:rsid w:val="00D003C6"/>
    <w:rsid w:val="00D0139C"/>
    <w:rsid w:val="00D031A1"/>
    <w:rsid w:val="00D03885"/>
    <w:rsid w:val="00D05F04"/>
    <w:rsid w:val="00D06C56"/>
    <w:rsid w:val="00D14B43"/>
    <w:rsid w:val="00D165FB"/>
    <w:rsid w:val="00D175EB"/>
    <w:rsid w:val="00D20C2D"/>
    <w:rsid w:val="00D2235B"/>
    <w:rsid w:val="00D23DF3"/>
    <w:rsid w:val="00D23E93"/>
    <w:rsid w:val="00D31F54"/>
    <w:rsid w:val="00D32B2D"/>
    <w:rsid w:val="00D3393E"/>
    <w:rsid w:val="00D345B4"/>
    <w:rsid w:val="00D373A7"/>
    <w:rsid w:val="00D40F87"/>
    <w:rsid w:val="00D41DF3"/>
    <w:rsid w:val="00D41F92"/>
    <w:rsid w:val="00D42528"/>
    <w:rsid w:val="00D4268B"/>
    <w:rsid w:val="00D42AEA"/>
    <w:rsid w:val="00D44E63"/>
    <w:rsid w:val="00D47017"/>
    <w:rsid w:val="00D505E0"/>
    <w:rsid w:val="00D543B6"/>
    <w:rsid w:val="00D55658"/>
    <w:rsid w:val="00D55806"/>
    <w:rsid w:val="00D57D5F"/>
    <w:rsid w:val="00D6074F"/>
    <w:rsid w:val="00D62E3B"/>
    <w:rsid w:val="00D66A4C"/>
    <w:rsid w:val="00D7073B"/>
    <w:rsid w:val="00D70A58"/>
    <w:rsid w:val="00D71875"/>
    <w:rsid w:val="00D719A7"/>
    <w:rsid w:val="00D7413B"/>
    <w:rsid w:val="00D742FA"/>
    <w:rsid w:val="00D8425D"/>
    <w:rsid w:val="00D8607C"/>
    <w:rsid w:val="00D906E9"/>
    <w:rsid w:val="00D9070E"/>
    <w:rsid w:val="00D92310"/>
    <w:rsid w:val="00D9403E"/>
    <w:rsid w:val="00D959D4"/>
    <w:rsid w:val="00DA04FA"/>
    <w:rsid w:val="00DA2B2F"/>
    <w:rsid w:val="00DA40AC"/>
    <w:rsid w:val="00DA4C3B"/>
    <w:rsid w:val="00DA50BC"/>
    <w:rsid w:val="00DB0DDB"/>
    <w:rsid w:val="00DB1079"/>
    <w:rsid w:val="00DB4832"/>
    <w:rsid w:val="00DB6F4C"/>
    <w:rsid w:val="00DB7359"/>
    <w:rsid w:val="00DC0252"/>
    <w:rsid w:val="00DC0DFC"/>
    <w:rsid w:val="00DC258E"/>
    <w:rsid w:val="00DC57DD"/>
    <w:rsid w:val="00DC5EEA"/>
    <w:rsid w:val="00DC7B43"/>
    <w:rsid w:val="00DC7D70"/>
    <w:rsid w:val="00DD2CA7"/>
    <w:rsid w:val="00DD3FAE"/>
    <w:rsid w:val="00DD4335"/>
    <w:rsid w:val="00DD5A4C"/>
    <w:rsid w:val="00DD6752"/>
    <w:rsid w:val="00DD73D8"/>
    <w:rsid w:val="00DE1182"/>
    <w:rsid w:val="00DE1488"/>
    <w:rsid w:val="00DE26C2"/>
    <w:rsid w:val="00DF01F8"/>
    <w:rsid w:val="00DF0264"/>
    <w:rsid w:val="00DF03FF"/>
    <w:rsid w:val="00DF4E53"/>
    <w:rsid w:val="00DF5BE3"/>
    <w:rsid w:val="00E02556"/>
    <w:rsid w:val="00E04333"/>
    <w:rsid w:val="00E04838"/>
    <w:rsid w:val="00E0637F"/>
    <w:rsid w:val="00E06BD4"/>
    <w:rsid w:val="00E115B6"/>
    <w:rsid w:val="00E11E22"/>
    <w:rsid w:val="00E127FF"/>
    <w:rsid w:val="00E173AC"/>
    <w:rsid w:val="00E17C5A"/>
    <w:rsid w:val="00E22C3A"/>
    <w:rsid w:val="00E2340C"/>
    <w:rsid w:val="00E24347"/>
    <w:rsid w:val="00E25310"/>
    <w:rsid w:val="00E30280"/>
    <w:rsid w:val="00E322B4"/>
    <w:rsid w:val="00E32680"/>
    <w:rsid w:val="00E32E67"/>
    <w:rsid w:val="00E344E0"/>
    <w:rsid w:val="00E36CA2"/>
    <w:rsid w:val="00E40537"/>
    <w:rsid w:val="00E47B13"/>
    <w:rsid w:val="00E5572D"/>
    <w:rsid w:val="00E56811"/>
    <w:rsid w:val="00E575E6"/>
    <w:rsid w:val="00E57B21"/>
    <w:rsid w:val="00E614CE"/>
    <w:rsid w:val="00E618CB"/>
    <w:rsid w:val="00E648BD"/>
    <w:rsid w:val="00E65141"/>
    <w:rsid w:val="00E66B07"/>
    <w:rsid w:val="00E714F3"/>
    <w:rsid w:val="00E718C6"/>
    <w:rsid w:val="00E71EEA"/>
    <w:rsid w:val="00E7264C"/>
    <w:rsid w:val="00E73F5F"/>
    <w:rsid w:val="00E73FE4"/>
    <w:rsid w:val="00E824D5"/>
    <w:rsid w:val="00E840BB"/>
    <w:rsid w:val="00E84D64"/>
    <w:rsid w:val="00E84DAF"/>
    <w:rsid w:val="00E84E6B"/>
    <w:rsid w:val="00E86267"/>
    <w:rsid w:val="00E865DE"/>
    <w:rsid w:val="00E87E9E"/>
    <w:rsid w:val="00E90CED"/>
    <w:rsid w:val="00E92B99"/>
    <w:rsid w:val="00E93F03"/>
    <w:rsid w:val="00E94115"/>
    <w:rsid w:val="00E94686"/>
    <w:rsid w:val="00E9696A"/>
    <w:rsid w:val="00E97416"/>
    <w:rsid w:val="00EA1CD4"/>
    <w:rsid w:val="00EA2CEC"/>
    <w:rsid w:val="00EA30B5"/>
    <w:rsid w:val="00EA31EB"/>
    <w:rsid w:val="00EA71AD"/>
    <w:rsid w:val="00EB130A"/>
    <w:rsid w:val="00EB2B84"/>
    <w:rsid w:val="00EB6DF8"/>
    <w:rsid w:val="00EC06EE"/>
    <w:rsid w:val="00EC074A"/>
    <w:rsid w:val="00EC2BF3"/>
    <w:rsid w:val="00EC3F90"/>
    <w:rsid w:val="00EC5C86"/>
    <w:rsid w:val="00EC626F"/>
    <w:rsid w:val="00EC6A11"/>
    <w:rsid w:val="00ED2BB7"/>
    <w:rsid w:val="00ED39D7"/>
    <w:rsid w:val="00ED3C43"/>
    <w:rsid w:val="00ED47BA"/>
    <w:rsid w:val="00ED5D6E"/>
    <w:rsid w:val="00ED6277"/>
    <w:rsid w:val="00ED6776"/>
    <w:rsid w:val="00ED6D55"/>
    <w:rsid w:val="00ED799A"/>
    <w:rsid w:val="00ED7FBB"/>
    <w:rsid w:val="00EE04ED"/>
    <w:rsid w:val="00EE1356"/>
    <w:rsid w:val="00EE1B76"/>
    <w:rsid w:val="00EE2518"/>
    <w:rsid w:val="00EE35FE"/>
    <w:rsid w:val="00EE3A2A"/>
    <w:rsid w:val="00EF28F0"/>
    <w:rsid w:val="00EF5AFF"/>
    <w:rsid w:val="00EF795D"/>
    <w:rsid w:val="00F00D44"/>
    <w:rsid w:val="00F01920"/>
    <w:rsid w:val="00F01BC0"/>
    <w:rsid w:val="00F01E53"/>
    <w:rsid w:val="00F026C5"/>
    <w:rsid w:val="00F0353F"/>
    <w:rsid w:val="00F05104"/>
    <w:rsid w:val="00F05E7E"/>
    <w:rsid w:val="00F06F64"/>
    <w:rsid w:val="00F104B8"/>
    <w:rsid w:val="00F126E0"/>
    <w:rsid w:val="00F15E6B"/>
    <w:rsid w:val="00F171A6"/>
    <w:rsid w:val="00F17CCC"/>
    <w:rsid w:val="00F22C53"/>
    <w:rsid w:val="00F2380F"/>
    <w:rsid w:val="00F244BF"/>
    <w:rsid w:val="00F2558A"/>
    <w:rsid w:val="00F25E9F"/>
    <w:rsid w:val="00F25EE9"/>
    <w:rsid w:val="00F304DF"/>
    <w:rsid w:val="00F30D8B"/>
    <w:rsid w:val="00F3662A"/>
    <w:rsid w:val="00F37701"/>
    <w:rsid w:val="00F37D9A"/>
    <w:rsid w:val="00F41ACF"/>
    <w:rsid w:val="00F42F8B"/>
    <w:rsid w:val="00F43A59"/>
    <w:rsid w:val="00F43C9A"/>
    <w:rsid w:val="00F44298"/>
    <w:rsid w:val="00F44CA8"/>
    <w:rsid w:val="00F45094"/>
    <w:rsid w:val="00F45A5A"/>
    <w:rsid w:val="00F4744C"/>
    <w:rsid w:val="00F500F9"/>
    <w:rsid w:val="00F5018B"/>
    <w:rsid w:val="00F53561"/>
    <w:rsid w:val="00F6158F"/>
    <w:rsid w:val="00F66783"/>
    <w:rsid w:val="00F6715C"/>
    <w:rsid w:val="00F70DC0"/>
    <w:rsid w:val="00F71AA4"/>
    <w:rsid w:val="00F751B4"/>
    <w:rsid w:val="00F77236"/>
    <w:rsid w:val="00F77D25"/>
    <w:rsid w:val="00F809D4"/>
    <w:rsid w:val="00F836D2"/>
    <w:rsid w:val="00F8591F"/>
    <w:rsid w:val="00F87C08"/>
    <w:rsid w:val="00F90094"/>
    <w:rsid w:val="00F90F23"/>
    <w:rsid w:val="00F9327F"/>
    <w:rsid w:val="00F961B5"/>
    <w:rsid w:val="00F9744A"/>
    <w:rsid w:val="00F97F8B"/>
    <w:rsid w:val="00FA41B1"/>
    <w:rsid w:val="00FA5956"/>
    <w:rsid w:val="00FA595E"/>
    <w:rsid w:val="00FB3E0C"/>
    <w:rsid w:val="00FB668B"/>
    <w:rsid w:val="00FC2E72"/>
    <w:rsid w:val="00FC3FDF"/>
    <w:rsid w:val="00FC6364"/>
    <w:rsid w:val="00FD0DC9"/>
    <w:rsid w:val="00FD0E73"/>
    <w:rsid w:val="00FD2F01"/>
    <w:rsid w:val="00FD30B8"/>
    <w:rsid w:val="00FD545E"/>
    <w:rsid w:val="00FD66EF"/>
    <w:rsid w:val="00FD7E72"/>
    <w:rsid w:val="00FE0027"/>
    <w:rsid w:val="00FE0D0A"/>
    <w:rsid w:val="00FE3086"/>
    <w:rsid w:val="00FE72E1"/>
    <w:rsid w:val="00FF0F63"/>
    <w:rsid w:val="00FF1747"/>
    <w:rsid w:val="00FF35EB"/>
    <w:rsid w:val="00FF3878"/>
    <w:rsid w:val="00FF4BC3"/>
    <w:rsid w:val="00FF4D6A"/>
    <w:rsid w:val="00FF51F9"/>
    <w:rsid w:val="00FF7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v:fill color="white" on="f"/>
      <v:stroke weight=".5pt"/>
      <v:textbox inset="5.85pt,.7pt,5.85pt,.7pt"/>
    </o:shapedefaults>
    <o:shapelayout v:ext="edit">
      <o:idmap v:ext="edit" data="1"/>
    </o:shapelayout>
  </w:shapeDefaults>
  <w:decimalSymbol w:val="."/>
  <w:listSeparator w:val=","/>
  <w14:docId w14:val="5E941A08"/>
  <w15:docId w15:val="{122799E8-C774-403C-897C-579E21D9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74C71"/>
    <w:pPr>
      <w:widowControl w:val="0"/>
      <w:autoSpaceDE w:val="0"/>
      <w:autoSpaceDN w:val="0"/>
      <w:jc w:val="both"/>
    </w:pPr>
    <w:rPr>
      <w:rFonts w:ascii="ＭＳ 明朝"/>
      <w:kern w:val="2"/>
      <w:sz w:val="21"/>
      <w:szCs w:val="24"/>
    </w:rPr>
  </w:style>
  <w:style w:type="paragraph" w:styleId="12">
    <w:name w:val="heading 1"/>
    <w:basedOn w:val="a0"/>
    <w:next w:val="a0"/>
    <w:qFormat/>
    <w:rsid w:val="00747DF4"/>
    <w:pPr>
      <w:spacing w:beforeLines="50" w:before="223"/>
      <w:jc w:val="center"/>
      <w:outlineLvl w:val="0"/>
    </w:pPr>
    <w:rPr>
      <w:rFonts w:ascii="HGSSoeiKakugothicUB" w:eastAsia="HGSSoeiKakugothicUB" w:hAnsi="HGSSoeiKakugothicUB"/>
      <w:sz w:val="34"/>
      <w:szCs w:val="34"/>
    </w:rPr>
  </w:style>
  <w:style w:type="paragraph" w:styleId="20">
    <w:name w:val="heading 2"/>
    <w:basedOn w:val="a0"/>
    <w:next w:val="a0"/>
    <w:qFormat/>
    <w:rsid w:val="00A21D50"/>
    <w:pPr>
      <w:numPr>
        <w:numId w:val="9"/>
      </w:numPr>
      <w:spacing w:beforeLines="50" w:before="223" w:afterLines="50" w:after="223"/>
      <w:jc w:val="center"/>
      <w:outlineLvl w:val="1"/>
    </w:pPr>
    <w:rPr>
      <w:rFonts w:ascii="ＭＳ ゴシック" w:eastAsia="ＭＳ ゴシック" w:hAnsi="ＭＳ ゴシック"/>
      <w:sz w:val="30"/>
      <w:szCs w:val="30"/>
    </w:rPr>
  </w:style>
  <w:style w:type="paragraph" w:styleId="3">
    <w:name w:val="heading 3"/>
    <w:basedOn w:val="a0"/>
    <w:next w:val="a0"/>
    <w:link w:val="30"/>
    <w:qFormat/>
    <w:rsid w:val="00274C71"/>
    <w:pPr>
      <w:numPr>
        <w:numId w:val="10"/>
      </w:numPr>
      <w:spacing w:afterLines="40" w:after="40"/>
      <w:ind w:leftChars="50" w:left="50"/>
      <w:outlineLvl w:val="2"/>
    </w:pPr>
    <w:rPr>
      <w:rFonts w:ascii="HGMaruGothicMPRO" w:eastAsia="HGMaruGothicMPRO" w:hAnsi="HGMaruGothicMPRO"/>
      <w:sz w:val="28"/>
      <w:szCs w:val="28"/>
    </w:rPr>
  </w:style>
  <w:style w:type="paragraph" w:styleId="42">
    <w:name w:val="heading 4"/>
    <w:basedOn w:val="a0"/>
    <w:next w:val="a0"/>
    <w:qFormat/>
    <w:rsid w:val="00B758AC"/>
    <w:pPr>
      <w:keepNext/>
      <w:numPr>
        <w:numId w:val="8"/>
      </w:numPr>
      <w:ind w:leftChars="150" w:left="150"/>
      <w:outlineLvl w:val="3"/>
    </w:pPr>
    <w:rPr>
      <w:rFonts w:ascii="ＭＳ ゴシック" w:eastAsia="ＭＳ ゴシック"/>
      <w:bCs/>
      <w:szCs w:val="21"/>
    </w:rPr>
  </w:style>
  <w:style w:type="paragraph" w:styleId="5">
    <w:name w:val="heading 5"/>
    <w:basedOn w:val="a0"/>
    <w:next w:val="a0"/>
    <w:link w:val="51"/>
    <w:qFormat/>
    <w:rsid w:val="00320425"/>
    <w:pPr>
      <w:numPr>
        <w:numId w:val="12"/>
      </w:numPr>
      <w:ind w:leftChars="300" w:left="630"/>
      <w:outlineLvl w:val="4"/>
    </w:pPr>
    <w:rPr>
      <w:rFonts w:ascii="ＭＳ ゴシック" w:eastAsia="ＭＳ ゴシック"/>
    </w:rPr>
  </w:style>
  <w:style w:type="paragraph" w:styleId="60">
    <w:name w:val="heading 6"/>
    <w:basedOn w:val="a0"/>
    <w:next w:val="a0"/>
    <w:link w:val="61"/>
    <w:rsid w:val="00030D9F"/>
    <w:pPr>
      <w:numPr>
        <w:numId w:val="13"/>
      </w:numPr>
      <w:tabs>
        <w:tab w:val="right" w:pos="9070"/>
      </w:tabs>
      <w:ind w:leftChars="150" w:left="315"/>
      <w:outlineLvl w:val="5"/>
    </w:pPr>
    <w:rPr>
      <w:rFonts w:ascii="ＭＳ ゴシック" w:eastAsia="ＭＳ ゴシック"/>
      <w:sz w:val="18"/>
    </w:rPr>
  </w:style>
  <w:style w:type="paragraph" w:styleId="70">
    <w:name w:val="heading 7"/>
    <w:basedOn w:val="5"/>
    <w:next w:val="a0"/>
    <w:link w:val="71"/>
    <w:rsid w:val="00774919"/>
    <w:pPr>
      <w:numPr>
        <w:numId w:val="14"/>
      </w:numPr>
      <w:outlineLvl w:val="6"/>
    </w:pPr>
  </w:style>
  <w:style w:type="paragraph" w:styleId="80">
    <w:name w:val="heading 8"/>
    <w:basedOn w:val="a0"/>
    <w:next w:val="a0"/>
    <w:link w:val="81"/>
    <w:rsid w:val="00AA2C68"/>
    <w:pPr>
      <w:keepNext/>
      <w:numPr>
        <w:numId w:val="15"/>
      </w:numPr>
      <w:ind w:leftChars="150" w:left="315"/>
      <w:outlineLvl w:val="7"/>
    </w:pPr>
    <w:rPr>
      <w:rFonts w:ascii="ＭＳ ゴシック" w:eastAsia="ＭＳ ゴシック"/>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pPr>
      <w:ind w:firstLineChars="100" w:firstLine="211"/>
    </w:pPr>
  </w:style>
  <w:style w:type="paragraph" w:styleId="a5">
    <w:name w:val="Block Text"/>
    <w:basedOn w:val="a0"/>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2">
    <w:name w:val="Body Text Indent 2"/>
    <w:basedOn w:val="a0"/>
    <w:link w:val="23"/>
    <w:pPr>
      <w:ind w:leftChars="100" w:left="211" w:firstLineChars="100" w:firstLine="211"/>
    </w:pPr>
  </w:style>
  <w:style w:type="paragraph" w:styleId="31">
    <w:name w:val="Body Text Indent 3"/>
    <w:basedOn w:val="a0"/>
    <w:pPr>
      <w:ind w:leftChars="250" w:left="527" w:firstLineChars="100" w:firstLine="211"/>
    </w:pPr>
  </w:style>
  <w:style w:type="paragraph" w:styleId="a6">
    <w:name w:val="header"/>
    <w:basedOn w:val="a0"/>
    <w:link w:val="a7"/>
    <w:pPr>
      <w:tabs>
        <w:tab w:val="center" w:pos="4252"/>
        <w:tab w:val="right" w:pos="8504"/>
      </w:tabs>
      <w:snapToGrid w:val="0"/>
    </w:pPr>
  </w:style>
  <w:style w:type="paragraph" w:styleId="a8">
    <w:name w:val="footer"/>
    <w:basedOn w:val="a0"/>
    <w:link w:val="a9"/>
    <w:uiPriority w:val="99"/>
    <w:pPr>
      <w:tabs>
        <w:tab w:val="center" w:pos="4252"/>
        <w:tab w:val="right" w:pos="8504"/>
      </w:tabs>
      <w:snapToGrid w:val="0"/>
    </w:pPr>
  </w:style>
  <w:style w:type="character" w:styleId="aa">
    <w:name w:val="page number"/>
    <w:rPr>
      <w:rFonts w:ascii="ＭＳ 明朝" w:eastAsia="ＭＳ 明朝"/>
      <w:i/>
      <w:sz w:val="21"/>
    </w:rPr>
  </w:style>
  <w:style w:type="paragraph" w:styleId="ab">
    <w:name w:val="Balloon Text"/>
    <w:basedOn w:val="a0"/>
    <w:link w:val="ac"/>
    <w:pPr>
      <w:autoSpaceDE/>
      <w:autoSpaceDN/>
    </w:pPr>
    <w:rPr>
      <w:rFonts w:ascii="Arial" w:eastAsia="ＭＳ ゴシック" w:hAnsi="Arial"/>
      <w:sz w:val="18"/>
      <w:szCs w:val="18"/>
    </w:rPr>
  </w:style>
  <w:style w:type="paragraph" w:styleId="21">
    <w:name w:val="List Number 2"/>
    <w:basedOn w:val="a0"/>
    <w:pPr>
      <w:numPr>
        <w:numId w:val="1"/>
      </w:numPr>
    </w:pPr>
  </w:style>
  <w:style w:type="character" w:customStyle="1" w:styleId="ac">
    <w:name w:val="吹き出し (文字)"/>
    <w:link w:val="ab"/>
    <w:rsid w:val="005B43DA"/>
    <w:rPr>
      <w:rFonts w:ascii="Arial" w:eastAsia="ＭＳ ゴシック" w:hAnsi="Arial"/>
      <w:kern w:val="2"/>
      <w:sz w:val="18"/>
      <w:szCs w:val="18"/>
    </w:rPr>
  </w:style>
  <w:style w:type="character" w:customStyle="1" w:styleId="a9">
    <w:name w:val="フッター (文字)"/>
    <w:link w:val="a8"/>
    <w:uiPriority w:val="99"/>
    <w:rsid w:val="008E39A3"/>
    <w:rPr>
      <w:rFonts w:ascii="HGMaruGothicMPRO" w:eastAsia="HGMaruGothicMPRO"/>
      <w:kern w:val="2"/>
      <w:sz w:val="21"/>
      <w:szCs w:val="24"/>
    </w:rPr>
  </w:style>
  <w:style w:type="paragraph" w:customStyle="1" w:styleId="11">
    <w:name w:val="スタイル1"/>
    <w:basedOn w:val="a0"/>
    <w:next w:val="a0"/>
    <w:link w:val="13"/>
    <w:qFormat/>
    <w:rsid w:val="008F3CBE"/>
    <w:pPr>
      <w:numPr>
        <w:numId w:val="66"/>
      </w:numPr>
      <w:tabs>
        <w:tab w:val="right" w:pos="9070"/>
      </w:tabs>
    </w:pPr>
  </w:style>
  <w:style w:type="paragraph" w:customStyle="1" w:styleId="2">
    <w:name w:val="スタイル2"/>
    <w:basedOn w:val="a0"/>
    <w:link w:val="24"/>
    <w:rsid w:val="005E1F89"/>
    <w:pPr>
      <w:numPr>
        <w:numId w:val="2"/>
      </w:numPr>
      <w:tabs>
        <w:tab w:val="right" w:pos="9072"/>
      </w:tabs>
      <w:spacing w:beforeLines="40" w:before="178" w:afterLines="50" w:after="223"/>
      <w:ind w:left="0" w:firstLine="0"/>
      <w:jc w:val="center"/>
      <w:outlineLvl w:val="0"/>
    </w:pPr>
    <w:rPr>
      <w:rFonts w:ascii="ＭＳ ゴシック" w:eastAsia="ＭＳ ゴシック" w:hAnsi="ＭＳ ゴシック"/>
      <w:sz w:val="30"/>
      <w:szCs w:val="30"/>
    </w:rPr>
  </w:style>
  <w:style w:type="character" w:customStyle="1" w:styleId="13">
    <w:name w:val="スタイル1 (文字)"/>
    <w:link w:val="11"/>
    <w:rsid w:val="008F3CBE"/>
    <w:rPr>
      <w:rFonts w:ascii="ＭＳ 明朝"/>
      <w:kern w:val="2"/>
      <w:sz w:val="21"/>
      <w:szCs w:val="24"/>
    </w:rPr>
  </w:style>
  <w:style w:type="paragraph" w:customStyle="1" w:styleId="32">
    <w:name w:val="スタイル3"/>
    <w:basedOn w:val="6"/>
    <w:link w:val="33"/>
    <w:rsid w:val="00A26908"/>
    <w:pPr>
      <w:spacing w:beforeLines="0" w:before="0"/>
    </w:pPr>
  </w:style>
  <w:style w:type="character" w:customStyle="1" w:styleId="24">
    <w:name w:val="スタイル2 (文字)"/>
    <w:link w:val="2"/>
    <w:rsid w:val="005E1F89"/>
    <w:rPr>
      <w:rFonts w:ascii="ＭＳ ゴシック" w:eastAsia="ＭＳ ゴシック" w:hAnsi="ＭＳ ゴシック"/>
      <w:kern w:val="2"/>
      <w:sz w:val="30"/>
      <w:szCs w:val="30"/>
    </w:rPr>
  </w:style>
  <w:style w:type="paragraph" w:customStyle="1" w:styleId="41">
    <w:name w:val="スタイル4"/>
    <w:basedOn w:val="a0"/>
    <w:link w:val="43"/>
    <w:rsid w:val="007F0290"/>
    <w:pPr>
      <w:numPr>
        <w:numId w:val="3"/>
      </w:numPr>
      <w:tabs>
        <w:tab w:val="right" w:pos="8504"/>
      </w:tabs>
    </w:pPr>
    <w:rPr>
      <w:rFonts w:ascii="ＭＳ ゴシック" w:eastAsia="ＭＳ ゴシック" w:hAnsi="ＭＳ ゴシック"/>
      <w:sz w:val="18"/>
      <w:szCs w:val="18"/>
    </w:rPr>
  </w:style>
  <w:style w:type="character" w:customStyle="1" w:styleId="33">
    <w:name w:val="スタイル3 (文字)"/>
    <w:link w:val="32"/>
    <w:rsid w:val="00A26908"/>
    <w:rPr>
      <w:rFonts w:ascii="ＭＳ 明朝" w:hAnsi="ＭＳ 明朝"/>
      <w:kern w:val="2"/>
      <w:sz w:val="24"/>
      <w:szCs w:val="24"/>
    </w:rPr>
  </w:style>
  <w:style w:type="paragraph" w:customStyle="1" w:styleId="50">
    <w:name w:val="スタイル5"/>
    <w:basedOn w:val="a0"/>
    <w:link w:val="52"/>
    <w:rsid w:val="007531A8"/>
    <w:pPr>
      <w:numPr>
        <w:numId w:val="4"/>
      </w:numPr>
      <w:tabs>
        <w:tab w:val="right" w:pos="8504"/>
      </w:tabs>
    </w:pPr>
    <w:rPr>
      <w:rFonts w:ascii="ＭＳ ゴシック" w:eastAsia="ＭＳ ゴシック" w:hAnsi="ＭＳ 明朝"/>
      <w:sz w:val="18"/>
      <w:szCs w:val="22"/>
    </w:rPr>
  </w:style>
  <w:style w:type="character" w:customStyle="1" w:styleId="43">
    <w:name w:val="スタイル4 (文字)"/>
    <w:link w:val="41"/>
    <w:rsid w:val="007F0290"/>
    <w:rPr>
      <w:rFonts w:ascii="ＭＳ ゴシック" w:eastAsia="ＭＳ ゴシック" w:hAnsi="ＭＳ ゴシック"/>
      <w:kern w:val="2"/>
      <w:sz w:val="18"/>
      <w:szCs w:val="18"/>
    </w:rPr>
  </w:style>
  <w:style w:type="paragraph" w:customStyle="1" w:styleId="ad">
    <w:name w:val="一太郎"/>
    <w:link w:val="ae"/>
    <w:rsid w:val="003D2730"/>
    <w:pPr>
      <w:widowControl w:val="0"/>
      <w:wordWrap w:val="0"/>
      <w:autoSpaceDE w:val="0"/>
      <w:autoSpaceDN w:val="0"/>
      <w:adjustRightInd w:val="0"/>
      <w:spacing w:line="457" w:lineRule="exact"/>
      <w:jc w:val="both"/>
    </w:pPr>
    <w:rPr>
      <w:rFonts w:cs="ＭＳ 明朝"/>
      <w:spacing w:val="-1"/>
      <w:sz w:val="21"/>
      <w:szCs w:val="21"/>
    </w:rPr>
  </w:style>
  <w:style w:type="character" w:customStyle="1" w:styleId="52">
    <w:name w:val="スタイル5 (文字)"/>
    <w:link w:val="50"/>
    <w:rsid w:val="007531A8"/>
    <w:rPr>
      <w:rFonts w:ascii="ＭＳ ゴシック" w:eastAsia="ＭＳ ゴシック" w:hAnsi="ＭＳ 明朝"/>
      <w:kern w:val="2"/>
      <w:sz w:val="18"/>
      <w:szCs w:val="22"/>
    </w:rPr>
  </w:style>
  <w:style w:type="paragraph" w:customStyle="1" w:styleId="6">
    <w:name w:val="スタイル6"/>
    <w:basedOn w:val="a0"/>
    <w:link w:val="62"/>
    <w:rsid w:val="00355615"/>
    <w:pPr>
      <w:numPr>
        <w:numId w:val="5"/>
      </w:numPr>
      <w:tabs>
        <w:tab w:val="right" w:pos="8504"/>
      </w:tabs>
      <w:spacing w:beforeLines="20" w:before="89"/>
    </w:pPr>
    <w:rPr>
      <w:rFonts w:hAnsi="ＭＳ 明朝"/>
      <w:sz w:val="24"/>
    </w:rPr>
  </w:style>
  <w:style w:type="paragraph" w:styleId="af">
    <w:name w:val="List Paragraph"/>
    <w:basedOn w:val="a0"/>
    <w:link w:val="af0"/>
    <w:uiPriority w:val="34"/>
    <w:qFormat/>
    <w:rsid w:val="006202C0"/>
    <w:pPr>
      <w:ind w:leftChars="400" w:left="840"/>
    </w:pPr>
  </w:style>
  <w:style w:type="character" w:customStyle="1" w:styleId="62">
    <w:name w:val="スタイル6 (文字)"/>
    <w:link w:val="6"/>
    <w:rsid w:val="00355615"/>
    <w:rPr>
      <w:rFonts w:ascii="ＭＳ 明朝" w:hAnsi="ＭＳ 明朝"/>
      <w:kern w:val="2"/>
      <w:sz w:val="24"/>
      <w:szCs w:val="24"/>
    </w:rPr>
  </w:style>
  <w:style w:type="character" w:customStyle="1" w:styleId="61">
    <w:name w:val="見出し 6 (文字)"/>
    <w:link w:val="60"/>
    <w:rsid w:val="00030D9F"/>
    <w:rPr>
      <w:rFonts w:ascii="ＭＳ ゴシック" w:eastAsia="ＭＳ ゴシック"/>
      <w:kern w:val="2"/>
      <w:sz w:val="18"/>
      <w:szCs w:val="24"/>
    </w:rPr>
  </w:style>
  <w:style w:type="character" w:customStyle="1" w:styleId="a7">
    <w:name w:val="ヘッダー (文字)"/>
    <w:link w:val="a6"/>
    <w:rsid w:val="008606A3"/>
    <w:rPr>
      <w:rFonts w:ascii="HGMaruGothicMPRO" w:eastAsia="HGMaruGothicMPRO"/>
      <w:kern w:val="2"/>
      <w:sz w:val="21"/>
      <w:szCs w:val="24"/>
    </w:rPr>
  </w:style>
  <w:style w:type="character" w:customStyle="1" w:styleId="23">
    <w:name w:val="本文インデント 2 (文字)"/>
    <w:link w:val="22"/>
    <w:rsid w:val="008606A3"/>
    <w:rPr>
      <w:rFonts w:ascii="HGMaruGothicMPRO" w:eastAsia="HGMaruGothicMPRO"/>
      <w:kern w:val="2"/>
      <w:sz w:val="21"/>
      <w:szCs w:val="24"/>
    </w:rPr>
  </w:style>
  <w:style w:type="paragraph" w:customStyle="1" w:styleId="7">
    <w:name w:val="スタイル7"/>
    <w:basedOn w:val="a0"/>
    <w:link w:val="72"/>
    <w:rsid w:val="008606A3"/>
    <w:pPr>
      <w:widowControl/>
      <w:numPr>
        <w:numId w:val="6"/>
      </w:numPr>
      <w:jc w:val="left"/>
    </w:pPr>
    <w:rPr>
      <w:rFonts w:ascii="ＭＳ ゴシック" w:eastAsia="ＭＳ ゴシック" w:hAnsi="ＭＳ ゴシック" w:cs="ＭＳ Ｐゴシック"/>
      <w:kern w:val="0"/>
      <w:sz w:val="18"/>
      <w:szCs w:val="18"/>
    </w:rPr>
  </w:style>
  <w:style w:type="paragraph" w:customStyle="1" w:styleId="8">
    <w:name w:val="スタイル8"/>
    <w:basedOn w:val="ad"/>
    <w:link w:val="82"/>
    <w:rsid w:val="008C42A8"/>
    <w:pPr>
      <w:numPr>
        <w:numId w:val="7"/>
      </w:numPr>
      <w:spacing w:line="240" w:lineRule="auto"/>
      <w:ind w:leftChars="100" w:left="210" w:firstLine="0"/>
    </w:pPr>
    <w:rPr>
      <w:rFonts w:ascii="ＭＳ ゴシック" w:eastAsia="ＭＳ ゴシック" w:hAnsi="ＭＳ ゴシック" w:cs="ＭＳ ゴシック"/>
      <w:spacing w:val="0"/>
      <w:sz w:val="18"/>
      <w:szCs w:val="18"/>
    </w:rPr>
  </w:style>
  <w:style w:type="character" w:customStyle="1" w:styleId="72">
    <w:name w:val="スタイル7 (文字)"/>
    <w:link w:val="7"/>
    <w:rsid w:val="008606A3"/>
    <w:rPr>
      <w:rFonts w:ascii="ＭＳ ゴシック" w:eastAsia="ＭＳ ゴシック" w:hAnsi="ＭＳ ゴシック" w:cs="ＭＳ Ｐゴシック"/>
      <w:sz w:val="18"/>
      <w:szCs w:val="18"/>
    </w:rPr>
  </w:style>
  <w:style w:type="table" w:styleId="af1">
    <w:name w:val="Table Grid"/>
    <w:basedOn w:val="a2"/>
    <w:rsid w:val="006B49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e">
    <w:name w:val="一太郎 (文字)"/>
    <w:link w:val="ad"/>
    <w:rsid w:val="008C42A8"/>
    <w:rPr>
      <w:rFonts w:cs="ＭＳ 明朝"/>
      <w:spacing w:val="-1"/>
      <w:sz w:val="21"/>
      <w:szCs w:val="21"/>
      <w:lang w:val="en-US" w:eastAsia="ja-JP" w:bidi="ar-SA"/>
    </w:rPr>
  </w:style>
  <w:style w:type="character" w:customStyle="1" w:styleId="82">
    <w:name w:val="スタイル8 (文字)"/>
    <w:link w:val="8"/>
    <w:rsid w:val="008C42A8"/>
    <w:rPr>
      <w:rFonts w:ascii="ＭＳ ゴシック" w:eastAsia="ＭＳ ゴシック" w:hAnsi="ＭＳ ゴシック" w:cs="ＭＳ ゴシック"/>
      <w:sz w:val="18"/>
      <w:szCs w:val="18"/>
    </w:rPr>
  </w:style>
  <w:style w:type="paragraph" w:styleId="14">
    <w:name w:val="toc 1"/>
    <w:basedOn w:val="a0"/>
    <w:next w:val="a0"/>
    <w:autoRedefine/>
    <w:uiPriority w:val="39"/>
    <w:unhideWhenUsed/>
    <w:rsid w:val="003B743C"/>
  </w:style>
  <w:style w:type="paragraph" w:styleId="34">
    <w:name w:val="toc 3"/>
    <w:basedOn w:val="a0"/>
    <w:next w:val="a0"/>
    <w:autoRedefine/>
    <w:uiPriority w:val="39"/>
    <w:unhideWhenUsed/>
    <w:rsid w:val="003B743C"/>
    <w:pPr>
      <w:ind w:leftChars="200" w:left="420"/>
    </w:pPr>
  </w:style>
  <w:style w:type="paragraph" w:styleId="25">
    <w:name w:val="toc 2"/>
    <w:basedOn w:val="a0"/>
    <w:next w:val="a0"/>
    <w:autoRedefine/>
    <w:uiPriority w:val="39"/>
    <w:unhideWhenUsed/>
    <w:rsid w:val="003B743C"/>
    <w:pPr>
      <w:ind w:leftChars="100" w:left="210"/>
    </w:pPr>
  </w:style>
  <w:style w:type="character" w:styleId="af2">
    <w:name w:val="Hyperlink"/>
    <w:uiPriority w:val="99"/>
    <w:unhideWhenUsed/>
    <w:rsid w:val="003B743C"/>
    <w:rPr>
      <w:color w:val="0000FF"/>
      <w:u w:val="single"/>
    </w:rPr>
  </w:style>
  <w:style w:type="paragraph" w:customStyle="1" w:styleId="3-2-1">
    <w:name w:val="図 3-2-1"/>
    <w:basedOn w:val="a0"/>
    <w:next w:val="a0"/>
    <w:link w:val="3-2-10"/>
    <w:rsid w:val="00A70902"/>
    <w:pPr>
      <w:numPr>
        <w:numId w:val="11"/>
      </w:numPr>
      <w:ind w:leftChars="300" w:left="630"/>
    </w:pPr>
    <w:rPr>
      <w:rFonts w:ascii="ＭＳ ゴシック" w:eastAsia="ＭＳ ゴシック" w:hAnsi="ＭＳ ゴシック"/>
      <w:sz w:val="18"/>
      <w:szCs w:val="18"/>
    </w:rPr>
  </w:style>
  <w:style w:type="paragraph" w:customStyle="1" w:styleId="3-2-11">
    <w:name w:val="表 3-2-1"/>
    <w:basedOn w:val="50"/>
    <w:link w:val="3-2-12"/>
    <w:rsid w:val="00A70902"/>
    <w:pPr>
      <w:tabs>
        <w:tab w:val="clear" w:pos="8504"/>
        <w:tab w:val="right" w:pos="9072"/>
      </w:tabs>
    </w:pPr>
  </w:style>
  <w:style w:type="character" w:customStyle="1" w:styleId="3-2-10">
    <w:name w:val="図 3-2-1 (文字)"/>
    <w:basedOn w:val="43"/>
    <w:link w:val="3-2-1"/>
    <w:rsid w:val="00A70902"/>
    <w:rPr>
      <w:rFonts w:ascii="ＭＳ ゴシック" w:eastAsia="ＭＳ ゴシック" w:hAnsi="ＭＳ ゴシック"/>
      <w:kern w:val="2"/>
      <w:sz w:val="18"/>
      <w:szCs w:val="18"/>
    </w:rPr>
  </w:style>
  <w:style w:type="character" w:customStyle="1" w:styleId="71">
    <w:name w:val="見出し 7 (文字)"/>
    <w:link w:val="70"/>
    <w:rsid w:val="00774919"/>
    <w:rPr>
      <w:rFonts w:ascii="ＭＳ ゴシック" w:eastAsia="ＭＳ ゴシック"/>
      <w:kern w:val="2"/>
      <w:sz w:val="21"/>
      <w:szCs w:val="24"/>
    </w:rPr>
  </w:style>
  <w:style w:type="character" w:customStyle="1" w:styleId="3-2-12">
    <w:name w:val="表 3-2-1 (文字)"/>
    <w:basedOn w:val="52"/>
    <w:link w:val="3-2-11"/>
    <w:rsid w:val="00A70902"/>
    <w:rPr>
      <w:rFonts w:ascii="ＭＳ ゴシック" w:eastAsia="ＭＳ ゴシック" w:hAnsi="ＭＳ 明朝"/>
      <w:kern w:val="2"/>
      <w:sz w:val="18"/>
      <w:szCs w:val="22"/>
    </w:rPr>
  </w:style>
  <w:style w:type="character" w:customStyle="1" w:styleId="81">
    <w:name w:val="見出し 8 (文字)"/>
    <w:link w:val="80"/>
    <w:rsid w:val="00AA2C68"/>
    <w:rPr>
      <w:rFonts w:ascii="ＭＳ ゴシック" w:eastAsia="ＭＳ ゴシック"/>
      <w:kern w:val="2"/>
      <w:sz w:val="18"/>
      <w:szCs w:val="24"/>
    </w:rPr>
  </w:style>
  <w:style w:type="paragraph" w:styleId="40">
    <w:name w:val="List Bullet 4"/>
    <w:basedOn w:val="a0"/>
    <w:autoRedefine/>
    <w:rsid w:val="00274C71"/>
    <w:pPr>
      <w:numPr>
        <w:numId w:val="16"/>
      </w:numPr>
    </w:pPr>
    <w:rPr>
      <w:szCs w:val="21"/>
    </w:rPr>
  </w:style>
  <w:style w:type="paragraph" w:styleId="a">
    <w:name w:val="List Number"/>
    <w:basedOn w:val="a0"/>
    <w:rsid w:val="00671AF9"/>
    <w:pPr>
      <w:numPr>
        <w:numId w:val="17"/>
      </w:numPr>
    </w:pPr>
    <w:rPr>
      <w:szCs w:val="21"/>
    </w:rPr>
  </w:style>
  <w:style w:type="paragraph" w:styleId="4">
    <w:name w:val="List Number 4"/>
    <w:basedOn w:val="a0"/>
    <w:rsid w:val="006821C5"/>
    <w:pPr>
      <w:numPr>
        <w:numId w:val="18"/>
      </w:numPr>
    </w:pPr>
    <w:rPr>
      <w:szCs w:val="21"/>
    </w:rPr>
  </w:style>
  <w:style w:type="paragraph" w:styleId="af3">
    <w:name w:val="Title"/>
    <w:basedOn w:val="a0"/>
    <w:next w:val="a0"/>
    <w:link w:val="af4"/>
    <w:qFormat/>
    <w:rsid w:val="00F15E6B"/>
    <w:pPr>
      <w:spacing w:before="240" w:after="120"/>
      <w:jc w:val="center"/>
      <w:outlineLvl w:val="0"/>
    </w:pPr>
    <w:rPr>
      <w:rFonts w:ascii="Arial" w:eastAsia="ＭＳ ゴシック" w:hAnsi="Arial"/>
      <w:sz w:val="32"/>
      <w:szCs w:val="32"/>
    </w:rPr>
  </w:style>
  <w:style w:type="character" w:customStyle="1" w:styleId="af4">
    <w:name w:val="表題 (文字)"/>
    <w:link w:val="af3"/>
    <w:rsid w:val="00F15E6B"/>
    <w:rPr>
      <w:rFonts w:ascii="Arial" w:eastAsia="ＭＳ ゴシック" w:hAnsi="Arial" w:cs="Times New Roman"/>
      <w:kern w:val="2"/>
      <w:sz w:val="32"/>
      <w:szCs w:val="32"/>
    </w:rPr>
  </w:style>
  <w:style w:type="paragraph" w:customStyle="1" w:styleId="1">
    <w:name w:val="図表番号 1"/>
    <w:basedOn w:val="a0"/>
    <w:next w:val="a0"/>
    <w:link w:val="15"/>
    <w:qFormat/>
    <w:rsid w:val="00036B65"/>
    <w:pPr>
      <w:numPr>
        <w:numId w:val="21"/>
      </w:numPr>
      <w:ind w:leftChars="300" w:left="630"/>
    </w:pPr>
    <w:rPr>
      <w:rFonts w:ascii="ＭＳ ゴシック" w:eastAsia="ＭＳ ゴシック"/>
      <w:sz w:val="18"/>
    </w:rPr>
  </w:style>
  <w:style w:type="character" w:customStyle="1" w:styleId="51">
    <w:name w:val="見出し 5 (文字)"/>
    <w:basedOn w:val="a1"/>
    <w:link w:val="5"/>
    <w:rsid w:val="00320425"/>
    <w:rPr>
      <w:rFonts w:ascii="ＭＳ ゴシック" w:eastAsia="ＭＳ ゴシック"/>
      <w:kern w:val="2"/>
      <w:sz w:val="21"/>
      <w:szCs w:val="24"/>
    </w:rPr>
  </w:style>
  <w:style w:type="character" w:customStyle="1" w:styleId="15">
    <w:name w:val="図表番号 1 (文字)"/>
    <w:basedOn w:val="51"/>
    <w:link w:val="1"/>
    <w:rsid w:val="00036B65"/>
    <w:rPr>
      <w:rFonts w:ascii="ＭＳ ゴシック" w:eastAsia="ＭＳ ゴシック"/>
      <w:kern w:val="2"/>
      <w:sz w:val="18"/>
      <w:szCs w:val="24"/>
    </w:rPr>
  </w:style>
  <w:style w:type="paragraph" w:customStyle="1" w:styleId="100">
    <w:name w:val="図表番号 10"/>
    <w:basedOn w:val="a0"/>
    <w:next w:val="a0"/>
    <w:link w:val="101"/>
    <w:qFormat/>
    <w:rsid w:val="001B0752"/>
    <w:pPr>
      <w:numPr>
        <w:numId w:val="23"/>
      </w:numPr>
      <w:ind w:leftChars="300" w:left="630"/>
    </w:pPr>
    <w:rPr>
      <w:rFonts w:ascii="ＭＳ ゴシック" w:eastAsia="ＭＳ ゴシック"/>
      <w:sz w:val="18"/>
    </w:rPr>
  </w:style>
  <w:style w:type="character" w:customStyle="1" w:styleId="af0">
    <w:name w:val="リスト段落 (文字)"/>
    <w:basedOn w:val="a1"/>
    <w:link w:val="af"/>
    <w:uiPriority w:val="34"/>
    <w:rsid w:val="00AD5091"/>
    <w:rPr>
      <w:rFonts w:ascii="ＭＳ 明朝"/>
      <w:kern w:val="2"/>
      <w:sz w:val="21"/>
      <w:szCs w:val="24"/>
    </w:rPr>
  </w:style>
  <w:style w:type="character" w:customStyle="1" w:styleId="101">
    <w:name w:val="図表番号 10 (文字)"/>
    <w:basedOn w:val="af0"/>
    <w:link w:val="100"/>
    <w:rsid w:val="001B0752"/>
    <w:rPr>
      <w:rFonts w:ascii="ＭＳ ゴシック" w:eastAsia="ＭＳ ゴシック"/>
      <w:kern w:val="2"/>
      <w:sz w:val="18"/>
      <w:szCs w:val="24"/>
    </w:rPr>
  </w:style>
  <w:style w:type="paragraph" w:customStyle="1" w:styleId="10">
    <w:name w:val="図表 10"/>
    <w:link w:val="102"/>
    <w:rsid w:val="00B258F9"/>
    <w:pPr>
      <w:numPr>
        <w:numId w:val="46"/>
      </w:numPr>
      <w:ind w:leftChars="350" w:left="735"/>
    </w:pPr>
    <w:rPr>
      <w:rFonts w:ascii="ＭＳ ゴシック" w:eastAsia="ＭＳ ゴシック" w:hAnsi="ＭＳ ゴシック"/>
      <w:kern w:val="2"/>
      <w:sz w:val="18"/>
      <w:szCs w:val="18"/>
    </w:rPr>
  </w:style>
  <w:style w:type="character" w:customStyle="1" w:styleId="102">
    <w:name w:val="図表 10 (文字)"/>
    <w:basedOn w:val="71"/>
    <w:link w:val="10"/>
    <w:rsid w:val="00B258F9"/>
    <w:rPr>
      <w:rFonts w:ascii="ＭＳ ゴシック" w:eastAsia="ＭＳ ゴシック" w:hAnsi="ＭＳ ゴシック"/>
      <w:kern w:val="2"/>
      <w:sz w:val="18"/>
      <w:szCs w:val="18"/>
    </w:rPr>
  </w:style>
  <w:style w:type="character" w:customStyle="1" w:styleId="30">
    <w:name w:val="見出し 3 (文字)"/>
    <w:basedOn w:val="a1"/>
    <w:link w:val="3"/>
    <w:rsid w:val="00B631AC"/>
    <w:rPr>
      <w:rFonts w:ascii="HGMaruGothicMPRO" w:eastAsia="HGMaruGothicMPRO" w:hAnsi="HGMaruGothicMPRO"/>
      <w:kern w:val="2"/>
      <w:sz w:val="28"/>
      <w:szCs w:val="28"/>
    </w:rPr>
  </w:style>
  <w:style w:type="paragraph" w:styleId="53">
    <w:name w:val="toc 5"/>
    <w:basedOn w:val="a0"/>
    <w:next w:val="a0"/>
    <w:autoRedefine/>
    <w:rsid w:val="00355B8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623">
      <w:bodyDiv w:val="1"/>
      <w:marLeft w:val="0"/>
      <w:marRight w:val="0"/>
      <w:marTop w:val="0"/>
      <w:marBottom w:val="0"/>
      <w:divBdr>
        <w:top w:val="none" w:sz="0" w:space="0" w:color="auto"/>
        <w:left w:val="none" w:sz="0" w:space="0" w:color="auto"/>
        <w:bottom w:val="none" w:sz="0" w:space="0" w:color="auto"/>
        <w:right w:val="none" w:sz="0" w:space="0" w:color="auto"/>
      </w:divBdr>
    </w:div>
    <w:div w:id="23949145">
      <w:bodyDiv w:val="1"/>
      <w:marLeft w:val="0"/>
      <w:marRight w:val="0"/>
      <w:marTop w:val="0"/>
      <w:marBottom w:val="0"/>
      <w:divBdr>
        <w:top w:val="none" w:sz="0" w:space="0" w:color="auto"/>
        <w:left w:val="none" w:sz="0" w:space="0" w:color="auto"/>
        <w:bottom w:val="none" w:sz="0" w:space="0" w:color="auto"/>
        <w:right w:val="none" w:sz="0" w:space="0" w:color="auto"/>
      </w:divBdr>
    </w:div>
    <w:div w:id="37242074">
      <w:bodyDiv w:val="1"/>
      <w:marLeft w:val="0"/>
      <w:marRight w:val="0"/>
      <w:marTop w:val="0"/>
      <w:marBottom w:val="0"/>
      <w:divBdr>
        <w:top w:val="none" w:sz="0" w:space="0" w:color="auto"/>
        <w:left w:val="none" w:sz="0" w:space="0" w:color="auto"/>
        <w:bottom w:val="none" w:sz="0" w:space="0" w:color="auto"/>
        <w:right w:val="none" w:sz="0" w:space="0" w:color="auto"/>
      </w:divBdr>
    </w:div>
    <w:div w:id="102851063">
      <w:bodyDiv w:val="1"/>
      <w:marLeft w:val="0"/>
      <w:marRight w:val="0"/>
      <w:marTop w:val="0"/>
      <w:marBottom w:val="0"/>
      <w:divBdr>
        <w:top w:val="none" w:sz="0" w:space="0" w:color="auto"/>
        <w:left w:val="none" w:sz="0" w:space="0" w:color="auto"/>
        <w:bottom w:val="none" w:sz="0" w:space="0" w:color="auto"/>
        <w:right w:val="none" w:sz="0" w:space="0" w:color="auto"/>
      </w:divBdr>
    </w:div>
    <w:div w:id="207760288">
      <w:bodyDiv w:val="1"/>
      <w:marLeft w:val="0"/>
      <w:marRight w:val="0"/>
      <w:marTop w:val="0"/>
      <w:marBottom w:val="0"/>
      <w:divBdr>
        <w:top w:val="none" w:sz="0" w:space="0" w:color="auto"/>
        <w:left w:val="none" w:sz="0" w:space="0" w:color="auto"/>
        <w:bottom w:val="none" w:sz="0" w:space="0" w:color="auto"/>
        <w:right w:val="none" w:sz="0" w:space="0" w:color="auto"/>
      </w:divBdr>
    </w:div>
    <w:div w:id="213582474">
      <w:bodyDiv w:val="1"/>
      <w:marLeft w:val="0"/>
      <w:marRight w:val="0"/>
      <w:marTop w:val="0"/>
      <w:marBottom w:val="0"/>
      <w:divBdr>
        <w:top w:val="none" w:sz="0" w:space="0" w:color="auto"/>
        <w:left w:val="none" w:sz="0" w:space="0" w:color="auto"/>
        <w:bottom w:val="none" w:sz="0" w:space="0" w:color="auto"/>
        <w:right w:val="none" w:sz="0" w:space="0" w:color="auto"/>
      </w:divBdr>
    </w:div>
    <w:div w:id="243682213">
      <w:bodyDiv w:val="1"/>
      <w:marLeft w:val="0"/>
      <w:marRight w:val="0"/>
      <w:marTop w:val="0"/>
      <w:marBottom w:val="0"/>
      <w:divBdr>
        <w:top w:val="none" w:sz="0" w:space="0" w:color="auto"/>
        <w:left w:val="none" w:sz="0" w:space="0" w:color="auto"/>
        <w:bottom w:val="none" w:sz="0" w:space="0" w:color="auto"/>
        <w:right w:val="none" w:sz="0" w:space="0" w:color="auto"/>
      </w:divBdr>
    </w:div>
    <w:div w:id="246311417">
      <w:bodyDiv w:val="1"/>
      <w:marLeft w:val="0"/>
      <w:marRight w:val="0"/>
      <w:marTop w:val="0"/>
      <w:marBottom w:val="0"/>
      <w:divBdr>
        <w:top w:val="none" w:sz="0" w:space="0" w:color="auto"/>
        <w:left w:val="none" w:sz="0" w:space="0" w:color="auto"/>
        <w:bottom w:val="none" w:sz="0" w:space="0" w:color="auto"/>
        <w:right w:val="none" w:sz="0" w:space="0" w:color="auto"/>
      </w:divBdr>
    </w:div>
    <w:div w:id="268009234">
      <w:bodyDiv w:val="1"/>
      <w:marLeft w:val="0"/>
      <w:marRight w:val="0"/>
      <w:marTop w:val="0"/>
      <w:marBottom w:val="0"/>
      <w:divBdr>
        <w:top w:val="none" w:sz="0" w:space="0" w:color="auto"/>
        <w:left w:val="none" w:sz="0" w:space="0" w:color="auto"/>
        <w:bottom w:val="none" w:sz="0" w:space="0" w:color="auto"/>
        <w:right w:val="none" w:sz="0" w:space="0" w:color="auto"/>
      </w:divBdr>
    </w:div>
    <w:div w:id="273558130">
      <w:bodyDiv w:val="1"/>
      <w:marLeft w:val="0"/>
      <w:marRight w:val="0"/>
      <w:marTop w:val="0"/>
      <w:marBottom w:val="0"/>
      <w:divBdr>
        <w:top w:val="none" w:sz="0" w:space="0" w:color="auto"/>
        <w:left w:val="none" w:sz="0" w:space="0" w:color="auto"/>
        <w:bottom w:val="none" w:sz="0" w:space="0" w:color="auto"/>
        <w:right w:val="none" w:sz="0" w:space="0" w:color="auto"/>
      </w:divBdr>
    </w:div>
    <w:div w:id="373432946">
      <w:bodyDiv w:val="1"/>
      <w:marLeft w:val="0"/>
      <w:marRight w:val="0"/>
      <w:marTop w:val="0"/>
      <w:marBottom w:val="0"/>
      <w:divBdr>
        <w:top w:val="none" w:sz="0" w:space="0" w:color="auto"/>
        <w:left w:val="none" w:sz="0" w:space="0" w:color="auto"/>
        <w:bottom w:val="none" w:sz="0" w:space="0" w:color="auto"/>
        <w:right w:val="none" w:sz="0" w:space="0" w:color="auto"/>
      </w:divBdr>
    </w:div>
    <w:div w:id="377556569">
      <w:bodyDiv w:val="1"/>
      <w:marLeft w:val="0"/>
      <w:marRight w:val="0"/>
      <w:marTop w:val="0"/>
      <w:marBottom w:val="0"/>
      <w:divBdr>
        <w:top w:val="none" w:sz="0" w:space="0" w:color="auto"/>
        <w:left w:val="none" w:sz="0" w:space="0" w:color="auto"/>
        <w:bottom w:val="none" w:sz="0" w:space="0" w:color="auto"/>
        <w:right w:val="none" w:sz="0" w:space="0" w:color="auto"/>
      </w:divBdr>
    </w:div>
    <w:div w:id="410549090">
      <w:bodyDiv w:val="1"/>
      <w:marLeft w:val="0"/>
      <w:marRight w:val="0"/>
      <w:marTop w:val="0"/>
      <w:marBottom w:val="0"/>
      <w:divBdr>
        <w:top w:val="none" w:sz="0" w:space="0" w:color="auto"/>
        <w:left w:val="none" w:sz="0" w:space="0" w:color="auto"/>
        <w:bottom w:val="none" w:sz="0" w:space="0" w:color="auto"/>
        <w:right w:val="none" w:sz="0" w:space="0" w:color="auto"/>
      </w:divBdr>
    </w:div>
    <w:div w:id="411852957">
      <w:bodyDiv w:val="1"/>
      <w:marLeft w:val="0"/>
      <w:marRight w:val="0"/>
      <w:marTop w:val="0"/>
      <w:marBottom w:val="0"/>
      <w:divBdr>
        <w:top w:val="none" w:sz="0" w:space="0" w:color="auto"/>
        <w:left w:val="none" w:sz="0" w:space="0" w:color="auto"/>
        <w:bottom w:val="none" w:sz="0" w:space="0" w:color="auto"/>
        <w:right w:val="none" w:sz="0" w:space="0" w:color="auto"/>
      </w:divBdr>
    </w:div>
    <w:div w:id="435904244">
      <w:bodyDiv w:val="1"/>
      <w:marLeft w:val="0"/>
      <w:marRight w:val="0"/>
      <w:marTop w:val="0"/>
      <w:marBottom w:val="0"/>
      <w:divBdr>
        <w:top w:val="none" w:sz="0" w:space="0" w:color="auto"/>
        <w:left w:val="none" w:sz="0" w:space="0" w:color="auto"/>
        <w:bottom w:val="none" w:sz="0" w:space="0" w:color="auto"/>
        <w:right w:val="none" w:sz="0" w:space="0" w:color="auto"/>
      </w:divBdr>
    </w:div>
    <w:div w:id="456413133">
      <w:bodyDiv w:val="1"/>
      <w:marLeft w:val="0"/>
      <w:marRight w:val="0"/>
      <w:marTop w:val="0"/>
      <w:marBottom w:val="0"/>
      <w:divBdr>
        <w:top w:val="none" w:sz="0" w:space="0" w:color="auto"/>
        <w:left w:val="none" w:sz="0" w:space="0" w:color="auto"/>
        <w:bottom w:val="none" w:sz="0" w:space="0" w:color="auto"/>
        <w:right w:val="none" w:sz="0" w:space="0" w:color="auto"/>
      </w:divBdr>
    </w:div>
    <w:div w:id="500239819">
      <w:bodyDiv w:val="1"/>
      <w:marLeft w:val="0"/>
      <w:marRight w:val="0"/>
      <w:marTop w:val="0"/>
      <w:marBottom w:val="0"/>
      <w:divBdr>
        <w:top w:val="none" w:sz="0" w:space="0" w:color="auto"/>
        <w:left w:val="none" w:sz="0" w:space="0" w:color="auto"/>
        <w:bottom w:val="none" w:sz="0" w:space="0" w:color="auto"/>
        <w:right w:val="none" w:sz="0" w:space="0" w:color="auto"/>
      </w:divBdr>
    </w:div>
    <w:div w:id="516819209">
      <w:bodyDiv w:val="1"/>
      <w:marLeft w:val="0"/>
      <w:marRight w:val="0"/>
      <w:marTop w:val="0"/>
      <w:marBottom w:val="0"/>
      <w:divBdr>
        <w:top w:val="none" w:sz="0" w:space="0" w:color="auto"/>
        <w:left w:val="none" w:sz="0" w:space="0" w:color="auto"/>
        <w:bottom w:val="none" w:sz="0" w:space="0" w:color="auto"/>
        <w:right w:val="none" w:sz="0" w:space="0" w:color="auto"/>
      </w:divBdr>
    </w:div>
    <w:div w:id="542329831">
      <w:bodyDiv w:val="1"/>
      <w:marLeft w:val="0"/>
      <w:marRight w:val="0"/>
      <w:marTop w:val="0"/>
      <w:marBottom w:val="0"/>
      <w:divBdr>
        <w:top w:val="none" w:sz="0" w:space="0" w:color="auto"/>
        <w:left w:val="none" w:sz="0" w:space="0" w:color="auto"/>
        <w:bottom w:val="none" w:sz="0" w:space="0" w:color="auto"/>
        <w:right w:val="none" w:sz="0" w:space="0" w:color="auto"/>
      </w:divBdr>
    </w:div>
    <w:div w:id="552543410">
      <w:bodyDiv w:val="1"/>
      <w:marLeft w:val="0"/>
      <w:marRight w:val="0"/>
      <w:marTop w:val="0"/>
      <w:marBottom w:val="0"/>
      <w:divBdr>
        <w:top w:val="none" w:sz="0" w:space="0" w:color="auto"/>
        <w:left w:val="none" w:sz="0" w:space="0" w:color="auto"/>
        <w:bottom w:val="none" w:sz="0" w:space="0" w:color="auto"/>
        <w:right w:val="none" w:sz="0" w:space="0" w:color="auto"/>
      </w:divBdr>
    </w:div>
    <w:div w:id="591664824">
      <w:bodyDiv w:val="1"/>
      <w:marLeft w:val="0"/>
      <w:marRight w:val="0"/>
      <w:marTop w:val="0"/>
      <w:marBottom w:val="0"/>
      <w:divBdr>
        <w:top w:val="none" w:sz="0" w:space="0" w:color="auto"/>
        <w:left w:val="none" w:sz="0" w:space="0" w:color="auto"/>
        <w:bottom w:val="none" w:sz="0" w:space="0" w:color="auto"/>
        <w:right w:val="none" w:sz="0" w:space="0" w:color="auto"/>
      </w:divBdr>
    </w:div>
    <w:div w:id="619916861">
      <w:bodyDiv w:val="1"/>
      <w:marLeft w:val="0"/>
      <w:marRight w:val="0"/>
      <w:marTop w:val="0"/>
      <w:marBottom w:val="0"/>
      <w:divBdr>
        <w:top w:val="none" w:sz="0" w:space="0" w:color="auto"/>
        <w:left w:val="none" w:sz="0" w:space="0" w:color="auto"/>
        <w:bottom w:val="none" w:sz="0" w:space="0" w:color="auto"/>
        <w:right w:val="none" w:sz="0" w:space="0" w:color="auto"/>
      </w:divBdr>
    </w:div>
    <w:div w:id="626663497">
      <w:bodyDiv w:val="1"/>
      <w:marLeft w:val="0"/>
      <w:marRight w:val="0"/>
      <w:marTop w:val="0"/>
      <w:marBottom w:val="0"/>
      <w:divBdr>
        <w:top w:val="none" w:sz="0" w:space="0" w:color="auto"/>
        <w:left w:val="none" w:sz="0" w:space="0" w:color="auto"/>
        <w:bottom w:val="none" w:sz="0" w:space="0" w:color="auto"/>
        <w:right w:val="none" w:sz="0" w:space="0" w:color="auto"/>
      </w:divBdr>
    </w:div>
    <w:div w:id="641078880">
      <w:bodyDiv w:val="1"/>
      <w:marLeft w:val="0"/>
      <w:marRight w:val="0"/>
      <w:marTop w:val="0"/>
      <w:marBottom w:val="0"/>
      <w:divBdr>
        <w:top w:val="none" w:sz="0" w:space="0" w:color="auto"/>
        <w:left w:val="none" w:sz="0" w:space="0" w:color="auto"/>
        <w:bottom w:val="none" w:sz="0" w:space="0" w:color="auto"/>
        <w:right w:val="none" w:sz="0" w:space="0" w:color="auto"/>
      </w:divBdr>
    </w:div>
    <w:div w:id="641471820">
      <w:bodyDiv w:val="1"/>
      <w:marLeft w:val="0"/>
      <w:marRight w:val="0"/>
      <w:marTop w:val="0"/>
      <w:marBottom w:val="0"/>
      <w:divBdr>
        <w:top w:val="none" w:sz="0" w:space="0" w:color="auto"/>
        <w:left w:val="none" w:sz="0" w:space="0" w:color="auto"/>
        <w:bottom w:val="none" w:sz="0" w:space="0" w:color="auto"/>
        <w:right w:val="none" w:sz="0" w:space="0" w:color="auto"/>
      </w:divBdr>
    </w:div>
    <w:div w:id="641885759">
      <w:bodyDiv w:val="1"/>
      <w:marLeft w:val="0"/>
      <w:marRight w:val="0"/>
      <w:marTop w:val="0"/>
      <w:marBottom w:val="0"/>
      <w:divBdr>
        <w:top w:val="none" w:sz="0" w:space="0" w:color="auto"/>
        <w:left w:val="none" w:sz="0" w:space="0" w:color="auto"/>
        <w:bottom w:val="none" w:sz="0" w:space="0" w:color="auto"/>
        <w:right w:val="none" w:sz="0" w:space="0" w:color="auto"/>
      </w:divBdr>
    </w:div>
    <w:div w:id="649670966">
      <w:bodyDiv w:val="1"/>
      <w:marLeft w:val="0"/>
      <w:marRight w:val="0"/>
      <w:marTop w:val="0"/>
      <w:marBottom w:val="0"/>
      <w:divBdr>
        <w:top w:val="none" w:sz="0" w:space="0" w:color="auto"/>
        <w:left w:val="none" w:sz="0" w:space="0" w:color="auto"/>
        <w:bottom w:val="none" w:sz="0" w:space="0" w:color="auto"/>
        <w:right w:val="none" w:sz="0" w:space="0" w:color="auto"/>
      </w:divBdr>
    </w:div>
    <w:div w:id="695278567">
      <w:bodyDiv w:val="1"/>
      <w:marLeft w:val="0"/>
      <w:marRight w:val="0"/>
      <w:marTop w:val="0"/>
      <w:marBottom w:val="0"/>
      <w:divBdr>
        <w:top w:val="none" w:sz="0" w:space="0" w:color="auto"/>
        <w:left w:val="none" w:sz="0" w:space="0" w:color="auto"/>
        <w:bottom w:val="none" w:sz="0" w:space="0" w:color="auto"/>
        <w:right w:val="none" w:sz="0" w:space="0" w:color="auto"/>
      </w:divBdr>
    </w:div>
    <w:div w:id="709649489">
      <w:bodyDiv w:val="1"/>
      <w:marLeft w:val="0"/>
      <w:marRight w:val="0"/>
      <w:marTop w:val="0"/>
      <w:marBottom w:val="0"/>
      <w:divBdr>
        <w:top w:val="none" w:sz="0" w:space="0" w:color="auto"/>
        <w:left w:val="none" w:sz="0" w:space="0" w:color="auto"/>
        <w:bottom w:val="none" w:sz="0" w:space="0" w:color="auto"/>
        <w:right w:val="none" w:sz="0" w:space="0" w:color="auto"/>
      </w:divBdr>
    </w:div>
    <w:div w:id="716855320">
      <w:bodyDiv w:val="1"/>
      <w:marLeft w:val="0"/>
      <w:marRight w:val="0"/>
      <w:marTop w:val="0"/>
      <w:marBottom w:val="0"/>
      <w:divBdr>
        <w:top w:val="none" w:sz="0" w:space="0" w:color="auto"/>
        <w:left w:val="none" w:sz="0" w:space="0" w:color="auto"/>
        <w:bottom w:val="none" w:sz="0" w:space="0" w:color="auto"/>
        <w:right w:val="none" w:sz="0" w:space="0" w:color="auto"/>
      </w:divBdr>
    </w:div>
    <w:div w:id="721755592">
      <w:bodyDiv w:val="1"/>
      <w:marLeft w:val="0"/>
      <w:marRight w:val="0"/>
      <w:marTop w:val="0"/>
      <w:marBottom w:val="0"/>
      <w:divBdr>
        <w:top w:val="none" w:sz="0" w:space="0" w:color="auto"/>
        <w:left w:val="none" w:sz="0" w:space="0" w:color="auto"/>
        <w:bottom w:val="none" w:sz="0" w:space="0" w:color="auto"/>
        <w:right w:val="none" w:sz="0" w:space="0" w:color="auto"/>
      </w:divBdr>
    </w:div>
    <w:div w:id="763768650">
      <w:bodyDiv w:val="1"/>
      <w:marLeft w:val="0"/>
      <w:marRight w:val="0"/>
      <w:marTop w:val="0"/>
      <w:marBottom w:val="0"/>
      <w:divBdr>
        <w:top w:val="none" w:sz="0" w:space="0" w:color="auto"/>
        <w:left w:val="none" w:sz="0" w:space="0" w:color="auto"/>
        <w:bottom w:val="none" w:sz="0" w:space="0" w:color="auto"/>
        <w:right w:val="none" w:sz="0" w:space="0" w:color="auto"/>
      </w:divBdr>
    </w:div>
    <w:div w:id="785657186">
      <w:bodyDiv w:val="1"/>
      <w:marLeft w:val="0"/>
      <w:marRight w:val="0"/>
      <w:marTop w:val="0"/>
      <w:marBottom w:val="0"/>
      <w:divBdr>
        <w:top w:val="none" w:sz="0" w:space="0" w:color="auto"/>
        <w:left w:val="none" w:sz="0" w:space="0" w:color="auto"/>
        <w:bottom w:val="none" w:sz="0" w:space="0" w:color="auto"/>
        <w:right w:val="none" w:sz="0" w:space="0" w:color="auto"/>
      </w:divBdr>
    </w:div>
    <w:div w:id="791096473">
      <w:bodyDiv w:val="1"/>
      <w:marLeft w:val="0"/>
      <w:marRight w:val="0"/>
      <w:marTop w:val="0"/>
      <w:marBottom w:val="0"/>
      <w:divBdr>
        <w:top w:val="none" w:sz="0" w:space="0" w:color="auto"/>
        <w:left w:val="none" w:sz="0" w:space="0" w:color="auto"/>
        <w:bottom w:val="none" w:sz="0" w:space="0" w:color="auto"/>
        <w:right w:val="none" w:sz="0" w:space="0" w:color="auto"/>
      </w:divBdr>
    </w:div>
    <w:div w:id="856232520">
      <w:bodyDiv w:val="1"/>
      <w:marLeft w:val="0"/>
      <w:marRight w:val="0"/>
      <w:marTop w:val="0"/>
      <w:marBottom w:val="0"/>
      <w:divBdr>
        <w:top w:val="none" w:sz="0" w:space="0" w:color="auto"/>
        <w:left w:val="none" w:sz="0" w:space="0" w:color="auto"/>
        <w:bottom w:val="none" w:sz="0" w:space="0" w:color="auto"/>
        <w:right w:val="none" w:sz="0" w:space="0" w:color="auto"/>
      </w:divBdr>
    </w:div>
    <w:div w:id="882131761">
      <w:bodyDiv w:val="1"/>
      <w:marLeft w:val="0"/>
      <w:marRight w:val="0"/>
      <w:marTop w:val="0"/>
      <w:marBottom w:val="0"/>
      <w:divBdr>
        <w:top w:val="none" w:sz="0" w:space="0" w:color="auto"/>
        <w:left w:val="none" w:sz="0" w:space="0" w:color="auto"/>
        <w:bottom w:val="none" w:sz="0" w:space="0" w:color="auto"/>
        <w:right w:val="none" w:sz="0" w:space="0" w:color="auto"/>
      </w:divBdr>
    </w:div>
    <w:div w:id="927349967">
      <w:bodyDiv w:val="1"/>
      <w:marLeft w:val="0"/>
      <w:marRight w:val="0"/>
      <w:marTop w:val="0"/>
      <w:marBottom w:val="0"/>
      <w:divBdr>
        <w:top w:val="none" w:sz="0" w:space="0" w:color="auto"/>
        <w:left w:val="none" w:sz="0" w:space="0" w:color="auto"/>
        <w:bottom w:val="none" w:sz="0" w:space="0" w:color="auto"/>
        <w:right w:val="none" w:sz="0" w:space="0" w:color="auto"/>
      </w:divBdr>
    </w:div>
    <w:div w:id="928542444">
      <w:bodyDiv w:val="1"/>
      <w:marLeft w:val="0"/>
      <w:marRight w:val="0"/>
      <w:marTop w:val="0"/>
      <w:marBottom w:val="0"/>
      <w:divBdr>
        <w:top w:val="none" w:sz="0" w:space="0" w:color="auto"/>
        <w:left w:val="none" w:sz="0" w:space="0" w:color="auto"/>
        <w:bottom w:val="none" w:sz="0" w:space="0" w:color="auto"/>
        <w:right w:val="none" w:sz="0" w:space="0" w:color="auto"/>
      </w:divBdr>
    </w:div>
    <w:div w:id="1014378930">
      <w:bodyDiv w:val="1"/>
      <w:marLeft w:val="0"/>
      <w:marRight w:val="0"/>
      <w:marTop w:val="0"/>
      <w:marBottom w:val="0"/>
      <w:divBdr>
        <w:top w:val="none" w:sz="0" w:space="0" w:color="auto"/>
        <w:left w:val="none" w:sz="0" w:space="0" w:color="auto"/>
        <w:bottom w:val="none" w:sz="0" w:space="0" w:color="auto"/>
        <w:right w:val="none" w:sz="0" w:space="0" w:color="auto"/>
      </w:divBdr>
    </w:div>
    <w:div w:id="1017659280">
      <w:bodyDiv w:val="1"/>
      <w:marLeft w:val="0"/>
      <w:marRight w:val="0"/>
      <w:marTop w:val="0"/>
      <w:marBottom w:val="0"/>
      <w:divBdr>
        <w:top w:val="none" w:sz="0" w:space="0" w:color="auto"/>
        <w:left w:val="none" w:sz="0" w:space="0" w:color="auto"/>
        <w:bottom w:val="none" w:sz="0" w:space="0" w:color="auto"/>
        <w:right w:val="none" w:sz="0" w:space="0" w:color="auto"/>
      </w:divBdr>
    </w:div>
    <w:div w:id="1025903526">
      <w:bodyDiv w:val="1"/>
      <w:marLeft w:val="0"/>
      <w:marRight w:val="0"/>
      <w:marTop w:val="0"/>
      <w:marBottom w:val="0"/>
      <w:divBdr>
        <w:top w:val="none" w:sz="0" w:space="0" w:color="auto"/>
        <w:left w:val="none" w:sz="0" w:space="0" w:color="auto"/>
        <w:bottom w:val="none" w:sz="0" w:space="0" w:color="auto"/>
        <w:right w:val="none" w:sz="0" w:space="0" w:color="auto"/>
      </w:divBdr>
    </w:div>
    <w:div w:id="1028944352">
      <w:bodyDiv w:val="1"/>
      <w:marLeft w:val="0"/>
      <w:marRight w:val="0"/>
      <w:marTop w:val="0"/>
      <w:marBottom w:val="0"/>
      <w:divBdr>
        <w:top w:val="none" w:sz="0" w:space="0" w:color="auto"/>
        <w:left w:val="none" w:sz="0" w:space="0" w:color="auto"/>
        <w:bottom w:val="none" w:sz="0" w:space="0" w:color="auto"/>
        <w:right w:val="none" w:sz="0" w:space="0" w:color="auto"/>
      </w:divBdr>
    </w:div>
    <w:div w:id="1046952846">
      <w:bodyDiv w:val="1"/>
      <w:marLeft w:val="0"/>
      <w:marRight w:val="0"/>
      <w:marTop w:val="0"/>
      <w:marBottom w:val="0"/>
      <w:divBdr>
        <w:top w:val="none" w:sz="0" w:space="0" w:color="auto"/>
        <w:left w:val="none" w:sz="0" w:space="0" w:color="auto"/>
        <w:bottom w:val="none" w:sz="0" w:space="0" w:color="auto"/>
        <w:right w:val="none" w:sz="0" w:space="0" w:color="auto"/>
      </w:divBdr>
    </w:div>
    <w:div w:id="1059355019">
      <w:bodyDiv w:val="1"/>
      <w:marLeft w:val="0"/>
      <w:marRight w:val="0"/>
      <w:marTop w:val="0"/>
      <w:marBottom w:val="0"/>
      <w:divBdr>
        <w:top w:val="none" w:sz="0" w:space="0" w:color="auto"/>
        <w:left w:val="none" w:sz="0" w:space="0" w:color="auto"/>
        <w:bottom w:val="none" w:sz="0" w:space="0" w:color="auto"/>
        <w:right w:val="none" w:sz="0" w:space="0" w:color="auto"/>
      </w:divBdr>
    </w:div>
    <w:div w:id="1073965933">
      <w:bodyDiv w:val="1"/>
      <w:marLeft w:val="0"/>
      <w:marRight w:val="0"/>
      <w:marTop w:val="0"/>
      <w:marBottom w:val="0"/>
      <w:divBdr>
        <w:top w:val="none" w:sz="0" w:space="0" w:color="auto"/>
        <w:left w:val="none" w:sz="0" w:space="0" w:color="auto"/>
        <w:bottom w:val="none" w:sz="0" w:space="0" w:color="auto"/>
        <w:right w:val="none" w:sz="0" w:space="0" w:color="auto"/>
      </w:divBdr>
    </w:div>
    <w:div w:id="1086652435">
      <w:bodyDiv w:val="1"/>
      <w:marLeft w:val="0"/>
      <w:marRight w:val="0"/>
      <w:marTop w:val="0"/>
      <w:marBottom w:val="0"/>
      <w:divBdr>
        <w:top w:val="none" w:sz="0" w:space="0" w:color="auto"/>
        <w:left w:val="none" w:sz="0" w:space="0" w:color="auto"/>
        <w:bottom w:val="none" w:sz="0" w:space="0" w:color="auto"/>
        <w:right w:val="none" w:sz="0" w:space="0" w:color="auto"/>
      </w:divBdr>
    </w:div>
    <w:div w:id="1117917900">
      <w:bodyDiv w:val="1"/>
      <w:marLeft w:val="0"/>
      <w:marRight w:val="0"/>
      <w:marTop w:val="0"/>
      <w:marBottom w:val="0"/>
      <w:divBdr>
        <w:top w:val="none" w:sz="0" w:space="0" w:color="auto"/>
        <w:left w:val="none" w:sz="0" w:space="0" w:color="auto"/>
        <w:bottom w:val="none" w:sz="0" w:space="0" w:color="auto"/>
        <w:right w:val="none" w:sz="0" w:space="0" w:color="auto"/>
      </w:divBdr>
    </w:div>
    <w:div w:id="1133517756">
      <w:bodyDiv w:val="1"/>
      <w:marLeft w:val="0"/>
      <w:marRight w:val="0"/>
      <w:marTop w:val="0"/>
      <w:marBottom w:val="0"/>
      <w:divBdr>
        <w:top w:val="none" w:sz="0" w:space="0" w:color="auto"/>
        <w:left w:val="none" w:sz="0" w:space="0" w:color="auto"/>
        <w:bottom w:val="none" w:sz="0" w:space="0" w:color="auto"/>
        <w:right w:val="none" w:sz="0" w:space="0" w:color="auto"/>
      </w:divBdr>
    </w:div>
    <w:div w:id="1148593394">
      <w:bodyDiv w:val="1"/>
      <w:marLeft w:val="0"/>
      <w:marRight w:val="0"/>
      <w:marTop w:val="0"/>
      <w:marBottom w:val="0"/>
      <w:divBdr>
        <w:top w:val="none" w:sz="0" w:space="0" w:color="auto"/>
        <w:left w:val="none" w:sz="0" w:space="0" w:color="auto"/>
        <w:bottom w:val="none" w:sz="0" w:space="0" w:color="auto"/>
        <w:right w:val="none" w:sz="0" w:space="0" w:color="auto"/>
      </w:divBdr>
    </w:div>
    <w:div w:id="1215392640">
      <w:bodyDiv w:val="1"/>
      <w:marLeft w:val="0"/>
      <w:marRight w:val="0"/>
      <w:marTop w:val="0"/>
      <w:marBottom w:val="0"/>
      <w:divBdr>
        <w:top w:val="none" w:sz="0" w:space="0" w:color="auto"/>
        <w:left w:val="none" w:sz="0" w:space="0" w:color="auto"/>
        <w:bottom w:val="none" w:sz="0" w:space="0" w:color="auto"/>
        <w:right w:val="none" w:sz="0" w:space="0" w:color="auto"/>
      </w:divBdr>
    </w:div>
    <w:div w:id="1247763339">
      <w:bodyDiv w:val="1"/>
      <w:marLeft w:val="0"/>
      <w:marRight w:val="0"/>
      <w:marTop w:val="0"/>
      <w:marBottom w:val="0"/>
      <w:divBdr>
        <w:top w:val="none" w:sz="0" w:space="0" w:color="auto"/>
        <w:left w:val="none" w:sz="0" w:space="0" w:color="auto"/>
        <w:bottom w:val="none" w:sz="0" w:space="0" w:color="auto"/>
        <w:right w:val="none" w:sz="0" w:space="0" w:color="auto"/>
      </w:divBdr>
    </w:div>
    <w:div w:id="1302347178">
      <w:bodyDiv w:val="1"/>
      <w:marLeft w:val="0"/>
      <w:marRight w:val="0"/>
      <w:marTop w:val="0"/>
      <w:marBottom w:val="0"/>
      <w:divBdr>
        <w:top w:val="none" w:sz="0" w:space="0" w:color="auto"/>
        <w:left w:val="none" w:sz="0" w:space="0" w:color="auto"/>
        <w:bottom w:val="none" w:sz="0" w:space="0" w:color="auto"/>
        <w:right w:val="none" w:sz="0" w:space="0" w:color="auto"/>
      </w:divBdr>
    </w:div>
    <w:div w:id="1312325032">
      <w:bodyDiv w:val="1"/>
      <w:marLeft w:val="0"/>
      <w:marRight w:val="0"/>
      <w:marTop w:val="0"/>
      <w:marBottom w:val="0"/>
      <w:divBdr>
        <w:top w:val="none" w:sz="0" w:space="0" w:color="auto"/>
        <w:left w:val="none" w:sz="0" w:space="0" w:color="auto"/>
        <w:bottom w:val="none" w:sz="0" w:space="0" w:color="auto"/>
        <w:right w:val="none" w:sz="0" w:space="0" w:color="auto"/>
      </w:divBdr>
    </w:div>
    <w:div w:id="1322806397">
      <w:bodyDiv w:val="1"/>
      <w:marLeft w:val="0"/>
      <w:marRight w:val="0"/>
      <w:marTop w:val="0"/>
      <w:marBottom w:val="0"/>
      <w:divBdr>
        <w:top w:val="none" w:sz="0" w:space="0" w:color="auto"/>
        <w:left w:val="none" w:sz="0" w:space="0" w:color="auto"/>
        <w:bottom w:val="none" w:sz="0" w:space="0" w:color="auto"/>
        <w:right w:val="none" w:sz="0" w:space="0" w:color="auto"/>
      </w:divBdr>
    </w:div>
    <w:div w:id="1381247061">
      <w:bodyDiv w:val="1"/>
      <w:marLeft w:val="0"/>
      <w:marRight w:val="0"/>
      <w:marTop w:val="0"/>
      <w:marBottom w:val="0"/>
      <w:divBdr>
        <w:top w:val="none" w:sz="0" w:space="0" w:color="auto"/>
        <w:left w:val="none" w:sz="0" w:space="0" w:color="auto"/>
        <w:bottom w:val="none" w:sz="0" w:space="0" w:color="auto"/>
        <w:right w:val="none" w:sz="0" w:space="0" w:color="auto"/>
      </w:divBdr>
    </w:div>
    <w:div w:id="1385984741">
      <w:bodyDiv w:val="1"/>
      <w:marLeft w:val="0"/>
      <w:marRight w:val="0"/>
      <w:marTop w:val="0"/>
      <w:marBottom w:val="0"/>
      <w:divBdr>
        <w:top w:val="none" w:sz="0" w:space="0" w:color="auto"/>
        <w:left w:val="none" w:sz="0" w:space="0" w:color="auto"/>
        <w:bottom w:val="none" w:sz="0" w:space="0" w:color="auto"/>
        <w:right w:val="none" w:sz="0" w:space="0" w:color="auto"/>
      </w:divBdr>
    </w:div>
    <w:div w:id="1414428465">
      <w:bodyDiv w:val="1"/>
      <w:marLeft w:val="0"/>
      <w:marRight w:val="0"/>
      <w:marTop w:val="0"/>
      <w:marBottom w:val="0"/>
      <w:divBdr>
        <w:top w:val="none" w:sz="0" w:space="0" w:color="auto"/>
        <w:left w:val="none" w:sz="0" w:space="0" w:color="auto"/>
        <w:bottom w:val="none" w:sz="0" w:space="0" w:color="auto"/>
        <w:right w:val="none" w:sz="0" w:space="0" w:color="auto"/>
      </w:divBdr>
    </w:div>
    <w:div w:id="1436749380">
      <w:bodyDiv w:val="1"/>
      <w:marLeft w:val="0"/>
      <w:marRight w:val="0"/>
      <w:marTop w:val="0"/>
      <w:marBottom w:val="0"/>
      <w:divBdr>
        <w:top w:val="none" w:sz="0" w:space="0" w:color="auto"/>
        <w:left w:val="none" w:sz="0" w:space="0" w:color="auto"/>
        <w:bottom w:val="none" w:sz="0" w:space="0" w:color="auto"/>
        <w:right w:val="none" w:sz="0" w:space="0" w:color="auto"/>
      </w:divBdr>
    </w:div>
    <w:div w:id="1454639790">
      <w:bodyDiv w:val="1"/>
      <w:marLeft w:val="0"/>
      <w:marRight w:val="0"/>
      <w:marTop w:val="0"/>
      <w:marBottom w:val="0"/>
      <w:divBdr>
        <w:top w:val="none" w:sz="0" w:space="0" w:color="auto"/>
        <w:left w:val="none" w:sz="0" w:space="0" w:color="auto"/>
        <w:bottom w:val="none" w:sz="0" w:space="0" w:color="auto"/>
        <w:right w:val="none" w:sz="0" w:space="0" w:color="auto"/>
      </w:divBdr>
    </w:div>
    <w:div w:id="1477722911">
      <w:bodyDiv w:val="1"/>
      <w:marLeft w:val="0"/>
      <w:marRight w:val="0"/>
      <w:marTop w:val="0"/>
      <w:marBottom w:val="0"/>
      <w:divBdr>
        <w:top w:val="none" w:sz="0" w:space="0" w:color="auto"/>
        <w:left w:val="none" w:sz="0" w:space="0" w:color="auto"/>
        <w:bottom w:val="none" w:sz="0" w:space="0" w:color="auto"/>
        <w:right w:val="none" w:sz="0" w:space="0" w:color="auto"/>
      </w:divBdr>
    </w:div>
    <w:div w:id="1539703898">
      <w:bodyDiv w:val="1"/>
      <w:marLeft w:val="0"/>
      <w:marRight w:val="0"/>
      <w:marTop w:val="0"/>
      <w:marBottom w:val="0"/>
      <w:divBdr>
        <w:top w:val="none" w:sz="0" w:space="0" w:color="auto"/>
        <w:left w:val="none" w:sz="0" w:space="0" w:color="auto"/>
        <w:bottom w:val="none" w:sz="0" w:space="0" w:color="auto"/>
        <w:right w:val="none" w:sz="0" w:space="0" w:color="auto"/>
      </w:divBdr>
    </w:div>
    <w:div w:id="1557542284">
      <w:bodyDiv w:val="1"/>
      <w:marLeft w:val="0"/>
      <w:marRight w:val="0"/>
      <w:marTop w:val="0"/>
      <w:marBottom w:val="0"/>
      <w:divBdr>
        <w:top w:val="none" w:sz="0" w:space="0" w:color="auto"/>
        <w:left w:val="none" w:sz="0" w:space="0" w:color="auto"/>
        <w:bottom w:val="none" w:sz="0" w:space="0" w:color="auto"/>
        <w:right w:val="none" w:sz="0" w:space="0" w:color="auto"/>
      </w:divBdr>
    </w:div>
    <w:div w:id="1563516759">
      <w:bodyDiv w:val="1"/>
      <w:marLeft w:val="0"/>
      <w:marRight w:val="0"/>
      <w:marTop w:val="0"/>
      <w:marBottom w:val="0"/>
      <w:divBdr>
        <w:top w:val="none" w:sz="0" w:space="0" w:color="auto"/>
        <w:left w:val="none" w:sz="0" w:space="0" w:color="auto"/>
        <w:bottom w:val="none" w:sz="0" w:space="0" w:color="auto"/>
        <w:right w:val="none" w:sz="0" w:space="0" w:color="auto"/>
      </w:divBdr>
    </w:div>
    <w:div w:id="1581866341">
      <w:bodyDiv w:val="1"/>
      <w:marLeft w:val="0"/>
      <w:marRight w:val="0"/>
      <w:marTop w:val="0"/>
      <w:marBottom w:val="0"/>
      <w:divBdr>
        <w:top w:val="none" w:sz="0" w:space="0" w:color="auto"/>
        <w:left w:val="none" w:sz="0" w:space="0" w:color="auto"/>
        <w:bottom w:val="none" w:sz="0" w:space="0" w:color="auto"/>
        <w:right w:val="none" w:sz="0" w:space="0" w:color="auto"/>
      </w:divBdr>
    </w:div>
    <w:div w:id="1628925706">
      <w:bodyDiv w:val="1"/>
      <w:marLeft w:val="0"/>
      <w:marRight w:val="0"/>
      <w:marTop w:val="0"/>
      <w:marBottom w:val="0"/>
      <w:divBdr>
        <w:top w:val="none" w:sz="0" w:space="0" w:color="auto"/>
        <w:left w:val="none" w:sz="0" w:space="0" w:color="auto"/>
        <w:bottom w:val="none" w:sz="0" w:space="0" w:color="auto"/>
        <w:right w:val="none" w:sz="0" w:space="0" w:color="auto"/>
      </w:divBdr>
    </w:div>
    <w:div w:id="1632326555">
      <w:bodyDiv w:val="1"/>
      <w:marLeft w:val="0"/>
      <w:marRight w:val="0"/>
      <w:marTop w:val="0"/>
      <w:marBottom w:val="0"/>
      <w:divBdr>
        <w:top w:val="none" w:sz="0" w:space="0" w:color="auto"/>
        <w:left w:val="none" w:sz="0" w:space="0" w:color="auto"/>
        <w:bottom w:val="none" w:sz="0" w:space="0" w:color="auto"/>
        <w:right w:val="none" w:sz="0" w:space="0" w:color="auto"/>
      </w:divBdr>
    </w:div>
    <w:div w:id="1653754203">
      <w:bodyDiv w:val="1"/>
      <w:marLeft w:val="0"/>
      <w:marRight w:val="0"/>
      <w:marTop w:val="0"/>
      <w:marBottom w:val="0"/>
      <w:divBdr>
        <w:top w:val="none" w:sz="0" w:space="0" w:color="auto"/>
        <w:left w:val="none" w:sz="0" w:space="0" w:color="auto"/>
        <w:bottom w:val="none" w:sz="0" w:space="0" w:color="auto"/>
        <w:right w:val="none" w:sz="0" w:space="0" w:color="auto"/>
      </w:divBdr>
    </w:div>
    <w:div w:id="1706323516">
      <w:bodyDiv w:val="1"/>
      <w:marLeft w:val="0"/>
      <w:marRight w:val="0"/>
      <w:marTop w:val="0"/>
      <w:marBottom w:val="0"/>
      <w:divBdr>
        <w:top w:val="none" w:sz="0" w:space="0" w:color="auto"/>
        <w:left w:val="none" w:sz="0" w:space="0" w:color="auto"/>
        <w:bottom w:val="none" w:sz="0" w:space="0" w:color="auto"/>
        <w:right w:val="none" w:sz="0" w:space="0" w:color="auto"/>
      </w:divBdr>
    </w:div>
    <w:div w:id="1783958713">
      <w:bodyDiv w:val="1"/>
      <w:marLeft w:val="0"/>
      <w:marRight w:val="0"/>
      <w:marTop w:val="0"/>
      <w:marBottom w:val="0"/>
      <w:divBdr>
        <w:top w:val="none" w:sz="0" w:space="0" w:color="auto"/>
        <w:left w:val="none" w:sz="0" w:space="0" w:color="auto"/>
        <w:bottom w:val="none" w:sz="0" w:space="0" w:color="auto"/>
        <w:right w:val="none" w:sz="0" w:space="0" w:color="auto"/>
      </w:divBdr>
    </w:div>
    <w:div w:id="1817643171">
      <w:bodyDiv w:val="1"/>
      <w:marLeft w:val="0"/>
      <w:marRight w:val="0"/>
      <w:marTop w:val="0"/>
      <w:marBottom w:val="0"/>
      <w:divBdr>
        <w:top w:val="none" w:sz="0" w:space="0" w:color="auto"/>
        <w:left w:val="none" w:sz="0" w:space="0" w:color="auto"/>
        <w:bottom w:val="none" w:sz="0" w:space="0" w:color="auto"/>
        <w:right w:val="none" w:sz="0" w:space="0" w:color="auto"/>
      </w:divBdr>
    </w:div>
    <w:div w:id="1820921937">
      <w:bodyDiv w:val="1"/>
      <w:marLeft w:val="0"/>
      <w:marRight w:val="0"/>
      <w:marTop w:val="0"/>
      <w:marBottom w:val="0"/>
      <w:divBdr>
        <w:top w:val="none" w:sz="0" w:space="0" w:color="auto"/>
        <w:left w:val="none" w:sz="0" w:space="0" w:color="auto"/>
        <w:bottom w:val="none" w:sz="0" w:space="0" w:color="auto"/>
        <w:right w:val="none" w:sz="0" w:space="0" w:color="auto"/>
      </w:divBdr>
    </w:div>
    <w:div w:id="1847094096">
      <w:bodyDiv w:val="1"/>
      <w:marLeft w:val="0"/>
      <w:marRight w:val="0"/>
      <w:marTop w:val="0"/>
      <w:marBottom w:val="0"/>
      <w:divBdr>
        <w:top w:val="none" w:sz="0" w:space="0" w:color="auto"/>
        <w:left w:val="none" w:sz="0" w:space="0" w:color="auto"/>
        <w:bottom w:val="none" w:sz="0" w:space="0" w:color="auto"/>
        <w:right w:val="none" w:sz="0" w:space="0" w:color="auto"/>
      </w:divBdr>
    </w:div>
    <w:div w:id="1879049256">
      <w:bodyDiv w:val="1"/>
      <w:marLeft w:val="0"/>
      <w:marRight w:val="0"/>
      <w:marTop w:val="0"/>
      <w:marBottom w:val="0"/>
      <w:divBdr>
        <w:top w:val="none" w:sz="0" w:space="0" w:color="auto"/>
        <w:left w:val="none" w:sz="0" w:space="0" w:color="auto"/>
        <w:bottom w:val="none" w:sz="0" w:space="0" w:color="auto"/>
        <w:right w:val="none" w:sz="0" w:space="0" w:color="auto"/>
      </w:divBdr>
    </w:div>
    <w:div w:id="1879271821">
      <w:bodyDiv w:val="1"/>
      <w:marLeft w:val="0"/>
      <w:marRight w:val="0"/>
      <w:marTop w:val="0"/>
      <w:marBottom w:val="0"/>
      <w:divBdr>
        <w:top w:val="none" w:sz="0" w:space="0" w:color="auto"/>
        <w:left w:val="none" w:sz="0" w:space="0" w:color="auto"/>
        <w:bottom w:val="none" w:sz="0" w:space="0" w:color="auto"/>
        <w:right w:val="none" w:sz="0" w:space="0" w:color="auto"/>
      </w:divBdr>
    </w:div>
    <w:div w:id="1930313289">
      <w:bodyDiv w:val="1"/>
      <w:marLeft w:val="0"/>
      <w:marRight w:val="0"/>
      <w:marTop w:val="0"/>
      <w:marBottom w:val="0"/>
      <w:divBdr>
        <w:top w:val="none" w:sz="0" w:space="0" w:color="auto"/>
        <w:left w:val="none" w:sz="0" w:space="0" w:color="auto"/>
        <w:bottom w:val="none" w:sz="0" w:space="0" w:color="auto"/>
        <w:right w:val="none" w:sz="0" w:space="0" w:color="auto"/>
      </w:divBdr>
    </w:div>
    <w:div w:id="1945920496">
      <w:bodyDiv w:val="1"/>
      <w:marLeft w:val="0"/>
      <w:marRight w:val="0"/>
      <w:marTop w:val="0"/>
      <w:marBottom w:val="0"/>
      <w:divBdr>
        <w:top w:val="none" w:sz="0" w:space="0" w:color="auto"/>
        <w:left w:val="none" w:sz="0" w:space="0" w:color="auto"/>
        <w:bottom w:val="none" w:sz="0" w:space="0" w:color="auto"/>
        <w:right w:val="none" w:sz="0" w:space="0" w:color="auto"/>
      </w:divBdr>
    </w:div>
    <w:div w:id="1960141616">
      <w:bodyDiv w:val="1"/>
      <w:marLeft w:val="0"/>
      <w:marRight w:val="0"/>
      <w:marTop w:val="0"/>
      <w:marBottom w:val="0"/>
      <w:divBdr>
        <w:top w:val="none" w:sz="0" w:space="0" w:color="auto"/>
        <w:left w:val="none" w:sz="0" w:space="0" w:color="auto"/>
        <w:bottom w:val="none" w:sz="0" w:space="0" w:color="auto"/>
        <w:right w:val="none" w:sz="0" w:space="0" w:color="auto"/>
      </w:divBdr>
    </w:div>
    <w:div w:id="2011524577">
      <w:bodyDiv w:val="1"/>
      <w:marLeft w:val="0"/>
      <w:marRight w:val="0"/>
      <w:marTop w:val="0"/>
      <w:marBottom w:val="0"/>
      <w:divBdr>
        <w:top w:val="none" w:sz="0" w:space="0" w:color="auto"/>
        <w:left w:val="none" w:sz="0" w:space="0" w:color="auto"/>
        <w:bottom w:val="none" w:sz="0" w:space="0" w:color="auto"/>
        <w:right w:val="none" w:sz="0" w:space="0" w:color="auto"/>
      </w:divBdr>
    </w:div>
    <w:div w:id="2039349275">
      <w:bodyDiv w:val="1"/>
      <w:marLeft w:val="0"/>
      <w:marRight w:val="0"/>
      <w:marTop w:val="0"/>
      <w:marBottom w:val="0"/>
      <w:divBdr>
        <w:top w:val="none" w:sz="0" w:space="0" w:color="auto"/>
        <w:left w:val="none" w:sz="0" w:space="0" w:color="auto"/>
        <w:bottom w:val="none" w:sz="0" w:space="0" w:color="auto"/>
        <w:right w:val="none" w:sz="0" w:space="0" w:color="auto"/>
      </w:divBdr>
    </w:div>
    <w:div w:id="2077587239">
      <w:bodyDiv w:val="1"/>
      <w:marLeft w:val="0"/>
      <w:marRight w:val="0"/>
      <w:marTop w:val="0"/>
      <w:marBottom w:val="0"/>
      <w:divBdr>
        <w:top w:val="none" w:sz="0" w:space="0" w:color="auto"/>
        <w:left w:val="none" w:sz="0" w:space="0" w:color="auto"/>
        <w:bottom w:val="none" w:sz="0" w:space="0" w:color="auto"/>
        <w:right w:val="none" w:sz="0" w:space="0" w:color="auto"/>
      </w:divBdr>
    </w:div>
    <w:div w:id="2087875311">
      <w:bodyDiv w:val="1"/>
      <w:marLeft w:val="0"/>
      <w:marRight w:val="0"/>
      <w:marTop w:val="0"/>
      <w:marBottom w:val="0"/>
      <w:divBdr>
        <w:top w:val="none" w:sz="0" w:space="0" w:color="auto"/>
        <w:left w:val="none" w:sz="0" w:space="0" w:color="auto"/>
        <w:bottom w:val="none" w:sz="0" w:space="0" w:color="auto"/>
        <w:right w:val="none" w:sz="0" w:space="0" w:color="auto"/>
      </w:divBdr>
    </w:div>
    <w:div w:id="2114326372">
      <w:bodyDiv w:val="1"/>
      <w:marLeft w:val="0"/>
      <w:marRight w:val="0"/>
      <w:marTop w:val="0"/>
      <w:marBottom w:val="0"/>
      <w:divBdr>
        <w:top w:val="none" w:sz="0" w:space="0" w:color="auto"/>
        <w:left w:val="none" w:sz="0" w:space="0" w:color="auto"/>
        <w:bottom w:val="none" w:sz="0" w:space="0" w:color="auto"/>
        <w:right w:val="none" w:sz="0" w:space="0" w:color="auto"/>
      </w:divBdr>
    </w:div>
    <w:div w:id="21254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chart" Target="charts/chart95.xml"/><Relationship Id="rId21" Type="http://schemas.openxmlformats.org/officeDocument/2006/relationships/chart" Target="charts/chart8.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1.xml"/><Relationship Id="rId84" Type="http://schemas.openxmlformats.org/officeDocument/2006/relationships/chart" Target="charts/chart65.xml"/><Relationship Id="rId89" Type="http://schemas.openxmlformats.org/officeDocument/2006/relationships/chart" Target="charts/chart70.xml"/><Relationship Id="rId112" Type="http://schemas.openxmlformats.org/officeDocument/2006/relationships/chart" Target="charts/chart90.xml"/><Relationship Id="rId133" Type="http://schemas.openxmlformats.org/officeDocument/2006/relationships/chart" Target="charts/chart109.xml"/><Relationship Id="rId138" Type="http://schemas.openxmlformats.org/officeDocument/2006/relationships/chart" Target="charts/chart114.xml"/><Relationship Id="rId16" Type="http://schemas.openxmlformats.org/officeDocument/2006/relationships/header" Target="header2.xml"/><Relationship Id="rId107" Type="http://schemas.openxmlformats.org/officeDocument/2006/relationships/chart" Target="charts/chart85.xml"/><Relationship Id="rId11" Type="http://schemas.openxmlformats.org/officeDocument/2006/relationships/chart" Target="charts/chart4.xml"/><Relationship Id="rId32" Type="http://schemas.openxmlformats.org/officeDocument/2006/relationships/footer" Target="footer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chart" Target="charts/chart57.xml"/><Relationship Id="rId79" Type="http://schemas.openxmlformats.org/officeDocument/2006/relationships/footer" Target="footer9.xml"/><Relationship Id="rId102" Type="http://schemas.openxmlformats.org/officeDocument/2006/relationships/chart" Target="charts/chart80.xml"/><Relationship Id="rId123" Type="http://schemas.openxmlformats.org/officeDocument/2006/relationships/chart" Target="charts/chart100.xml"/><Relationship Id="rId128" Type="http://schemas.openxmlformats.org/officeDocument/2006/relationships/chart" Target="charts/chart104.xml"/><Relationship Id="rId144" Type="http://schemas.openxmlformats.org/officeDocument/2006/relationships/chart" Target="charts/chart120.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gif"/><Relationship Id="rId95" Type="http://schemas.openxmlformats.org/officeDocument/2006/relationships/chart" Target="charts/chart73.xml"/><Relationship Id="rId22" Type="http://schemas.openxmlformats.org/officeDocument/2006/relationships/chart" Target="charts/chart9.xml"/><Relationship Id="rId27" Type="http://schemas.openxmlformats.org/officeDocument/2006/relationships/footer" Target="footer5.xml"/><Relationship Id="rId43" Type="http://schemas.openxmlformats.org/officeDocument/2006/relationships/chart" Target="charts/chart27.xml"/><Relationship Id="rId48" Type="http://schemas.openxmlformats.org/officeDocument/2006/relationships/chart" Target="charts/chart32.xml"/><Relationship Id="rId64" Type="http://schemas.openxmlformats.org/officeDocument/2006/relationships/footer" Target="footer8.xml"/><Relationship Id="rId69" Type="http://schemas.openxmlformats.org/officeDocument/2006/relationships/chart" Target="charts/chart52.xml"/><Relationship Id="rId113" Type="http://schemas.openxmlformats.org/officeDocument/2006/relationships/chart" Target="charts/chart91.xml"/><Relationship Id="rId118" Type="http://schemas.openxmlformats.org/officeDocument/2006/relationships/chart" Target="charts/chart96.xml"/><Relationship Id="rId134" Type="http://schemas.openxmlformats.org/officeDocument/2006/relationships/chart" Target="charts/chart110.xml"/><Relationship Id="rId139" Type="http://schemas.openxmlformats.org/officeDocument/2006/relationships/chart" Target="charts/chart115.xml"/><Relationship Id="rId80" Type="http://schemas.openxmlformats.org/officeDocument/2006/relationships/chart" Target="charts/chart62.xml"/><Relationship Id="rId85" Type="http://schemas.openxmlformats.org/officeDocument/2006/relationships/chart" Target="charts/chart66.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footer" Target="footer1.xml"/><Relationship Id="rId25" Type="http://schemas.openxmlformats.org/officeDocument/2006/relationships/chart" Target="charts/chart12.xml"/><Relationship Id="rId33" Type="http://schemas.openxmlformats.org/officeDocument/2006/relationships/footer" Target="footer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0.xml"/><Relationship Id="rId103" Type="http://schemas.openxmlformats.org/officeDocument/2006/relationships/chart" Target="charts/chart81.xml"/><Relationship Id="rId108" Type="http://schemas.openxmlformats.org/officeDocument/2006/relationships/chart" Target="charts/chart86.xml"/><Relationship Id="rId116" Type="http://schemas.openxmlformats.org/officeDocument/2006/relationships/chart" Target="charts/chart94.xml"/><Relationship Id="rId124" Type="http://schemas.openxmlformats.org/officeDocument/2006/relationships/chart" Target="charts/chart101.xml"/><Relationship Id="rId129" Type="http://schemas.openxmlformats.org/officeDocument/2006/relationships/chart" Target="charts/chart105.xml"/><Relationship Id="rId137" Type="http://schemas.openxmlformats.org/officeDocument/2006/relationships/chart" Target="charts/chart113.xml"/><Relationship Id="rId20" Type="http://schemas.openxmlformats.org/officeDocument/2006/relationships/footer" Target="footer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image" Target="media/image2.gif"/><Relationship Id="rId96" Type="http://schemas.openxmlformats.org/officeDocument/2006/relationships/chart" Target="charts/chart74.xml"/><Relationship Id="rId111" Type="http://schemas.openxmlformats.org/officeDocument/2006/relationships/chart" Target="charts/chart89.xml"/><Relationship Id="rId132" Type="http://schemas.openxmlformats.org/officeDocument/2006/relationships/chart" Target="charts/chart108.xml"/><Relationship Id="rId140" Type="http://schemas.openxmlformats.org/officeDocument/2006/relationships/chart" Target="charts/chart116.xml"/><Relationship Id="rId145" Type="http://schemas.openxmlformats.org/officeDocument/2006/relationships/chart" Target="charts/chart1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6" Type="http://schemas.openxmlformats.org/officeDocument/2006/relationships/chart" Target="charts/chart84.xml"/><Relationship Id="rId114" Type="http://schemas.openxmlformats.org/officeDocument/2006/relationships/chart" Target="charts/chart92.xml"/><Relationship Id="rId119" Type="http://schemas.openxmlformats.org/officeDocument/2006/relationships/footer" Target="footer11.xml"/><Relationship Id="rId127" Type="http://schemas.openxmlformats.org/officeDocument/2006/relationships/footer" Target="footer12.xml"/><Relationship Id="rId10" Type="http://schemas.openxmlformats.org/officeDocument/2006/relationships/chart" Target="charts/chart3.xml"/><Relationship Id="rId31" Type="http://schemas.openxmlformats.org/officeDocument/2006/relationships/chart" Target="charts/chart17.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3.xml"/><Relationship Id="rId86" Type="http://schemas.openxmlformats.org/officeDocument/2006/relationships/chart" Target="charts/chart67.xml"/><Relationship Id="rId94" Type="http://schemas.openxmlformats.org/officeDocument/2006/relationships/chart" Target="charts/chart72.xml"/><Relationship Id="rId99" Type="http://schemas.openxmlformats.org/officeDocument/2006/relationships/chart" Target="charts/chart77.xml"/><Relationship Id="rId101" Type="http://schemas.openxmlformats.org/officeDocument/2006/relationships/chart" Target="charts/chart79.xml"/><Relationship Id="rId122" Type="http://schemas.openxmlformats.org/officeDocument/2006/relationships/chart" Target="charts/chart99.xml"/><Relationship Id="rId130" Type="http://schemas.openxmlformats.org/officeDocument/2006/relationships/chart" Target="charts/chart106.xml"/><Relationship Id="rId135" Type="http://schemas.openxmlformats.org/officeDocument/2006/relationships/chart" Target="charts/chart111.xml"/><Relationship Id="rId143" Type="http://schemas.openxmlformats.org/officeDocument/2006/relationships/chart" Target="charts/chart119.xml"/><Relationship Id="rId148"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footer" Target="footer2.xml"/><Relationship Id="rId39" Type="http://schemas.openxmlformats.org/officeDocument/2006/relationships/chart" Target="charts/chart23.xml"/><Relationship Id="rId109" Type="http://schemas.openxmlformats.org/officeDocument/2006/relationships/chart" Target="charts/chart87.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59.xml"/><Relationship Id="rId97" Type="http://schemas.openxmlformats.org/officeDocument/2006/relationships/chart" Target="charts/chart75.xml"/><Relationship Id="rId104" Type="http://schemas.openxmlformats.org/officeDocument/2006/relationships/chart" Target="charts/chart82.xml"/><Relationship Id="rId120" Type="http://schemas.openxmlformats.org/officeDocument/2006/relationships/chart" Target="charts/chart97.xml"/><Relationship Id="rId125" Type="http://schemas.openxmlformats.org/officeDocument/2006/relationships/chart" Target="charts/chart102.xml"/><Relationship Id="rId141" Type="http://schemas.openxmlformats.org/officeDocument/2006/relationships/chart" Target="charts/chart117.xml"/><Relationship Id="rId146" Type="http://schemas.openxmlformats.org/officeDocument/2006/relationships/chart" Target="charts/chart122.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image" Target="media/image3.gif"/><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1.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49.xml"/><Relationship Id="rId87" Type="http://schemas.openxmlformats.org/officeDocument/2006/relationships/chart" Target="charts/chart68.xml"/><Relationship Id="rId110" Type="http://schemas.openxmlformats.org/officeDocument/2006/relationships/chart" Target="charts/chart88.xml"/><Relationship Id="rId115" Type="http://schemas.openxmlformats.org/officeDocument/2006/relationships/chart" Target="charts/chart93.xml"/><Relationship Id="rId131" Type="http://schemas.openxmlformats.org/officeDocument/2006/relationships/chart" Target="charts/chart107.xml"/><Relationship Id="rId136" Type="http://schemas.openxmlformats.org/officeDocument/2006/relationships/chart" Target="charts/chart112.xml"/><Relationship Id="rId61" Type="http://schemas.openxmlformats.org/officeDocument/2006/relationships/chart" Target="charts/chart45.xml"/><Relationship Id="rId82" Type="http://schemas.openxmlformats.org/officeDocument/2006/relationships/footer" Target="footer10.xml"/><Relationship Id="rId19" Type="http://schemas.openxmlformats.org/officeDocument/2006/relationships/footer" Target="footer3.xml"/><Relationship Id="rId14" Type="http://schemas.openxmlformats.org/officeDocument/2006/relationships/chart" Target="charts/chart7.xml"/><Relationship Id="rId30" Type="http://schemas.openxmlformats.org/officeDocument/2006/relationships/chart" Target="charts/chart16.xml"/><Relationship Id="rId35" Type="http://schemas.openxmlformats.org/officeDocument/2006/relationships/chart" Target="charts/chart19.xml"/><Relationship Id="rId56" Type="http://schemas.openxmlformats.org/officeDocument/2006/relationships/chart" Target="charts/chart40.xml"/><Relationship Id="rId77" Type="http://schemas.openxmlformats.org/officeDocument/2006/relationships/chart" Target="charts/chart60.xml"/><Relationship Id="rId100" Type="http://schemas.openxmlformats.org/officeDocument/2006/relationships/chart" Target="charts/chart78.xml"/><Relationship Id="rId105" Type="http://schemas.openxmlformats.org/officeDocument/2006/relationships/chart" Target="charts/chart83.xml"/><Relationship Id="rId126" Type="http://schemas.openxmlformats.org/officeDocument/2006/relationships/chart" Target="charts/chart103.xml"/><Relationship Id="rId147" Type="http://schemas.openxmlformats.org/officeDocument/2006/relationships/chart" Target="charts/chart123.xml"/><Relationship Id="rId8" Type="http://schemas.openxmlformats.org/officeDocument/2006/relationships/chart" Target="charts/chart1.xml"/><Relationship Id="rId51" Type="http://schemas.openxmlformats.org/officeDocument/2006/relationships/chart" Target="charts/chart35.xml"/><Relationship Id="rId72" Type="http://schemas.openxmlformats.org/officeDocument/2006/relationships/chart" Target="charts/chart55.xml"/><Relationship Id="rId93" Type="http://schemas.openxmlformats.org/officeDocument/2006/relationships/chart" Target="charts/chart71.xml"/><Relationship Id="rId98" Type="http://schemas.openxmlformats.org/officeDocument/2006/relationships/chart" Target="charts/chart76.xml"/><Relationship Id="rId121" Type="http://schemas.openxmlformats.org/officeDocument/2006/relationships/chart" Target="charts/chart98.xml"/><Relationship Id="rId142" Type="http://schemas.openxmlformats.org/officeDocument/2006/relationships/chart" Target="charts/chart11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tomoko\Desktop\&#31532;&#65298;&#37096;&#12464;&#12521;&#12501;&#12288;&#37329;&#27810;&#24066;&#65330;&#65298;&#38556;&#23475;&#31119;&#31049;.xlsx" TargetMode="Externa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100.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72.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10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3.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10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4.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10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5.xm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104.xml"/><Relationship Id="rId1" Type="http://schemas.openxmlformats.org/officeDocument/2006/relationships/oleObject" Target="file:///C:\Users\tomoko\Desktop\&#31532;&#65298;&#37096;&#12464;&#12521;&#12501;&#12288;&#37329;&#27810;&#24066;&#65330;&#65298;&#38556;&#23475;&#22577;&#21578;.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105.xml"/><Relationship Id="rId1" Type="http://schemas.openxmlformats.org/officeDocument/2006/relationships/oleObject" Target="file:///C:\Users\tomoko\Desktop\&#31532;&#65298;&#37096;&#12464;&#12521;&#12501;&#12288;&#37329;&#27810;&#24066;&#65330;&#65298;&#38556;&#23475;&#22577;&#21578;.xlsx" TargetMode="External"/></Relationships>
</file>

<file path=word/charts/_rels/chart106.xml.rels><?xml version="1.0" encoding="UTF-8" standalone="yes"?>
<Relationships xmlns="http://schemas.openxmlformats.org/package/2006/relationships"><Relationship Id="rId2" Type="http://schemas.openxmlformats.org/officeDocument/2006/relationships/chartUserShapes" Target="../drawings/drawing106.xml"/><Relationship Id="rId1" Type="http://schemas.openxmlformats.org/officeDocument/2006/relationships/oleObject" Target="file:///C:\Users\tomoko\Desktop\&#31532;&#65298;&#37096;&#12464;&#12521;&#12501;&#12288;&#37329;&#27810;&#24066;&#65330;&#65298;&#38556;&#23475;&#22577;&#21578;.xlsx" TargetMode="External"/></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107.xml"/><Relationship Id="rId1" Type="http://schemas.openxmlformats.org/officeDocument/2006/relationships/oleObject" Target="file:///C:\Users\tomoko\Desktop\&#31532;&#65298;&#37096;&#12464;&#12521;&#12501;&#12288;&#37329;&#27810;&#24066;&#65330;&#65298;&#38556;&#23475;&#22577;&#21578;.xlsx" TargetMode="External"/></Relationships>
</file>

<file path=word/charts/_rels/chart108.xml.rels><?xml version="1.0" encoding="UTF-8" standalone="yes"?>
<Relationships xmlns="http://schemas.openxmlformats.org/package/2006/relationships"><Relationship Id="rId3" Type="http://schemas.openxmlformats.org/officeDocument/2006/relationships/chartUserShapes" Target="../drawings/drawing108.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6.xml"/></Relationships>
</file>

<file path=word/charts/_rels/chart109.xml.rels><?xml version="1.0" encoding="UTF-8" standalone="yes"?>
<Relationships xmlns="http://schemas.openxmlformats.org/package/2006/relationships"><Relationship Id="rId3" Type="http://schemas.openxmlformats.org/officeDocument/2006/relationships/chartUserShapes" Target="../drawings/drawing109.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7.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tomoko\Desktop\&#31532;&#65298;&#37096;&#12464;&#12521;&#12501;&#12288;&#37329;&#27810;&#24066;&#65330;&#65298;&#38556;&#23475;&#22577;&#21578;.xlsx" TargetMode="External"/></Relationships>
</file>

<file path=word/charts/_rels/chart110.xml.rels><?xml version="1.0" encoding="UTF-8" standalone="yes"?>
<Relationships xmlns="http://schemas.openxmlformats.org/package/2006/relationships"><Relationship Id="rId3" Type="http://schemas.openxmlformats.org/officeDocument/2006/relationships/chartUserShapes" Target="../drawings/drawing11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8.xml"/></Relationships>
</file>

<file path=word/charts/_rels/chart111.xml.rels><?xml version="1.0" encoding="UTF-8" standalone="yes"?>
<Relationships xmlns="http://schemas.openxmlformats.org/package/2006/relationships"><Relationship Id="rId3" Type="http://schemas.openxmlformats.org/officeDocument/2006/relationships/chartUserShapes" Target="../drawings/drawing11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9.xml"/></Relationships>
</file>

<file path=word/charts/_rels/chart112.xml.rels><?xml version="1.0" encoding="UTF-8" standalone="yes"?>
<Relationships xmlns="http://schemas.openxmlformats.org/package/2006/relationships"><Relationship Id="rId3" Type="http://schemas.openxmlformats.org/officeDocument/2006/relationships/chartUserShapes" Target="../drawings/drawing11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0.xml"/></Relationships>
</file>

<file path=word/charts/_rels/chart113.xml.rels><?xml version="1.0" encoding="UTF-8" standalone="yes"?>
<Relationships xmlns="http://schemas.openxmlformats.org/package/2006/relationships"><Relationship Id="rId3" Type="http://schemas.openxmlformats.org/officeDocument/2006/relationships/chartUserShapes" Target="../drawings/drawing11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1.xml"/></Relationships>
</file>

<file path=word/charts/_rels/chart114.xml.rels><?xml version="1.0" encoding="UTF-8" standalone="yes"?>
<Relationships xmlns="http://schemas.openxmlformats.org/package/2006/relationships"><Relationship Id="rId3" Type="http://schemas.openxmlformats.org/officeDocument/2006/relationships/chartUserShapes" Target="../drawings/drawing114.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2.xml"/></Relationships>
</file>

<file path=word/charts/_rels/chart115.xml.rels><?xml version="1.0" encoding="UTF-8" standalone="yes"?>
<Relationships xmlns="http://schemas.openxmlformats.org/package/2006/relationships"><Relationship Id="rId3" Type="http://schemas.openxmlformats.org/officeDocument/2006/relationships/chartUserShapes" Target="../drawings/drawing11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3.xml"/></Relationships>
</file>

<file path=word/charts/_rels/chart116.xml.rels><?xml version="1.0" encoding="UTF-8" standalone="yes"?>
<Relationships xmlns="http://schemas.openxmlformats.org/package/2006/relationships"><Relationship Id="rId3" Type="http://schemas.openxmlformats.org/officeDocument/2006/relationships/chartUserShapes" Target="../drawings/drawing11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4.xml"/></Relationships>
</file>

<file path=word/charts/_rels/chart117.xml.rels><?xml version="1.0" encoding="UTF-8" standalone="yes"?>
<Relationships xmlns="http://schemas.openxmlformats.org/package/2006/relationships"><Relationship Id="rId3" Type="http://schemas.openxmlformats.org/officeDocument/2006/relationships/chartUserShapes" Target="../drawings/drawing11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5.xml"/></Relationships>
</file>

<file path=word/charts/_rels/chart118.xml.rels><?xml version="1.0" encoding="UTF-8" standalone="yes"?>
<Relationships xmlns="http://schemas.openxmlformats.org/package/2006/relationships"><Relationship Id="rId3" Type="http://schemas.openxmlformats.org/officeDocument/2006/relationships/chartUserShapes" Target="../drawings/drawing118.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6.xml"/></Relationships>
</file>

<file path=word/charts/_rels/chart119.xml.rels><?xml version="1.0" encoding="UTF-8" standalone="yes"?>
<Relationships xmlns="http://schemas.openxmlformats.org/package/2006/relationships"><Relationship Id="rId3" Type="http://schemas.openxmlformats.org/officeDocument/2006/relationships/chartUserShapes" Target="../drawings/drawing11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7.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tomoko\Desktop\&#31532;&#65298;&#37096;&#12464;&#12521;&#12501;&#12288;&#37329;&#27810;&#24066;&#65330;&#65298;&#38556;&#23475;&#31119;&#31049;.xlsx" TargetMode="External"/></Relationships>
</file>

<file path=word/charts/_rels/chart120.xml.rels><?xml version="1.0" encoding="UTF-8" standalone="yes"?>
<Relationships xmlns="http://schemas.openxmlformats.org/package/2006/relationships"><Relationship Id="rId3" Type="http://schemas.openxmlformats.org/officeDocument/2006/relationships/chartUserShapes" Target="../drawings/drawing12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8.xml"/></Relationships>
</file>

<file path=word/charts/_rels/chart121.xml.rels><?xml version="1.0" encoding="UTF-8" standalone="yes"?>
<Relationships xmlns="http://schemas.openxmlformats.org/package/2006/relationships"><Relationship Id="rId3" Type="http://schemas.openxmlformats.org/officeDocument/2006/relationships/chartUserShapes" Target="../drawings/drawing121.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89.xml"/></Relationships>
</file>

<file path=word/charts/_rels/chart122.xml.rels><?xml version="1.0" encoding="UTF-8" standalone="yes"?>
<Relationships xmlns="http://schemas.openxmlformats.org/package/2006/relationships"><Relationship Id="rId3" Type="http://schemas.openxmlformats.org/officeDocument/2006/relationships/chartUserShapes" Target="../drawings/drawing12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0.xml"/></Relationships>
</file>

<file path=word/charts/_rels/chart123.xml.rels><?xml version="1.0" encoding="UTF-8" standalone="yes"?>
<Relationships xmlns="http://schemas.openxmlformats.org/package/2006/relationships"><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tomoko\Desktop\&#31532;&#65298;&#37096;&#12464;&#12521;&#12501;&#12288;&#37329;&#27810;&#24066;&#65330;&#65298;&#38556;&#23475;&#31119;&#3104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tomoko\Desktop\&#31532;&#65298;&#37096;&#12464;&#12521;&#12501;&#12288;&#37329;&#27810;&#24066;&#65330;&#65298;&#38556;&#23475;&#22577;&#21578;.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tomoko\Desktop\&#31532;&#65298;&#37096;&#12464;&#12521;&#12501;&#12288;&#37329;&#27810;&#24066;&#65330;&#65298;&#38556;&#23475;&#22577;&#21578;.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tomoko\Desktop\&#31532;&#65298;&#37096;&#12464;&#12521;&#12501;&#12288;&#37329;&#27810;&#24066;&#65330;&#65298;&#38556;&#23475;&#22577;&#21578;.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tomoko\Desktop\&#31532;&#65298;&#37096;&#12464;&#12521;&#12501;&#12288;&#37329;&#27810;&#24066;&#65330;&#65298;&#38556;&#23475;&#22577;&#21578;.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tomoko\Desktop\&#31532;&#65298;&#37096;&#12464;&#12521;&#12501;&#12288;&#37329;&#27810;&#24066;&#65330;&#65298;&#38556;&#23475;&#22577;&#21578;.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tomoko\Desktop\&#31532;&#65298;&#37096;&#12464;&#12521;&#12501;&#12288;&#37329;&#27810;&#24066;&#65330;&#65298;&#38556;&#23475;&#22577;&#21578;.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Users\tomoko\Desktop\&#31532;&#65298;&#37096;&#12464;&#12521;&#12501;&#12288;&#37329;&#27810;&#24066;&#65330;&#65298;&#38556;&#23475;&#22577;&#21578;.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tomoko\Desktop\&#31532;&#65298;&#37096;&#12464;&#12521;&#12501;&#12288;&#37329;&#27810;&#24066;&#65330;&#65298;&#38556;&#23475;&#22577;&#21578;.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Users\tomoko\Desktop\&#31532;&#65298;&#37096;&#12464;&#12521;&#12501;&#12288;&#37329;&#27810;&#24066;&#65330;&#65298;&#38556;&#23475;&#22577;&#21578;.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tomoko\Desktop\&#31532;&#65298;&#37096;&#12464;&#12521;&#12501;&#12288;&#37329;&#27810;&#24066;&#65330;&#65298;&#38556;&#23475;&#22577;&#21578;.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tomoko\Desktop\&#31532;&#65298;&#37096;&#31532;&#65298;&#31456;&#12464;&#12521;&#12501;&#12288;&#37329;&#27810;&#24066;&#65330;&#65298;&#38556;&#23475;&#31119;&#31049;.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tomoko\Desktop\&#31532;&#65298;&#37096;&#12464;&#12521;&#12501;&#12288;&#37329;&#27810;&#24066;&#65330;&#65298;&#38556;&#23475;&#22577;&#21578;.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Users\tomoko\Desktop\&#31532;&#65298;&#37096;&#12464;&#12521;&#12501;&#12288;&#37329;&#27810;&#24066;&#65330;&#65298;&#38556;&#23475;&#22577;&#21578;.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Users\tomoko\Desktop\&#31532;&#65298;&#37096;&#12464;&#12521;&#12501;&#12288;&#37329;&#27810;&#24066;&#65330;&#65298;&#38556;&#23475;&#22577;&#21578;.xlsx" TargetMode="Externa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8.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19.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0.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2.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3.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4.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5.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6.xm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C:\Users\tomoko\Desktop\&#31532;&#65298;&#37096;&#12464;&#12521;&#12501;&#12288;&#37329;&#27810;&#24066;&#65330;&#65298;&#38556;&#23475;&#22577;&#21578;.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C:\Users\tomoko\Desktop\&#31532;&#65298;&#37096;&#12464;&#12521;&#12501;&#12288;&#37329;&#27810;&#24066;&#65330;&#65298;&#38556;&#23475;&#22577;&#21578;.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C:\Users\tomoko\Desktop\&#31532;&#65298;&#37096;&#12464;&#12521;&#12501;&#12288;&#37329;&#27810;&#24066;&#65330;&#65298;&#38556;&#23475;&#22577;&#21578;.xlsx" TargetMode="Externa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7.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8.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29.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0.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1.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2.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3.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4.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6.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7.xm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C:\Users\tomoko\Desktop\&#31532;&#65298;&#37096;&#12464;&#12521;&#12501;&#12288;&#37329;&#27810;&#24066;&#65330;&#65298;&#38556;&#23475;&#22577;&#21578;.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C:\Users\tomoko\Desktop\&#31532;&#65298;&#37096;&#12464;&#12521;&#12501;&#12288;&#37329;&#27810;&#24066;&#65330;&#65298;&#38556;&#23475;&#22577;&#21578;.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C:\Users\tomoko\Desktop\&#31532;&#65298;&#37096;&#12464;&#12521;&#12501;&#12288;&#37329;&#27810;&#24066;&#65330;&#65298;&#38556;&#23475;&#22577;&#21578;.xlsx" TargetMode="Externa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8.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66.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39.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0.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8.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1.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69.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2.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tomoko\Desktop\&#31532;&#65298;&#37096;&#12464;&#12521;&#12501;&#12288;&#37329;&#27810;&#24066;&#65330;&#65298;&#38556;&#23475;&#22577;&#21578;.xlsx" TargetMode="Externa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70.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3.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71.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4.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7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5.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73.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46.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7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7.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7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8.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7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9.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7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0.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1.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7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2.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tomoko\Desktop\&#31532;&#65298;&#37096;&#12464;&#12521;&#12501;&#12288;&#37329;&#27810;&#24066;&#65330;&#65298;&#38556;&#23475;&#22577;&#21578;.xlsx" TargetMode="Externa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8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3.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8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4.xml"/></Relationships>
</file>

<file path=word/charts/_rels/chart82.xml.rels><?xml version="1.0" encoding="UTF-8" standalone="yes"?>
<Relationships xmlns="http://schemas.openxmlformats.org/package/2006/relationships"><Relationship Id="rId3" Type="http://schemas.openxmlformats.org/officeDocument/2006/relationships/chartUserShapes" Target="../drawings/drawing82.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55.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8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6.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8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7.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8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8.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8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9.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8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0.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8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1.xml"/></Relationships>
</file>

<file path=word/charts/_rels/chart89.xml.rels><?xml version="1.0" encoding="UTF-8" standalone="yes"?>
<Relationships xmlns="http://schemas.openxmlformats.org/package/2006/relationships"><Relationship Id="rId3" Type="http://schemas.openxmlformats.org/officeDocument/2006/relationships/chartUserShapes" Target="../drawings/drawing8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2.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tomoko\Desktop\&#31532;&#65298;&#37096;&#12464;&#12521;&#12501;&#12288;&#37329;&#27810;&#24066;&#65330;&#65298;&#38556;&#23475;&#31119;&#31049;.xlsx" TargetMode="Externa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9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3.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9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4.xml"/></Relationships>
</file>

<file path=word/charts/_rels/chart92.xml.rels><?xml version="1.0" encoding="UTF-8" standalone="yes"?>
<Relationships xmlns="http://schemas.openxmlformats.org/package/2006/relationships"><Relationship Id="rId3" Type="http://schemas.openxmlformats.org/officeDocument/2006/relationships/chartUserShapes" Target="../drawings/drawing9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5.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9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6.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9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7.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9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8.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9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9.xm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oleObject" Target="file:///C:\Users\tomoko\Desktop\&#31532;&#65298;&#37096;&#12464;&#12521;&#12501;&#12288;&#37329;&#27810;&#24066;&#65330;&#65298;&#38556;&#23475;&#22577;&#21578;.xlsx" TargetMode="Externa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9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0.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99.xml"/><Relationship Id="rId2" Type="http://schemas.openxmlformats.org/officeDocument/2006/relationships/oleObject" Target="file:///C:\Users\tomoko\Desktop\&#31532;&#65298;&#37096;&#12464;&#12521;&#12501;&#12288;&#37329;&#27810;&#24066;&#65330;&#65298;&#38556;&#23475;&#22577;&#21578;.xlsx" TargetMode="External"/><Relationship Id="rId1" Type="http://schemas.openxmlformats.org/officeDocument/2006/relationships/themeOverride" Target="../theme/themeOverride7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9915204712674701"/>
        </c:manualLayout>
      </c:layout>
      <c:barChart>
        <c:barDir val="bar"/>
        <c:grouping val="stacked"/>
        <c:varyColors val="0"/>
        <c:ser>
          <c:idx val="1"/>
          <c:order val="0"/>
          <c:tx>
            <c:strRef>
              <c:f>'2-2-1'!$E$3</c:f>
              <c:strCache>
                <c:ptCount val="1"/>
                <c:pt idx="0">
                  <c:v>本人</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3EED-47EF-99D3-D22B476A9E4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3EED-47EF-99D3-D22B476A9E41}"/>
                </c:ext>
              </c:extLst>
            </c:dLbl>
            <c:dLbl>
              <c:idx val="13"/>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5D-4FEB-AFE7-5CC40145209E}"/>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'2-2-1'!$E$4:$E$17</c:f>
              <c:numCache>
                <c:formatCode>General</c:formatCode>
                <c:ptCount val="14"/>
                <c:pt idx="0">
                  <c:v>79</c:v>
                </c:pt>
                <c:pt idx="1">
                  <c:v>56.8</c:v>
                </c:pt>
                <c:pt idx="2">
                  <c:v>89.9</c:v>
                </c:pt>
                <c:pt idx="3">
                  <c:v>70.599999999999994</c:v>
                </c:pt>
                <c:pt idx="4">
                  <c:v>71.099999999999994</c:v>
                </c:pt>
                <c:pt idx="5">
                  <c:v>86.7</c:v>
                </c:pt>
                <c:pt idx="6">
                  <c:v>60</c:v>
                </c:pt>
                <c:pt idx="7">
                  <c:v>93.2</c:v>
                </c:pt>
                <c:pt idx="8">
                  <c:v>32.299999999999997</c:v>
                </c:pt>
                <c:pt idx="9">
                  <c:v>75.8</c:v>
                </c:pt>
                <c:pt idx="10">
                  <c:v>12.5</c:v>
                </c:pt>
                <c:pt idx="11">
                  <c:v>25.8</c:v>
                </c:pt>
                <c:pt idx="12">
                  <c:v>9.8000000000000007</c:v>
                </c:pt>
                <c:pt idx="13">
                  <c:v>2.2000000000000002</c:v>
                </c:pt>
              </c:numCache>
            </c:numRef>
          </c:val>
          <c:extLst>
            <c:ext xmlns:c16="http://schemas.microsoft.com/office/drawing/2014/chart" uri="{C3380CC4-5D6E-409C-BE32-E72D297353CC}">
              <c16:uniqueId val="{00000003-995D-4FEB-AFE7-5CC40145209E}"/>
            </c:ext>
          </c:extLst>
        </c:ser>
        <c:ser>
          <c:idx val="2"/>
          <c:order val="1"/>
          <c:tx>
            <c:strRef>
              <c:f>'2-2-1'!$F$3</c:f>
              <c:strCache>
                <c:ptCount val="1"/>
                <c:pt idx="0">
                  <c:v>家族</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3EED-47EF-99D3-D22B476A9E41}"/>
                </c:ext>
              </c:extLst>
            </c:dLbl>
            <c:dLbl>
              <c:idx val="2"/>
              <c:layout>
                <c:manualLayout>
                  <c:x val="-1.5376166941241077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5D-4FEB-AFE7-5CC40145209E}"/>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3EED-47EF-99D3-D22B476A9E41}"/>
                </c:ext>
              </c:extLst>
            </c:dLbl>
            <c:dLbl>
              <c:idx val="7"/>
              <c:layout>
                <c:manualLayout>
                  <c:x val="-8.7863811092806152E-3"/>
                  <c:y val="1.192281665238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5D-4FEB-AFE7-5CC40145209E}"/>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3EED-47EF-99D3-D22B476A9E4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3EED-47EF-99D3-D22B476A9E41}"/>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3EED-47EF-99D3-D22B476A9E41}"/>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3EED-47EF-99D3-D22B476A9E41}"/>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3EED-47EF-99D3-D22B476A9E41}"/>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3EED-47EF-99D3-D22B476A9E4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'2-2-1'!$F$4:$F$17</c:f>
              <c:numCache>
                <c:formatCode>General</c:formatCode>
                <c:ptCount val="14"/>
                <c:pt idx="0">
                  <c:v>17.600000000000001</c:v>
                </c:pt>
                <c:pt idx="1">
                  <c:v>34.799999999999997</c:v>
                </c:pt>
                <c:pt idx="2">
                  <c:v>6.2</c:v>
                </c:pt>
                <c:pt idx="3">
                  <c:v>17.600000000000001</c:v>
                </c:pt>
                <c:pt idx="4">
                  <c:v>25.6</c:v>
                </c:pt>
                <c:pt idx="5">
                  <c:v>11.8</c:v>
                </c:pt>
                <c:pt idx="6">
                  <c:v>36.4</c:v>
                </c:pt>
                <c:pt idx="7">
                  <c:v>4.7</c:v>
                </c:pt>
                <c:pt idx="8">
                  <c:v>62.1</c:v>
                </c:pt>
                <c:pt idx="9">
                  <c:v>21.9</c:v>
                </c:pt>
                <c:pt idx="10">
                  <c:v>85.8</c:v>
                </c:pt>
                <c:pt idx="11">
                  <c:v>73</c:v>
                </c:pt>
                <c:pt idx="12">
                  <c:v>88.4</c:v>
                </c:pt>
                <c:pt idx="13">
                  <c:v>95.6</c:v>
                </c:pt>
              </c:numCache>
            </c:numRef>
          </c:val>
          <c:extLst>
            <c:ext xmlns:c16="http://schemas.microsoft.com/office/drawing/2014/chart" uri="{C3380CC4-5D6E-409C-BE32-E72D297353CC}">
              <c16:uniqueId val="{0000000E-995D-4FEB-AFE7-5CC40145209E}"/>
            </c:ext>
          </c:extLst>
        </c:ser>
        <c:ser>
          <c:idx val="0"/>
          <c:order val="2"/>
          <c:tx>
            <c:strRef>
              <c:f>'2-2-1'!$G$3</c:f>
              <c:strCache>
                <c:ptCount val="1"/>
                <c:pt idx="0">
                  <c:v>その他</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layout>
                <c:manualLayout>
                  <c:x val="0"/>
                  <c:y val="-1.390958768007941E-2"/>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5D-4FEB-AFE7-5CC40145209E}"/>
                </c:ext>
              </c:extLst>
            </c:dLbl>
            <c:dLbl>
              <c:idx val="11"/>
              <c:delete val="1"/>
              <c:extLst>
                <c:ext xmlns:c15="http://schemas.microsoft.com/office/drawing/2012/chart" uri="{CE6537A1-D6FC-4f65-9D91-7224C49458BB}"/>
                <c:ext xmlns:c16="http://schemas.microsoft.com/office/drawing/2014/chart" uri="{C3380CC4-5D6E-409C-BE32-E72D297353CC}">
                  <c16:uniqueId val="{00000010-995D-4FEB-AFE7-5CC40145209E}"/>
                </c:ext>
              </c:extLst>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3EED-47EF-99D3-D22B476A9E41}"/>
                </c:ext>
              </c:extLst>
            </c:dLbl>
            <c:dLbl>
              <c:idx val="13"/>
              <c:delete val="1"/>
              <c:extLst>
                <c:ext xmlns:c15="http://schemas.microsoft.com/office/drawing/2012/chart" uri="{CE6537A1-D6FC-4f65-9D91-7224C49458BB}"/>
                <c:ext xmlns:c16="http://schemas.microsoft.com/office/drawing/2014/chart" uri="{C3380CC4-5D6E-409C-BE32-E72D297353CC}">
                  <c16:uniqueId val="{00000012-995D-4FEB-AFE7-5CC40145209E}"/>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3EED-47EF-99D3-D22B476A9E41}"/>
                </c:ext>
              </c:extLst>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3EED-47EF-99D3-D22B476A9E41}"/>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3EED-47EF-99D3-D22B476A9E41}"/>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'2-2-1'!$G$4:$G$17</c:f>
              <c:numCache>
                <c:formatCode>General</c:formatCode>
                <c:ptCount val="14"/>
                <c:pt idx="0">
                  <c:v>1.7</c:v>
                </c:pt>
                <c:pt idx="1">
                  <c:v>5.3</c:v>
                </c:pt>
                <c:pt idx="2">
                  <c:v>1.6</c:v>
                </c:pt>
                <c:pt idx="3">
                  <c:v>5.9</c:v>
                </c:pt>
                <c:pt idx="4">
                  <c:v>1.5</c:v>
                </c:pt>
                <c:pt idx="5">
                  <c:v>1.1000000000000001</c:v>
                </c:pt>
                <c:pt idx="6">
                  <c:v>1.8</c:v>
                </c:pt>
                <c:pt idx="7">
                  <c:v>0.7</c:v>
                </c:pt>
                <c:pt idx="8">
                  <c:v>4.0999999999999996</c:v>
                </c:pt>
                <c:pt idx="9">
                  <c:v>0.7</c:v>
                </c:pt>
                <c:pt idx="10">
                  <c:v>0.4</c:v>
                </c:pt>
                <c:pt idx="11">
                  <c:v>0</c:v>
                </c:pt>
                <c:pt idx="12">
                  <c:v>0.6</c:v>
                </c:pt>
                <c:pt idx="13">
                  <c:v>0</c:v>
                </c:pt>
              </c:numCache>
            </c:numRef>
          </c:val>
          <c:extLst>
            <c:ext xmlns:c16="http://schemas.microsoft.com/office/drawing/2014/chart" uri="{C3380CC4-5D6E-409C-BE32-E72D297353CC}">
              <c16:uniqueId val="{00000016-995D-4FEB-AFE7-5CC40145209E}"/>
            </c:ext>
          </c:extLst>
        </c:ser>
        <c:ser>
          <c:idx val="9"/>
          <c:order val="3"/>
          <c:tx>
            <c:strRef>
              <c:f>'2-2-1'!$M$3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657486800970306E-2"/>
                  <c:y val="1.2366859507688215E-3"/>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95D-4FEB-AFE7-5CC40145209E}"/>
                </c:ext>
              </c:extLst>
            </c:dLbl>
            <c:dLbl>
              <c:idx val="1"/>
              <c:layout>
                <c:manualLayout>
                  <c:x val="3.9538714991762765E-2"/>
                  <c:y val="3.1292660697591638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95D-4FEB-AFE7-5CC40145209E}"/>
                </c:ext>
              </c:extLst>
            </c:dLbl>
            <c:dLbl>
              <c:idx val="2"/>
              <c:layout>
                <c:manualLayout>
                  <c:x val="3.7342119714442616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95D-4FEB-AFE7-5CC40145209E}"/>
                </c:ext>
              </c:extLst>
            </c:dLbl>
            <c:dLbl>
              <c:idx val="4"/>
              <c:layout>
                <c:manualLayout>
                  <c:x val="3.4942469094163889E-2"/>
                  <c:y val="1.9878662708145089E-3"/>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95D-4FEB-AFE7-5CC40145209E}"/>
                </c:ext>
              </c:extLst>
            </c:dLbl>
            <c:dLbl>
              <c:idx val="5"/>
              <c:layout>
                <c:manualLayout>
                  <c:x val="3.3818400377053359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95D-4FEB-AFE7-5CC40145209E}"/>
                </c:ext>
              </c:extLst>
            </c:dLbl>
            <c:dLbl>
              <c:idx val="6"/>
              <c:layout>
                <c:manualLayout>
                  <c:x val="3.5145524437122461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95D-4FEB-AFE7-5CC40145209E}"/>
                </c:ext>
              </c:extLst>
            </c:dLbl>
            <c:dLbl>
              <c:idx val="7"/>
              <c:layout>
                <c:manualLayout>
                  <c:x val="3.3460891523650151E-2"/>
                  <c:y val="7.8231651743979094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95D-4FEB-AFE7-5CC40145209E}"/>
                </c:ext>
              </c:extLst>
            </c:dLbl>
            <c:dLbl>
              <c:idx val="8"/>
              <c:layout>
                <c:manualLayout>
                  <c:x val="3.4175909230456575E-2"/>
                  <c:y val="4.0327865546896269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95D-4FEB-AFE7-5CC40145209E}"/>
                </c:ext>
              </c:extLst>
            </c:dLbl>
            <c:dLbl>
              <c:idx val="9"/>
              <c:layout>
                <c:manualLayout>
                  <c:x val="3.3460891523650151E-2"/>
                  <c:y val="1.5646330348795819E-6"/>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95D-4FEB-AFE7-5CC40145209E}"/>
                </c:ext>
              </c:extLst>
            </c:dLbl>
            <c:dLbl>
              <c:idx val="10"/>
              <c:layout>
                <c:manualLayout>
                  <c:x val="3.6730186321437992E-2"/>
                  <c:y val="8.0655731087532827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95D-4FEB-AFE7-5CC40145209E}"/>
                </c:ext>
              </c:extLst>
            </c:dLbl>
            <c:dLbl>
              <c:idx val="11"/>
              <c:layout>
                <c:manualLayout>
                  <c:x val="3.4175909230456575E-2"/>
                  <c:y val="-3.9729168237819254E-3"/>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95D-4FEB-AFE7-5CC40145209E}"/>
                </c:ext>
              </c:extLst>
            </c:dLbl>
            <c:dLbl>
              <c:idx val="12"/>
              <c:layout>
                <c:manualLayout>
                  <c:x val="3.2948929159802305E-2"/>
                  <c:y val="7.285890331862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95D-4FEB-AFE7-5CC40145209E}"/>
                </c:ext>
              </c:extLst>
            </c:dLbl>
            <c:dLbl>
              <c:idx val="13"/>
              <c:layout>
                <c:manualLayout>
                  <c:x val="3.5299977947567097E-2"/>
                  <c:y val="7.8231651743979094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95D-4FEB-AFE7-5CC40145209E}"/>
                </c:ext>
              </c:extLst>
            </c:dLbl>
            <c:dLbl>
              <c:idx val="14"/>
              <c:layout>
                <c:manualLayout>
                  <c:x val="3.4175909230456575E-2"/>
                  <c:y val="9.3877982092774913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95D-4FEB-AFE7-5CC40145209E}"/>
                </c:ext>
              </c:extLst>
            </c:dLbl>
            <c:dLbl>
              <c:idx val="15"/>
              <c:layout>
                <c:manualLayout>
                  <c:x val="4.5210427773958242E-2"/>
                  <c:y val="2.6885243697930844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95D-4FEB-AFE7-5CC40145209E}"/>
                </c:ext>
              </c:extLst>
            </c:dLbl>
            <c:dLbl>
              <c:idx val="16"/>
              <c:layout>
                <c:manualLayout>
                  <c:x val="3.3460891523650151E-2"/>
                  <c:y val="4.6938991046387456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95D-4FEB-AFE7-5CC40145209E}"/>
                </c:ext>
              </c:extLst>
            </c:dLbl>
            <c:dLbl>
              <c:idx val="17"/>
              <c:layout>
                <c:manualLayout>
                  <c:x val="3.7342119714442616E-2"/>
                  <c:y val="3.12926606975916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95D-4FEB-AFE7-5CC40145209E}"/>
                </c:ext>
              </c:extLst>
            </c:dLbl>
            <c:dLbl>
              <c:idx val="18"/>
              <c:layout>
                <c:manualLayout>
                  <c:x val="3.2948929159802305E-2"/>
                  <c:y val="-5.593563099694505E-4"/>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95D-4FEB-AFE7-5CC40145209E}"/>
                </c:ext>
              </c:extLst>
            </c:dLbl>
            <c:dLbl>
              <c:idx val="19"/>
              <c:layout>
                <c:manualLayout>
                  <c:x val="3.2948929159802305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95D-4FEB-AFE7-5CC40145209E}"/>
                </c:ext>
              </c:extLst>
            </c:dLbl>
            <c:dLbl>
              <c:idx val="20"/>
              <c:layout>
                <c:manualLayout>
                  <c:x val="3.2948929159802305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95D-4FEB-AFE7-5CC40145209E}"/>
                </c:ext>
              </c:extLst>
            </c:dLbl>
            <c:dLbl>
              <c:idx val="21"/>
              <c:layout>
                <c:manualLayout>
                  <c:x val="3.5145524437122461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95D-4FEB-AFE7-5CC40145209E}"/>
                </c:ext>
              </c:extLst>
            </c:dLbl>
            <c:dLbl>
              <c:idx val="22"/>
              <c:layout>
                <c:manualLayout>
                  <c:x val="4.6128500823723231E-2"/>
                  <c:y val="1.3442621848965422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95D-4FEB-AFE7-5CC40145209E}"/>
                </c:ext>
              </c:extLst>
            </c:dLbl>
            <c:dLbl>
              <c:idx val="23"/>
              <c:layout>
                <c:manualLayout>
                  <c:x val="3.9538714991762765E-2"/>
                  <c:y val="1.3442621848965422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95D-4FEB-AFE7-5CC40145209E}"/>
                </c:ext>
              </c:extLst>
            </c:dLbl>
            <c:dLbl>
              <c:idx val="24"/>
              <c:layout>
                <c:manualLayout>
                  <c:x val="5.0521691378363535E-2"/>
                  <c:y val="0"/>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95D-4FEB-AFE7-5CC40145209E}"/>
                </c:ext>
              </c:extLst>
            </c:dLbl>
            <c:numFmt formatCode="#,##0.0_);[Red]\(#,##0.0\)" sourceLinked="0"/>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'2-2-1'!$M$4:$M$17</c:f>
              <c:numCache>
                <c:formatCode>General</c:formatCode>
                <c:ptCount val="14"/>
                <c:pt idx="0">
                  <c:v>1.7</c:v>
                </c:pt>
                <c:pt idx="1">
                  <c:v>3</c:v>
                </c:pt>
                <c:pt idx="2">
                  <c:v>2.2999999999999998</c:v>
                </c:pt>
                <c:pt idx="3">
                  <c:v>5.9</c:v>
                </c:pt>
                <c:pt idx="4">
                  <c:v>1.8</c:v>
                </c:pt>
                <c:pt idx="5">
                  <c:v>0.4</c:v>
                </c:pt>
                <c:pt idx="6">
                  <c:v>1.8</c:v>
                </c:pt>
                <c:pt idx="7">
                  <c:v>1.4</c:v>
                </c:pt>
                <c:pt idx="8">
                  <c:v>1.5</c:v>
                </c:pt>
                <c:pt idx="9">
                  <c:v>1.5</c:v>
                </c:pt>
                <c:pt idx="10">
                  <c:v>1.3</c:v>
                </c:pt>
                <c:pt idx="11">
                  <c:v>1.1000000000000001</c:v>
                </c:pt>
                <c:pt idx="12">
                  <c:v>1.2</c:v>
                </c:pt>
                <c:pt idx="13">
                  <c:v>2.2000000000000002</c:v>
                </c:pt>
              </c:numCache>
            </c:numRef>
          </c:val>
          <c:extLst>
            <c:ext xmlns:c16="http://schemas.microsoft.com/office/drawing/2014/chart" uri="{C3380CC4-5D6E-409C-BE32-E72D297353CC}">
              <c16:uniqueId val="{0000002F-995D-4FEB-AFE7-5CC40145209E}"/>
            </c:ext>
          </c:extLst>
        </c:ser>
        <c:ser>
          <c:idx val="4"/>
          <c:order val="4"/>
          <c:tx>
            <c:strRef>
              <c:f>'2-2-1'!$N$3</c:f>
              <c:strCache>
                <c:ptCount val="1"/>
                <c:pt idx="0">
                  <c:v>   </c:v>
                </c:pt>
              </c:strCache>
            </c:strRef>
          </c:tx>
          <c:spPr>
            <a:noFill/>
          </c:spPr>
          <c:invertIfNegative val="0"/>
          <c:val>
            <c:numRef>
              <c:f>'2-2-1'!$N$4</c:f>
              <c:numCache>
                <c:formatCode>General</c:formatCode>
                <c:ptCount val="1"/>
              </c:numCache>
            </c:numRef>
          </c:val>
          <c:extLst>
            <c:ext xmlns:c16="http://schemas.microsoft.com/office/drawing/2014/chart" uri="{C3380CC4-5D6E-409C-BE32-E72D297353CC}">
              <c16:uniqueId val="{00000030-995D-4FEB-AFE7-5CC40145209E}"/>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782048"/>
        <c:axId val="1586784792"/>
      </c:barChart>
      <c:catAx>
        <c:axId val="1586782048"/>
        <c:scaling>
          <c:orientation val="maxMin"/>
        </c:scaling>
        <c:delete val="0"/>
        <c:axPos val="l"/>
        <c:numFmt formatCode="General" sourceLinked="1"/>
        <c:majorTickMark val="none"/>
        <c:minorTickMark val="none"/>
        <c:tickLblPos val="nextTo"/>
        <c:spPr>
          <a:ln w="6350">
            <a:solidFill>
              <a:schemeClr val="tx1"/>
            </a:solidFill>
          </a:ln>
        </c:spPr>
        <c:crossAx val="1586784792"/>
        <c:crosses val="autoZero"/>
        <c:auto val="1"/>
        <c:lblAlgn val="ctr"/>
        <c:lblOffset val="100"/>
        <c:noMultiLvlLbl val="0"/>
      </c:catAx>
      <c:valAx>
        <c:axId val="1586784792"/>
        <c:scaling>
          <c:orientation val="minMax"/>
          <c:max val="100"/>
          <c:min val="0"/>
        </c:scaling>
        <c:delete val="0"/>
        <c:axPos val="t"/>
        <c:numFmt formatCode="General" sourceLinked="1"/>
        <c:majorTickMark val="in"/>
        <c:minorTickMark val="none"/>
        <c:tickLblPos val="nextTo"/>
        <c:spPr>
          <a:ln w="6350">
            <a:solidFill>
              <a:schemeClr val="tx1"/>
            </a:solidFill>
          </a:ln>
        </c:spPr>
        <c:crossAx val="1586782048"/>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1607899094985449"/>
          <c:y val="0.93653519837591093"/>
          <c:w val="0.64026359143327838"/>
          <c:h val="4.5581046035415469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263E-490D-BFD5-DE4C015FCC62}"/>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263E-490D-BFD5-DE4C015FCC62}"/>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263E-490D-BFD5-DE4C015FCC62}"/>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263E-490D-BFD5-DE4C015FCC62}"/>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263E-490D-BFD5-DE4C015FCC62}"/>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263E-490D-BFD5-DE4C015FCC62}"/>
              </c:ext>
            </c:extLst>
          </c:dPt>
          <c:dPt>
            <c:idx val="6"/>
            <c:bubble3D val="0"/>
            <c:spPr>
              <a:noFill/>
              <a:ln w="3175">
                <a:solidFill>
                  <a:schemeClr val="tx1"/>
                </a:solidFill>
              </a:ln>
            </c:spPr>
            <c:extLst>
              <c:ext xmlns:c16="http://schemas.microsoft.com/office/drawing/2014/chart" uri="{C3380CC4-5D6E-409C-BE32-E72D297353CC}">
                <c16:uniqueId val="{0000000D-263E-490D-BFD5-DE4C015FCC62}"/>
              </c:ext>
            </c:extLst>
          </c:dPt>
          <c:dLbls>
            <c:dLbl>
              <c:idx val="0"/>
              <c:layout>
                <c:manualLayout>
                  <c:x val="1.1634671320535195E-2"/>
                  <c:y val="3.6035326665247926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3E-490D-BFD5-DE4C015FCC62}"/>
                </c:ext>
              </c:extLst>
            </c:dLbl>
            <c:dLbl>
              <c:idx val="1"/>
              <c:layout>
                <c:manualLayout>
                  <c:x val="-2.3271174872774411E-3"/>
                  <c:y val="2.2522522522522521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3E-490D-BFD5-DE4C015FCC62}"/>
                </c:ext>
              </c:extLst>
            </c:dLbl>
            <c:dLbl>
              <c:idx val="2"/>
              <c:layout>
                <c:manualLayout>
                  <c:x val="-0.1233733217902736"/>
                  <c:y val="-0.15792934666950414"/>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63E-490D-BFD5-DE4C015FCC62}"/>
                </c:ext>
              </c:extLst>
            </c:dLbl>
            <c:dLbl>
              <c:idx val="3"/>
              <c:layout>
                <c:manualLayout>
                  <c:x val="-0.11629870873470659"/>
                  <c:y val="-0.12700432716180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3E-490D-BFD5-DE4C015FCC62}"/>
                </c:ext>
              </c:extLst>
            </c:dLbl>
            <c:dLbl>
              <c:idx val="5"/>
              <c:layout>
                <c:manualLayout>
                  <c:x val="2.2910225227082215E-3"/>
                  <c:y val="-7.5469958147123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3E-490D-BFD5-DE4C015FCC62}"/>
                </c:ext>
              </c:extLst>
            </c:dLbl>
            <c:dLbl>
              <c:idx val="6"/>
              <c:layout>
                <c:manualLayout>
                  <c:x val="9.0750436300174514E-2"/>
                  <c:y val="-0.1621625168475562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63E-490D-BFD5-DE4C015FCC62}"/>
                </c:ext>
              </c:extLst>
            </c:dLbl>
            <c:numFmt formatCode="#,##0.0_);[Red]\(#,##0.0\)" sourceLinked="0"/>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'図表2-11'!$C$4:$I$4</c:f>
              <c:strCache>
                <c:ptCount val="7"/>
                <c:pt idx="0">
                  <c:v>持っている</c:v>
                </c:pt>
                <c:pt idx="1">
                  <c:v>持っていない</c:v>
                </c:pt>
                <c:pt idx="2">
                  <c:v>わからない</c:v>
                </c:pt>
                <c:pt idx="6">
                  <c:v>無回答</c:v>
                </c:pt>
              </c:strCache>
            </c:strRef>
          </c:cat>
          <c:val>
            <c:numRef>
              <c:f>'図表2-11'!$C$5:$I$5</c:f>
              <c:numCache>
                <c:formatCode>0.0"%"</c:formatCode>
                <c:ptCount val="7"/>
                <c:pt idx="0">
                  <c:v>19</c:v>
                </c:pt>
                <c:pt idx="1">
                  <c:v>78.099999999999994</c:v>
                </c:pt>
                <c:pt idx="2">
                  <c:v>1.9</c:v>
                </c:pt>
                <c:pt idx="6">
                  <c:v>1.1000000000000001</c:v>
                </c:pt>
              </c:numCache>
            </c:numRef>
          </c:val>
          <c:extLst>
            <c:ext xmlns:c16="http://schemas.microsoft.com/office/drawing/2014/chart" uri="{C3380CC4-5D6E-409C-BE32-E72D297353CC}">
              <c16:uniqueId val="{0000000E-263E-490D-BFD5-DE4C015FCC62}"/>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3.7695026838984791E-2"/>
          <c:w val="0.62283954505686789"/>
          <c:h val="0.91290528113914504"/>
        </c:manualLayout>
      </c:layout>
      <c:barChart>
        <c:barDir val="bar"/>
        <c:grouping val="clustered"/>
        <c:varyColors val="0"/>
        <c:ser>
          <c:idx val="1"/>
          <c:order val="0"/>
          <c:tx>
            <c:strRef>
              <c:f>'図表2-119'!$C$4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D93C-4E1F-B5DF-0037B8802DB9}"/>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D93C-4E1F-B5DF-0037B8802DB9}"/>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'図表2-119'!$E$4:$O$4</c:f>
              <c:numCache>
                <c:formatCode>General</c:formatCode>
                <c:ptCount val="11"/>
                <c:pt idx="0">
                  <c:v>18</c:v>
                </c:pt>
                <c:pt idx="1">
                  <c:v>13.5</c:v>
                </c:pt>
                <c:pt idx="2">
                  <c:v>28.4</c:v>
                </c:pt>
                <c:pt idx="3">
                  <c:v>20.5</c:v>
                </c:pt>
                <c:pt idx="4">
                  <c:v>17.899999999999999</c:v>
                </c:pt>
                <c:pt idx="5">
                  <c:v>11.7</c:v>
                </c:pt>
                <c:pt idx="6">
                  <c:v>4.7</c:v>
                </c:pt>
                <c:pt idx="7">
                  <c:v>4.5999999999999996</c:v>
                </c:pt>
                <c:pt idx="8">
                  <c:v>35.700000000000003</c:v>
                </c:pt>
                <c:pt idx="9">
                  <c:v>8.1999999999999993</c:v>
                </c:pt>
                <c:pt idx="10">
                  <c:v>6.1</c:v>
                </c:pt>
              </c:numCache>
            </c:numRef>
          </c:val>
          <c:extLst>
            <c:ext xmlns:c16="http://schemas.microsoft.com/office/drawing/2014/chart" uri="{C3380CC4-5D6E-409C-BE32-E72D297353CC}">
              <c16:uniqueId val="{00000002-597D-44F1-8B89-717332E81E80}"/>
            </c:ext>
          </c:extLst>
        </c:ser>
        <c:ser>
          <c:idx val="2"/>
          <c:order val="1"/>
          <c:tx>
            <c:strRef>
              <c:f>'図表2-119'!$C$5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'図表2-119'!$E$5:$O$5</c:f>
              <c:numCache>
                <c:formatCode>General</c:formatCode>
                <c:ptCount val="11"/>
                <c:pt idx="0">
                  <c:v>11.9</c:v>
                </c:pt>
                <c:pt idx="1">
                  <c:v>12.3</c:v>
                </c:pt>
                <c:pt idx="2">
                  <c:v>13.8</c:v>
                </c:pt>
                <c:pt idx="3">
                  <c:v>10.8</c:v>
                </c:pt>
                <c:pt idx="4">
                  <c:v>25.3</c:v>
                </c:pt>
                <c:pt idx="5">
                  <c:v>19</c:v>
                </c:pt>
                <c:pt idx="6">
                  <c:v>5.6</c:v>
                </c:pt>
                <c:pt idx="7">
                  <c:v>5.9</c:v>
                </c:pt>
                <c:pt idx="8">
                  <c:v>24.2</c:v>
                </c:pt>
                <c:pt idx="9">
                  <c:v>10</c:v>
                </c:pt>
                <c:pt idx="10">
                  <c:v>13.8</c:v>
                </c:pt>
              </c:numCache>
            </c:numRef>
          </c:val>
          <c:extLst>
            <c:ext xmlns:c16="http://schemas.microsoft.com/office/drawing/2014/chart" uri="{C3380CC4-5D6E-409C-BE32-E72D297353CC}">
              <c16:uniqueId val="{00000003-597D-44F1-8B89-717332E81E80}"/>
            </c:ext>
          </c:extLst>
        </c:ser>
        <c:ser>
          <c:idx val="0"/>
          <c:order val="2"/>
          <c:tx>
            <c:strRef>
              <c:f>'図表2-119'!$C$6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6.6666666666666671E-3"/>
                  <c:y val="-1.8214936247723133E-3"/>
                </c:manualLayout>
              </c:layout>
              <c:numFmt formatCode="#,##0.0_);[Red]\(#,##0.0\)" sourceLinked="0"/>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7D-44F1-8B89-717332E81E80}"/>
                </c:ext>
              </c:extLst>
            </c:dLbl>
            <c:dLbl>
              <c:idx val="3"/>
              <c:layout>
                <c:manualLayout>
                  <c:x val="0"/>
                  <c:y val="-3.6428438248497625E-3"/>
                </c:manualLayout>
              </c:layout>
              <c:numFmt formatCode="#,##0.0_);[Red]\(#,##0.0\)" sourceLinked="0"/>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7D-44F1-8B89-717332E81E80}"/>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'図表2-119'!$E$6:$O$6</c:f>
              <c:numCache>
                <c:formatCode>General</c:formatCode>
                <c:ptCount val="11"/>
                <c:pt idx="0">
                  <c:v>17</c:v>
                </c:pt>
                <c:pt idx="1">
                  <c:v>10.1</c:v>
                </c:pt>
                <c:pt idx="2">
                  <c:v>14</c:v>
                </c:pt>
                <c:pt idx="3">
                  <c:v>16.8</c:v>
                </c:pt>
                <c:pt idx="4">
                  <c:v>31.9</c:v>
                </c:pt>
                <c:pt idx="5">
                  <c:v>26.5</c:v>
                </c:pt>
                <c:pt idx="6">
                  <c:v>9.6999999999999993</c:v>
                </c:pt>
                <c:pt idx="7">
                  <c:v>2.6</c:v>
                </c:pt>
                <c:pt idx="8">
                  <c:v>24.4</c:v>
                </c:pt>
                <c:pt idx="9">
                  <c:v>11</c:v>
                </c:pt>
                <c:pt idx="10">
                  <c:v>6.3</c:v>
                </c:pt>
              </c:numCache>
            </c:numRef>
          </c:val>
          <c:extLst>
            <c:ext xmlns:c16="http://schemas.microsoft.com/office/drawing/2014/chart" uri="{C3380CC4-5D6E-409C-BE32-E72D297353CC}">
              <c16:uniqueId val="{00000006-597D-44F1-8B89-717332E81E80}"/>
            </c:ext>
          </c:extLst>
        </c:ser>
        <c:dLbls>
          <c:showLegendKey val="0"/>
          <c:showVal val="0"/>
          <c:showCatName val="0"/>
          <c:showSerName val="0"/>
          <c:showPercent val="0"/>
          <c:showBubbleSize val="0"/>
        </c:dLbls>
        <c:gapWidth val="100"/>
        <c:axId val="453152416"/>
        <c:axId val="453155552"/>
      </c:barChart>
      <c:catAx>
        <c:axId val="453152416"/>
        <c:scaling>
          <c:orientation val="maxMin"/>
        </c:scaling>
        <c:delete val="0"/>
        <c:axPos val="l"/>
        <c:numFmt formatCode="General" sourceLinked="0"/>
        <c:majorTickMark val="none"/>
        <c:minorTickMark val="none"/>
        <c:tickLblPos val="nextTo"/>
        <c:spPr>
          <a:ln w="6350">
            <a:solidFill>
              <a:schemeClr val="tx1"/>
            </a:solidFill>
          </a:ln>
        </c:spPr>
        <c:crossAx val="453155552"/>
        <c:crosses val="autoZero"/>
        <c:auto val="1"/>
        <c:lblAlgn val="ctr"/>
        <c:lblOffset val="100"/>
        <c:noMultiLvlLbl val="0"/>
      </c:catAx>
      <c:valAx>
        <c:axId val="453155552"/>
        <c:scaling>
          <c:orientation val="minMax"/>
          <c:max val="45"/>
          <c:min val="0"/>
        </c:scaling>
        <c:delete val="0"/>
        <c:axPos val="t"/>
        <c:numFmt formatCode="General" sourceLinked="1"/>
        <c:majorTickMark val="in"/>
        <c:minorTickMark val="none"/>
        <c:tickLblPos val="nextTo"/>
        <c:spPr>
          <a:ln w="6350">
            <a:solidFill>
              <a:schemeClr val="tx1"/>
            </a:solidFill>
          </a:ln>
        </c:spPr>
        <c:crossAx val="453152416"/>
        <c:crosses val="autoZero"/>
        <c:crossBetween val="between"/>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1662222222222221"/>
          <c:y val="0.95116355776383565"/>
          <c:w val="0.79226666666666667"/>
          <c:h val="3.978146448271502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a:t>
            </a:r>
            <a:r>
              <a:rPr lang="en-US" altLang="ja-JP" sz="900" b="0"/>
              <a:t>36</a:t>
            </a:r>
            <a:endParaRPr lang="en-US" altLang="en-US" sz="900" b="0"/>
          </a:p>
        </c:rich>
      </c:tx>
      <c:layout>
        <c:manualLayout>
          <c:xMode val="edge"/>
          <c:yMode val="edge"/>
          <c:x val="2.6400000000000003E-2"/>
          <c:y val="8.4671619437400839E-4"/>
        </c:manualLayout>
      </c:layout>
      <c:overlay val="0"/>
    </c:title>
    <c:autoTitleDeleted val="0"/>
    <c:plotArea>
      <c:layout>
        <c:manualLayout>
          <c:layoutTarget val="inner"/>
          <c:xMode val="edge"/>
          <c:yMode val="edge"/>
          <c:x val="0.45079282589676289"/>
          <c:y val="6.1526128978533427E-2"/>
          <c:w val="0.48061679790026246"/>
          <c:h val="0.87455002793968306"/>
        </c:manualLayout>
      </c:layout>
      <c:barChart>
        <c:barDir val="bar"/>
        <c:grouping val="clustered"/>
        <c:varyColors val="0"/>
        <c:ser>
          <c:idx val="1"/>
          <c:order val="0"/>
          <c:tx>
            <c:strRef>
              <c:f>'図表2-122'!$C$4</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AF60-4890-BCC6-158C45D6CF86}"/>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AF60-4890-BCC6-158C45D6CF86}"/>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'図表2-122'!$E$2:$J$3</c:f>
              <c:multiLvlStrCache>
                <c:ptCount val="6"/>
                <c:lvl>
                  <c:pt idx="0">
                    <c:v>     </c:v>
                  </c:pt>
                  <c:pt idx="1">
                    <c:v>介護者がいないので外出できない　　　　　</c:v>
                  </c:pt>
                  <c:pt idx="2">
                    <c:v>人と会うのがわずらわしいため外出できない</c:v>
                  </c:pt>
                  <c:pt idx="3">
                    <c:v>交通費の負担が大きい　　　　　　　　　　</c:v>
                  </c:pt>
                  <c:pt idx="4">
                    <c:v>外出しなくてもかまわない　　　　　　　　</c:v>
                  </c:pt>
                  <c:pt idx="5">
                    <c:v>その他　　　　　　　　　　　　　　　　　</c:v>
                  </c:pt>
                </c:lvl>
                <c:lvl>
                  <c:pt idx="0">
                    <c:v> </c:v>
                  </c:pt>
                </c:lvl>
              </c:multiLvlStrCache>
            </c:multiLvlStrRef>
          </c:cat>
          <c:val>
            <c:numRef>
              <c:f>'図表2-122'!$E$4:$J$4</c:f>
              <c:numCache>
                <c:formatCode>General</c:formatCode>
                <c:ptCount val="6"/>
                <c:pt idx="0">
                  <c:v>30.6</c:v>
                </c:pt>
                <c:pt idx="1">
                  <c:v>13.9</c:v>
                </c:pt>
                <c:pt idx="2">
                  <c:v>38.9</c:v>
                </c:pt>
                <c:pt idx="3">
                  <c:v>16.7</c:v>
                </c:pt>
                <c:pt idx="4">
                  <c:v>30.6</c:v>
                </c:pt>
                <c:pt idx="5">
                  <c:v>27.8</c:v>
                </c:pt>
              </c:numCache>
            </c:numRef>
          </c:val>
          <c:extLst>
            <c:ext xmlns:c16="http://schemas.microsoft.com/office/drawing/2014/chart" uri="{C3380CC4-5D6E-409C-BE32-E72D297353CC}">
              <c16:uniqueId val="{00000002-3FFB-4F79-BF4B-29715936D28C}"/>
            </c:ext>
          </c:extLst>
        </c:ser>
        <c:dLbls>
          <c:showLegendKey val="0"/>
          <c:showVal val="0"/>
          <c:showCatName val="0"/>
          <c:showSerName val="0"/>
          <c:showPercent val="0"/>
          <c:showBubbleSize val="0"/>
        </c:dLbls>
        <c:gapWidth val="60"/>
        <c:axId val="453159472"/>
        <c:axId val="453156728"/>
      </c:barChart>
      <c:catAx>
        <c:axId val="453159472"/>
        <c:scaling>
          <c:orientation val="maxMin"/>
        </c:scaling>
        <c:delete val="0"/>
        <c:axPos val="l"/>
        <c:numFmt formatCode="General" sourceLinked="0"/>
        <c:majorTickMark val="none"/>
        <c:minorTickMark val="none"/>
        <c:tickLblPos val="nextTo"/>
        <c:spPr>
          <a:ln w="6350">
            <a:solidFill>
              <a:schemeClr val="tx1"/>
            </a:solidFill>
          </a:ln>
        </c:spPr>
        <c:crossAx val="453156728"/>
        <c:crosses val="autoZero"/>
        <c:auto val="1"/>
        <c:lblAlgn val="ctr"/>
        <c:lblOffset val="120"/>
        <c:noMultiLvlLbl val="0"/>
      </c:catAx>
      <c:valAx>
        <c:axId val="453156728"/>
        <c:scaling>
          <c:orientation val="minMax"/>
          <c:min val="0"/>
        </c:scaling>
        <c:delete val="0"/>
        <c:axPos val="t"/>
        <c:numFmt formatCode="General" sourceLinked="1"/>
        <c:majorTickMark val="in"/>
        <c:minorTickMark val="none"/>
        <c:tickLblPos val="nextTo"/>
        <c:spPr>
          <a:ln w="6350">
            <a:solidFill>
              <a:schemeClr val="tx1"/>
            </a:solidFill>
          </a:ln>
        </c:spPr>
        <c:crossAx val="453159472"/>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69295265321881716"/>
        </c:manualLayout>
      </c:layout>
      <c:barChart>
        <c:barDir val="bar"/>
        <c:grouping val="stacked"/>
        <c:varyColors val="0"/>
        <c:ser>
          <c:idx val="1"/>
          <c:order val="0"/>
          <c:tx>
            <c:strRef>
              <c:f>'2-2-99'!$E$3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DE36-4953-B1E8-97AE15F58C41}"/>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DE36-4953-B1E8-97AE15F58C41}"/>
                </c:ext>
              </c:extLst>
            </c:dLbl>
            <c:dLbl>
              <c:idx val="2"/>
              <c:layout>
                <c:manualLayout>
                  <c:x val="-4.4223327805417356E-3"/>
                  <c:y val="1.30037501180896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7-47E2-8BD7-F681CB53020D}"/>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DE36-4953-B1E8-97AE15F58C41}"/>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DE36-4953-B1E8-97AE15F58C41}"/>
                </c:ext>
              </c:extLst>
            </c:dLbl>
            <c:dLbl>
              <c:idx val="5"/>
              <c:layout>
                <c:manualLayout>
                  <c:x val="2.2111663902708882E-3"/>
                  <c:y val="1.44492501817554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A7-47E2-8BD7-F681CB53020D}"/>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DE36-4953-B1E8-97AE15F58C41}"/>
                </c:ext>
              </c:extLst>
            </c:dLbl>
            <c:dLbl>
              <c:idx val="7"/>
              <c:layout>
                <c:manualLayout>
                  <c:x val="4.4223327805417356E-3"/>
                  <c:y val="1.66927490871152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A7-47E2-8BD7-F681CB53020D}"/>
                </c:ext>
              </c:extLst>
            </c:dLbl>
            <c:dLbl>
              <c:idx val="10"/>
              <c:layout>
                <c:manualLayout>
                  <c:x val="4.4223327805417564E-3"/>
                  <c:y val="1.05961167999539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A7-47E2-8BD7-F681CB53020D}"/>
                </c:ext>
              </c:extLst>
            </c:dLbl>
            <c:dLbl>
              <c:idx val="11"/>
              <c:delete val="1"/>
              <c:extLst>
                <c:ext xmlns:c15="http://schemas.microsoft.com/office/drawing/2012/chart" uri="{CE6537A1-D6FC-4f65-9D91-7224C49458BB}"/>
                <c:ext xmlns:c16="http://schemas.microsoft.com/office/drawing/2014/chart" uri="{C3380CC4-5D6E-409C-BE32-E72D297353CC}">
                  <c16:uniqueId val="{00000009-F6A7-47E2-8BD7-F681CB53020D}"/>
                </c:ext>
              </c:extLst>
            </c:dLbl>
            <c:dLbl>
              <c:idx val="12"/>
              <c:layout>
                <c:manualLayout>
                  <c:x val="4.4223327805417356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A7-47E2-8BD7-F681CB53020D}"/>
                </c:ext>
              </c:extLst>
            </c:dLbl>
            <c:dLbl>
              <c:idx val="13"/>
              <c:layout>
                <c:manualLayout>
                  <c:x val="0"/>
                  <c:y val="8.3463745435576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A7-47E2-8BD7-F681CB53020D}"/>
                </c:ext>
              </c:extLst>
            </c:dLbl>
            <c:dLbl>
              <c:idx val="15"/>
              <c:layout>
                <c:manualLayout>
                  <c:x val="4.4223327805417356E-3"/>
                  <c:y val="1.204194546104272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A7-47E2-8BD7-F681CB53020D}"/>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'2-2-99'!$B$4:$C$13</c:f>
              <c:multiLvlStrCache>
                <c:ptCount val="10"/>
                <c:lvl>
                  <c:pt idx="0">
                    <c:v>身体障害 </c:v>
                  </c:pt>
                  <c:pt idx="1">
                    <c:v>視覚障害</c:v>
                  </c:pt>
                  <c:pt idx="2">
                    <c:v>下肢障害</c:v>
                  </c:pt>
                  <c:pt idx="3">
                    <c:v>体幹障害</c:v>
                  </c:pt>
                  <c:pt idx="4">
                    <c:v>知的障害</c:v>
                  </c:pt>
                  <c:pt idx="5">
                    <c:v>精神障害</c:v>
                  </c:pt>
                  <c:pt idx="6">
                    <c:v>障害児</c:v>
                  </c:pt>
                  <c:pt idx="7">
                    <c:v>身体障害</c:v>
                  </c:pt>
                  <c:pt idx="8">
                    <c:v>知的障害</c:v>
                  </c:pt>
                  <c:pt idx="9">
                    <c:v>重複障害</c:v>
                  </c:pt>
                </c:lvl>
                <c:lvl>
                  <c:pt idx="4">
                    <c:v> </c:v>
                  </c:pt>
                  <c:pt idx="5">
                    <c:v> </c:v>
                  </c:pt>
                  <c:pt idx="6">
                    <c:v> </c:v>
                  </c:pt>
                </c:lvl>
              </c:multiLvlStrCache>
            </c:multiLvlStrRef>
          </c:cat>
          <c:val>
            <c:numRef>
              <c:f>'2-2-99'!$E$4:$E$13</c:f>
              <c:numCache>
                <c:formatCode>General</c:formatCode>
                <c:ptCount val="10"/>
                <c:pt idx="0">
                  <c:v>11.7</c:v>
                </c:pt>
                <c:pt idx="1">
                  <c:v>19.7</c:v>
                </c:pt>
                <c:pt idx="2">
                  <c:v>6.5</c:v>
                </c:pt>
                <c:pt idx="3">
                  <c:v>14.5</c:v>
                </c:pt>
                <c:pt idx="4">
                  <c:v>19.3</c:v>
                </c:pt>
                <c:pt idx="5">
                  <c:v>1.9</c:v>
                </c:pt>
                <c:pt idx="6">
                  <c:v>5.8</c:v>
                </c:pt>
                <c:pt idx="7">
                  <c:v>1.1000000000000001</c:v>
                </c:pt>
                <c:pt idx="8">
                  <c:v>6.4</c:v>
                </c:pt>
                <c:pt idx="9">
                  <c:v>11.1</c:v>
                </c:pt>
              </c:numCache>
            </c:numRef>
          </c:val>
          <c:extLst>
            <c:ext xmlns:c16="http://schemas.microsoft.com/office/drawing/2014/chart" uri="{C3380CC4-5D6E-409C-BE32-E72D297353CC}">
              <c16:uniqueId val="{0000000D-F6A7-47E2-8BD7-F681CB53020D}"/>
            </c:ext>
          </c:extLst>
        </c:ser>
        <c:ser>
          <c:idx val="2"/>
          <c:order val="1"/>
          <c:tx>
            <c:strRef>
              <c:f>'2-2-99'!$F$3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DE36-4953-B1E8-97AE15F58C41}"/>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DE36-4953-B1E8-97AE15F58C41}"/>
                </c:ext>
              </c:extLst>
            </c:dLbl>
            <c:dLbl>
              <c:idx val="2"/>
              <c:layout>
                <c:manualLayout>
                  <c:x val="4.4223327805417356E-3"/>
                  <c:y val="-1.236084926003967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6A7-47E2-8BD7-F681CB53020D}"/>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DE36-4953-B1E8-97AE15F58C41}"/>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DE36-4953-B1E8-97AE15F58C41}"/>
                </c:ext>
              </c:extLst>
            </c:dLbl>
            <c:dLbl>
              <c:idx val="5"/>
              <c:layout>
                <c:manualLayout>
                  <c:x val="2.2111663902708679E-2"/>
                  <c:y val="-2.070755240102029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6A7-47E2-8BD7-F681CB53020D}"/>
                </c:ext>
              </c:extLst>
            </c:dLbl>
            <c:dLbl>
              <c:idx val="6"/>
              <c:layout>
                <c:manualLayout>
                  <c:x val="1.10558319513543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6A7-47E2-8BD7-F681CB53020D}"/>
                </c:ext>
              </c:extLst>
            </c:dLbl>
            <c:dLbl>
              <c:idx val="7"/>
              <c:layout>
                <c:manualLayout>
                  <c:x val="8.8446655610834712E-3"/>
                  <c:y val="-1.87793427230046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6A7-47E2-8BD7-F681CB53020D}"/>
                </c:ext>
              </c:extLst>
            </c:dLbl>
            <c:dLbl>
              <c:idx val="8"/>
              <c:layout>
                <c:manualLayout>
                  <c:x val="4.422332780541735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6A7-47E2-8BD7-F681CB53020D}"/>
                </c:ext>
              </c:extLst>
            </c:dLbl>
            <c:dLbl>
              <c:idx val="10"/>
              <c:layout>
                <c:manualLayout>
                  <c:x val="2.4322830292979547E-2"/>
                  <c:y val="-1.23613356277485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6A7-47E2-8BD7-F681CB53020D}"/>
                </c:ext>
              </c:extLst>
            </c:dLbl>
            <c:dLbl>
              <c:idx val="11"/>
              <c:delete val="1"/>
              <c:extLst>
                <c:ext xmlns:c15="http://schemas.microsoft.com/office/drawing/2012/chart" uri="{CE6537A1-D6FC-4f65-9D91-7224C49458BB}"/>
                <c:ext xmlns:c16="http://schemas.microsoft.com/office/drawing/2014/chart" uri="{C3380CC4-5D6E-409C-BE32-E72D297353CC}">
                  <c16:uniqueId val="{00000018-F6A7-47E2-8BD7-F681CB53020D}"/>
                </c:ext>
              </c:extLst>
            </c:dLbl>
            <c:dLbl>
              <c:idx val="12"/>
              <c:layout>
                <c:manualLayout>
                  <c:x val="1.9900497512437831E-2"/>
                  <c:y val="-1.17200842852389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6A7-47E2-8BD7-F681CB53020D}"/>
                </c:ext>
              </c:extLst>
            </c:dLbl>
            <c:dLbl>
              <c:idx val="13"/>
              <c:delete val="1"/>
              <c:extLst>
                <c:ext xmlns:c15="http://schemas.microsoft.com/office/drawing/2012/chart" uri="{CE6537A1-D6FC-4f65-9D91-7224C49458BB}"/>
                <c:ext xmlns:c16="http://schemas.microsoft.com/office/drawing/2014/chart" uri="{C3380CC4-5D6E-409C-BE32-E72D297353CC}">
                  <c16:uniqueId val="{0000001A-F6A7-47E2-8BD7-F681CB53020D}"/>
                </c:ext>
              </c:extLst>
            </c:dLbl>
            <c:dLbl>
              <c:idx val="1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6A7-47E2-8BD7-F681CB53020D}"/>
                </c:ext>
              </c:extLst>
            </c:dLbl>
            <c:dLbl>
              <c:idx val="15"/>
              <c:layout>
                <c:manualLayout>
                  <c:x val="1.5478164731896076E-2"/>
                  <c:y val="-1.204063107135082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6A7-47E2-8BD7-F681CB53020D}"/>
                </c:ext>
              </c:extLst>
            </c:dLbl>
            <c:dLbl>
              <c:idx val="16"/>
              <c:layout>
                <c:manualLayout>
                  <c:x val="2.2111663902708678E-3"/>
                  <c:y val="0"/>
                </c:manualLayout>
              </c:layout>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6A7-47E2-8BD7-F681CB53020D}"/>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DE36-4953-B1E8-97AE15F58C41}"/>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DE36-4953-B1E8-97AE15F58C4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'2-2-99'!$B$4:$C$13</c:f>
              <c:multiLvlStrCache>
                <c:ptCount val="10"/>
                <c:lvl>
                  <c:pt idx="0">
                    <c:v>身体障害 </c:v>
                  </c:pt>
                  <c:pt idx="1">
                    <c:v>視覚障害</c:v>
                  </c:pt>
                  <c:pt idx="2">
                    <c:v>下肢障害</c:v>
                  </c:pt>
                  <c:pt idx="3">
                    <c:v>体幹障害</c:v>
                  </c:pt>
                  <c:pt idx="4">
                    <c:v>知的障害</c:v>
                  </c:pt>
                  <c:pt idx="5">
                    <c:v>精神障害</c:v>
                  </c:pt>
                  <c:pt idx="6">
                    <c:v>障害児</c:v>
                  </c:pt>
                  <c:pt idx="7">
                    <c:v>身体障害</c:v>
                  </c:pt>
                  <c:pt idx="8">
                    <c:v>知的障害</c:v>
                  </c:pt>
                  <c:pt idx="9">
                    <c:v>重複障害</c:v>
                  </c:pt>
                </c:lvl>
                <c:lvl>
                  <c:pt idx="4">
                    <c:v> </c:v>
                  </c:pt>
                  <c:pt idx="5">
                    <c:v> </c:v>
                  </c:pt>
                  <c:pt idx="6">
                    <c:v> </c:v>
                  </c:pt>
                </c:lvl>
              </c:multiLvlStrCache>
            </c:multiLvlStrRef>
          </c:cat>
          <c:val>
            <c:numRef>
              <c:f>'2-2-99'!$F$4:$F$13</c:f>
              <c:numCache>
                <c:formatCode>General</c:formatCode>
                <c:ptCount val="10"/>
                <c:pt idx="0">
                  <c:v>4.2</c:v>
                </c:pt>
                <c:pt idx="1">
                  <c:v>2.2999999999999998</c:v>
                </c:pt>
                <c:pt idx="2">
                  <c:v>2.2999999999999998</c:v>
                </c:pt>
                <c:pt idx="3">
                  <c:v>10.9</c:v>
                </c:pt>
                <c:pt idx="4">
                  <c:v>4.0999999999999996</c:v>
                </c:pt>
                <c:pt idx="5">
                  <c:v>1.1000000000000001</c:v>
                </c:pt>
                <c:pt idx="6">
                  <c:v>3.9</c:v>
                </c:pt>
                <c:pt idx="7">
                  <c:v>2.2000000000000002</c:v>
                </c:pt>
                <c:pt idx="8">
                  <c:v>4</c:v>
                </c:pt>
                <c:pt idx="9">
                  <c:v>6.7</c:v>
                </c:pt>
              </c:numCache>
            </c:numRef>
          </c:val>
          <c:extLst>
            <c:ext xmlns:c16="http://schemas.microsoft.com/office/drawing/2014/chart" uri="{C3380CC4-5D6E-409C-BE32-E72D297353CC}">
              <c16:uniqueId val="{00000020-F6A7-47E2-8BD7-F681CB53020D}"/>
            </c:ext>
          </c:extLst>
        </c:ser>
        <c:ser>
          <c:idx val="0"/>
          <c:order val="2"/>
          <c:tx>
            <c:strRef>
              <c:f>'2-2-99'!$G$3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5"/>
              <c:layout>
                <c:manualLayout>
                  <c:x val="2.6533996683250415E-2"/>
                  <c:y val="3.28597422974710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6A7-47E2-8BD7-F681CB53020D}"/>
                </c:ext>
              </c:extLst>
            </c:dLbl>
            <c:dLbl>
              <c:idx val="6"/>
              <c:layout>
                <c:manualLayout>
                  <c:x val="2.2111663902708679E-2"/>
                  <c:y val="4.92896134423811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6A7-47E2-8BD7-F681CB53020D}"/>
                </c:ext>
              </c:extLst>
            </c:dLbl>
            <c:dLbl>
              <c:idx val="10"/>
              <c:layout>
                <c:manualLayout>
                  <c:x val="2.6533996683250415E-2"/>
                  <c:y val="4.92896134462065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6A7-47E2-8BD7-F681CB53020D}"/>
                </c:ext>
              </c:extLst>
            </c:dLbl>
            <c:dLbl>
              <c:idx val="12"/>
              <c:layout>
                <c:manualLayout>
                  <c:x val="2.4322830292979547E-2"/>
                  <c:y val="1.39055465748900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6A7-47E2-8BD7-F681CB53020D}"/>
                </c:ext>
              </c:extLst>
            </c:dLbl>
            <c:dLbl>
              <c:idx val="13"/>
              <c:layout>
                <c:manualLayout>
                  <c:x val="1.9900497512437811E-2"/>
                  <c:y val="-4.17253007693287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6A7-47E2-8BD7-F681CB53020D}"/>
                </c:ext>
              </c:extLst>
            </c:dLbl>
            <c:dLbl>
              <c:idx val="15"/>
              <c:layout>
                <c:manualLayout>
                  <c:x val="1.99004975124378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6A7-47E2-8BD7-F681CB53020D}"/>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'2-2-99'!$G$4:$G$13</c:f>
              <c:numCache>
                <c:formatCode>General</c:formatCode>
                <c:ptCount val="10"/>
                <c:pt idx="0">
                  <c:v>20.2</c:v>
                </c:pt>
                <c:pt idx="1">
                  <c:v>27.3</c:v>
                </c:pt>
                <c:pt idx="2">
                  <c:v>16.3</c:v>
                </c:pt>
                <c:pt idx="3">
                  <c:v>20.9</c:v>
                </c:pt>
                <c:pt idx="4">
                  <c:v>15.6</c:v>
                </c:pt>
                <c:pt idx="5">
                  <c:v>11.2</c:v>
                </c:pt>
                <c:pt idx="6">
                  <c:v>27.4</c:v>
                </c:pt>
                <c:pt idx="7">
                  <c:v>13.5</c:v>
                </c:pt>
                <c:pt idx="8">
                  <c:v>30.9</c:v>
                </c:pt>
                <c:pt idx="9">
                  <c:v>31.1</c:v>
                </c:pt>
              </c:numCache>
            </c:numRef>
          </c:val>
          <c:extLst>
            <c:ext xmlns:c16="http://schemas.microsoft.com/office/drawing/2014/chart" uri="{C3380CC4-5D6E-409C-BE32-E72D297353CC}">
              <c16:uniqueId val="{00000027-F6A7-47E2-8BD7-F681CB53020D}"/>
            </c:ext>
          </c:extLst>
        </c:ser>
        <c:ser>
          <c:idx val="3"/>
          <c:order val="3"/>
          <c:tx>
            <c:strRef>
              <c:f>'2-2-99'!$H$3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DE36-4953-B1E8-97AE15F58C41}"/>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DE36-4953-B1E8-97AE15F58C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'2-2-99'!$H$4:$H$13</c:f>
              <c:numCache>
                <c:formatCode>General</c:formatCode>
                <c:ptCount val="10"/>
                <c:pt idx="0">
                  <c:v>32.9</c:v>
                </c:pt>
                <c:pt idx="1">
                  <c:v>20.5</c:v>
                </c:pt>
                <c:pt idx="2">
                  <c:v>43.7</c:v>
                </c:pt>
                <c:pt idx="3">
                  <c:v>21.8</c:v>
                </c:pt>
                <c:pt idx="4">
                  <c:v>20.8</c:v>
                </c:pt>
                <c:pt idx="5">
                  <c:v>36.799999999999997</c:v>
                </c:pt>
                <c:pt idx="6">
                  <c:v>36.4</c:v>
                </c:pt>
                <c:pt idx="7">
                  <c:v>60.7</c:v>
                </c:pt>
                <c:pt idx="8">
                  <c:v>32.1</c:v>
                </c:pt>
                <c:pt idx="9">
                  <c:v>15.6</c:v>
                </c:pt>
              </c:numCache>
            </c:numRef>
          </c:val>
          <c:extLst>
            <c:ext xmlns:c16="http://schemas.microsoft.com/office/drawing/2014/chart" uri="{C3380CC4-5D6E-409C-BE32-E72D297353CC}">
              <c16:uniqueId val="{0000002A-F6A7-47E2-8BD7-F681CB53020D}"/>
            </c:ext>
          </c:extLst>
        </c:ser>
        <c:ser>
          <c:idx val="5"/>
          <c:order val="4"/>
          <c:tx>
            <c:strRef>
              <c:f>'2-2-99'!$I$3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DE36-4953-B1E8-97AE15F58C41}"/>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DE36-4953-B1E8-97AE15F58C41}"/>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DE36-4953-B1E8-97AE15F58C41}"/>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DE36-4953-B1E8-97AE15F58C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'2-2-99'!$I$4:$I$13</c:f>
              <c:numCache>
                <c:formatCode>General</c:formatCode>
                <c:ptCount val="10"/>
                <c:pt idx="0">
                  <c:v>18.399999999999999</c:v>
                </c:pt>
                <c:pt idx="1">
                  <c:v>20.5</c:v>
                </c:pt>
                <c:pt idx="2">
                  <c:v>18.600000000000001</c:v>
                </c:pt>
                <c:pt idx="3">
                  <c:v>15.5</c:v>
                </c:pt>
                <c:pt idx="4">
                  <c:v>11.9</c:v>
                </c:pt>
                <c:pt idx="5">
                  <c:v>18.2</c:v>
                </c:pt>
                <c:pt idx="6">
                  <c:v>14.9</c:v>
                </c:pt>
                <c:pt idx="7">
                  <c:v>16.899999999999999</c:v>
                </c:pt>
                <c:pt idx="8">
                  <c:v>13.5</c:v>
                </c:pt>
                <c:pt idx="9">
                  <c:v>22.2</c:v>
                </c:pt>
              </c:numCache>
            </c:numRef>
          </c:val>
          <c:extLst>
            <c:ext xmlns:c16="http://schemas.microsoft.com/office/drawing/2014/chart" uri="{C3380CC4-5D6E-409C-BE32-E72D297353CC}">
              <c16:uniqueId val="{0000002F-F6A7-47E2-8BD7-F681CB53020D}"/>
            </c:ext>
          </c:extLst>
        </c:ser>
        <c:ser>
          <c:idx val="6"/>
          <c:order val="5"/>
          <c:tx>
            <c:strRef>
              <c:f>'2-2-99'!$J$3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DE36-4953-B1E8-97AE15F58C41}"/>
                </c:ext>
              </c:extLst>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DE36-4953-B1E8-97AE15F58C41}"/>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DE36-4953-B1E8-97AE15F58C41}"/>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DE36-4953-B1E8-97AE15F58C41}"/>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DE36-4953-B1E8-97AE15F58C41}"/>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DE36-4953-B1E8-97AE15F58C41}"/>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DE36-4953-B1E8-97AE15F58C41}"/>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DE36-4953-B1E8-97AE15F58C41}"/>
                </c:ext>
              </c:extLst>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DE36-4953-B1E8-97AE15F58C41}"/>
                </c:ext>
              </c:extLst>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DE36-4953-B1E8-97AE15F58C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'2-2-99'!$J$4:$J$13</c:f>
              <c:numCache>
                <c:formatCode>General</c:formatCode>
                <c:ptCount val="10"/>
                <c:pt idx="0">
                  <c:v>12.7</c:v>
                </c:pt>
                <c:pt idx="1">
                  <c:v>9.8000000000000007</c:v>
                </c:pt>
                <c:pt idx="2">
                  <c:v>12.5</c:v>
                </c:pt>
                <c:pt idx="3">
                  <c:v>16.399999999999999</c:v>
                </c:pt>
                <c:pt idx="4">
                  <c:v>28.3</c:v>
                </c:pt>
                <c:pt idx="5">
                  <c:v>30.9</c:v>
                </c:pt>
                <c:pt idx="6">
                  <c:v>11.6</c:v>
                </c:pt>
                <c:pt idx="7">
                  <c:v>5.6</c:v>
                </c:pt>
                <c:pt idx="8">
                  <c:v>13.1</c:v>
                </c:pt>
                <c:pt idx="9">
                  <c:v>13.3</c:v>
                </c:pt>
              </c:numCache>
            </c:numRef>
          </c:val>
          <c:extLst>
            <c:ext xmlns:c16="http://schemas.microsoft.com/office/drawing/2014/chart" uri="{C3380CC4-5D6E-409C-BE32-E72D297353CC}">
              <c16:uniqueId val="{0000003A-F6A7-47E2-8BD7-F681CB53020D}"/>
            </c:ext>
          </c:extLst>
        </c:ser>
        <c:ser>
          <c:idx val="7"/>
          <c:order val="6"/>
          <c:tx>
            <c:strRef>
              <c:f>'2-2-99'!$K$3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F6A7-47E2-8BD7-F681CB5302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'2-2-99'!$K$4:$K$13</c:f>
              <c:numCache>
                <c:formatCode>General</c:formatCode>
                <c:ptCount val="10"/>
              </c:numCache>
            </c:numRef>
          </c:val>
          <c:extLst>
            <c:ext xmlns:c16="http://schemas.microsoft.com/office/drawing/2014/chart" uri="{C3380CC4-5D6E-409C-BE32-E72D297353CC}">
              <c16:uniqueId val="{0000003C-F6A7-47E2-8BD7-F681CB53020D}"/>
            </c:ext>
          </c:extLst>
        </c:ser>
        <c:ser>
          <c:idx val="9"/>
          <c:order val="7"/>
          <c:tx>
            <c:strRef>
              <c:f>'2-2-99'!$L$3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F6A7-47E2-8BD7-F681CB53020D}"/>
                </c:ext>
              </c:extLst>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6A7-47E2-8BD7-F681CB53020D}"/>
                </c:ext>
              </c:extLst>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F6A7-47E2-8BD7-F681CB53020D}"/>
                </c:ext>
              </c:extLst>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F6A7-47E2-8BD7-F681CB53020D}"/>
                </c:ext>
              </c:extLst>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F6A7-47E2-8BD7-F681CB53020D}"/>
                </c:ext>
              </c:extLst>
            </c:dLbl>
            <c:dLbl>
              <c:idx val="7"/>
              <c:delete val="1"/>
              <c:extLst>
                <c:ext xmlns:c15="http://schemas.microsoft.com/office/drawing/2012/chart" uri="{CE6537A1-D6FC-4f65-9D91-7224C49458BB}"/>
                <c:ext xmlns:c16="http://schemas.microsoft.com/office/drawing/2014/chart" uri="{C3380CC4-5D6E-409C-BE32-E72D297353CC}">
                  <c16:uniqueId val="{00000042-F6A7-47E2-8BD7-F681CB53020D}"/>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DE36-4953-B1E8-97AE15F58C41}"/>
                </c:ext>
              </c:extLst>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F6A7-47E2-8BD7-F681CB53020D}"/>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DE36-4953-B1E8-97AE15F58C41}"/>
                </c:ext>
              </c:extLst>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F6A7-47E2-8BD7-F681CB53020D}"/>
                </c:ext>
              </c:extLst>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F6A7-47E2-8BD7-F681CB53020D}"/>
                </c:ext>
              </c:extLst>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F6A7-47E2-8BD7-F681CB53020D}"/>
                </c:ext>
              </c:extLst>
            </c:dLbl>
            <c:dLbl>
              <c:idx val="14"/>
              <c:delete val="1"/>
              <c:extLst>
                <c:ext xmlns:c15="http://schemas.microsoft.com/office/drawing/2012/chart" uri="{CE6537A1-D6FC-4f65-9D91-7224C49458BB}"/>
                <c:ext xmlns:c16="http://schemas.microsoft.com/office/drawing/2014/chart" uri="{C3380CC4-5D6E-409C-BE32-E72D297353CC}">
                  <c16:uniqueId val="{00000049-F6A7-47E2-8BD7-F681CB53020D}"/>
                </c:ext>
              </c:extLst>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F6A7-47E2-8BD7-F681CB53020D}"/>
                </c:ext>
              </c:extLst>
            </c:dLbl>
            <c:dLbl>
              <c:idx val="16"/>
              <c:delete val="1"/>
              <c:extLst>
                <c:ext xmlns:c15="http://schemas.microsoft.com/office/drawing/2012/chart" uri="{CE6537A1-D6FC-4f65-9D91-7224C49458BB}"/>
                <c:ext xmlns:c16="http://schemas.microsoft.com/office/drawing/2014/chart" uri="{C3380CC4-5D6E-409C-BE32-E72D297353CC}">
                  <c16:uniqueId val="{0000004B-F6A7-47E2-8BD7-F681CB53020D}"/>
                </c:ext>
              </c:extLst>
            </c:dLbl>
            <c:dLbl>
              <c:idx val="17"/>
              <c:delete val="1"/>
              <c:extLst>
                <c:ext xmlns:c15="http://schemas.microsoft.com/office/drawing/2012/chart" uri="{CE6537A1-D6FC-4f65-9D91-7224C49458BB}"/>
                <c:ext xmlns:c16="http://schemas.microsoft.com/office/drawing/2014/chart" uri="{C3380CC4-5D6E-409C-BE32-E72D297353CC}">
                  <c16:uniqueId val="{0000004C-F6A7-47E2-8BD7-F681CB53020D}"/>
                </c:ext>
              </c:extLst>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F6A7-47E2-8BD7-F681CB53020D}"/>
                </c:ext>
              </c:extLst>
            </c:dLbl>
            <c:dLbl>
              <c:idx val="19"/>
              <c:delete val="1"/>
              <c:extLst>
                <c:ext xmlns:c15="http://schemas.microsoft.com/office/drawing/2012/chart" uri="{CE6537A1-D6FC-4f65-9D91-7224C49458BB}"/>
                <c:ext xmlns:c16="http://schemas.microsoft.com/office/drawing/2014/chart" uri="{C3380CC4-5D6E-409C-BE32-E72D297353CC}">
                  <c16:uniqueId val="{0000004E-F6A7-47E2-8BD7-F681CB53020D}"/>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DE36-4953-B1E8-97AE15F58C41}"/>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DE36-4953-B1E8-97AE15F58C41}"/>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DE36-4953-B1E8-97AE15F58C41}"/>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0-DE36-4953-B1E8-97AE15F58C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'2-2-99'!$B$4:$C$13</c:f>
              <c:multiLvlStrCache>
                <c:ptCount val="10"/>
                <c:lvl>
                  <c:pt idx="0">
                    <c:v>身体障害 </c:v>
                  </c:pt>
                  <c:pt idx="1">
                    <c:v>視覚障害</c:v>
                  </c:pt>
                  <c:pt idx="2">
                    <c:v>下肢障害</c:v>
                  </c:pt>
                  <c:pt idx="3">
                    <c:v>体幹障害</c:v>
                  </c:pt>
                  <c:pt idx="4">
                    <c:v>知的障害</c:v>
                  </c:pt>
                  <c:pt idx="5">
                    <c:v>精神障害</c:v>
                  </c:pt>
                  <c:pt idx="6">
                    <c:v>障害児</c:v>
                  </c:pt>
                  <c:pt idx="7">
                    <c:v>身体障害</c:v>
                  </c:pt>
                  <c:pt idx="8">
                    <c:v>知的障害</c:v>
                  </c:pt>
                  <c:pt idx="9">
                    <c:v>重複障害</c:v>
                  </c:pt>
                </c:lvl>
                <c:lvl>
                  <c:pt idx="4">
                    <c:v> </c:v>
                  </c:pt>
                  <c:pt idx="5">
                    <c:v> </c:v>
                  </c:pt>
                  <c:pt idx="6">
                    <c:v> </c:v>
                  </c:pt>
                </c:lvl>
              </c:multiLvlStrCache>
            </c:multiLvlStrRef>
          </c:cat>
          <c:val>
            <c:numRef>
              <c:f>'2-2-99'!$L$4:$L$13</c:f>
              <c:numCache>
                <c:formatCode>General</c:formatCode>
                <c:ptCount val="10"/>
              </c:numCache>
            </c:numRef>
          </c:val>
          <c:extLst>
            <c:ext xmlns:c16="http://schemas.microsoft.com/office/drawing/2014/chart" uri="{C3380CC4-5D6E-409C-BE32-E72D297353CC}">
              <c16:uniqueId val="{00000053-F6A7-47E2-8BD7-F681CB53020D}"/>
            </c:ext>
          </c:extLst>
        </c:ser>
        <c:ser>
          <c:idx val="4"/>
          <c:order val="8"/>
          <c:tx>
            <c:strRef>
              <c:f>'2-2-99'!$M$3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54-F6A7-47E2-8BD7-F681CB53020D}"/>
                </c:ext>
              </c:extLst>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F6A7-47E2-8BD7-F681CB53020D}"/>
                </c:ext>
              </c:extLst>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F6A7-47E2-8BD7-F681CB53020D}"/>
                </c:ext>
              </c:extLst>
            </c:dLbl>
            <c:dLbl>
              <c:idx val="3"/>
              <c:delete val="1"/>
              <c:extLst>
                <c:ext xmlns:c15="http://schemas.microsoft.com/office/drawing/2012/chart" uri="{CE6537A1-D6FC-4f65-9D91-7224C49458BB}"/>
                <c:ext xmlns:c16="http://schemas.microsoft.com/office/drawing/2014/chart" uri="{C3380CC4-5D6E-409C-BE32-E72D297353CC}">
                  <c16:uniqueId val="{00000057-F6A7-47E2-8BD7-F681CB53020D}"/>
                </c:ext>
              </c:extLst>
            </c:dLbl>
            <c:dLbl>
              <c:idx val="4"/>
              <c:delete val="1"/>
              <c:extLst>
                <c:ext xmlns:c15="http://schemas.microsoft.com/office/drawing/2012/chart" uri="{CE6537A1-D6FC-4f65-9D91-7224C49458BB}"/>
                <c:ext xmlns:c16="http://schemas.microsoft.com/office/drawing/2014/chart" uri="{C3380CC4-5D6E-409C-BE32-E72D297353CC}">
                  <c16:uniqueId val="{00000058-F6A7-47E2-8BD7-F681CB53020D}"/>
                </c:ext>
              </c:extLst>
            </c:dLbl>
            <c:dLbl>
              <c:idx val="5"/>
              <c:delete val="1"/>
              <c:extLst>
                <c:ext xmlns:c15="http://schemas.microsoft.com/office/drawing/2012/chart" uri="{CE6537A1-D6FC-4f65-9D91-7224C49458BB}"/>
                <c:ext xmlns:c16="http://schemas.microsoft.com/office/drawing/2014/chart" uri="{C3380CC4-5D6E-409C-BE32-E72D297353CC}">
                  <c16:uniqueId val="{00000059-F6A7-47E2-8BD7-F681CB53020D}"/>
                </c:ext>
              </c:extLst>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F6A7-47E2-8BD7-F681CB53020D}"/>
                </c:ext>
              </c:extLst>
            </c:dLbl>
            <c:dLbl>
              <c:idx val="7"/>
              <c:delete val="1"/>
              <c:extLst>
                <c:ext xmlns:c15="http://schemas.microsoft.com/office/drawing/2012/chart" uri="{CE6537A1-D6FC-4f65-9D91-7224C49458BB}"/>
                <c:ext xmlns:c16="http://schemas.microsoft.com/office/drawing/2014/chart" uri="{C3380CC4-5D6E-409C-BE32-E72D297353CC}">
                  <c16:uniqueId val="{0000005B-F6A7-47E2-8BD7-F681CB53020D}"/>
                </c:ext>
              </c:extLst>
            </c:dLbl>
            <c:dLbl>
              <c:idx val="8"/>
              <c:delete val="1"/>
              <c:extLst>
                <c:ext xmlns:c15="http://schemas.microsoft.com/office/drawing/2012/chart" uri="{CE6537A1-D6FC-4f65-9D91-7224C49458BB}"/>
                <c:ext xmlns:c16="http://schemas.microsoft.com/office/drawing/2014/chart" uri="{C3380CC4-5D6E-409C-BE32-E72D297353CC}">
                  <c16:uniqueId val="{0000005C-F6A7-47E2-8BD7-F681CB53020D}"/>
                </c:ext>
              </c:extLst>
            </c:dLbl>
            <c:dLbl>
              <c:idx val="9"/>
              <c:delete val="1"/>
              <c:extLst>
                <c:ext xmlns:c15="http://schemas.microsoft.com/office/drawing/2012/chart" uri="{CE6537A1-D6FC-4f65-9D91-7224C49458BB}"/>
                <c:ext xmlns:c16="http://schemas.microsoft.com/office/drawing/2014/chart" uri="{C3380CC4-5D6E-409C-BE32-E72D297353CC}">
                  <c16:uniqueId val="{0000005D-F6A7-47E2-8BD7-F681CB53020D}"/>
                </c:ext>
              </c:extLst>
            </c:dLbl>
            <c:dLbl>
              <c:idx val="10"/>
              <c:delete val="1"/>
              <c:extLst>
                <c:ext xmlns:c15="http://schemas.microsoft.com/office/drawing/2012/chart" uri="{CE6537A1-D6FC-4f65-9D91-7224C49458BB}"/>
                <c:ext xmlns:c16="http://schemas.microsoft.com/office/drawing/2014/chart" uri="{C3380CC4-5D6E-409C-BE32-E72D297353CC}">
                  <c16:uniqueId val="{0000005E-F6A7-47E2-8BD7-F681CB53020D}"/>
                </c:ext>
              </c:extLst>
            </c:dLbl>
            <c:dLbl>
              <c:idx val="11"/>
              <c:delete val="1"/>
              <c:extLst>
                <c:ext xmlns:c15="http://schemas.microsoft.com/office/drawing/2012/chart" uri="{CE6537A1-D6FC-4f65-9D91-7224C49458BB}"/>
                <c:ext xmlns:c16="http://schemas.microsoft.com/office/drawing/2014/chart" uri="{C3380CC4-5D6E-409C-BE32-E72D297353CC}">
                  <c16:uniqueId val="{0000005F-F6A7-47E2-8BD7-F681CB53020D}"/>
                </c:ext>
              </c:extLst>
            </c:dLbl>
            <c:dLbl>
              <c:idx val="12"/>
              <c:delete val="1"/>
              <c:extLst>
                <c:ext xmlns:c15="http://schemas.microsoft.com/office/drawing/2012/chart" uri="{CE6537A1-D6FC-4f65-9D91-7224C49458BB}"/>
                <c:ext xmlns:c16="http://schemas.microsoft.com/office/drawing/2014/chart" uri="{C3380CC4-5D6E-409C-BE32-E72D297353CC}">
                  <c16:uniqueId val="{00000060-F6A7-47E2-8BD7-F681CB53020D}"/>
                </c:ext>
              </c:extLst>
            </c:dLbl>
            <c:dLbl>
              <c:idx val="13"/>
              <c:delete val="1"/>
              <c:extLst>
                <c:ext xmlns:c15="http://schemas.microsoft.com/office/drawing/2012/chart" uri="{CE6537A1-D6FC-4f65-9D91-7224C49458BB}"/>
                <c:ext xmlns:c16="http://schemas.microsoft.com/office/drawing/2014/chart" uri="{C3380CC4-5D6E-409C-BE32-E72D297353CC}">
                  <c16:uniqueId val="{00000061-F6A7-47E2-8BD7-F681CB53020D}"/>
                </c:ext>
              </c:extLst>
            </c:dLbl>
            <c:dLbl>
              <c:idx val="14"/>
              <c:delete val="1"/>
              <c:extLst>
                <c:ext xmlns:c15="http://schemas.microsoft.com/office/drawing/2012/chart" uri="{CE6537A1-D6FC-4f65-9D91-7224C49458BB}"/>
                <c:ext xmlns:c16="http://schemas.microsoft.com/office/drawing/2014/chart" uri="{C3380CC4-5D6E-409C-BE32-E72D297353CC}">
                  <c16:uniqueId val="{00000062-F6A7-47E2-8BD7-F681CB53020D}"/>
                </c:ext>
              </c:extLst>
            </c:dLbl>
            <c:dLbl>
              <c:idx val="15"/>
              <c:delete val="1"/>
              <c:extLst>
                <c:ext xmlns:c15="http://schemas.microsoft.com/office/drawing/2012/chart" uri="{CE6537A1-D6FC-4f65-9D91-7224C49458BB}"/>
                <c:ext xmlns:c16="http://schemas.microsoft.com/office/drawing/2014/chart" uri="{C3380CC4-5D6E-409C-BE32-E72D297353CC}">
                  <c16:uniqueId val="{00000063-F6A7-47E2-8BD7-F681CB53020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'2-2-99'!$M$4:$M$13</c:f>
              <c:numCache>
                <c:formatCode>General</c:formatCode>
                <c:ptCount val="10"/>
              </c:numCache>
            </c:numRef>
          </c:val>
          <c:extLst>
            <c:ext xmlns:c16="http://schemas.microsoft.com/office/drawing/2014/chart" uri="{C3380CC4-5D6E-409C-BE32-E72D297353CC}">
              <c16:uniqueId val="{00000064-F6A7-47E2-8BD7-F681CB53020D}"/>
            </c:ext>
          </c:extLst>
        </c:ser>
        <c:ser>
          <c:idx val="8"/>
          <c:order val="9"/>
          <c:tx>
            <c:strRef>
              <c:f>'2-2-99'!$N$3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F6A7-47E2-8BD7-F681CB53020D}"/>
                </c:ext>
              </c:extLst>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F6A7-47E2-8BD7-F681CB53020D}"/>
                </c:ext>
              </c:extLst>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F6A7-47E2-8BD7-F681CB53020D}"/>
                </c:ext>
              </c:extLst>
            </c:dLbl>
            <c:dLbl>
              <c:idx val="3"/>
              <c:delete val="1"/>
              <c:extLst>
                <c:ext xmlns:c15="http://schemas.microsoft.com/office/drawing/2012/chart" uri="{CE6537A1-D6FC-4f65-9D91-7224C49458BB}"/>
                <c:ext xmlns:c16="http://schemas.microsoft.com/office/drawing/2014/chart" uri="{C3380CC4-5D6E-409C-BE32-E72D297353CC}">
                  <c16:uniqueId val="{00000068-F6A7-47E2-8BD7-F681CB53020D}"/>
                </c:ext>
              </c:extLst>
            </c:dLbl>
            <c:dLbl>
              <c:idx val="4"/>
              <c:delete val="1"/>
              <c:extLst>
                <c:ext xmlns:c15="http://schemas.microsoft.com/office/drawing/2012/chart" uri="{CE6537A1-D6FC-4f65-9D91-7224C49458BB}"/>
                <c:ext xmlns:c16="http://schemas.microsoft.com/office/drawing/2014/chart" uri="{C3380CC4-5D6E-409C-BE32-E72D297353CC}">
                  <c16:uniqueId val="{00000069-F6A7-47E2-8BD7-F681CB53020D}"/>
                </c:ext>
              </c:extLst>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F6A7-47E2-8BD7-F681CB53020D}"/>
                </c:ext>
              </c:extLst>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F6A7-47E2-8BD7-F681CB53020D}"/>
                </c:ext>
              </c:extLst>
            </c:dLbl>
            <c:dLbl>
              <c:idx val="7"/>
              <c:delete val="1"/>
              <c:extLst>
                <c:ext xmlns:c15="http://schemas.microsoft.com/office/drawing/2012/chart" uri="{CE6537A1-D6FC-4f65-9D91-7224C49458BB}"/>
                <c:ext xmlns:c16="http://schemas.microsoft.com/office/drawing/2014/chart" uri="{C3380CC4-5D6E-409C-BE32-E72D297353CC}">
                  <c16:uniqueId val="{0000006C-F6A7-47E2-8BD7-F681CB53020D}"/>
                </c:ext>
              </c:extLst>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F6A7-47E2-8BD7-F681CB53020D}"/>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F6A7-47E2-8BD7-F681CB53020D}"/>
                </c:ext>
              </c:extLst>
            </c:dLbl>
            <c:dLbl>
              <c:idx val="10"/>
              <c:delete val="1"/>
              <c:extLst>
                <c:ext xmlns:c15="http://schemas.microsoft.com/office/drawing/2012/chart" uri="{CE6537A1-D6FC-4f65-9D91-7224C49458BB}"/>
                <c:ext xmlns:c16="http://schemas.microsoft.com/office/drawing/2014/chart" uri="{C3380CC4-5D6E-409C-BE32-E72D297353CC}">
                  <c16:uniqueId val="{0000006F-F6A7-47E2-8BD7-F681CB53020D}"/>
                </c:ext>
              </c:extLst>
            </c:dLbl>
            <c:dLbl>
              <c:idx val="11"/>
              <c:delete val="1"/>
              <c:extLst>
                <c:ext xmlns:c15="http://schemas.microsoft.com/office/drawing/2012/chart" uri="{CE6537A1-D6FC-4f65-9D91-7224C49458BB}"/>
                <c:ext xmlns:c16="http://schemas.microsoft.com/office/drawing/2014/chart" uri="{C3380CC4-5D6E-409C-BE32-E72D297353CC}">
                  <c16:uniqueId val="{00000070-F6A7-47E2-8BD7-F681CB53020D}"/>
                </c:ext>
              </c:extLst>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F6A7-47E2-8BD7-F681CB53020D}"/>
                </c:ext>
              </c:extLst>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F6A7-47E2-8BD7-F681CB53020D}"/>
                </c:ext>
              </c:extLst>
            </c:dLbl>
            <c:dLbl>
              <c:idx val="14"/>
              <c:delete val="1"/>
              <c:extLst>
                <c:ext xmlns:c15="http://schemas.microsoft.com/office/drawing/2012/chart" uri="{CE6537A1-D6FC-4f65-9D91-7224C49458BB}"/>
                <c:ext xmlns:c16="http://schemas.microsoft.com/office/drawing/2014/chart" uri="{C3380CC4-5D6E-409C-BE32-E72D297353CC}">
                  <c16:uniqueId val="{00000073-F6A7-47E2-8BD7-F681CB53020D}"/>
                </c:ext>
              </c:extLst>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F6A7-47E2-8BD7-F681CB53020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'2-2-99'!$N$4:$N$13</c:f>
              <c:numCache>
                <c:formatCode>General</c:formatCode>
                <c:ptCount val="10"/>
              </c:numCache>
            </c:numRef>
          </c:val>
          <c:extLst>
            <c:ext xmlns:c16="http://schemas.microsoft.com/office/drawing/2014/chart" uri="{C3380CC4-5D6E-409C-BE32-E72D297353CC}">
              <c16:uniqueId val="{00000075-F6A7-47E2-8BD7-F681CB53020D}"/>
            </c:ext>
          </c:extLst>
        </c:ser>
        <c:ser>
          <c:idx val="10"/>
          <c:order val="10"/>
          <c:tx>
            <c:strRef>
              <c:f>'2-2-99'!$O$3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F6A7-47E2-8BD7-F681CB53020D}"/>
                </c:ext>
              </c:extLst>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F6A7-47E2-8BD7-F681CB53020D}"/>
                </c:ext>
              </c:extLst>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F6A7-47E2-8BD7-F681CB53020D}"/>
                </c:ext>
              </c:extLst>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F6A7-47E2-8BD7-F681CB53020D}"/>
                </c:ext>
              </c:extLst>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F6A7-47E2-8BD7-F681CB53020D}"/>
                </c:ext>
              </c:extLst>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F6A7-47E2-8BD7-F681CB53020D}"/>
                </c:ext>
              </c:extLst>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F6A7-47E2-8BD7-F681CB53020D}"/>
                </c:ext>
              </c:extLst>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F6A7-47E2-8BD7-F681CB53020D}"/>
                </c:ext>
              </c:extLst>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F6A7-47E2-8BD7-F681CB53020D}"/>
                </c:ext>
              </c:extLst>
            </c:dLbl>
            <c:dLbl>
              <c:idx val="16"/>
              <c:delete val="1"/>
              <c:extLst>
                <c:ext xmlns:c15="http://schemas.microsoft.com/office/drawing/2012/chart" uri="{CE6537A1-D6FC-4f65-9D91-7224C49458BB}"/>
                <c:ext xmlns:c16="http://schemas.microsoft.com/office/drawing/2014/chart" uri="{C3380CC4-5D6E-409C-BE32-E72D297353CC}">
                  <c16:uniqueId val="{0000007F-F6A7-47E2-8BD7-F681CB53020D}"/>
                </c:ext>
              </c:extLst>
            </c:dLbl>
            <c:dLbl>
              <c:idx val="17"/>
              <c:delete val="1"/>
              <c:extLst>
                <c:ext xmlns:c15="http://schemas.microsoft.com/office/drawing/2012/chart" uri="{CE6537A1-D6FC-4f65-9D91-7224C49458BB}"/>
                <c:ext xmlns:c16="http://schemas.microsoft.com/office/drawing/2014/chart" uri="{C3380CC4-5D6E-409C-BE32-E72D297353CC}">
                  <c16:uniqueId val="{00000080-F6A7-47E2-8BD7-F681CB53020D}"/>
                </c:ext>
              </c:extLst>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F6A7-47E2-8BD7-F681CB53020D}"/>
                </c:ext>
              </c:extLst>
            </c:dLbl>
            <c:dLbl>
              <c:idx val="19"/>
              <c:delete val="1"/>
              <c:extLst>
                <c:ext xmlns:c15="http://schemas.microsoft.com/office/drawing/2012/chart" uri="{CE6537A1-D6FC-4f65-9D91-7224C49458BB}"/>
                <c:ext xmlns:c16="http://schemas.microsoft.com/office/drawing/2014/chart" uri="{C3380CC4-5D6E-409C-BE32-E72D297353CC}">
                  <c16:uniqueId val="{00000082-F6A7-47E2-8BD7-F681CB53020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'2-2-99'!$O$4:$O$13</c:f>
              <c:numCache>
                <c:formatCode>General</c:formatCode>
                <c:ptCount val="10"/>
              </c:numCache>
            </c:numRef>
          </c:val>
          <c:extLst>
            <c:ext xmlns:c16="http://schemas.microsoft.com/office/drawing/2014/chart" uri="{C3380CC4-5D6E-409C-BE32-E72D297353CC}">
              <c16:uniqueId val="{00000083-F6A7-47E2-8BD7-F681CB53020D}"/>
            </c:ext>
          </c:extLst>
        </c:ser>
        <c:ser>
          <c:idx val="11"/>
          <c:order val="11"/>
          <c:tx>
            <c:strRef>
              <c:f>'2-2-99'!$P$3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84-F6A7-47E2-8BD7-F681CB53020D}"/>
                </c:ext>
              </c:extLst>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F6A7-47E2-8BD7-F681CB53020D}"/>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F6A7-47E2-8BD7-F681CB53020D}"/>
                </c:ext>
              </c:extLst>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F6A7-47E2-8BD7-F681CB53020D}"/>
                </c:ext>
              </c:extLst>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F6A7-47E2-8BD7-F681CB53020D}"/>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9-F6A7-47E2-8BD7-F681CB53020D}"/>
                </c:ext>
              </c:extLst>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F6A7-47E2-8BD7-F681CB53020D}"/>
                </c:ext>
              </c:extLst>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F6A7-47E2-8BD7-F681CB53020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'2-2-99'!$P$4:$P$13</c:f>
              <c:numCache>
                <c:formatCode>General</c:formatCode>
                <c:ptCount val="10"/>
              </c:numCache>
            </c:numRef>
          </c:val>
          <c:extLst>
            <c:ext xmlns:c16="http://schemas.microsoft.com/office/drawing/2014/chart" uri="{C3380CC4-5D6E-409C-BE32-E72D297353CC}">
              <c16:uniqueId val="{0000008C-F6A7-47E2-8BD7-F681CB53020D}"/>
            </c:ext>
          </c:extLst>
        </c:ser>
        <c:ser>
          <c:idx val="12"/>
          <c:order val="12"/>
          <c:tx>
            <c:strRef>
              <c:f>'2-2-99'!$Q$3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F6A7-47E2-8BD7-F681CB53020D}"/>
                </c:ext>
              </c:extLst>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F6A7-47E2-8BD7-F681CB53020D}"/>
                </c:ext>
              </c:extLst>
            </c:dLbl>
            <c:dLbl>
              <c:idx val="2"/>
              <c:delete val="1"/>
              <c:extLst>
                <c:ext xmlns:c15="http://schemas.microsoft.com/office/drawing/2012/chart" uri="{CE6537A1-D6FC-4f65-9D91-7224C49458BB}"/>
                <c:ext xmlns:c16="http://schemas.microsoft.com/office/drawing/2014/chart" uri="{C3380CC4-5D6E-409C-BE32-E72D297353CC}">
                  <c16:uniqueId val="{0000008F-F6A7-47E2-8BD7-F681CB53020D}"/>
                </c:ext>
              </c:extLst>
            </c:dLbl>
            <c:dLbl>
              <c:idx val="3"/>
              <c:delete val="1"/>
              <c:extLst>
                <c:ext xmlns:c15="http://schemas.microsoft.com/office/drawing/2012/chart" uri="{CE6537A1-D6FC-4f65-9D91-7224C49458BB}"/>
                <c:ext xmlns:c16="http://schemas.microsoft.com/office/drawing/2014/chart" uri="{C3380CC4-5D6E-409C-BE32-E72D297353CC}">
                  <c16:uniqueId val="{00000090-F6A7-47E2-8BD7-F681CB53020D}"/>
                </c:ext>
              </c:extLst>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F6A7-47E2-8BD7-F681CB53020D}"/>
                </c:ext>
              </c:extLst>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F6A7-47E2-8BD7-F681CB53020D}"/>
                </c:ext>
              </c:extLst>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F6A7-47E2-8BD7-F681CB53020D}"/>
                </c:ext>
              </c:extLst>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F6A7-47E2-8BD7-F681CB53020D}"/>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'2-2-99'!$Q$4:$Q$13</c:f>
              <c:numCache>
                <c:formatCode>General</c:formatCode>
                <c:ptCount val="10"/>
              </c:numCache>
            </c:numRef>
          </c:val>
          <c:extLst>
            <c:ext xmlns:c16="http://schemas.microsoft.com/office/drawing/2014/chart" uri="{C3380CC4-5D6E-409C-BE32-E72D297353CC}">
              <c16:uniqueId val="{00000095-F6A7-47E2-8BD7-F681CB53020D}"/>
            </c:ext>
          </c:extLst>
        </c:ser>
        <c:ser>
          <c:idx val="13"/>
          <c:order val="13"/>
          <c:tx>
            <c:strRef>
              <c:f>'2-2-99'!$A$1</c:f>
              <c:strCache>
                <c:ptCount val="1"/>
              </c:strCache>
            </c:strRef>
          </c:tx>
          <c:spPr>
            <a:noFill/>
            <a:ln>
              <a:noFill/>
            </a:ln>
          </c:spPr>
          <c:invertIfNegative val="0"/>
          <c:val>
            <c:numRef>
              <c:f>'2-2-99'!$A$1</c:f>
              <c:numCache>
                <c:formatCode>General</c:formatCode>
                <c:ptCount val="1"/>
              </c:numCache>
            </c:numRef>
          </c:val>
          <c:extLst>
            <c:ext xmlns:c16="http://schemas.microsoft.com/office/drawing/2014/chart" uri="{C3380CC4-5D6E-409C-BE32-E72D297353CC}">
              <c16:uniqueId val="{00000096-F6A7-47E2-8BD7-F681CB53020D}"/>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60760"/>
        <c:axId val="859559192"/>
      </c:barChart>
      <c:catAx>
        <c:axId val="859560760"/>
        <c:scaling>
          <c:orientation val="maxMin"/>
        </c:scaling>
        <c:delete val="0"/>
        <c:axPos val="l"/>
        <c:numFmt formatCode="General" sourceLinked="1"/>
        <c:majorTickMark val="none"/>
        <c:minorTickMark val="none"/>
        <c:tickLblPos val="nextTo"/>
        <c:spPr>
          <a:ln w="6350">
            <a:solidFill>
              <a:schemeClr val="tx1"/>
            </a:solidFill>
          </a:ln>
        </c:spPr>
        <c:crossAx val="859559192"/>
        <c:crosses val="autoZero"/>
        <c:auto val="1"/>
        <c:lblAlgn val="ctr"/>
        <c:lblOffset val="100"/>
        <c:noMultiLvlLbl val="0"/>
      </c:catAx>
      <c:valAx>
        <c:axId val="859559192"/>
        <c:scaling>
          <c:orientation val="minMax"/>
          <c:max val="100"/>
          <c:min val="0"/>
        </c:scaling>
        <c:delete val="0"/>
        <c:axPos val="t"/>
        <c:numFmt formatCode="General" sourceLinked="1"/>
        <c:majorTickMark val="in"/>
        <c:minorTickMark val="none"/>
        <c:tickLblPos val="nextTo"/>
        <c:spPr>
          <a:ln w="6350">
            <a:solidFill>
              <a:schemeClr val="tx1"/>
            </a:solidFill>
          </a:ln>
        </c:spPr>
        <c:crossAx val="859560760"/>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0"/>
          <c:y val="0.73814597119022096"/>
          <c:w val="0.89662797125483695"/>
          <c:h val="9.075335066684739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'2-2-100'!$E$3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2.52167060677698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91-4F31-A0CC-A35BFB611CC0}"/>
                </c:ext>
              </c:extLst>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91-4F31-A0CC-A35BFB611CC0}"/>
                </c:ext>
              </c:extLst>
            </c:dLbl>
            <c:dLbl>
              <c:idx val="2"/>
              <c:layout>
                <c:manualLayout>
                  <c:x val="0"/>
                  <c:y val="2.83687943262411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91-4F31-A0CC-A35BFB611CC0}"/>
                </c:ext>
              </c:extLst>
            </c:dLbl>
            <c:dLbl>
              <c:idx val="3"/>
              <c:layout>
                <c:manualLayout>
                  <c:x val="4.4370493621741546E-3"/>
                  <c:y val="2.8369290718092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91-4F31-A0CC-A35BFB611CC0}"/>
                </c:ext>
              </c:extLst>
            </c:dLbl>
            <c:dLbl>
              <c:idx val="4"/>
              <c:delete val="1"/>
              <c:extLst>
                <c:ext xmlns:c15="http://schemas.microsoft.com/office/drawing/2012/chart" uri="{CE6537A1-D6FC-4f65-9D91-7224C49458BB}"/>
                <c:ext xmlns:c16="http://schemas.microsoft.com/office/drawing/2014/chart" uri="{C3380CC4-5D6E-409C-BE32-E72D297353CC}">
                  <c16:uniqueId val="{00000004-9791-4F31-A0CC-A35BFB611CC0}"/>
                </c:ext>
              </c:extLst>
            </c:dLbl>
            <c:dLbl>
              <c:idx val="5"/>
              <c:layout>
                <c:manualLayout>
                  <c:x val="2.2183499941043142E-3"/>
                  <c:y val="2.8369290718092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91-4F31-A0CC-A35BFB611CC0}"/>
                </c:ext>
              </c:extLst>
            </c:dLbl>
            <c:dLbl>
              <c:idx val="6"/>
              <c:layout>
                <c:manualLayout>
                  <c:x val="2.033624131730315E-17"/>
                  <c:y val="2.83690425221669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91-4F31-A0CC-A35BFB611CC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B75-43C0-95EC-33DCD1532E8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'2-2-100'!$B$4:$C$10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'2-2-100'!$E$4:$E$10</c:f>
              <c:numCache>
                <c:formatCode>General</c:formatCode>
                <c:ptCount val="7"/>
                <c:pt idx="0">
                  <c:v>3</c:v>
                </c:pt>
                <c:pt idx="1">
                  <c:v>8.5</c:v>
                </c:pt>
                <c:pt idx="2">
                  <c:v>0.6</c:v>
                </c:pt>
                <c:pt idx="3">
                  <c:v>1.5</c:v>
                </c:pt>
                <c:pt idx="4">
                  <c:v>0</c:v>
                </c:pt>
                <c:pt idx="5">
                  <c:v>1.4</c:v>
                </c:pt>
                <c:pt idx="6">
                  <c:v>2.9</c:v>
                </c:pt>
              </c:numCache>
            </c:numRef>
          </c:val>
          <c:extLst>
            <c:ext xmlns:c16="http://schemas.microsoft.com/office/drawing/2014/chart" uri="{C3380CC4-5D6E-409C-BE32-E72D297353CC}">
              <c16:uniqueId val="{00000008-9791-4F31-A0CC-A35BFB611CC0}"/>
            </c:ext>
          </c:extLst>
        </c:ser>
        <c:ser>
          <c:idx val="2"/>
          <c:order val="1"/>
          <c:tx>
            <c:strRef>
              <c:f>'2-2-100'!$F$3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1092623405435386E-2"/>
                  <c:y val="-2.83682979343893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91-4F31-A0CC-A35BFB611CC0}"/>
                </c:ext>
              </c:extLst>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91-4F31-A0CC-A35BFB611CC0}"/>
                </c:ext>
              </c:extLst>
            </c:dLbl>
            <c:dLbl>
              <c:idx val="2"/>
              <c:layout>
                <c:manualLayout>
                  <c:x val="1.7748197448696636E-2"/>
                  <c:y val="-2.836804973846354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91-4F31-A0CC-A35BFB611CC0}"/>
                </c:ext>
              </c:extLst>
            </c:dLbl>
            <c:dLbl>
              <c:idx val="3"/>
              <c:layout>
                <c:manualLayout>
                  <c:x val="1.7748197448696598E-2"/>
                  <c:y val="-2.206436961337279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91-4F31-A0CC-A35BFB611CC0}"/>
                </c:ext>
              </c:extLst>
            </c:dLbl>
            <c:dLbl>
              <c:idx val="4"/>
              <c:delete val="1"/>
              <c:extLst>
                <c:ext xmlns:c15="http://schemas.microsoft.com/office/drawing/2012/chart" uri="{CE6537A1-D6FC-4f65-9D91-7224C49458BB}"/>
                <c:ext xmlns:c16="http://schemas.microsoft.com/office/drawing/2014/chart" uri="{C3380CC4-5D6E-409C-BE32-E72D297353CC}">
                  <c16:uniqueId val="{0000000D-9791-4F31-A0CC-A35BFB611CC0}"/>
                </c:ext>
              </c:extLst>
            </c:dLbl>
            <c:dLbl>
              <c:idx val="5"/>
              <c:layout>
                <c:manualLayout>
                  <c:x val="1.3311148086522484E-2"/>
                  <c:y val="-2.83685461303152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91-4F31-A0CC-A35BFB611CC0}"/>
                </c:ext>
              </c:extLst>
            </c:dLbl>
            <c:dLbl>
              <c:idx val="6"/>
              <c:delete val="1"/>
              <c:extLst>
                <c:ext xmlns:c15="http://schemas.microsoft.com/office/drawing/2012/chart" uri="{CE6537A1-D6FC-4f65-9D91-7224C49458BB}"/>
                <c:ext xmlns:c16="http://schemas.microsoft.com/office/drawing/2014/chart" uri="{C3380CC4-5D6E-409C-BE32-E72D297353CC}">
                  <c16:uniqueId val="{0000000F-9791-4F31-A0CC-A35BFB611CC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8B75-43C0-95EC-33DCD1532E8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'2-2-100'!$B$4:$C$10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'2-2-100'!$F$4:$F$10</c:f>
              <c:numCache>
                <c:formatCode>General</c:formatCode>
                <c:ptCount val="7"/>
                <c:pt idx="0">
                  <c:v>1.1000000000000001</c:v>
                </c:pt>
                <c:pt idx="1">
                  <c:v>1.2</c:v>
                </c:pt>
                <c:pt idx="2">
                  <c:v>1.1000000000000001</c:v>
                </c:pt>
                <c:pt idx="3">
                  <c:v>0.4</c:v>
                </c:pt>
                <c:pt idx="4">
                  <c:v>0</c:v>
                </c:pt>
                <c:pt idx="5">
                  <c:v>0.5</c:v>
                </c:pt>
                <c:pt idx="6">
                  <c:v>0</c:v>
                </c:pt>
              </c:numCache>
            </c:numRef>
          </c:val>
          <c:extLst>
            <c:ext xmlns:c16="http://schemas.microsoft.com/office/drawing/2014/chart" uri="{C3380CC4-5D6E-409C-BE32-E72D297353CC}">
              <c16:uniqueId val="{00000011-9791-4F31-A0CC-A35BFB611CC0}"/>
            </c:ext>
          </c:extLst>
        </c:ser>
        <c:ser>
          <c:idx val="0"/>
          <c:order val="2"/>
          <c:tx>
            <c:strRef>
              <c:f>'2-2-100'!$G$3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4.437049362174154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91-4F31-A0CC-A35BFB611CC0}"/>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8B75-43C0-95EC-33DCD1532E80}"/>
                </c:ext>
              </c:extLst>
            </c:dLbl>
            <c:dLbl>
              <c:idx val="2"/>
              <c:layout>
                <c:manualLayout>
                  <c:x val="1.99667221297836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791-4F31-A0CC-A35BFB611CC0}"/>
                </c:ext>
              </c:extLst>
            </c:dLbl>
            <c:dLbl>
              <c:idx val="3"/>
              <c:layout>
                <c:manualLayout>
                  <c:x val="2.6622296173044926E-2"/>
                  <c:y val="4.963918517277538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791-4F31-A0CC-A35BFB611CC0}"/>
                </c:ext>
              </c:extLst>
            </c:dLbl>
            <c:dLbl>
              <c:idx val="5"/>
              <c:layout>
                <c:manualLayout>
                  <c:x val="1.9966722129783693E-2"/>
                  <c:y val="2.481959258638769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791-4F31-A0CC-A35BFB611CC0}"/>
                </c:ext>
              </c:extLst>
            </c:dLbl>
            <c:dLbl>
              <c:idx val="6"/>
              <c:layout>
                <c:manualLayout>
                  <c:x val="4.4370493621741546E-3"/>
                  <c:y val="-1.89125295508274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91-4F31-A0CC-A35BFB611CC0}"/>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'2-2-100'!$G$4:$G$10</c:f>
              <c:numCache>
                <c:formatCode>General</c:formatCode>
                <c:ptCount val="7"/>
                <c:pt idx="0">
                  <c:v>14.9</c:v>
                </c:pt>
                <c:pt idx="1">
                  <c:v>20.7</c:v>
                </c:pt>
                <c:pt idx="2">
                  <c:v>12.3</c:v>
                </c:pt>
                <c:pt idx="3">
                  <c:v>11.5</c:v>
                </c:pt>
                <c:pt idx="4">
                  <c:v>23.1</c:v>
                </c:pt>
                <c:pt idx="5">
                  <c:v>11.9</c:v>
                </c:pt>
                <c:pt idx="6">
                  <c:v>5.7</c:v>
                </c:pt>
              </c:numCache>
            </c:numRef>
          </c:val>
          <c:extLst>
            <c:ext xmlns:c16="http://schemas.microsoft.com/office/drawing/2014/chart" uri="{C3380CC4-5D6E-409C-BE32-E72D297353CC}">
              <c16:uniqueId val="{00000018-9791-4F31-A0CC-A35BFB611CC0}"/>
            </c:ext>
          </c:extLst>
        </c:ser>
        <c:ser>
          <c:idx val="3"/>
          <c:order val="3"/>
          <c:tx>
            <c:strRef>
              <c:f>'2-2-100'!$H$3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'2-2-100'!$H$4:$H$10</c:f>
              <c:numCache>
                <c:formatCode>General</c:formatCode>
                <c:ptCount val="7"/>
                <c:pt idx="0">
                  <c:v>29.7</c:v>
                </c:pt>
                <c:pt idx="1">
                  <c:v>22</c:v>
                </c:pt>
                <c:pt idx="2">
                  <c:v>33.5</c:v>
                </c:pt>
                <c:pt idx="3">
                  <c:v>41.6</c:v>
                </c:pt>
                <c:pt idx="4">
                  <c:v>23.1</c:v>
                </c:pt>
                <c:pt idx="5">
                  <c:v>42.9</c:v>
                </c:pt>
                <c:pt idx="6">
                  <c:v>40</c:v>
                </c:pt>
              </c:numCache>
            </c:numRef>
          </c:val>
          <c:extLst>
            <c:ext xmlns:c16="http://schemas.microsoft.com/office/drawing/2014/chart" uri="{C3380CC4-5D6E-409C-BE32-E72D297353CC}">
              <c16:uniqueId val="{00000019-9791-4F31-A0CC-A35BFB611CC0}"/>
            </c:ext>
          </c:extLst>
        </c:ser>
        <c:ser>
          <c:idx val="7"/>
          <c:order val="4"/>
          <c:tx>
            <c:strRef>
              <c:f>'2-2-100'!$I$3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'2-2-100'!$I$4:$I$10</c:f>
              <c:numCache>
                <c:formatCode>General</c:formatCode>
                <c:ptCount val="7"/>
                <c:pt idx="0">
                  <c:v>16.399999999999999</c:v>
                </c:pt>
                <c:pt idx="1">
                  <c:v>14.6</c:v>
                </c:pt>
                <c:pt idx="2">
                  <c:v>17.899999999999999</c:v>
                </c:pt>
                <c:pt idx="3">
                  <c:v>15.2</c:v>
                </c:pt>
                <c:pt idx="4">
                  <c:v>23.1</c:v>
                </c:pt>
                <c:pt idx="5">
                  <c:v>15.1</c:v>
                </c:pt>
                <c:pt idx="6">
                  <c:v>14.3</c:v>
                </c:pt>
              </c:numCache>
            </c:numRef>
          </c:val>
          <c:extLst>
            <c:ext xmlns:c16="http://schemas.microsoft.com/office/drawing/2014/chart" uri="{C3380CC4-5D6E-409C-BE32-E72D297353CC}">
              <c16:uniqueId val="{0000001A-9791-4F31-A0CC-A35BFB611CC0}"/>
            </c:ext>
          </c:extLst>
        </c:ser>
        <c:ser>
          <c:idx val="4"/>
          <c:order val="5"/>
          <c:tx>
            <c:strRef>
              <c:f>'2-2-100'!$J$3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8B75-43C0-95EC-33DCD1532E80}"/>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8B75-43C0-95EC-33DCD1532E80}"/>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8B75-43C0-95EC-33DCD1532E80}"/>
                </c:ext>
              </c:extLst>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8B75-43C0-95EC-33DCD1532E80}"/>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8B75-43C0-95EC-33DCD1532E80}"/>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'2-2-100'!$J$4:$J$10</c:f>
              <c:numCache>
                <c:formatCode>General</c:formatCode>
                <c:ptCount val="7"/>
                <c:pt idx="0">
                  <c:v>34.9</c:v>
                </c:pt>
                <c:pt idx="1">
                  <c:v>32.9</c:v>
                </c:pt>
                <c:pt idx="2">
                  <c:v>34.6</c:v>
                </c:pt>
                <c:pt idx="3">
                  <c:v>29.7</c:v>
                </c:pt>
                <c:pt idx="4">
                  <c:v>30.8</c:v>
                </c:pt>
                <c:pt idx="5">
                  <c:v>28.3</c:v>
                </c:pt>
                <c:pt idx="6">
                  <c:v>37.1</c:v>
                </c:pt>
              </c:numCache>
            </c:numRef>
          </c:val>
          <c:extLst>
            <c:ext xmlns:c16="http://schemas.microsoft.com/office/drawing/2014/chart" uri="{C3380CC4-5D6E-409C-BE32-E72D297353CC}">
              <c16:uniqueId val="{00000020-9791-4F31-A0CC-A35BFB611CC0}"/>
            </c:ext>
          </c:extLst>
        </c:ser>
        <c:ser>
          <c:idx val="5"/>
          <c:order val="6"/>
          <c:tx>
            <c:strRef>
              <c:f>'2-2-100'!$K$3</c:f>
              <c:strCache>
                <c:ptCount val="1"/>
                <c:pt idx="0">
                  <c:v>   </c:v>
                </c:pt>
              </c:strCache>
            </c:strRef>
          </c:tx>
          <c:spPr>
            <a:noFill/>
          </c:spPr>
          <c:invertIfNegative val="0"/>
          <c:val>
            <c:numRef>
              <c:f>'2-2-100'!$K$4</c:f>
              <c:numCache>
                <c:formatCode>General</c:formatCode>
                <c:ptCount val="1"/>
              </c:numCache>
            </c:numRef>
          </c:val>
          <c:extLst>
            <c:ext xmlns:c16="http://schemas.microsoft.com/office/drawing/2014/chart" uri="{C3380CC4-5D6E-409C-BE32-E72D297353CC}">
              <c16:uniqueId val="{00000021-9791-4F31-A0CC-A35BFB611CC0}"/>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53312"/>
        <c:axId val="859554096"/>
      </c:barChart>
      <c:catAx>
        <c:axId val="859553312"/>
        <c:scaling>
          <c:orientation val="maxMin"/>
        </c:scaling>
        <c:delete val="0"/>
        <c:axPos val="l"/>
        <c:numFmt formatCode="General" sourceLinked="1"/>
        <c:majorTickMark val="none"/>
        <c:minorTickMark val="none"/>
        <c:tickLblPos val="nextTo"/>
        <c:spPr>
          <a:ln w="6350">
            <a:solidFill>
              <a:schemeClr val="tx1"/>
            </a:solidFill>
          </a:ln>
        </c:spPr>
        <c:crossAx val="859554096"/>
        <c:crosses val="autoZero"/>
        <c:auto val="1"/>
        <c:lblAlgn val="ctr"/>
        <c:lblOffset val="100"/>
        <c:noMultiLvlLbl val="0"/>
      </c:catAx>
      <c:valAx>
        <c:axId val="859554096"/>
        <c:scaling>
          <c:orientation val="minMax"/>
          <c:max val="100"/>
          <c:min val="0"/>
        </c:scaling>
        <c:delete val="0"/>
        <c:axPos val="t"/>
        <c:numFmt formatCode="General" sourceLinked="1"/>
        <c:majorTickMark val="in"/>
        <c:minorTickMark val="none"/>
        <c:tickLblPos val="nextTo"/>
        <c:spPr>
          <a:ln w="6350">
            <a:solidFill>
              <a:schemeClr val="tx1"/>
            </a:solidFill>
          </a:ln>
        </c:spPr>
        <c:crossAx val="85955331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1092623405435386E-2"/>
          <c:y val="0.83161147409765268"/>
          <c:w val="0.88717154837818446"/>
          <c:h val="0.1463239080930486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FB76-4EB9-B2A7-882454A6CDD6}"/>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FB76-4EB9-B2A7-882454A6CDD6}"/>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FB76-4EB9-B2A7-882454A6CDD6}"/>
              </c:ext>
            </c:extLst>
          </c:dPt>
          <c:dPt>
            <c:idx val="3"/>
            <c:bubble3D val="0"/>
            <c:spPr>
              <a:noFill/>
              <a:ln w="3175">
                <a:solidFill>
                  <a:sysClr val="windowText" lastClr="000000"/>
                </a:solidFill>
              </a:ln>
            </c:spPr>
            <c:extLst>
              <c:ext xmlns:c16="http://schemas.microsoft.com/office/drawing/2014/chart" uri="{C3380CC4-5D6E-409C-BE32-E72D297353CC}">
                <c16:uniqueId val="{00000007-FB76-4EB9-B2A7-882454A6CDD6}"/>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FB76-4EB9-B2A7-882454A6CDD6}"/>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FB76-4EB9-B2A7-882454A6CDD6}"/>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FB76-4EB9-B2A7-882454A6CDD6}"/>
              </c:ext>
            </c:extLst>
          </c:dPt>
          <c:dPt>
            <c:idx val="7"/>
            <c:bubble3D val="0"/>
            <c:spPr>
              <a:noFill/>
              <a:ln w="3175">
                <a:solidFill>
                  <a:schemeClr val="tx1"/>
                </a:solidFill>
              </a:ln>
            </c:spPr>
            <c:extLst>
              <c:ext xmlns:c16="http://schemas.microsoft.com/office/drawing/2014/chart" uri="{C3380CC4-5D6E-409C-BE32-E72D297353CC}">
                <c16:uniqueId val="{0000000F-FB76-4EB9-B2A7-882454A6CDD6}"/>
              </c:ext>
            </c:extLst>
          </c:dPt>
          <c:dLbls>
            <c:dLbl>
              <c:idx val="0"/>
              <c:layout>
                <c:manualLayout>
                  <c:x val="-8.378070940006796E-3"/>
                  <c:y val="9.00829963822089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B76-4EB9-B2A7-882454A6CDD6}"/>
                </c:ext>
              </c:extLst>
            </c:dLbl>
            <c:dLbl>
              <c:idx val="1"/>
              <c:layout>
                <c:manualLayout>
                  <c:x val="-8.3782679135089803E-3"/>
                  <c:y val="-9.009009009009008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76-4EB9-B2A7-882454A6CDD6}"/>
                </c:ext>
              </c:extLst>
            </c:dLbl>
            <c:dLbl>
              <c:idx val="2"/>
              <c:layout>
                <c:manualLayout>
                  <c:x val="-6.4502912745662893E-3"/>
                  <c:y val="-4.08122295523870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B76-4EB9-B2A7-882454A6CDD6}"/>
                </c:ext>
              </c:extLst>
            </c:dLbl>
            <c:dLbl>
              <c:idx val="3"/>
              <c:layout>
                <c:manualLayout>
                  <c:x val="9.6910372132188921E-2"/>
                  <c:y val="-0.14502340923600765"/>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B76-4EB9-B2A7-882454A6CDD6}"/>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B76-4EB9-B2A7-882454A6CDD6}"/>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B76-4EB9-B2A7-882454A6CDD6}"/>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B76-4EB9-B2A7-882454A6CDD6}"/>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'2-2-101'!$D$4:$K$4</c:f>
              <c:strCache>
                <c:ptCount val="4"/>
                <c:pt idx="0">
                  <c:v>通院中</c:v>
                </c:pt>
                <c:pt idx="1">
                  <c:v>入院中</c:v>
                </c:pt>
                <c:pt idx="2">
                  <c:v>治療は受けていない</c:v>
                </c:pt>
                <c:pt idx="3">
                  <c:v>無回答</c:v>
                </c:pt>
              </c:strCache>
            </c:strRef>
          </c:cat>
          <c:val>
            <c:numRef>
              <c:f>'2-2-101'!$D$5:$K$5</c:f>
              <c:numCache>
                <c:formatCode>0.0"%"</c:formatCode>
                <c:ptCount val="8"/>
                <c:pt idx="0">
                  <c:v>83.3</c:v>
                </c:pt>
                <c:pt idx="1">
                  <c:v>7.8</c:v>
                </c:pt>
                <c:pt idx="2">
                  <c:v>7.1</c:v>
                </c:pt>
                <c:pt idx="3">
                  <c:v>1.9</c:v>
                </c:pt>
              </c:numCache>
            </c:numRef>
          </c:val>
          <c:extLst>
            <c:ext xmlns:c16="http://schemas.microsoft.com/office/drawing/2014/chart" uri="{C3380CC4-5D6E-409C-BE32-E72D297353CC}">
              <c16:uniqueId val="{00000010-FB76-4EB9-B2A7-882454A6CDD6}"/>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5CB0-4254-9110-BB474CBB57EB}"/>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5CB0-4254-9110-BB474CBB57EB}"/>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5CB0-4254-9110-BB474CBB57EB}"/>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5CB0-4254-9110-BB474CBB57EB}"/>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5CB0-4254-9110-BB474CBB57EB}"/>
              </c:ext>
            </c:extLst>
          </c:dPt>
          <c:dPt>
            <c:idx val="5"/>
            <c:bubble3D val="0"/>
            <c:spPr>
              <a:noFill/>
              <a:ln w="3175">
                <a:solidFill>
                  <a:sysClr val="windowText" lastClr="000000"/>
                </a:solidFill>
              </a:ln>
            </c:spPr>
            <c:extLst>
              <c:ext xmlns:c16="http://schemas.microsoft.com/office/drawing/2014/chart" uri="{C3380CC4-5D6E-409C-BE32-E72D297353CC}">
                <c16:uniqueId val="{0000000B-5CB0-4254-9110-BB474CBB57EB}"/>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5CB0-4254-9110-BB474CBB57EB}"/>
              </c:ext>
            </c:extLst>
          </c:dPt>
          <c:dPt>
            <c:idx val="7"/>
            <c:bubble3D val="0"/>
            <c:spPr>
              <a:noFill/>
              <a:ln w="3175">
                <a:solidFill>
                  <a:schemeClr val="tx1"/>
                </a:solidFill>
              </a:ln>
            </c:spPr>
            <c:extLst>
              <c:ext xmlns:c16="http://schemas.microsoft.com/office/drawing/2014/chart" uri="{C3380CC4-5D6E-409C-BE32-E72D297353CC}">
                <c16:uniqueId val="{0000000F-5CB0-4254-9110-BB474CBB57EB}"/>
              </c:ext>
            </c:extLst>
          </c:dPt>
          <c:dLbls>
            <c:dLbl>
              <c:idx val="0"/>
              <c:layout>
                <c:manualLayout>
                  <c:x val="7.4197360401039919E-3"/>
                  <c:y val="-4.505568560686671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CB0-4254-9110-BB474CBB57EB}"/>
                </c:ext>
              </c:extLst>
            </c:dLbl>
            <c:dLbl>
              <c:idx val="1"/>
              <c:layout>
                <c:manualLayout>
                  <c:x val="-8.3782679135089803E-3"/>
                  <c:y val="-9.009009009009008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0-4254-9110-BB474CBB57EB}"/>
                </c:ext>
              </c:extLst>
            </c:dLbl>
            <c:dLbl>
              <c:idx val="2"/>
              <c:layout>
                <c:manualLayout>
                  <c:x val="-2.2248012837257903E-2"/>
                  <c:y val="4.232815492658012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CB0-4254-9110-BB474CBB57EB}"/>
                </c:ext>
              </c:extLst>
            </c:dLbl>
            <c:dLbl>
              <c:idx val="3"/>
              <c:layout>
                <c:manualLayout>
                  <c:x val="-0.11793957034991479"/>
                  <c:y val="-8.1960346172944593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CB0-4254-9110-BB474CBB57EB}"/>
                </c:ext>
              </c:extLst>
            </c:dLbl>
            <c:dLbl>
              <c:idx val="4"/>
              <c:layout>
                <c:manualLayout>
                  <c:x val="6.5034643181450663E-2"/>
                  <c:y val="-0.16666737603745477"/>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CB0-4254-9110-BB474CBB57EB}"/>
                </c:ext>
              </c:extLst>
            </c:dLbl>
            <c:dLbl>
              <c:idx val="5"/>
              <c:layout>
                <c:manualLayout>
                  <c:x val="0.11703872324016371"/>
                  <c:y val="-0.11115059941831595"/>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CB0-4254-9110-BB474CBB57EB}"/>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CB0-4254-9110-BB474CBB57EB}"/>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'2-2-103'!$D$4:$K$4</c:f>
              <c:strCache>
                <c:ptCount val="6"/>
                <c:pt idx="0">
                  <c:v>１回</c:v>
                </c:pt>
                <c:pt idx="1">
                  <c:v>２～５回</c:v>
                </c:pt>
                <c:pt idx="2">
                  <c:v>６～10回</c:v>
                </c:pt>
                <c:pt idx="3">
                  <c:v>11～20回</c:v>
                </c:pt>
                <c:pt idx="4">
                  <c:v>21回以上</c:v>
                </c:pt>
                <c:pt idx="5">
                  <c:v>無回答</c:v>
                </c:pt>
              </c:strCache>
            </c:strRef>
          </c:cat>
          <c:val>
            <c:numRef>
              <c:f>'2-2-103'!$D$5:$K$5</c:f>
              <c:numCache>
                <c:formatCode>0.0"%"</c:formatCode>
                <c:ptCount val="8"/>
                <c:pt idx="0">
                  <c:v>30.1</c:v>
                </c:pt>
                <c:pt idx="1">
                  <c:v>47.4</c:v>
                </c:pt>
                <c:pt idx="2">
                  <c:v>14.5</c:v>
                </c:pt>
                <c:pt idx="3">
                  <c:v>3.5</c:v>
                </c:pt>
                <c:pt idx="4">
                  <c:v>2.2999999999999998</c:v>
                </c:pt>
                <c:pt idx="5">
                  <c:v>2.2999999999999998</c:v>
                </c:pt>
              </c:numCache>
            </c:numRef>
          </c:val>
          <c:extLst>
            <c:ext xmlns:c16="http://schemas.microsoft.com/office/drawing/2014/chart" uri="{C3380CC4-5D6E-409C-BE32-E72D297353CC}">
              <c16:uniqueId val="{00000010-5CB0-4254-9110-BB474CBB57EB}"/>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084E-4C12-AF62-7256CF37E821}"/>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084E-4C12-AF62-7256CF37E821}"/>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084E-4C12-AF62-7256CF37E821}"/>
              </c:ext>
            </c:extLst>
          </c:dPt>
          <c:dPt>
            <c:idx val="3"/>
            <c:bubble3D val="0"/>
            <c:spPr>
              <a:noFill/>
              <a:ln w="3175">
                <a:solidFill>
                  <a:sysClr val="windowText" lastClr="000000"/>
                </a:solidFill>
              </a:ln>
            </c:spPr>
            <c:extLst>
              <c:ext xmlns:c16="http://schemas.microsoft.com/office/drawing/2014/chart" uri="{C3380CC4-5D6E-409C-BE32-E72D297353CC}">
                <c16:uniqueId val="{00000007-084E-4C12-AF62-7256CF37E821}"/>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084E-4C12-AF62-7256CF37E821}"/>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084E-4C12-AF62-7256CF37E821}"/>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084E-4C12-AF62-7256CF37E821}"/>
              </c:ext>
            </c:extLst>
          </c:dPt>
          <c:dPt>
            <c:idx val="7"/>
            <c:bubble3D val="0"/>
            <c:spPr>
              <a:noFill/>
              <a:ln w="3175">
                <a:solidFill>
                  <a:schemeClr val="tx1"/>
                </a:solidFill>
              </a:ln>
            </c:spPr>
            <c:extLst>
              <c:ext xmlns:c16="http://schemas.microsoft.com/office/drawing/2014/chart" uri="{C3380CC4-5D6E-409C-BE32-E72D297353CC}">
                <c16:uniqueId val="{0000000F-084E-4C12-AF62-7256CF37E821}"/>
              </c:ext>
            </c:extLst>
          </c:dPt>
          <c:dLbls>
            <c:dLbl>
              <c:idx val="0"/>
              <c:layout>
                <c:manualLayout>
                  <c:x val="7.4197360401039919E-3"/>
                  <c:y val="-4.505568560686671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84E-4C12-AF62-7256CF37E821}"/>
                </c:ext>
              </c:extLst>
            </c:dLbl>
            <c:dLbl>
              <c:idx val="1"/>
              <c:layout>
                <c:manualLayout>
                  <c:x val="-8.3782679135089803E-3"/>
                  <c:y val="-9.009009009009008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E-4C12-AF62-7256CF37E821}"/>
                </c:ext>
              </c:extLst>
            </c:dLbl>
            <c:dLbl>
              <c:idx val="2"/>
              <c:layout>
                <c:manualLayout>
                  <c:x val="-6.4502912745662893E-3"/>
                  <c:y val="-4.08122295523870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84E-4C12-AF62-7256CF37E821}"/>
                </c:ext>
              </c:extLst>
            </c:dLbl>
            <c:dLbl>
              <c:idx val="3"/>
              <c:layout>
                <c:manualLayout>
                  <c:x val="-1.0514609844385566E-2"/>
                  <c:y val="-0.1495279137405121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84E-4C12-AF62-7256CF37E821}"/>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84E-4C12-AF62-7256CF37E821}"/>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84E-4C12-AF62-7256CF37E821}"/>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84E-4C12-AF62-7256CF37E821}"/>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'2-2-102'!$D$4:$K$4</c:f>
              <c:strCache>
                <c:ptCount val="4"/>
                <c:pt idx="0">
                  <c:v>ない</c:v>
                </c:pt>
                <c:pt idx="1">
                  <c:v>ある</c:v>
                </c:pt>
                <c:pt idx="3">
                  <c:v>無回答</c:v>
                </c:pt>
              </c:strCache>
            </c:strRef>
          </c:cat>
          <c:val>
            <c:numRef>
              <c:f>'2-2-102'!$D$5:$K$5</c:f>
              <c:numCache>
                <c:formatCode>0.0"%"</c:formatCode>
                <c:ptCount val="8"/>
                <c:pt idx="0">
                  <c:v>33.5</c:v>
                </c:pt>
                <c:pt idx="1">
                  <c:v>64.3</c:v>
                </c:pt>
                <c:pt idx="3">
                  <c:v>2.2000000000000002</c:v>
                </c:pt>
              </c:numCache>
            </c:numRef>
          </c:val>
          <c:extLst>
            <c:ext xmlns:c16="http://schemas.microsoft.com/office/drawing/2014/chart" uri="{C3380CC4-5D6E-409C-BE32-E72D297353CC}">
              <c16:uniqueId val="{00000010-084E-4C12-AF62-7256CF37E821}"/>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973F-4069-BEA1-4FF8312B34C1}"/>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973F-4069-BEA1-4FF8312B34C1}"/>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973F-4069-BEA1-4FF8312B34C1}"/>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973F-4069-BEA1-4FF8312B34C1}"/>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973F-4069-BEA1-4FF8312B34C1}"/>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973F-4069-BEA1-4FF8312B34C1}"/>
              </c:ext>
            </c:extLst>
          </c:dPt>
          <c:dPt>
            <c:idx val="6"/>
            <c:bubble3D val="0"/>
            <c:spPr>
              <a:noFill/>
              <a:ln w="3175">
                <a:solidFill>
                  <a:schemeClr val="tx1"/>
                </a:solidFill>
              </a:ln>
            </c:spPr>
            <c:extLst>
              <c:ext xmlns:c16="http://schemas.microsoft.com/office/drawing/2014/chart" uri="{C3380CC4-5D6E-409C-BE32-E72D297353CC}">
                <c16:uniqueId val="{0000000D-973F-4069-BEA1-4FF8312B34C1}"/>
              </c:ext>
            </c:extLst>
          </c:dPt>
          <c:dPt>
            <c:idx val="7"/>
            <c:bubble3D val="0"/>
            <c:spPr>
              <a:noFill/>
              <a:ln w="3175">
                <a:solidFill>
                  <a:schemeClr val="tx1"/>
                </a:solidFill>
              </a:ln>
            </c:spPr>
            <c:extLst>
              <c:ext xmlns:c16="http://schemas.microsoft.com/office/drawing/2014/chart" uri="{C3380CC4-5D6E-409C-BE32-E72D297353CC}">
                <c16:uniqueId val="{0000000F-973F-4069-BEA1-4FF8312B34C1}"/>
              </c:ext>
            </c:extLst>
          </c:dPt>
          <c:dLbls>
            <c:dLbl>
              <c:idx val="0"/>
              <c:layout>
                <c:manualLayout>
                  <c:x val="7.4197360401039919E-3"/>
                  <c:y val="-4.505568560686671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73F-4069-BEA1-4FF8312B34C1}"/>
                </c:ext>
              </c:extLst>
            </c:dLbl>
            <c:dLbl>
              <c:idx val="1"/>
              <c:layout>
                <c:manualLayout>
                  <c:x val="4.2599295941087934E-3"/>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3F-4069-BEA1-4FF8312B34C1}"/>
                </c:ext>
              </c:extLst>
            </c:dLbl>
            <c:dLbl>
              <c:idx val="2"/>
              <c:layout>
                <c:manualLayout>
                  <c:x val="3.0284484581607394E-3"/>
                  <c:y val="6.729552387032701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73F-4069-BEA1-4FF8312B34C1}"/>
                </c:ext>
              </c:extLst>
            </c:dLbl>
            <c:dLbl>
              <c:idx val="3"/>
              <c:layout>
                <c:manualLayout>
                  <c:x val="-1.0359368586035751E-3"/>
                  <c:y val="5.317478896219053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73F-4069-BEA1-4FF8312B34C1}"/>
                </c:ext>
              </c:extLst>
            </c:dLbl>
            <c:dLbl>
              <c:idx val="4"/>
              <c:layout>
                <c:manualLayout>
                  <c:x val="5.2396412533741339E-2"/>
                  <c:y val="-3.603745477761225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73F-4069-BEA1-4FF8312B34C1}"/>
                </c:ext>
              </c:extLst>
            </c:dLbl>
            <c:dLbl>
              <c:idx val="5"/>
              <c:layout>
                <c:manualLayout>
                  <c:x val="-5.0417832841984797E-2"/>
                  <c:y val="8.254273958998369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73F-4069-BEA1-4FF8312B34C1}"/>
                </c:ext>
              </c:extLst>
            </c:dLbl>
            <c:dLbl>
              <c:idx val="6"/>
              <c:layout>
                <c:manualLayout>
                  <c:x val="1.6683459591247775E-3"/>
                  <c:y val="-0.1486490033340426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73F-4069-BEA1-4FF8312B34C1}"/>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'2-2-104'!$D$4:$K$4</c:f>
              <c:strCache>
                <c:ptCount val="7"/>
                <c:pt idx="0">
                  <c:v>３か月未満</c:v>
                </c:pt>
                <c:pt idx="1">
                  <c:v>３～６か月未満</c:v>
                </c:pt>
                <c:pt idx="2">
                  <c:v>６か月～１年未満</c:v>
                </c:pt>
                <c:pt idx="3">
                  <c:v>１～５年未満</c:v>
                </c:pt>
                <c:pt idx="4">
                  <c:v>５～10年未満</c:v>
                </c:pt>
                <c:pt idx="5">
                  <c:v>10年以上</c:v>
                </c:pt>
                <c:pt idx="6">
                  <c:v>無回答</c:v>
                </c:pt>
              </c:strCache>
            </c:strRef>
          </c:cat>
          <c:val>
            <c:numRef>
              <c:f>'2-2-104'!$D$5:$K$5</c:f>
              <c:numCache>
                <c:formatCode>0.0"%"</c:formatCode>
                <c:ptCount val="8"/>
                <c:pt idx="0">
                  <c:v>32.9</c:v>
                </c:pt>
                <c:pt idx="1">
                  <c:v>13.9</c:v>
                </c:pt>
                <c:pt idx="2">
                  <c:v>16.2</c:v>
                </c:pt>
                <c:pt idx="3">
                  <c:v>20.2</c:v>
                </c:pt>
                <c:pt idx="4">
                  <c:v>7.5</c:v>
                </c:pt>
                <c:pt idx="5">
                  <c:v>7.5</c:v>
                </c:pt>
                <c:pt idx="6">
                  <c:v>1.7</c:v>
                </c:pt>
              </c:numCache>
            </c:numRef>
          </c:val>
          <c:extLst>
            <c:ext xmlns:c16="http://schemas.microsoft.com/office/drawing/2014/chart" uri="{C3380CC4-5D6E-409C-BE32-E72D297353CC}">
              <c16:uniqueId val="{00000010-973F-4069-BEA1-4FF8312B34C1}"/>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4.40291519379555E-2"/>
          <c:w val="0.62283954505686789"/>
          <c:h val="0.9062990879109234"/>
        </c:manualLayout>
      </c:layout>
      <c:barChart>
        <c:barDir val="bar"/>
        <c:grouping val="clustered"/>
        <c:varyColors val="0"/>
        <c:ser>
          <c:idx val="1"/>
          <c:order val="0"/>
          <c:tx>
            <c:strRef>
              <c:f>'2-2-105'!$C$4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A44-4308-912E-5DF479964BE9}"/>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8A44-4308-912E-5DF479964BE9}"/>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'2-2-105'!$E$2:$L$3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'2-2-105'!$E$4:$L$4</c:f>
              <c:numCache>
                <c:formatCode>General</c:formatCode>
                <c:ptCount val="8"/>
                <c:pt idx="0">
                  <c:v>7.1</c:v>
                </c:pt>
                <c:pt idx="1">
                  <c:v>22.7</c:v>
                </c:pt>
                <c:pt idx="2">
                  <c:v>8.1999999999999993</c:v>
                </c:pt>
                <c:pt idx="3">
                  <c:v>14.1</c:v>
                </c:pt>
                <c:pt idx="4">
                  <c:v>17.100000000000001</c:v>
                </c:pt>
                <c:pt idx="5">
                  <c:v>41.3</c:v>
                </c:pt>
                <c:pt idx="6">
                  <c:v>10</c:v>
                </c:pt>
                <c:pt idx="7">
                  <c:v>7.8</c:v>
                </c:pt>
              </c:numCache>
            </c:numRef>
          </c:val>
          <c:extLst>
            <c:ext xmlns:c16="http://schemas.microsoft.com/office/drawing/2014/chart" uri="{C3380CC4-5D6E-409C-BE32-E72D297353CC}">
              <c16:uniqueId val="{00000002-4E64-401D-B592-44BCBBBE3CE8}"/>
            </c:ext>
          </c:extLst>
        </c:ser>
        <c:ser>
          <c:idx val="2"/>
          <c:order val="1"/>
          <c:tx>
            <c:strRef>
              <c:f>'2-2-105'!$C$5</c:f>
              <c:strCache>
                <c:ptCount val="1"/>
                <c:pt idx="0">
                  <c:v>１級（N=13）</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'2-2-105'!$E$2:$L$3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'2-2-105'!$E$5:$L$5</c:f>
              <c:numCache>
                <c:formatCode>General</c:formatCode>
                <c:ptCount val="8"/>
                <c:pt idx="0">
                  <c:v>0</c:v>
                </c:pt>
                <c:pt idx="1">
                  <c:v>38.5</c:v>
                </c:pt>
                <c:pt idx="2">
                  <c:v>23.1</c:v>
                </c:pt>
                <c:pt idx="3">
                  <c:v>7.7</c:v>
                </c:pt>
                <c:pt idx="4">
                  <c:v>7.7</c:v>
                </c:pt>
                <c:pt idx="5">
                  <c:v>38.5</c:v>
                </c:pt>
                <c:pt idx="6">
                  <c:v>15.4</c:v>
                </c:pt>
                <c:pt idx="7">
                  <c:v>15.4</c:v>
                </c:pt>
              </c:numCache>
            </c:numRef>
          </c:val>
          <c:extLst>
            <c:ext xmlns:c16="http://schemas.microsoft.com/office/drawing/2014/chart" uri="{C3380CC4-5D6E-409C-BE32-E72D297353CC}">
              <c16:uniqueId val="{00000003-4E64-401D-B592-44BCBBBE3CE8}"/>
            </c:ext>
          </c:extLst>
        </c:ser>
        <c:ser>
          <c:idx val="3"/>
          <c:order val="2"/>
          <c:tx>
            <c:strRef>
              <c:f>'2-2-105'!$C$6</c:f>
              <c:strCache>
                <c:ptCount val="1"/>
                <c:pt idx="0">
                  <c:v>２級（N=219）</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'2-2-105'!$E$2:$L$3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'2-2-105'!$E$6:$L$6</c:f>
              <c:numCache>
                <c:formatCode>General</c:formatCode>
                <c:ptCount val="8"/>
                <c:pt idx="0">
                  <c:v>7.8</c:v>
                </c:pt>
                <c:pt idx="1">
                  <c:v>22.4</c:v>
                </c:pt>
                <c:pt idx="2">
                  <c:v>7.8</c:v>
                </c:pt>
                <c:pt idx="3">
                  <c:v>15.1</c:v>
                </c:pt>
                <c:pt idx="4">
                  <c:v>17.399999999999999</c:v>
                </c:pt>
                <c:pt idx="5">
                  <c:v>40.200000000000003</c:v>
                </c:pt>
                <c:pt idx="6">
                  <c:v>10</c:v>
                </c:pt>
                <c:pt idx="7">
                  <c:v>7.8</c:v>
                </c:pt>
              </c:numCache>
            </c:numRef>
          </c:val>
          <c:extLst>
            <c:ext xmlns:c16="http://schemas.microsoft.com/office/drawing/2014/chart" uri="{C3380CC4-5D6E-409C-BE32-E72D297353CC}">
              <c16:uniqueId val="{00000004-4E64-401D-B592-44BCBBBE3CE8}"/>
            </c:ext>
          </c:extLst>
        </c:ser>
        <c:ser>
          <c:idx val="0"/>
          <c:order val="3"/>
          <c:tx>
            <c:strRef>
              <c:f>'2-2-105'!$C$7</c:f>
              <c:strCache>
                <c:ptCount val="1"/>
                <c:pt idx="0">
                  <c:v>３級（N=35）</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'2-2-105'!$E$2:$L$3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'2-2-105'!$E$7:$L$7</c:f>
              <c:numCache>
                <c:formatCode>General</c:formatCode>
                <c:ptCount val="8"/>
                <c:pt idx="0">
                  <c:v>5.7</c:v>
                </c:pt>
                <c:pt idx="1">
                  <c:v>20</c:v>
                </c:pt>
                <c:pt idx="2">
                  <c:v>5.7</c:v>
                </c:pt>
                <c:pt idx="3">
                  <c:v>11.4</c:v>
                </c:pt>
                <c:pt idx="4">
                  <c:v>20</c:v>
                </c:pt>
                <c:pt idx="5">
                  <c:v>48.6</c:v>
                </c:pt>
                <c:pt idx="6">
                  <c:v>5.7</c:v>
                </c:pt>
                <c:pt idx="7">
                  <c:v>5.7</c:v>
                </c:pt>
              </c:numCache>
            </c:numRef>
          </c:val>
          <c:extLst>
            <c:ext xmlns:c16="http://schemas.microsoft.com/office/drawing/2014/chart" uri="{C3380CC4-5D6E-409C-BE32-E72D297353CC}">
              <c16:uniqueId val="{00000005-4E64-401D-B592-44BCBBBE3CE8}"/>
            </c:ext>
          </c:extLst>
        </c:ser>
        <c:dLbls>
          <c:showLegendKey val="0"/>
          <c:showVal val="0"/>
          <c:showCatName val="0"/>
          <c:showSerName val="0"/>
          <c:showPercent val="0"/>
          <c:showBubbleSize val="0"/>
        </c:dLbls>
        <c:gapWidth val="100"/>
        <c:axId val="859574480"/>
        <c:axId val="859573696"/>
      </c:barChart>
      <c:catAx>
        <c:axId val="859574480"/>
        <c:scaling>
          <c:orientation val="maxMin"/>
        </c:scaling>
        <c:delete val="0"/>
        <c:axPos val="l"/>
        <c:numFmt formatCode="General" sourceLinked="0"/>
        <c:majorTickMark val="none"/>
        <c:minorTickMark val="none"/>
        <c:tickLblPos val="nextTo"/>
        <c:spPr>
          <a:ln w="6350">
            <a:solidFill>
              <a:schemeClr val="tx1"/>
            </a:solidFill>
          </a:ln>
        </c:spPr>
        <c:crossAx val="859573696"/>
        <c:crosses val="autoZero"/>
        <c:auto val="1"/>
        <c:lblAlgn val="ctr"/>
        <c:lblOffset val="100"/>
        <c:noMultiLvlLbl val="0"/>
      </c:catAx>
      <c:valAx>
        <c:axId val="859573696"/>
        <c:scaling>
          <c:orientation val="minMax"/>
          <c:max val="55"/>
          <c:min val="0"/>
        </c:scaling>
        <c:delete val="0"/>
        <c:axPos val="t"/>
        <c:numFmt formatCode="General" sourceLinked="1"/>
        <c:majorTickMark val="in"/>
        <c:minorTickMark val="none"/>
        <c:tickLblPos val="nextTo"/>
        <c:spPr>
          <a:ln w="6350">
            <a:solidFill>
              <a:schemeClr val="tx1"/>
            </a:solidFill>
          </a:ln>
        </c:spPr>
        <c:crossAx val="859574480"/>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3439999999999999"/>
          <c:y val="0.95322311346595701"/>
          <c:w val="0.84400000000000008"/>
          <c:h val="4.677688653404299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9.1776334975671905E-2"/>
          <c:w val="0.6917007511992036"/>
          <c:h val="0.5595515034304922"/>
        </c:manualLayout>
      </c:layout>
      <c:barChart>
        <c:barDir val="bar"/>
        <c:grouping val="stacked"/>
        <c:varyColors val="0"/>
        <c:ser>
          <c:idx val="1"/>
          <c:order val="0"/>
          <c:tx>
            <c:strRef>
              <c:f>'2-2-106'!$E$3</c:f>
              <c:strCache>
                <c:ptCount val="1"/>
                <c:pt idx="0">
                  <c:v>１割未満</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FD-4A92-AB33-002E247522EA}"/>
                </c:ext>
              </c:extLst>
            </c:dLbl>
            <c:dLbl>
              <c:idx val="1"/>
              <c:delete val="1"/>
              <c:extLst>
                <c:ext xmlns:c15="http://schemas.microsoft.com/office/drawing/2012/chart" uri="{CE6537A1-D6FC-4f65-9D91-7224C49458BB}"/>
                <c:ext xmlns:c16="http://schemas.microsoft.com/office/drawing/2014/chart" uri="{C3380CC4-5D6E-409C-BE32-E72D297353CC}">
                  <c16:uniqueId val="{00000001-FEFD-4A92-AB33-002E247522EA}"/>
                </c:ext>
              </c:extLst>
            </c:dLbl>
            <c:dLbl>
              <c:idx val="5"/>
              <c:layout>
                <c:manualLayout>
                  <c:x val="1.8390804597701149E-3"/>
                  <c:y val="1.652892920520795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FD-4A92-AB33-002E247522EA}"/>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'2-2-106'!$B$4:$C$7</c:f>
              <c:multiLvlStrCache>
                <c:ptCount val="4"/>
                <c:lvl>
                  <c:pt idx="0">
                    <c:v>全　　体</c:v>
                  </c:pt>
                  <c:pt idx="1">
                    <c:v>１　　級</c:v>
                  </c:pt>
                  <c:pt idx="2">
                    <c:v>２　　級</c:v>
                  </c:pt>
                  <c:pt idx="3">
                    <c:v>３　　級</c:v>
                  </c:pt>
                </c:lvl>
                <c:lvl>
                  <c:pt idx="0">
                    <c:v>　</c:v>
                  </c:pt>
                </c:lvl>
              </c:multiLvlStrCache>
            </c:multiLvlStrRef>
          </c:cat>
          <c:val>
            <c:numRef>
              <c:f>'2-2-106'!$E$4:$E$7</c:f>
              <c:numCache>
                <c:formatCode>General</c:formatCode>
                <c:ptCount val="4"/>
                <c:pt idx="0">
                  <c:v>11.3</c:v>
                </c:pt>
                <c:pt idx="1">
                  <c:v>0</c:v>
                </c:pt>
                <c:pt idx="2">
                  <c:v>9.8000000000000007</c:v>
                </c:pt>
                <c:pt idx="3">
                  <c:v>22.2</c:v>
                </c:pt>
              </c:numCache>
            </c:numRef>
          </c:val>
          <c:extLst>
            <c:ext xmlns:c16="http://schemas.microsoft.com/office/drawing/2014/chart" uri="{C3380CC4-5D6E-409C-BE32-E72D297353CC}">
              <c16:uniqueId val="{00000003-FEFD-4A92-AB33-002E247522EA}"/>
            </c:ext>
          </c:extLst>
        </c:ser>
        <c:ser>
          <c:idx val="2"/>
          <c:order val="1"/>
          <c:tx>
            <c:strRef>
              <c:f>'2-2-106'!$F$3</c:f>
              <c:strCache>
                <c:ptCount val="1"/>
                <c:pt idx="0">
                  <c:v>１割以上～２割未満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6C3-4B15-BA91-B8B90DCACC16}"/>
                </c:ext>
              </c:extLst>
            </c:dLbl>
            <c:dLbl>
              <c:idx val="1"/>
              <c:delete val="1"/>
              <c:extLst>
                <c:ext xmlns:c15="http://schemas.microsoft.com/office/drawing/2012/chart" uri="{CE6537A1-D6FC-4f65-9D91-7224C49458BB}"/>
                <c:ext xmlns:c16="http://schemas.microsoft.com/office/drawing/2014/chart" uri="{C3380CC4-5D6E-409C-BE32-E72D297353CC}">
                  <c16:uniqueId val="{00000005-FEFD-4A92-AB33-002E247522E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FD-4A92-AB33-002E247522EA}"/>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6C3-4B15-BA91-B8B90DCACC16}"/>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6C3-4B15-BA91-B8B90DCACC1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'2-2-106'!$B$4:$C$7</c:f>
              <c:multiLvlStrCache>
                <c:ptCount val="4"/>
                <c:lvl>
                  <c:pt idx="0">
                    <c:v>全　　体</c:v>
                  </c:pt>
                  <c:pt idx="1">
                    <c:v>１　　級</c:v>
                  </c:pt>
                  <c:pt idx="2">
                    <c:v>２　　級</c:v>
                  </c:pt>
                  <c:pt idx="3">
                    <c:v>３　　級</c:v>
                  </c:pt>
                </c:lvl>
                <c:lvl>
                  <c:pt idx="0">
                    <c:v>　</c:v>
                  </c:pt>
                </c:lvl>
              </c:multiLvlStrCache>
            </c:multiLvlStrRef>
          </c:cat>
          <c:val>
            <c:numRef>
              <c:f>'2-2-106'!$F$4:$F$7</c:f>
              <c:numCache>
                <c:formatCode>General</c:formatCode>
                <c:ptCount val="4"/>
                <c:pt idx="0">
                  <c:v>32.299999999999997</c:v>
                </c:pt>
                <c:pt idx="1">
                  <c:v>0</c:v>
                </c:pt>
                <c:pt idx="2">
                  <c:v>31.4</c:v>
                </c:pt>
                <c:pt idx="3">
                  <c:v>44.4</c:v>
                </c:pt>
              </c:numCache>
            </c:numRef>
          </c:val>
          <c:extLst>
            <c:ext xmlns:c16="http://schemas.microsoft.com/office/drawing/2014/chart" uri="{C3380CC4-5D6E-409C-BE32-E72D297353CC}">
              <c16:uniqueId val="{00000009-FEFD-4A92-AB33-002E247522EA}"/>
            </c:ext>
          </c:extLst>
        </c:ser>
        <c:ser>
          <c:idx val="3"/>
          <c:order val="2"/>
          <c:tx>
            <c:strRef>
              <c:f>'2-2-106'!$G$3</c:f>
              <c:strCache>
                <c:ptCount val="1"/>
                <c:pt idx="0">
                  <c:v>２割以上～３割未満</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6C3-4B15-BA91-B8B90DCACC1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FD-4A92-AB33-002E247522EA}"/>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6C3-4B15-BA91-B8B90DCACC16}"/>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6C3-4B15-BA91-B8B90DCACC1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'2-2-106'!$B$4:$C$7</c:f>
              <c:multiLvlStrCache>
                <c:ptCount val="4"/>
                <c:lvl>
                  <c:pt idx="0">
                    <c:v>全　　体</c:v>
                  </c:pt>
                  <c:pt idx="1">
                    <c:v>１　　級</c:v>
                  </c:pt>
                  <c:pt idx="2">
                    <c:v>２　　級</c:v>
                  </c:pt>
                  <c:pt idx="3">
                    <c:v>３　　級</c:v>
                  </c:pt>
                </c:lvl>
                <c:lvl>
                  <c:pt idx="0">
                    <c:v>　</c:v>
                  </c:pt>
                </c:lvl>
              </c:multiLvlStrCache>
            </c:multiLvlStrRef>
          </c:cat>
          <c:val>
            <c:numRef>
              <c:f>'2-2-106'!$G$4:$G$7</c:f>
              <c:numCache>
                <c:formatCode>General</c:formatCode>
                <c:ptCount val="4"/>
                <c:pt idx="0">
                  <c:v>19.399999999999999</c:v>
                </c:pt>
                <c:pt idx="1">
                  <c:v>50</c:v>
                </c:pt>
                <c:pt idx="2">
                  <c:v>17.600000000000001</c:v>
                </c:pt>
                <c:pt idx="3">
                  <c:v>22.2</c:v>
                </c:pt>
              </c:numCache>
            </c:numRef>
          </c:val>
          <c:extLst>
            <c:ext xmlns:c16="http://schemas.microsoft.com/office/drawing/2014/chart" uri="{C3380CC4-5D6E-409C-BE32-E72D297353CC}">
              <c16:uniqueId val="{0000000E-FEFD-4A92-AB33-002E247522EA}"/>
            </c:ext>
          </c:extLst>
        </c:ser>
        <c:ser>
          <c:idx val="4"/>
          <c:order val="3"/>
          <c:tx>
            <c:strRef>
              <c:f>'2-2-106'!$H$3</c:f>
              <c:strCache>
                <c:ptCount val="1"/>
                <c:pt idx="0">
                  <c:v>３割以上～４割未満</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06C3-4B15-BA91-B8B90DCACC16}"/>
                </c:ext>
              </c:extLst>
            </c:dLbl>
            <c:dLbl>
              <c:idx val="1"/>
              <c:delete val="1"/>
              <c:extLst>
                <c:ext xmlns:c15="http://schemas.microsoft.com/office/drawing/2012/chart" uri="{CE6537A1-D6FC-4f65-9D91-7224C49458BB}"/>
                <c:ext xmlns:c16="http://schemas.microsoft.com/office/drawing/2014/chart" uri="{C3380CC4-5D6E-409C-BE32-E72D297353CC}">
                  <c16:uniqueId val="{00000010-FEFD-4A92-AB33-002E247522EA}"/>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06C3-4B15-BA91-B8B90DCACC1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'2-2-106'!$B$4:$C$7</c:f>
              <c:multiLvlStrCache>
                <c:ptCount val="4"/>
                <c:lvl>
                  <c:pt idx="0">
                    <c:v>全　　体</c:v>
                  </c:pt>
                  <c:pt idx="1">
                    <c:v>１　　級</c:v>
                  </c:pt>
                  <c:pt idx="2">
                    <c:v>２　　級</c:v>
                  </c:pt>
                  <c:pt idx="3">
                    <c:v>３　　級</c:v>
                  </c:pt>
                </c:lvl>
                <c:lvl>
                  <c:pt idx="0">
                    <c:v>　</c:v>
                  </c:pt>
                </c:lvl>
              </c:multiLvlStrCache>
            </c:multiLvlStrRef>
          </c:cat>
          <c:val>
            <c:numRef>
              <c:f>'2-2-106'!$H$4:$H$7</c:f>
              <c:numCache>
                <c:formatCode>General</c:formatCode>
                <c:ptCount val="4"/>
                <c:pt idx="0">
                  <c:v>9.6999999999999993</c:v>
                </c:pt>
                <c:pt idx="1">
                  <c:v>0</c:v>
                </c:pt>
                <c:pt idx="2">
                  <c:v>9.8000000000000007</c:v>
                </c:pt>
                <c:pt idx="3">
                  <c:v>11.1</c:v>
                </c:pt>
              </c:numCache>
            </c:numRef>
          </c:val>
          <c:extLst>
            <c:ext xmlns:c16="http://schemas.microsoft.com/office/drawing/2014/chart" uri="{C3380CC4-5D6E-409C-BE32-E72D297353CC}">
              <c16:uniqueId val="{00000012-FEFD-4A92-AB33-002E247522EA}"/>
            </c:ext>
          </c:extLst>
        </c:ser>
        <c:ser>
          <c:idx val="0"/>
          <c:order val="4"/>
          <c:tx>
            <c:strRef>
              <c:f>'2-2-106'!$I$3</c:f>
              <c:strCache>
                <c:ptCount val="1"/>
                <c:pt idx="0">
                  <c:v>４割以上～５割未満</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2.2408963585434172E-3"/>
                  <c:y val="3.10984596313215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FD-4A92-AB33-002E247522EA}"/>
                </c:ext>
              </c:extLst>
            </c:dLbl>
            <c:dLbl>
              <c:idx val="1"/>
              <c:delete val="1"/>
              <c:extLst>
                <c:ext xmlns:c15="http://schemas.microsoft.com/office/drawing/2012/chart" uri="{CE6537A1-D6FC-4f65-9D91-7224C49458BB}"/>
                <c:ext xmlns:c16="http://schemas.microsoft.com/office/drawing/2014/chart" uri="{C3380CC4-5D6E-409C-BE32-E72D297353CC}">
                  <c16:uniqueId val="{00000014-FEFD-4A92-AB33-002E247522EA}"/>
                </c:ext>
              </c:extLst>
            </c:dLbl>
            <c:dLbl>
              <c:idx val="3"/>
              <c:delete val="1"/>
              <c:extLst>
                <c:ext xmlns:c15="http://schemas.microsoft.com/office/drawing/2012/chart" uri="{CE6537A1-D6FC-4f65-9D91-7224C49458BB}"/>
                <c:ext xmlns:c16="http://schemas.microsoft.com/office/drawing/2014/chart" uri="{C3380CC4-5D6E-409C-BE32-E72D297353CC}">
                  <c16:uniqueId val="{00000015-FEFD-4A92-AB33-002E247522E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'2-2-106'!$I$4:$I$7</c:f>
              <c:numCache>
                <c:formatCode>General</c:formatCode>
                <c:ptCount val="4"/>
                <c:pt idx="0">
                  <c:v>6.5</c:v>
                </c:pt>
                <c:pt idx="1">
                  <c:v>0</c:v>
                </c:pt>
                <c:pt idx="2">
                  <c:v>7.8</c:v>
                </c:pt>
                <c:pt idx="3">
                  <c:v>0</c:v>
                </c:pt>
              </c:numCache>
            </c:numRef>
          </c:val>
          <c:extLst>
            <c:ext xmlns:c16="http://schemas.microsoft.com/office/drawing/2014/chart" uri="{C3380CC4-5D6E-409C-BE32-E72D297353CC}">
              <c16:uniqueId val="{00000016-FEFD-4A92-AB33-002E247522EA}"/>
            </c:ext>
          </c:extLst>
        </c:ser>
        <c:ser>
          <c:idx val="5"/>
          <c:order val="5"/>
          <c:tx>
            <c:strRef>
              <c:f>'2-2-106'!$J$3</c:f>
              <c:strCache>
                <c:ptCount val="1"/>
                <c:pt idx="0">
                  <c:v>５割以上～６割未満</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layout>
                <c:manualLayout>
                  <c:x val="-8.9635854341736688E-3"/>
                  <c:y val="-3.49848105721478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EFD-4A92-AB33-002E247522EA}"/>
                </c:ext>
              </c:extLst>
            </c:dLbl>
            <c:dLbl>
              <c:idx val="1"/>
              <c:delete val="1"/>
              <c:extLst>
                <c:ext xmlns:c15="http://schemas.microsoft.com/office/drawing/2012/chart" uri="{CE6537A1-D6FC-4f65-9D91-7224C49458BB}"/>
                <c:ext xmlns:c16="http://schemas.microsoft.com/office/drawing/2014/chart" uri="{C3380CC4-5D6E-409C-BE32-E72D297353CC}">
                  <c16:uniqueId val="{00000018-FEFD-4A92-AB33-002E247522EA}"/>
                </c:ext>
              </c:extLst>
            </c:dLbl>
            <c:dLbl>
              <c:idx val="2"/>
              <c:layout>
                <c:manualLayout>
                  <c:x val="0"/>
                  <c:y val="3.49857288247132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EFD-4A92-AB33-002E247522EA}"/>
                </c:ext>
              </c:extLst>
            </c:dLbl>
            <c:dLbl>
              <c:idx val="3"/>
              <c:delete val="1"/>
              <c:extLst>
                <c:ext xmlns:c15="http://schemas.microsoft.com/office/drawing/2012/chart" uri="{CE6537A1-D6FC-4f65-9D91-7224C49458BB}"/>
                <c:ext xmlns:c16="http://schemas.microsoft.com/office/drawing/2014/chart" uri="{C3380CC4-5D6E-409C-BE32-E72D297353CC}">
                  <c16:uniqueId val="{0000001A-FEFD-4A92-AB33-002E247522E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'2-2-106'!$J$4:$J$7</c:f>
              <c:numCache>
                <c:formatCode>General</c:formatCode>
                <c:ptCount val="4"/>
                <c:pt idx="0">
                  <c:v>3.2</c:v>
                </c:pt>
                <c:pt idx="1">
                  <c:v>0</c:v>
                </c:pt>
                <c:pt idx="2">
                  <c:v>3.9</c:v>
                </c:pt>
                <c:pt idx="3">
                  <c:v>0</c:v>
                </c:pt>
              </c:numCache>
            </c:numRef>
          </c:val>
          <c:extLst>
            <c:ext xmlns:c16="http://schemas.microsoft.com/office/drawing/2014/chart" uri="{C3380CC4-5D6E-409C-BE32-E72D297353CC}">
              <c16:uniqueId val="{0000001B-FEFD-4A92-AB33-002E247522EA}"/>
            </c:ext>
          </c:extLst>
        </c:ser>
        <c:ser>
          <c:idx val="8"/>
          <c:order val="6"/>
          <c:tx>
            <c:strRef>
              <c:f>'2-2-106'!$K$3</c:f>
              <c:strCache>
                <c:ptCount val="1"/>
                <c:pt idx="0">
                  <c:v>６割以上～８割未満</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0"/>
                  <c:y val="3.1098459631321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EFD-4A92-AB33-002E247522EA}"/>
                </c:ext>
              </c:extLst>
            </c:dLbl>
            <c:dLbl>
              <c:idx val="1"/>
              <c:delete val="1"/>
              <c:extLst>
                <c:ext xmlns:c15="http://schemas.microsoft.com/office/drawing/2012/chart" uri="{CE6537A1-D6FC-4f65-9D91-7224C49458BB}"/>
                <c:ext xmlns:c16="http://schemas.microsoft.com/office/drawing/2014/chart" uri="{C3380CC4-5D6E-409C-BE32-E72D297353CC}">
                  <c16:uniqueId val="{0000001D-FEFD-4A92-AB33-002E247522EA}"/>
                </c:ext>
              </c:extLst>
            </c:dLbl>
            <c:dLbl>
              <c:idx val="2"/>
              <c:layout>
                <c:manualLayout>
                  <c:x val="8.2165250633271889E-17"/>
                  <c:y val="-3.4985422740524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EFD-4A92-AB33-002E247522EA}"/>
                </c:ext>
              </c:extLst>
            </c:dLbl>
            <c:dLbl>
              <c:idx val="3"/>
              <c:delete val="1"/>
              <c:extLst>
                <c:ext xmlns:c15="http://schemas.microsoft.com/office/drawing/2012/chart" uri="{CE6537A1-D6FC-4f65-9D91-7224C49458BB}"/>
                <c:ext xmlns:c16="http://schemas.microsoft.com/office/drawing/2014/chart" uri="{C3380CC4-5D6E-409C-BE32-E72D297353CC}">
                  <c16:uniqueId val="{0000001F-FEFD-4A92-AB33-002E247522EA}"/>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'2-2-106'!$K$4:$K$7</c:f>
              <c:numCache>
                <c:formatCode>General</c:formatCode>
                <c:ptCount val="4"/>
                <c:pt idx="0">
                  <c:v>3.2</c:v>
                </c:pt>
                <c:pt idx="1">
                  <c:v>0</c:v>
                </c:pt>
                <c:pt idx="2">
                  <c:v>3.9</c:v>
                </c:pt>
                <c:pt idx="3">
                  <c:v>0</c:v>
                </c:pt>
              </c:numCache>
            </c:numRef>
          </c:val>
          <c:extLst>
            <c:ext xmlns:c16="http://schemas.microsoft.com/office/drawing/2014/chart" uri="{C3380CC4-5D6E-409C-BE32-E72D297353CC}">
              <c16:uniqueId val="{00000020-FEFD-4A92-AB33-002E247522EA}"/>
            </c:ext>
          </c:extLst>
        </c:ser>
        <c:ser>
          <c:idx val="9"/>
          <c:order val="7"/>
          <c:tx>
            <c:strRef>
              <c:f>'2-2-106'!$L$3</c:f>
              <c:strCache>
                <c:ptCount val="1"/>
                <c:pt idx="0">
                  <c:v>８割以上</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layout>
                <c:manualLayout>
                  <c:x val="6.7226890756302525E-3"/>
                  <c:y val="-3.498511665633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EFD-4A92-AB33-002E247522EA}"/>
                </c:ext>
              </c:extLst>
            </c:dLbl>
            <c:dLbl>
              <c:idx val="1"/>
              <c:delete val="1"/>
              <c:extLst>
                <c:ext xmlns:c15="http://schemas.microsoft.com/office/drawing/2012/chart" uri="{CE6537A1-D6FC-4f65-9D91-7224C49458BB}"/>
                <c:ext xmlns:c16="http://schemas.microsoft.com/office/drawing/2014/chart" uri="{C3380CC4-5D6E-409C-BE32-E72D297353CC}">
                  <c16:uniqueId val="{00000022-FEFD-4A92-AB33-002E247522EA}"/>
                </c:ext>
              </c:extLst>
            </c:dLbl>
            <c:dLbl>
              <c:idx val="2"/>
              <c:layout>
                <c:manualLayout>
                  <c:x val="8.9635854341737521E-3"/>
                  <c:y val="3.4985422740524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EFD-4A92-AB33-002E247522EA}"/>
                </c:ext>
              </c:extLst>
            </c:dLbl>
            <c:dLbl>
              <c:idx val="3"/>
              <c:delete val="1"/>
              <c:extLst>
                <c:ext xmlns:c15="http://schemas.microsoft.com/office/drawing/2012/chart" uri="{CE6537A1-D6FC-4f65-9D91-7224C49458BB}"/>
                <c:ext xmlns:c16="http://schemas.microsoft.com/office/drawing/2014/chart" uri="{C3380CC4-5D6E-409C-BE32-E72D297353CC}">
                  <c16:uniqueId val="{00000024-FEFD-4A92-AB33-002E247522EA}"/>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'2-2-106'!$L$4:$L$7</c:f>
              <c:numCache>
                <c:formatCode>General</c:formatCode>
                <c:ptCount val="4"/>
                <c:pt idx="0">
                  <c:v>1.6</c:v>
                </c:pt>
                <c:pt idx="1">
                  <c:v>0</c:v>
                </c:pt>
                <c:pt idx="2">
                  <c:v>2</c:v>
                </c:pt>
                <c:pt idx="3">
                  <c:v>0</c:v>
                </c:pt>
              </c:numCache>
            </c:numRef>
          </c:val>
          <c:extLst>
            <c:ext xmlns:c16="http://schemas.microsoft.com/office/drawing/2014/chart" uri="{C3380CC4-5D6E-409C-BE32-E72D297353CC}">
              <c16:uniqueId val="{00000025-FEFD-4A92-AB33-002E247522EA}"/>
            </c:ext>
          </c:extLst>
        </c:ser>
        <c:ser>
          <c:idx val="6"/>
          <c:order val="8"/>
          <c:tx>
            <c:strRef>
              <c:f>'2-2-106'!$M$3</c:f>
              <c:strCache>
                <c:ptCount val="1"/>
                <c:pt idx="0">
                  <c:v>無回答</c:v>
                </c:pt>
              </c:strCache>
            </c:strRef>
          </c:tx>
          <c:spPr>
            <a:no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06C3-4B15-BA91-B8B90DCACC16}"/>
                </c:ext>
              </c:extLst>
            </c:dLbl>
            <c:dLbl>
              <c:idx val="2"/>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06C3-4B15-BA91-B8B90DCACC16}"/>
                </c:ext>
              </c:extLst>
            </c:dLbl>
            <c:dLbl>
              <c:idx val="3"/>
              <c:delete val="1"/>
              <c:extLst>
                <c:ext xmlns:c15="http://schemas.microsoft.com/office/drawing/2012/chart" uri="{CE6537A1-D6FC-4f65-9D91-7224C49458BB}"/>
                <c:ext xmlns:c16="http://schemas.microsoft.com/office/drawing/2014/chart" uri="{C3380CC4-5D6E-409C-BE32-E72D297353CC}">
                  <c16:uniqueId val="{00000028-FEFD-4A92-AB33-002E247522EA}"/>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'2-2-106'!$M$4:$M$7</c:f>
              <c:numCache>
                <c:formatCode>General</c:formatCode>
                <c:ptCount val="4"/>
                <c:pt idx="0">
                  <c:v>12.9</c:v>
                </c:pt>
                <c:pt idx="1">
                  <c:v>50</c:v>
                </c:pt>
                <c:pt idx="2">
                  <c:v>13.7</c:v>
                </c:pt>
                <c:pt idx="3">
                  <c:v>0</c:v>
                </c:pt>
              </c:numCache>
            </c:numRef>
          </c:val>
          <c:extLst>
            <c:ext xmlns:c16="http://schemas.microsoft.com/office/drawing/2014/chart" uri="{C3380CC4-5D6E-409C-BE32-E72D297353CC}">
              <c16:uniqueId val="{00000029-FEFD-4A92-AB33-002E247522EA}"/>
            </c:ext>
          </c:extLst>
        </c:ser>
        <c:ser>
          <c:idx val="7"/>
          <c:order val="9"/>
          <c:tx>
            <c:strRef>
              <c:f>'2-2-106'!$B$1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06C3-4B15-BA91-B8B90DCACC16}"/>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06C3-4B15-BA91-B8B90DCACC16}"/>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06C3-4B15-BA91-B8B90DCACC16}"/>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06C3-4B15-BA91-B8B90DCACC16}"/>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06C3-4B15-BA91-B8B90DCACC16}"/>
                </c:ext>
              </c:extLst>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06C3-4B15-BA91-B8B90DCACC16}"/>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06C3-4B15-BA91-B8B90DCACC1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'2-2-106'!$B$4:$C$7</c:f>
              <c:multiLvlStrCache>
                <c:ptCount val="4"/>
                <c:lvl>
                  <c:pt idx="0">
                    <c:v>全　　体</c:v>
                  </c:pt>
                  <c:pt idx="1">
                    <c:v>１　　級</c:v>
                  </c:pt>
                  <c:pt idx="2">
                    <c:v>２　　級</c:v>
                  </c:pt>
                  <c:pt idx="3">
                    <c:v>３　　級</c:v>
                  </c:pt>
                </c:lvl>
                <c:lvl>
                  <c:pt idx="0">
                    <c:v>　</c:v>
                  </c:pt>
                </c:lvl>
              </c:multiLvlStrCache>
            </c:multiLvlStrRef>
          </c:cat>
          <c:val>
            <c:numRef>
              <c:f>'2-2-106'!$B$1</c:f>
              <c:numCache>
                <c:formatCode>General</c:formatCode>
                <c:ptCount val="1"/>
              </c:numCache>
            </c:numRef>
          </c:val>
          <c:extLst>
            <c:ext xmlns:c16="http://schemas.microsoft.com/office/drawing/2014/chart" uri="{C3380CC4-5D6E-409C-BE32-E72D297353CC}">
              <c16:uniqueId val="{00000031-FEFD-4A92-AB33-002E247522EA}"/>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72912"/>
        <c:axId val="859573304"/>
      </c:barChart>
      <c:catAx>
        <c:axId val="859572912"/>
        <c:scaling>
          <c:orientation val="maxMin"/>
        </c:scaling>
        <c:delete val="0"/>
        <c:axPos val="l"/>
        <c:numFmt formatCode="General" sourceLinked="1"/>
        <c:majorTickMark val="none"/>
        <c:minorTickMark val="none"/>
        <c:tickLblPos val="nextTo"/>
        <c:spPr>
          <a:ln w="6350">
            <a:solidFill>
              <a:schemeClr val="tx1"/>
            </a:solidFill>
          </a:ln>
        </c:spPr>
        <c:crossAx val="859573304"/>
        <c:crosses val="autoZero"/>
        <c:auto val="1"/>
        <c:lblAlgn val="ctr"/>
        <c:lblOffset val="100"/>
        <c:noMultiLvlLbl val="0"/>
      </c:catAx>
      <c:valAx>
        <c:axId val="859573304"/>
        <c:scaling>
          <c:orientation val="minMax"/>
          <c:max val="100"/>
          <c:min val="0"/>
        </c:scaling>
        <c:delete val="0"/>
        <c:axPos val="t"/>
        <c:numFmt formatCode="General" sourceLinked="1"/>
        <c:majorTickMark val="in"/>
        <c:minorTickMark val="none"/>
        <c:tickLblPos val="nextTo"/>
        <c:spPr>
          <a:ln w="6350">
            <a:solidFill>
              <a:schemeClr val="tx1"/>
            </a:solidFill>
          </a:ln>
        </c:spPr>
        <c:crossAx val="859572912"/>
        <c:crosses val="autoZero"/>
        <c:crossBetween val="between"/>
        <c:majorUnit val="20"/>
        <c:minorUnit val="20"/>
      </c:valAx>
      <c:spPr>
        <a:ln w="6350">
          <a:solidFill>
            <a:sysClr val="windowText" lastClr="000000"/>
          </a:solidFill>
        </a:ln>
      </c:spPr>
    </c:plotArea>
    <c:legend>
      <c:legendPos val="b"/>
      <c:legendEntry>
        <c:idx val="2"/>
        <c:txPr>
          <a:bodyPr/>
          <a:lstStyle/>
          <a:p>
            <a:pPr>
              <a:defRPr sz="900"/>
            </a:pPr>
            <a:endParaRPr lang="ja-JP"/>
          </a:p>
        </c:txPr>
      </c:legendEntry>
      <c:legendEntry>
        <c:idx val="9"/>
        <c:txPr>
          <a:bodyPr/>
          <a:lstStyle/>
          <a:p>
            <a:pPr>
              <a:defRPr sz="1600"/>
            </a:pPr>
            <a:endParaRPr lang="ja-JP"/>
          </a:p>
        </c:txPr>
      </c:legendEntry>
      <c:layout>
        <c:manualLayout>
          <c:xMode val="edge"/>
          <c:yMode val="edge"/>
          <c:x val="0.13891492975142813"/>
          <c:y val="0.66404658601348299"/>
          <c:w val="0.72291316526610649"/>
          <c:h val="0.22326515308035474"/>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01D8-4D8D-9E51-963BE8C6FAC4}"/>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01D8-4D8D-9E51-963BE8C6FAC4}"/>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01D8-4D8D-9E51-963BE8C6FAC4}"/>
              </c:ext>
            </c:extLst>
          </c:dPt>
          <c:dPt>
            <c:idx val="3"/>
            <c:bubble3D val="0"/>
            <c:spPr>
              <a:noFill/>
              <a:ln w="3175">
                <a:solidFill>
                  <a:sysClr val="windowText" lastClr="000000"/>
                </a:solidFill>
              </a:ln>
            </c:spPr>
            <c:extLst>
              <c:ext xmlns:c16="http://schemas.microsoft.com/office/drawing/2014/chart" uri="{C3380CC4-5D6E-409C-BE32-E72D297353CC}">
                <c16:uniqueId val="{00000007-01D8-4D8D-9E51-963BE8C6FAC4}"/>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01D8-4D8D-9E51-963BE8C6FAC4}"/>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01D8-4D8D-9E51-963BE8C6FAC4}"/>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01D8-4D8D-9E51-963BE8C6FAC4}"/>
              </c:ext>
            </c:extLst>
          </c:dPt>
          <c:dPt>
            <c:idx val="7"/>
            <c:bubble3D val="0"/>
            <c:spPr>
              <a:noFill/>
              <a:ln w="3175">
                <a:solidFill>
                  <a:schemeClr val="tx1"/>
                </a:solidFill>
              </a:ln>
            </c:spPr>
            <c:extLst>
              <c:ext xmlns:c16="http://schemas.microsoft.com/office/drawing/2014/chart" uri="{C3380CC4-5D6E-409C-BE32-E72D297353CC}">
                <c16:uniqueId val="{0000000F-01D8-4D8D-9E51-963BE8C6FAC4}"/>
              </c:ext>
            </c:extLst>
          </c:dPt>
          <c:dLbls>
            <c:dLbl>
              <c:idx val="0"/>
              <c:layout>
                <c:manualLayout>
                  <c:x val="1.163443687737907E-2"/>
                  <c:y val="-1.35142228843016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1D8-4D8D-9E51-963BE8C6FAC4}"/>
                </c:ext>
              </c:extLst>
            </c:dLbl>
            <c:dLbl>
              <c:idx val="1"/>
              <c:layout>
                <c:manualLayout>
                  <c:x val="-2.5889015280219429E-2"/>
                  <c:y val="8.2581628592562116E-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D8-4D8D-9E51-963BE8C6FAC4}"/>
                </c:ext>
              </c:extLst>
            </c:dLbl>
            <c:dLbl>
              <c:idx val="2"/>
              <c:layout>
                <c:manualLayout>
                  <c:x val="6.057526111299877E-3"/>
                  <c:y val="-2.7168901184649214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1D8-4D8D-9E51-963BE8C6FAC4}"/>
                </c:ext>
              </c:extLst>
            </c:dLbl>
            <c:dLbl>
              <c:idx val="3"/>
              <c:layout>
                <c:manualLayout>
                  <c:x val="9.9411935609362151E-2"/>
                  <c:y val="-0.1405189047315031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1D8-4D8D-9E51-963BE8C6FAC4}"/>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1D8-4D8D-9E51-963BE8C6FAC4}"/>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1D8-4D8D-9E51-963BE8C6FAC4}"/>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1D8-4D8D-9E51-963BE8C6FAC4}"/>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'2-2-11'!$D$4:$K$4</c:f>
              <c:strCache>
                <c:ptCount val="4"/>
                <c:pt idx="0">
                  <c:v>１級</c:v>
                </c:pt>
                <c:pt idx="1">
                  <c:v>２級</c:v>
                </c:pt>
                <c:pt idx="2">
                  <c:v>３級</c:v>
                </c:pt>
                <c:pt idx="3">
                  <c:v>無回答</c:v>
                </c:pt>
              </c:strCache>
            </c:strRef>
          </c:cat>
          <c:val>
            <c:numRef>
              <c:f>'2-2-11'!$D$5:$K$5</c:f>
              <c:numCache>
                <c:formatCode>0.0"%"</c:formatCode>
                <c:ptCount val="8"/>
                <c:pt idx="0">
                  <c:v>4.8</c:v>
                </c:pt>
                <c:pt idx="1">
                  <c:v>81.400000000000006</c:v>
                </c:pt>
                <c:pt idx="2">
                  <c:v>13</c:v>
                </c:pt>
                <c:pt idx="3">
                  <c:v>0.7</c:v>
                </c:pt>
              </c:numCache>
            </c:numRef>
          </c:val>
          <c:extLst>
            <c:ext xmlns:c16="http://schemas.microsoft.com/office/drawing/2014/chart" uri="{C3380CC4-5D6E-409C-BE32-E72D297353CC}">
              <c16:uniqueId val="{00000010-01D8-4D8D-9E51-963BE8C6FAC4}"/>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4.40291519379555E-2"/>
          <c:w val="0.46854050743657044"/>
          <c:h val="0.88536867738925173"/>
        </c:manualLayout>
      </c:layout>
      <c:barChart>
        <c:barDir val="bar"/>
        <c:grouping val="clustered"/>
        <c:varyColors val="0"/>
        <c:ser>
          <c:idx val="1"/>
          <c:order val="0"/>
          <c:tx>
            <c:strRef>
              <c:f>'図表2-133'!$C$4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F5D6-42F5-84FD-C9BDB3909D83}"/>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F5D6-42F5-84FD-C9BDB3909D83}"/>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'図表2-133'!$E$4:$L$4</c:f>
              <c:numCache>
                <c:formatCode>General</c:formatCode>
                <c:ptCount val="8"/>
                <c:pt idx="0">
                  <c:v>6.7</c:v>
                </c:pt>
                <c:pt idx="1">
                  <c:v>11.4</c:v>
                </c:pt>
                <c:pt idx="2">
                  <c:v>6.8</c:v>
                </c:pt>
                <c:pt idx="3">
                  <c:v>10.7</c:v>
                </c:pt>
                <c:pt idx="4">
                  <c:v>16.100000000000001</c:v>
                </c:pt>
                <c:pt idx="5">
                  <c:v>51</c:v>
                </c:pt>
                <c:pt idx="6">
                  <c:v>7.2</c:v>
                </c:pt>
                <c:pt idx="7">
                  <c:v>7</c:v>
                </c:pt>
              </c:numCache>
            </c:numRef>
          </c:val>
          <c:extLst>
            <c:ext xmlns:c16="http://schemas.microsoft.com/office/drawing/2014/chart" uri="{C3380CC4-5D6E-409C-BE32-E72D297353CC}">
              <c16:uniqueId val="{00000002-4CCC-4066-AC89-39694FE10065}"/>
            </c:ext>
          </c:extLst>
        </c:ser>
        <c:ser>
          <c:idx val="2"/>
          <c:order val="1"/>
          <c:tx>
            <c:strRef>
              <c:f>'図表2-133'!$C$5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'図表2-133'!$E$5:$L$5</c:f>
              <c:numCache>
                <c:formatCode>General</c:formatCode>
                <c:ptCount val="8"/>
                <c:pt idx="0">
                  <c:v>12.3</c:v>
                </c:pt>
                <c:pt idx="1">
                  <c:v>46.1</c:v>
                </c:pt>
                <c:pt idx="2">
                  <c:v>36.1</c:v>
                </c:pt>
                <c:pt idx="3">
                  <c:v>9.6999999999999993</c:v>
                </c:pt>
                <c:pt idx="4">
                  <c:v>16</c:v>
                </c:pt>
                <c:pt idx="5">
                  <c:v>29</c:v>
                </c:pt>
                <c:pt idx="6">
                  <c:v>5.2</c:v>
                </c:pt>
                <c:pt idx="7">
                  <c:v>10</c:v>
                </c:pt>
              </c:numCache>
            </c:numRef>
          </c:val>
          <c:extLst>
            <c:ext xmlns:c16="http://schemas.microsoft.com/office/drawing/2014/chart" uri="{C3380CC4-5D6E-409C-BE32-E72D297353CC}">
              <c16:uniqueId val="{00000003-4CCC-4066-AC89-39694FE10065}"/>
            </c:ext>
          </c:extLst>
        </c:ser>
        <c:ser>
          <c:idx val="3"/>
          <c:order val="2"/>
          <c:tx>
            <c:strRef>
              <c:f>'図表2-133'!$C$6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'図表2-133'!$E$6:$L$6</c:f>
              <c:numCache>
                <c:formatCode>General</c:formatCode>
                <c:ptCount val="8"/>
                <c:pt idx="0">
                  <c:v>8.4</c:v>
                </c:pt>
                <c:pt idx="1">
                  <c:v>38.6</c:v>
                </c:pt>
                <c:pt idx="2">
                  <c:v>26.5</c:v>
                </c:pt>
                <c:pt idx="3">
                  <c:v>6.9</c:v>
                </c:pt>
                <c:pt idx="4">
                  <c:v>10.6</c:v>
                </c:pt>
                <c:pt idx="5">
                  <c:v>30.4</c:v>
                </c:pt>
                <c:pt idx="6">
                  <c:v>11.2</c:v>
                </c:pt>
                <c:pt idx="7">
                  <c:v>9.6999999999999993</c:v>
                </c:pt>
              </c:numCache>
            </c:numRef>
          </c:val>
          <c:extLst>
            <c:ext xmlns:c16="http://schemas.microsoft.com/office/drawing/2014/chart" uri="{C3380CC4-5D6E-409C-BE32-E72D297353CC}">
              <c16:uniqueId val="{00000004-4CCC-4066-AC89-39694FE10065}"/>
            </c:ext>
          </c:extLst>
        </c:ser>
        <c:dLbls>
          <c:showLegendKey val="0"/>
          <c:showVal val="0"/>
          <c:showCatName val="0"/>
          <c:showSerName val="0"/>
          <c:showPercent val="0"/>
          <c:showBubbleSize val="0"/>
        </c:dLbls>
        <c:gapWidth val="100"/>
        <c:axId val="859566248"/>
        <c:axId val="859568208"/>
      </c:barChart>
      <c:catAx>
        <c:axId val="859566248"/>
        <c:scaling>
          <c:orientation val="maxMin"/>
        </c:scaling>
        <c:delete val="0"/>
        <c:axPos val="l"/>
        <c:numFmt formatCode="General" sourceLinked="0"/>
        <c:majorTickMark val="none"/>
        <c:minorTickMark val="none"/>
        <c:tickLblPos val="nextTo"/>
        <c:spPr>
          <a:ln w="6350">
            <a:solidFill>
              <a:schemeClr val="tx1"/>
            </a:solidFill>
          </a:ln>
        </c:spPr>
        <c:crossAx val="859568208"/>
        <c:crosses val="autoZero"/>
        <c:auto val="1"/>
        <c:lblAlgn val="ctr"/>
        <c:lblOffset val="100"/>
        <c:noMultiLvlLbl val="0"/>
      </c:catAx>
      <c:valAx>
        <c:axId val="859568208"/>
        <c:scaling>
          <c:orientation val="minMax"/>
          <c:min val="0"/>
        </c:scaling>
        <c:delete val="0"/>
        <c:axPos val="t"/>
        <c:numFmt formatCode="General" sourceLinked="1"/>
        <c:majorTickMark val="in"/>
        <c:minorTickMark val="none"/>
        <c:tickLblPos val="nextTo"/>
        <c:spPr>
          <a:ln w="6350">
            <a:solidFill>
              <a:schemeClr val="tx1"/>
            </a:solidFill>
          </a:ln>
        </c:spPr>
        <c:crossAx val="859566248"/>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4.7733333333333336E-2"/>
          <c:y val="0.93132536352663942"/>
          <c:w val="0.82844444444444454"/>
          <c:h val="5.894227637603688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5.9279101638787135E-2"/>
          <c:w val="0.67193140396165463"/>
          <c:h val="0.41204704967434624"/>
        </c:manualLayout>
      </c:layout>
      <c:barChart>
        <c:barDir val="bar"/>
        <c:grouping val="stacked"/>
        <c:varyColors val="0"/>
        <c:ser>
          <c:idx val="1"/>
          <c:order val="0"/>
          <c:tx>
            <c:strRef>
              <c:f>'2-2-108'!$E$3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B0-4C94-AE92-5819211AF68E}"/>
                </c:ext>
              </c:extLst>
            </c:dLbl>
            <c:dLbl>
              <c:idx val="2"/>
              <c:layout>
                <c:manualLayout>
                  <c:x val="0"/>
                  <c:y val="1.97538641003207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B0-4C94-AE92-5819211AF68E}"/>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4212-4B61-A090-8229169A7706}"/>
                </c:ext>
              </c:extLst>
            </c:dLbl>
            <c:dLbl>
              <c:idx val="5"/>
              <c:layout>
                <c:manualLayout>
                  <c:x val="6.5897858319604614E-3"/>
                  <c:y val="1.848818897637795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B0-4C94-AE92-5819211AF68E}"/>
                </c:ext>
              </c:extLst>
            </c:dLbl>
            <c:dLbl>
              <c:idx val="6"/>
              <c:layout>
                <c:manualLayout>
                  <c:x val="2.1965952773201737E-3"/>
                  <c:y val="1.72839506172839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B0-4C94-AE92-5819211AF68E}"/>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4212-4B61-A090-8229169A7706}"/>
                </c:ext>
              </c:extLst>
            </c:dLbl>
            <c:dLbl>
              <c:idx val="9"/>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B0-4C94-AE92-5819211AF68E}"/>
                </c:ext>
              </c:extLst>
            </c:dLbl>
            <c:dLbl>
              <c:idx val="10"/>
              <c:layout>
                <c:manualLayout>
                  <c:x val="0"/>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B0-4C94-AE92-5819211AF68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4212-4B61-A090-8229169A7706}"/>
                </c:ext>
              </c:extLst>
            </c:dLbl>
            <c:dLbl>
              <c:idx val="12"/>
              <c:layout>
                <c:manualLayout>
                  <c:x val="0"/>
                  <c:y val="1.29271998894874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B0-4C94-AE92-5819211AF68E}"/>
                </c:ext>
              </c:extLst>
            </c:dLbl>
            <c:dLbl>
              <c:idx val="13"/>
              <c:delete val="1"/>
              <c:extLst>
                <c:ext xmlns:c15="http://schemas.microsoft.com/office/drawing/2012/chart" uri="{CE6537A1-D6FC-4f65-9D91-7224C49458BB}"/>
                <c:ext xmlns:c16="http://schemas.microsoft.com/office/drawing/2014/chart" uri="{C3380CC4-5D6E-409C-BE32-E72D297353CC}">
                  <c16:uniqueId val="{0000000A-D5B0-4C94-AE92-5819211AF68E}"/>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4212-4B61-A090-8229169A7706}"/>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4212-4B61-A090-8229169A7706}"/>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4212-4B61-A090-8229169A7706}"/>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4212-4B61-A090-8229169A770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'2-2-108'!$B$4:$C$8</c:f>
              <c:multiLvlStrCache>
                <c:ptCount val="5"/>
                <c:lvl>
                  <c:pt idx="0">
                    <c:v>身体障害 </c:v>
                  </c:pt>
                  <c:pt idx="1">
                    <c:v>上肢障害</c:v>
                  </c:pt>
                  <c:pt idx="2">
                    <c:v>下肢障害</c:v>
                  </c:pt>
                  <c:pt idx="3">
                    <c:v>体幹障害</c:v>
                  </c:pt>
                  <c:pt idx="4">
                    <c:v>知的障害</c:v>
                  </c:pt>
                </c:lvl>
                <c:lvl>
                  <c:pt idx="4">
                    <c:v> </c:v>
                  </c:pt>
                </c:lvl>
              </c:multiLvlStrCache>
            </c:multiLvlStrRef>
          </c:cat>
          <c:val>
            <c:numRef>
              <c:f>'2-2-108'!$E$4:$E$8</c:f>
              <c:numCache>
                <c:formatCode>General</c:formatCode>
                <c:ptCount val="5"/>
                <c:pt idx="0">
                  <c:v>7.6</c:v>
                </c:pt>
                <c:pt idx="1">
                  <c:v>9.5</c:v>
                </c:pt>
                <c:pt idx="2">
                  <c:v>3.8</c:v>
                </c:pt>
                <c:pt idx="3">
                  <c:v>11.8</c:v>
                </c:pt>
                <c:pt idx="4">
                  <c:v>17.100000000000001</c:v>
                </c:pt>
              </c:numCache>
            </c:numRef>
          </c:val>
          <c:extLst>
            <c:ext xmlns:c16="http://schemas.microsoft.com/office/drawing/2014/chart" uri="{C3380CC4-5D6E-409C-BE32-E72D297353CC}">
              <c16:uniqueId val="{0000000F-D5B0-4C94-AE92-5819211AF68E}"/>
            </c:ext>
          </c:extLst>
        </c:ser>
        <c:ser>
          <c:idx val="2"/>
          <c:order val="1"/>
          <c:tx>
            <c:strRef>
              <c:f>'2-2-108'!$F$3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4212-4B61-A090-8229169A7706}"/>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4212-4B61-A090-8229169A7706}"/>
                </c:ext>
              </c:extLst>
            </c:dLbl>
            <c:dLbl>
              <c:idx val="2"/>
              <c:layout>
                <c:manualLayout>
                  <c:x val="2.196422317062097E-3"/>
                  <c:y val="-1.975230873918537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B0-4C94-AE92-5819211AF68E}"/>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4212-4B61-A090-8229169A7706}"/>
                </c:ext>
              </c:extLst>
            </c:dLbl>
            <c:dLbl>
              <c:idx val="4"/>
              <c:layout>
                <c:manualLayout>
                  <c:x val="-6.58978583196046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5B0-4C94-AE92-5819211AF68E}"/>
                </c:ext>
              </c:extLst>
            </c:dLbl>
            <c:dLbl>
              <c:idx val="5"/>
              <c:delete val="1"/>
              <c:extLst>
                <c:ext xmlns:c15="http://schemas.microsoft.com/office/drawing/2012/chart" uri="{CE6537A1-D6FC-4f65-9D91-7224C49458BB}"/>
                <c:ext xmlns:c16="http://schemas.microsoft.com/office/drawing/2014/chart" uri="{C3380CC4-5D6E-409C-BE32-E72D297353CC}">
                  <c16:uniqueId val="{00000015-D5B0-4C94-AE92-5819211AF68E}"/>
                </c:ext>
              </c:extLst>
            </c:dLbl>
            <c:dLbl>
              <c:idx val="6"/>
              <c:delete val="1"/>
              <c:extLst>
                <c:ext xmlns:c15="http://schemas.microsoft.com/office/drawing/2012/chart" uri="{CE6537A1-D6FC-4f65-9D91-7224C49458BB}"/>
                <c:ext xmlns:c16="http://schemas.microsoft.com/office/drawing/2014/chart" uri="{C3380CC4-5D6E-409C-BE32-E72D297353CC}">
                  <c16:uniqueId val="{00000016-D5B0-4C94-AE92-5819211AF68E}"/>
                </c:ext>
              </c:extLst>
            </c:dLbl>
            <c:dLbl>
              <c:idx val="7"/>
              <c:layout>
                <c:manualLayout>
                  <c:x val="-8.78638110928061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B0-4C94-AE92-5819211AF68E}"/>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4212-4B61-A090-8229169A7706}"/>
                </c:ext>
              </c:extLst>
            </c:dLbl>
            <c:dLbl>
              <c:idx val="9"/>
              <c:delete val="1"/>
              <c:extLst>
                <c:ext xmlns:c15="http://schemas.microsoft.com/office/drawing/2012/chart" uri="{CE6537A1-D6FC-4f65-9D91-7224C49458BB}"/>
                <c:ext xmlns:c16="http://schemas.microsoft.com/office/drawing/2014/chart" uri="{C3380CC4-5D6E-409C-BE32-E72D297353CC}">
                  <c16:uniqueId val="{00000019-D5B0-4C94-AE92-5819211AF68E}"/>
                </c:ext>
              </c:extLst>
            </c:dLbl>
            <c:dLbl>
              <c:idx val="10"/>
              <c:layout>
                <c:manualLayout>
                  <c:x val="1.757276221856123E-2"/>
                  <c:y val="-1.10801869987858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B0-4C94-AE92-5819211AF68E}"/>
                </c:ext>
              </c:extLst>
            </c:dLbl>
            <c:dLbl>
              <c:idx val="12"/>
              <c:layout>
                <c:manualLayout>
                  <c:x val="2.1965952773201538E-2"/>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5B0-4C94-AE92-5819211AF68E}"/>
                </c:ext>
              </c:extLst>
            </c:dLbl>
            <c:dLbl>
              <c:idx val="13"/>
              <c:delete val="1"/>
              <c:extLst>
                <c:ext xmlns:c15="http://schemas.microsoft.com/office/drawing/2012/chart" uri="{CE6537A1-D6FC-4f65-9D91-7224C49458BB}"/>
                <c:ext xmlns:c16="http://schemas.microsoft.com/office/drawing/2014/chart" uri="{C3380CC4-5D6E-409C-BE32-E72D297353CC}">
                  <c16:uniqueId val="{0000001C-D5B0-4C94-AE92-5819211AF68E}"/>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4212-4B61-A090-8229169A7706}"/>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4212-4B61-A090-8229169A7706}"/>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4212-4B61-A090-8229169A7706}"/>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4212-4B61-A090-8229169A7706}"/>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4212-4B61-A090-8229169A7706}"/>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4212-4B61-A090-8229169A770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'2-2-108'!$B$4:$C$8</c:f>
              <c:multiLvlStrCache>
                <c:ptCount val="5"/>
                <c:lvl>
                  <c:pt idx="0">
                    <c:v>身体障害 </c:v>
                  </c:pt>
                  <c:pt idx="1">
                    <c:v>上肢障害</c:v>
                  </c:pt>
                  <c:pt idx="2">
                    <c:v>下肢障害</c:v>
                  </c:pt>
                  <c:pt idx="3">
                    <c:v>体幹障害</c:v>
                  </c:pt>
                  <c:pt idx="4">
                    <c:v>知的障害</c:v>
                  </c:pt>
                </c:lvl>
                <c:lvl>
                  <c:pt idx="4">
                    <c:v> </c:v>
                  </c:pt>
                </c:lvl>
              </c:multiLvlStrCache>
            </c:multiLvlStrRef>
          </c:cat>
          <c:val>
            <c:numRef>
              <c:f>'2-2-108'!$F$4:$F$8</c:f>
              <c:numCache>
                <c:formatCode>General</c:formatCode>
                <c:ptCount val="5"/>
                <c:pt idx="0">
                  <c:v>2.6</c:v>
                </c:pt>
                <c:pt idx="1">
                  <c:v>2.6</c:v>
                </c:pt>
                <c:pt idx="2">
                  <c:v>1.1000000000000001</c:v>
                </c:pt>
                <c:pt idx="3">
                  <c:v>6.4</c:v>
                </c:pt>
                <c:pt idx="4">
                  <c:v>1.5</c:v>
                </c:pt>
              </c:numCache>
            </c:numRef>
          </c:val>
          <c:extLst>
            <c:ext xmlns:c16="http://schemas.microsoft.com/office/drawing/2014/chart" uri="{C3380CC4-5D6E-409C-BE32-E72D297353CC}">
              <c16:uniqueId val="{00000023-D5B0-4C94-AE92-5819211AF68E}"/>
            </c:ext>
          </c:extLst>
        </c:ser>
        <c:ser>
          <c:idx val="0"/>
          <c:order val="2"/>
          <c:tx>
            <c:strRef>
              <c:f>'2-2-108'!$G$3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4.3931905546403076E-3"/>
                  <c:y val="2.263348339203554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5B0-4C94-AE92-5819211AF68E}"/>
                </c:ext>
              </c:extLst>
            </c:dLbl>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4212-4B61-A090-8229169A7706}"/>
                </c:ext>
              </c:extLst>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4212-4B61-A090-8229169A7706}"/>
                </c:ext>
              </c:extLst>
            </c:dLbl>
            <c:dLbl>
              <c:idx val="4"/>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5B0-4C94-AE92-5819211AF68E}"/>
                </c:ext>
              </c:extLst>
            </c:dLbl>
            <c:dLbl>
              <c:idx val="5"/>
              <c:layout>
                <c:manualLayout>
                  <c:x val="8.7863811092806152E-3"/>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5B0-4C94-AE92-5819211AF68E}"/>
                </c:ext>
              </c:extLst>
            </c:dLbl>
            <c:dLbl>
              <c:idx val="6"/>
              <c:layout>
                <c:manualLayout>
                  <c:x val="2.196422317062097E-3"/>
                  <c:y val="-1.2345290172061825E-2"/>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5B0-4C94-AE92-5819211AF68E}"/>
                </c:ext>
              </c:extLst>
            </c:dLbl>
            <c:dLbl>
              <c:idx val="7"/>
              <c:layout>
                <c:manualLayout>
                  <c:x val="4.3931905546403076E-3"/>
                  <c:y val="1.9442014183616967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5B0-4C94-AE92-5819211AF68E}"/>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4212-4B61-A090-8229169A7706}"/>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4212-4B61-A090-8229169A7706}"/>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4212-4B61-A090-8229169A7706}"/>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4212-4B61-A090-8229169A7706}"/>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4212-4B61-A090-8229169A7706}"/>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4212-4B61-A090-8229169A7706}"/>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4212-4B61-A090-8229169A7706}"/>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'2-2-108'!$G$4:$G$8</c:f>
              <c:numCache>
                <c:formatCode>General</c:formatCode>
                <c:ptCount val="5"/>
                <c:pt idx="0">
                  <c:v>10.1</c:v>
                </c:pt>
                <c:pt idx="1">
                  <c:v>8.4</c:v>
                </c:pt>
                <c:pt idx="2">
                  <c:v>11.8</c:v>
                </c:pt>
                <c:pt idx="3">
                  <c:v>10</c:v>
                </c:pt>
                <c:pt idx="4">
                  <c:v>7.4</c:v>
                </c:pt>
              </c:numCache>
            </c:numRef>
          </c:val>
          <c:extLst>
            <c:ext xmlns:c16="http://schemas.microsoft.com/office/drawing/2014/chart" uri="{C3380CC4-5D6E-409C-BE32-E72D297353CC}">
              <c16:uniqueId val="{00000032-D5B0-4C94-AE92-5819211AF68E}"/>
            </c:ext>
          </c:extLst>
        </c:ser>
        <c:ser>
          <c:idx val="3"/>
          <c:order val="3"/>
          <c:tx>
            <c:strRef>
              <c:f>'2-2-108'!$H$3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4212-4B61-A090-8229169A7706}"/>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4212-4B61-A090-8229169A7706}"/>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4212-4B61-A090-8229169A7706}"/>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4212-4B61-A090-8229169A7706}"/>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4212-4B61-A090-8229169A7706}"/>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4212-4B61-A090-8229169A7706}"/>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'2-2-108'!$H$4:$H$8</c:f>
              <c:numCache>
                <c:formatCode>General</c:formatCode>
                <c:ptCount val="5"/>
                <c:pt idx="0">
                  <c:v>42.4</c:v>
                </c:pt>
                <c:pt idx="1">
                  <c:v>40.299999999999997</c:v>
                </c:pt>
                <c:pt idx="2">
                  <c:v>49</c:v>
                </c:pt>
                <c:pt idx="3">
                  <c:v>31.8</c:v>
                </c:pt>
                <c:pt idx="4">
                  <c:v>27.5</c:v>
                </c:pt>
              </c:numCache>
            </c:numRef>
          </c:val>
          <c:extLst>
            <c:ext xmlns:c16="http://schemas.microsoft.com/office/drawing/2014/chart" uri="{C3380CC4-5D6E-409C-BE32-E72D297353CC}">
              <c16:uniqueId val="{00000039-D5B0-4C94-AE92-5819211AF68E}"/>
            </c:ext>
          </c:extLst>
        </c:ser>
        <c:ser>
          <c:idx val="4"/>
          <c:order val="4"/>
          <c:tx>
            <c:strRef>
              <c:f>'2-2-108'!$I$3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'2-2-108'!$I$4:$I$8</c:f>
              <c:numCache>
                <c:formatCode>General</c:formatCode>
                <c:ptCount val="5"/>
                <c:pt idx="0">
                  <c:v>17.8</c:v>
                </c:pt>
                <c:pt idx="1">
                  <c:v>13.6</c:v>
                </c:pt>
                <c:pt idx="2">
                  <c:v>20.2</c:v>
                </c:pt>
                <c:pt idx="3">
                  <c:v>22.7</c:v>
                </c:pt>
                <c:pt idx="4">
                  <c:v>14.9</c:v>
                </c:pt>
              </c:numCache>
            </c:numRef>
          </c:val>
          <c:extLst>
            <c:ext xmlns:c16="http://schemas.microsoft.com/office/drawing/2014/chart" uri="{C3380CC4-5D6E-409C-BE32-E72D297353CC}">
              <c16:uniqueId val="{0000003A-D5B0-4C94-AE92-5819211AF68E}"/>
            </c:ext>
          </c:extLst>
        </c:ser>
        <c:ser>
          <c:idx val="6"/>
          <c:order val="5"/>
          <c:tx>
            <c:strRef>
              <c:f>'2-2-108'!$J$3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'2-2-108'!$J$4:$J$8</c:f>
              <c:numCache>
                <c:formatCode>General</c:formatCode>
                <c:ptCount val="5"/>
                <c:pt idx="0">
                  <c:v>19.5</c:v>
                </c:pt>
                <c:pt idx="1">
                  <c:v>25.6</c:v>
                </c:pt>
                <c:pt idx="2">
                  <c:v>14.1</c:v>
                </c:pt>
                <c:pt idx="3">
                  <c:v>17.3</c:v>
                </c:pt>
                <c:pt idx="4">
                  <c:v>31.6</c:v>
                </c:pt>
              </c:numCache>
            </c:numRef>
          </c:val>
          <c:extLst>
            <c:ext xmlns:c16="http://schemas.microsoft.com/office/drawing/2014/chart" uri="{C3380CC4-5D6E-409C-BE32-E72D297353CC}">
              <c16:uniqueId val="{0000003B-D5B0-4C94-AE92-5819211AF68E}"/>
            </c:ext>
          </c:extLst>
        </c:ser>
        <c:ser>
          <c:idx val="5"/>
          <c:order val="6"/>
          <c:tx>
            <c:strRef>
              <c:f>'2-2-108'!$A$1</c:f>
              <c:strCache>
                <c:ptCount val="1"/>
              </c:strCache>
            </c:strRef>
          </c:tx>
          <c:spPr>
            <a:noFill/>
          </c:spPr>
          <c:invertIfNegative val="0"/>
          <c:val>
            <c:numRef>
              <c:f>'2-2-108'!$A$1</c:f>
              <c:numCache>
                <c:formatCode>General</c:formatCode>
                <c:ptCount val="1"/>
              </c:numCache>
            </c:numRef>
          </c:val>
          <c:extLst>
            <c:ext xmlns:c16="http://schemas.microsoft.com/office/drawing/2014/chart" uri="{C3380CC4-5D6E-409C-BE32-E72D297353CC}">
              <c16:uniqueId val="{0000003C-D5B0-4C94-AE92-5819211AF68E}"/>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75656"/>
        <c:axId val="859566640"/>
      </c:barChart>
      <c:catAx>
        <c:axId val="859575656"/>
        <c:scaling>
          <c:orientation val="maxMin"/>
        </c:scaling>
        <c:delete val="0"/>
        <c:axPos val="l"/>
        <c:numFmt formatCode="General" sourceLinked="1"/>
        <c:majorTickMark val="none"/>
        <c:minorTickMark val="none"/>
        <c:tickLblPos val="nextTo"/>
        <c:spPr>
          <a:ln w="6350">
            <a:solidFill>
              <a:schemeClr val="tx1"/>
            </a:solidFill>
          </a:ln>
        </c:spPr>
        <c:crossAx val="859566640"/>
        <c:crosses val="autoZero"/>
        <c:auto val="1"/>
        <c:lblAlgn val="ctr"/>
        <c:lblOffset val="100"/>
        <c:noMultiLvlLbl val="0"/>
      </c:catAx>
      <c:valAx>
        <c:axId val="859566640"/>
        <c:scaling>
          <c:orientation val="minMax"/>
          <c:max val="100"/>
          <c:min val="0"/>
        </c:scaling>
        <c:delete val="0"/>
        <c:axPos val="t"/>
        <c:numFmt formatCode="General" sourceLinked="1"/>
        <c:majorTickMark val="in"/>
        <c:minorTickMark val="none"/>
        <c:tickLblPos val="nextTo"/>
        <c:spPr>
          <a:ln w="6350">
            <a:solidFill>
              <a:schemeClr val="tx1"/>
            </a:solidFill>
          </a:ln>
        </c:spPr>
        <c:crossAx val="859575656"/>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48090347039953341"/>
          <c:w val="0.89231572708759455"/>
          <c:h val="0.12014802036671211"/>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48271527702872763"/>
        </c:manualLayout>
      </c:layout>
      <c:barChart>
        <c:barDir val="bar"/>
        <c:grouping val="stacked"/>
        <c:varyColors val="0"/>
        <c:ser>
          <c:idx val="1"/>
          <c:order val="0"/>
          <c:tx>
            <c:strRef>
              <c:f>'2-2-109'!$E$3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D44-4239-8E17-F9DDCC66292A}"/>
                </c:ext>
              </c:extLst>
            </c:dLbl>
            <c:dLbl>
              <c:idx val="2"/>
              <c:layout>
                <c:manualLayout>
                  <c:x val="2.1965952773201538E-3"/>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F1-4049-8A3D-684224D78801}"/>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D44-4239-8E17-F9DDCC66292A}"/>
                </c:ext>
              </c:extLst>
            </c:dLbl>
            <c:dLbl>
              <c:idx val="5"/>
              <c:layout>
                <c:manualLayout>
                  <c:x val="0"/>
                  <c:y val="2.92240319275159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1-4049-8A3D-684224D78801}"/>
                </c:ext>
              </c:extLst>
            </c:dLbl>
            <c:dLbl>
              <c:idx val="6"/>
              <c:layout>
                <c:manualLayout>
                  <c:x val="6.5896128717024046E-3"/>
                  <c:y val="3.0810628123539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1-4049-8A3D-684224D78801}"/>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D44-4239-8E17-F9DDCC66292A}"/>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D44-4239-8E17-F9DDCC66292A}"/>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D44-4239-8E17-F9DDCC66292A}"/>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D44-4239-8E17-F9DDCC66292A}"/>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9D44-4239-8E17-F9DDCC66292A}"/>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9D44-4239-8E17-F9DDCC66292A}"/>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9D44-4239-8E17-F9DDCC66292A}"/>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9D44-4239-8E17-F9DDCC66292A}"/>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9D44-4239-8E17-F9DDCC66292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'2-2-109'!$B$4:$C$7</c:f>
              <c:multiLvlStrCache>
                <c:ptCount val="4"/>
                <c:lvl>
                  <c:pt idx="1">
                    <c:v> 上肢障害</c:v>
                  </c:pt>
                  <c:pt idx="2">
                    <c:v>下肢障害</c:v>
                  </c:pt>
                  <c:pt idx="3">
                    <c:v>体幹障害</c:v>
                  </c:pt>
                </c:lvl>
                <c:lvl>
                  <c:pt idx="0">
                    <c:v> </c:v>
                  </c:pt>
                </c:lvl>
              </c:multiLvlStrCache>
            </c:multiLvlStrRef>
          </c:cat>
          <c:val>
            <c:numRef>
              <c:f>'2-2-109'!$E$4:$E$7</c:f>
              <c:numCache>
                <c:formatCode>General</c:formatCode>
                <c:ptCount val="4"/>
                <c:pt idx="0">
                  <c:v>8.5</c:v>
                </c:pt>
                <c:pt idx="1">
                  <c:v>13.2</c:v>
                </c:pt>
                <c:pt idx="2">
                  <c:v>1.9</c:v>
                </c:pt>
                <c:pt idx="3">
                  <c:v>12.7</c:v>
                </c:pt>
              </c:numCache>
            </c:numRef>
          </c:val>
          <c:extLst>
            <c:ext xmlns:c16="http://schemas.microsoft.com/office/drawing/2014/chart" uri="{C3380CC4-5D6E-409C-BE32-E72D297353CC}">
              <c16:uniqueId val="{0000000E-E7F1-4049-8A3D-684224D78801}"/>
            </c:ext>
          </c:extLst>
        </c:ser>
        <c:ser>
          <c:idx val="2"/>
          <c:order val="1"/>
          <c:tx>
            <c:strRef>
              <c:f>'2-2-109'!$F$3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9D44-4239-8E17-F9DDCC66292A}"/>
                </c:ext>
              </c:extLst>
            </c:dLbl>
            <c:dLbl>
              <c:idx val="2"/>
              <c:layout>
                <c:manualLayout>
                  <c:x val="4.3931905546403076E-3"/>
                  <c:y val="-3.28764246934886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F1-4049-8A3D-684224D78801}"/>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9D44-4239-8E17-F9DDCC66292A}"/>
                </c:ext>
              </c:extLst>
            </c:dLbl>
            <c:dLbl>
              <c:idx val="5"/>
              <c:layout>
                <c:manualLayout>
                  <c:x val="-2.0135224104941009E-17"/>
                  <c:y val="-2.922374429223744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F1-4049-8A3D-684224D78801}"/>
                </c:ext>
              </c:extLst>
            </c:dLbl>
            <c:dLbl>
              <c:idx val="6"/>
              <c:layout>
                <c:manualLayout>
                  <c:x val="1.098297638660079E-2"/>
                  <c:y val="-2.750109660949915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F1-4049-8A3D-684224D78801}"/>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9D44-4239-8E17-F9DDCC66292A}"/>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9D44-4239-8E17-F9DDCC66292A}"/>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9D44-4239-8E17-F9DDCC66292A}"/>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9D44-4239-8E17-F9DDCC66292A}"/>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9D44-4239-8E17-F9DDCC66292A}"/>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9D44-4239-8E17-F9DDCC66292A}"/>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9D44-4239-8E17-F9DDCC66292A}"/>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9D44-4239-8E17-F9DDCC66292A}"/>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9D44-4239-8E17-F9DDCC66292A}"/>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9D44-4239-8E17-F9DDCC66292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'2-2-109'!$B$4:$C$7</c:f>
              <c:multiLvlStrCache>
                <c:ptCount val="4"/>
                <c:lvl>
                  <c:pt idx="1">
                    <c:v> 上肢障害</c:v>
                  </c:pt>
                  <c:pt idx="2">
                    <c:v>下肢障害</c:v>
                  </c:pt>
                  <c:pt idx="3">
                    <c:v>体幹障害</c:v>
                  </c:pt>
                </c:lvl>
                <c:lvl>
                  <c:pt idx="0">
                    <c:v> </c:v>
                  </c:pt>
                </c:lvl>
              </c:multiLvlStrCache>
            </c:multiLvlStrRef>
          </c:cat>
          <c:val>
            <c:numRef>
              <c:f>'2-2-109'!$F$4:$F$7</c:f>
              <c:numCache>
                <c:formatCode>General</c:formatCode>
                <c:ptCount val="4"/>
                <c:pt idx="0">
                  <c:v>4.2</c:v>
                </c:pt>
                <c:pt idx="1">
                  <c:v>5.5</c:v>
                </c:pt>
                <c:pt idx="2">
                  <c:v>1.9</c:v>
                </c:pt>
                <c:pt idx="3">
                  <c:v>6.4</c:v>
                </c:pt>
              </c:numCache>
            </c:numRef>
          </c:val>
          <c:extLst>
            <c:ext xmlns:c16="http://schemas.microsoft.com/office/drawing/2014/chart" uri="{C3380CC4-5D6E-409C-BE32-E72D297353CC}">
              <c16:uniqueId val="{0000001E-E7F1-4049-8A3D-684224D78801}"/>
            </c:ext>
          </c:extLst>
        </c:ser>
        <c:ser>
          <c:idx val="0"/>
          <c:order val="2"/>
          <c:tx>
            <c:strRef>
              <c:f>'2-2-109'!$G$3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9D44-4239-8E17-F9DDCC66292A}"/>
                </c:ext>
              </c:extLst>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9D44-4239-8E17-F9DDCC66292A}"/>
                </c:ext>
              </c:extLst>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9D44-4239-8E17-F9DDCC66292A}"/>
                </c:ext>
              </c:extLst>
            </c:dLbl>
            <c:dLbl>
              <c:idx val="6"/>
              <c:layout>
                <c:manualLayout>
                  <c:x val="4.39319055464030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7F1-4049-8A3D-684224D78801}"/>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9D44-4239-8E17-F9DDCC66292A}"/>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9D44-4239-8E17-F9DDCC66292A}"/>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9D44-4239-8E17-F9DDCC66292A}"/>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9D44-4239-8E17-F9DDCC66292A}"/>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9D44-4239-8E17-F9DDCC66292A}"/>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9D44-4239-8E17-F9DDCC66292A}"/>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0-9D44-4239-8E17-F9DDCC66292A}"/>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1-9D44-4239-8E17-F9DDCC66292A}"/>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'2-2-109'!$G$4:$G$7</c:f>
              <c:numCache>
                <c:formatCode>General</c:formatCode>
                <c:ptCount val="4"/>
                <c:pt idx="0">
                  <c:v>13.3</c:v>
                </c:pt>
                <c:pt idx="1">
                  <c:v>10.6</c:v>
                </c:pt>
                <c:pt idx="2">
                  <c:v>14.1</c:v>
                </c:pt>
                <c:pt idx="3">
                  <c:v>18.2</c:v>
                </c:pt>
              </c:numCache>
            </c:numRef>
          </c:val>
          <c:extLst>
            <c:ext xmlns:c16="http://schemas.microsoft.com/office/drawing/2014/chart" uri="{C3380CC4-5D6E-409C-BE32-E72D297353CC}">
              <c16:uniqueId val="{0000002B-E7F1-4049-8A3D-684224D78801}"/>
            </c:ext>
          </c:extLst>
        </c:ser>
        <c:ser>
          <c:idx val="3"/>
          <c:order val="3"/>
          <c:tx>
            <c:strRef>
              <c:f>'2-2-109'!$H$3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2-9D44-4239-8E17-F9DDCC66292A}"/>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3-9D44-4239-8E17-F9DDCC66292A}"/>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4-9D44-4239-8E17-F9DDCC66292A}"/>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5-9D44-4239-8E17-F9DDCC66292A}"/>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6-9D44-4239-8E17-F9DDCC66292A}"/>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7-9D44-4239-8E17-F9DDCC66292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'2-2-109'!$H$4:$H$7</c:f>
              <c:numCache>
                <c:formatCode>General</c:formatCode>
                <c:ptCount val="4"/>
                <c:pt idx="0">
                  <c:v>37</c:v>
                </c:pt>
                <c:pt idx="1">
                  <c:v>33.299999999999997</c:v>
                </c:pt>
                <c:pt idx="2">
                  <c:v>45.2</c:v>
                </c:pt>
                <c:pt idx="3">
                  <c:v>26.4</c:v>
                </c:pt>
              </c:numCache>
            </c:numRef>
          </c:val>
          <c:extLst>
            <c:ext xmlns:c16="http://schemas.microsoft.com/office/drawing/2014/chart" uri="{C3380CC4-5D6E-409C-BE32-E72D297353CC}">
              <c16:uniqueId val="{00000032-E7F1-4049-8A3D-684224D78801}"/>
            </c:ext>
          </c:extLst>
        </c:ser>
        <c:ser>
          <c:idx val="4"/>
          <c:order val="4"/>
          <c:tx>
            <c:strRef>
              <c:f>'2-2-109'!$I$3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7F1-4049-8A3D-684224D7880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'2-2-109'!$I$4:$I$7</c:f>
              <c:numCache>
                <c:formatCode>General</c:formatCode>
                <c:ptCount val="4"/>
                <c:pt idx="0">
                  <c:v>18.100000000000001</c:v>
                </c:pt>
                <c:pt idx="1">
                  <c:v>13.6</c:v>
                </c:pt>
                <c:pt idx="2">
                  <c:v>22.4</c:v>
                </c:pt>
                <c:pt idx="3">
                  <c:v>19.100000000000001</c:v>
                </c:pt>
              </c:numCache>
            </c:numRef>
          </c:val>
          <c:extLst>
            <c:ext xmlns:c16="http://schemas.microsoft.com/office/drawing/2014/chart" uri="{C3380CC4-5D6E-409C-BE32-E72D297353CC}">
              <c16:uniqueId val="{00000034-E7F1-4049-8A3D-684224D78801}"/>
            </c:ext>
          </c:extLst>
        </c:ser>
        <c:ser>
          <c:idx val="6"/>
          <c:order val="5"/>
          <c:tx>
            <c:strRef>
              <c:f>'2-2-109'!$J$3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'2-2-109'!$J$4:$J$7</c:f>
              <c:numCache>
                <c:formatCode>General</c:formatCode>
                <c:ptCount val="4"/>
                <c:pt idx="0">
                  <c:v>18.899999999999999</c:v>
                </c:pt>
                <c:pt idx="1">
                  <c:v>23.8</c:v>
                </c:pt>
                <c:pt idx="2">
                  <c:v>14.4</c:v>
                </c:pt>
                <c:pt idx="3">
                  <c:v>17.3</c:v>
                </c:pt>
              </c:numCache>
            </c:numRef>
          </c:val>
          <c:extLst>
            <c:ext xmlns:c16="http://schemas.microsoft.com/office/drawing/2014/chart" uri="{C3380CC4-5D6E-409C-BE32-E72D297353CC}">
              <c16:uniqueId val="{00000035-E7F1-4049-8A3D-684224D78801}"/>
            </c:ext>
          </c:extLst>
        </c:ser>
        <c:ser>
          <c:idx val="5"/>
          <c:order val="6"/>
          <c:tx>
            <c:strRef>
              <c:f>'2-2-109'!$A$1</c:f>
              <c:strCache>
                <c:ptCount val="1"/>
              </c:strCache>
            </c:strRef>
          </c:tx>
          <c:spPr>
            <a:noFill/>
          </c:spPr>
          <c:invertIfNegative val="0"/>
          <c:val>
            <c:numRef>
              <c:f>'2-2-109'!$A$1</c:f>
              <c:numCache>
                <c:formatCode>General</c:formatCode>
                <c:ptCount val="1"/>
              </c:numCache>
            </c:numRef>
          </c:val>
          <c:extLst>
            <c:ext xmlns:c16="http://schemas.microsoft.com/office/drawing/2014/chart" uri="{C3380CC4-5D6E-409C-BE32-E72D297353CC}">
              <c16:uniqueId val="{00000036-E7F1-4049-8A3D-684224D78801}"/>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64680"/>
        <c:axId val="859565072"/>
      </c:barChart>
      <c:catAx>
        <c:axId val="859564680"/>
        <c:scaling>
          <c:orientation val="maxMin"/>
        </c:scaling>
        <c:delete val="0"/>
        <c:axPos val="l"/>
        <c:numFmt formatCode="General" sourceLinked="1"/>
        <c:majorTickMark val="none"/>
        <c:minorTickMark val="none"/>
        <c:tickLblPos val="nextTo"/>
        <c:spPr>
          <a:ln w="6350">
            <a:solidFill>
              <a:schemeClr val="tx1"/>
            </a:solidFill>
          </a:ln>
        </c:spPr>
        <c:crossAx val="859565072"/>
        <c:crosses val="autoZero"/>
        <c:auto val="1"/>
        <c:lblAlgn val="ctr"/>
        <c:lblOffset val="100"/>
        <c:noMultiLvlLbl val="0"/>
      </c:catAx>
      <c:valAx>
        <c:axId val="859565072"/>
        <c:scaling>
          <c:orientation val="minMax"/>
          <c:max val="100"/>
          <c:min val="0"/>
        </c:scaling>
        <c:delete val="0"/>
        <c:axPos val="t"/>
        <c:numFmt formatCode="General" sourceLinked="1"/>
        <c:majorTickMark val="in"/>
        <c:minorTickMark val="none"/>
        <c:tickLblPos val="nextTo"/>
        <c:spPr>
          <a:ln w="6350">
            <a:solidFill>
              <a:schemeClr val="tx1"/>
            </a:solidFill>
          </a:ln>
        </c:spPr>
        <c:crossAx val="859564680"/>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56339900504068785"/>
          <c:w val="0.89237846966922008"/>
          <c:h val="0.1767695812918299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2876046484207"/>
          <c:y val="8.778806160076677E-2"/>
          <c:w val="0.6894823587983282"/>
          <c:h val="0.25058685569941647"/>
        </c:manualLayout>
      </c:layout>
      <c:barChart>
        <c:barDir val="bar"/>
        <c:grouping val="stacked"/>
        <c:varyColors val="0"/>
        <c:ser>
          <c:idx val="1"/>
          <c:order val="0"/>
          <c:tx>
            <c:strRef>
              <c:f>'2-2-110'!$E$3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A51-475B-9005-D6DDBA02409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'2-2-110'!$E$4:$E$5</c:f>
              <c:numCache>
                <c:formatCode>General</c:formatCode>
                <c:ptCount val="2"/>
                <c:pt idx="0">
                  <c:v>7.1</c:v>
                </c:pt>
                <c:pt idx="1">
                  <c:v>4.8</c:v>
                </c:pt>
              </c:numCache>
            </c:numRef>
          </c:val>
          <c:extLst>
            <c:ext xmlns:c16="http://schemas.microsoft.com/office/drawing/2014/chart" uri="{C3380CC4-5D6E-409C-BE32-E72D297353CC}">
              <c16:uniqueId val="{00000001-1A51-475B-9005-D6DDBA02409C}"/>
            </c:ext>
          </c:extLst>
        </c:ser>
        <c:ser>
          <c:idx val="2"/>
          <c:order val="1"/>
          <c:tx>
            <c:strRef>
              <c:f>'2-2-110'!$F$3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A51-475B-9005-D6DDBA02409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'2-2-110'!$F$4:$F$5</c:f>
              <c:numCache>
                <c:formatCode>General</c:formatCode>
                <c:ptCount val="2"/>
                <c:pt idx="0">
                  <c:v>3.3</c:v>
                </c:pt>
                <c:pt idx="1">
                  <c:v>7.1</c:v>
                </c:pt>
              </c:numCache>
            </c:numRef>
          </c:val>
          <c:extLst>
            <c:ext xmlns:c16="http://schemas.microsoft.com/office/drawing/2014/chart" uri="{C3380CC4-5D6E-409C-BE32-E72D297353CC}">
              <c16:uniqueId val="{00000003-1A51-475B-9005-D6DDBA02409C}"/>
            </c:ext>
          </c:extLst>
        </c:ser>
        <c:ser>
          <c:idx val="3"/>
          <c:order val="2"/>
          <c:tx>
            <c:strRef>
              <c:f>'2-2-110'!$G$3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A51-475B-9005-D6DDBA02409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'2-2-110'!$G$4:$G$5</c:f>
              <c:numCache>
                <c:formatCode>General</c:formatCode>
                <c:ptCount val="2"/>
                <c:pt idx="0">
                  <c:v>17.8</c:v>
                </c:pt>
                <c:pt idx="1">
                  <c:v>17.8</c:v>
                </c:pt>
              </c:numCache>
            </c:numRef>
          </c:val>
          <c:extLst>
            <c:ext xmlns:c16="http://schemas.microsoft.com/office/drawing/2014/chart" uri="{C3380CC4-5D6E-409C-BE32-E72D297353CC}">
              <c16:uniqueId val="{00000005-1A51-475B-9005-D6DDBA02409C}"/>
            </c:ext>
          </c:extLst>
        </c:ser>
        <c:ser>
          <c:idx val="4"/>
          <c:order val="3"/>
          <c:tx>
            <c:strRef>
              <c:f>'2-2-110'!$H$3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51-475B-9005-D6DDBA02409C}"/>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0-2348-4908-B82F-317E9A9C3DB6}"/>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2348-4908-B82F-317E9A9C3DB6}"/>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'2-2-110'!$H$4:$H$5</c:f>
              <c:numCache>
                <c:formatCode>General</c:formatCode>
                <c:ptCount val="2"/>
                <c:pt idx="0">
                  <c:v>21.6</c:v>
                </c:pt>
                <c:pt idx="1">
                  <c:v>19.3</c:v>
                </c:pt>
              </c:numCache>
            </c:numRef>
          </c:val>
          <c:extLst>
            <c:ext xmlns:c16="http://schemas.microsoft.com/office/drawing/2014/chart" uri="{C3380CC4-5D6E-409C-BE32-E72D297353CC}">
              <c16:uniqueId val="{00000009-1A51-475B-9005-D6DDBA02409C}"/>
            </c:ext>
          </c:extLst>
        </c:ser>
        <c:ser>
          <c:idx val="5"/>
          <c:order val="4"/>
          <c:tx>
            <c:strRef>
              <c:f>'2-2-110'!$I$3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A51-475B-9005-D6DDBA02409C}"/>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A51-475B-9005-D6DDBA02409C}"/>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348-4908-B82F-317E9A9C3DB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'2-2-110'!$I$4:$I$5</c:f>
              <c:numCache>
                <c:formatCode>General</c:formatCode>
                <c:ptCount val="2"/>
                <c:pt idx="0">
                  <c:v>17.100000000000001</c:v>
                </c:pt>
                <c:pt idx="1">
                  <c:v>21.9</c:v>
                </c:pt>
              </c:numCache>
            </c:numRef>
          </c:val>
          <c:extLst>
            <c:ext xmlns:c16="http://schemas.microsoft.com/office/drawing/2014/chart" uri="{C3380CC4-5D6E-409C-BE32-E72D297353CC}">
              <c16:uniqueId val="{0000000D-1A51-475B-9005-D6DDBA02409C}"/>
            </c:ext>
          </c:extLst>
        </c:ser>
        <c:ser>
          <c:idx val="6"/>
          <c:order val="5"/>
          <c:tx>
            <c:strRef>
              <c:f>'2-2-110'!$J$3</c:f>
              <c:strCache>
                <c:ptCount val="1"/>
                <c:pt idx="0">
                  <c:v>無回答</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1A51-475B-9005-D6DDBA02409C}"/>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A51-475B-9005-D6DDBA02409C}"/>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348-4908-B82F-317E9A9C3DB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'2-2-110'!$J$4:$J$5</c:f>
              <c:numCache>
                <c:formatCode>General</c:formatCode>
                <c:ptCount val="2"/>
                <c:pt idx="0">
                  <c:v>33.1</c:v>
                </c:pt>
                <c:pt idx="1">
                  <c:v>29</c:v>
                </c:pt>
              </c:numCache>
            </c:numRef>
          </c:val>
          <c:extLst>
            <c:ext xmlns:c16="http://schemas.microsoft.com/office/drawing/2014/chart" uri="{C3380CC4-5D6E-409C-BE32-E72D297353CC}">
              <c16:uniqueId val="{00000011-1A51-475B-9005-D6DDBA02409C}"/>
            </c:ext>
          </c:extLst>
        </c:ser>
        <c:ser>
          <c:idx val="7"/>
          <c:order val="6"/>
          <c:tx>
            <c:strRef>
              <c:f>'2-2-110'!$K$3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1A51-475B-9005-D6DDBA02409C}"/>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1A51-475B-9005-D6DDBA02409C}"/>
                </c:ext>
              </c:extLst>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A51-475B-9005-D6DDBA02409C}"/>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'2-2-110'!$K$4:$K$5</c:f>
              <c:numCache>
                <c:formatCode>General</c:formatCode>
                <c:ptCount val="2"/>
              </c:numCache>
            </c:numRef>
          </c:val>
          <c:extLst>
            <c:ext xmlns:c16="http://schemas.microsoft.com/office/drawing/2014/chart" uri="{C3380CC4-5D6E-409C-BE32-E72D297353CC}">
              <c16:uniqueId val="{00000015-1A51-475B-9005-D6DDBA02409C}"/>
            </c:ext>
          </c:extLst>
        </c:ser>
        <c:ser>
          <c:idx val="8"/>
          <c:order val="7"/>
          <c:tx>
            <c:strRef>
              <c:f>'2-2-110'!$L$3</c:f>
              <c:strCache>
                <c:ptCount val="1"/>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1A51-475B-9005-D6DDBA02409C}"/>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1A51-475B-9005-D6DDBA02409C}"/>
                </c:ext>
              </c:extLst>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A51-475B-9005-D6DDBA02409C}"/>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'2-2-110'!$L$4:$L$5</c:f>
              <c:numCache>
                <c:formatCode>General</c:formatCode>
                <c:ptCount val="2"/>
              </c:numCache>
            </c:numRef>
          </c:val>
          <c:extLst>
            <c:ext xmlns:c16="http://schemas.microsoft.com/office/drawing/2014/chart" uri="{C3380CC4-5D6E-409C-BE32-E72D297353CC}">
              <c16:uniqueId val="{00000019-1A51-475B-9005-D6DDBA02409C}"/>
            </c:ext>
          </c:extLst>
        </c:ser>
        <c:ser>
          <c:idx val="9"/>
          <c:order val="8"/>
          <c:tx>
            <c:strRef>
              <c:f>'2-2-110'!$M$3</c:f>
              <c:strCache>
                <c:ptCount val="1"/>
              </c:strCache>
            </c:strRef>
          </c:tx>
          <c:spPr>
            <a:solidFill>
              <a:sysClr val="window" lastClr="FFFFFF"/>
            </a:solid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A51-475B-9005-D6DDBA02409C}"/>
                </c:ext>
              </c:extLst>
            </c:dLbl>
            <c:dLbl>
              <c:idx val="1"/>
              <c:layout>
                <c:manualLayout>
                  <c:x val="4.7874190435014258E-2"/>
                  <c:y val="1.1188656790563636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A51-475B-9005-D6DDBA02409C}"/>
                </c:ext>
              </c:extLst>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A51-475B-9005-D6DDBA02409C}"/>
                </c:ext>
              </c:extLst>
            </c:dLbl>
            <c:dLbl>
              <c:idx val="3"/>
              <c:layout>
                <c:manualLayout>
                  <c:x val="3.5496394897393237E-2"/>
                  <c:y val="3.01686518142371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A51-475B-9005-D6DDBA02409C}"/>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A51-475B-9005-D6DDBA02409C}"/>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A51-475B-9005-D6DDBA02409C}"/>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A51-475B-9005-D6DDBA02409C}"/>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A51-475B-9005-D6DDBA02409C}"/>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A51-475B-9005-D6DDBA02409C}"/>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A51-475B-9005-D6DDBA02409C}"/>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A51-475B-9005-D6DDBA02409C}"/>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A51-475B-9005-D6DDBA02409C}"/>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'2-2-110'!$B$4:$C$5</c:f>
              <c:multiLvlStrCache>
                <c:ptCount val="2"/>
                <c:lvl>
                  <c:pt idx="0">
                    <c:v>知的障害</c:v>
                  </c:pt>
                  <c:pt idx="1">
                    <c:v>精神障害</c:v>
                  </c:pt>
                </c:lvl>
                <c:lvl>
                  <c:pt idx="0">
                    <c:v> </c:v>
                  </c:pt>
                </c:lvl>
              </c:multiLvlStrCache>
            </c:multiLvlStrRef>
          </c:cat>
          <c:val>
            <c:numRef>
              <c:f>'2-2-110'!$M$4:$M$5</c:f>
              <c:numCache>
                <c:formatCode>General</c:formatCode>
                <c:ptCount val="2"/>
              </c:numCache>
            </c:numRef>
          </c:val>
          <c:extLst>
            <c:ext xmlns:c16="http://schemas.microsoft.com/office/drawing/2014/chart" uri="{C3380CC4-5D6E-409C-BE32-E72D297353CC}">
              <c16:uniqueId val="{00000026-1A51-475B-9005-D6DDBA02409C}"/>
            </c:ext>
          </c:extLst>
        </c:ser>
        <c:ser>
          <c:idx val="0"/>
          <c:order val="9"/>
          <c:tx>
            <c:strRef>
              <c:f>'2-2-110'!$C$3</c:f>
              <c:strCache>
                <c:ptCount val="1"/>
              </c:strCache>
            </c:strRef>
          </c:tx>
          <c:spPr>
            <a:noFill/>
          </c:spPr>
          <c:invertIfNegative val="0"/>
          <c:val>
            <c:numRef>
              <c:f>'2-2-110'!$C$3</c:f>
              <c:numCache>
                <c:formatCode>General</c:formatCode>
                <c:ptCount val="1"/>
              </c:numCache>
            </c:numRef>
          </c:val>
          <c:extLst>
            <c:ext xmlns:c16="http://schemas.microsoft.com/office/drawing/2014/chart" uri="{C3380CC4-5D6E-409C-BE32-E72D297353CC}">
              <c16:uniqueId val="{00000027-1A51-475B-9005-D6DDBA02409C}"/>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859576048"/>
        <c:axId val="859568600"/>
      </c:barChart>
      <c:catAx>
        <c:axId val="859576048"/>
        <c:scaling>
          <c:orientation val="maxMin"/>
        </c:scaling>
        <c:delete val="0"/>
        <c:axPos val="l"/>
        <c:numFmt formatCode="General" sourceLinked="1"/>
        <c:majorTickMark val="none"/>
        <c:minorTickMark val="none"/>
        <c:tickLblPos val="nextTo"/>
        <c:spPr>
          <a:ln w="6350">
            <a:solidFill>
              <a:schemeClr val="tx1"/>
            </a:solidFill>
          </a:ln>
        </c:spPr>
        <c:crossAx val="859568600"/>
        <c:crosses val="autoZero"/>
        <c:auto val="1"/>
        <c:lblAlgn val="ctr"/>
        <c:lblOffset val="100"/>
        <c:noMultiLvlLbl val="0"/>
      </c:catAx>
      <c:valAx>
        <c:axId val="859568600"/>
        <c:scaling>
          <c:orientation val="minMax"/>
          <c:max val="100"/>
          <c:min val="0"/>
        </c:scaling>
        <c:delete val="0"/>
        <c:axPos val="t"/>
        <c:numFmt formatCode="General" sourceLinked="1"/>
        <c:majorTickMark val="in"/>
        <c:minorTickMark val="none"/>
        <c:tickLblPos val="nextTo"/>
        <c:spPr>
          <a:ln w="6350">
            <a:solidFill>
              <a:schemeClr val="tx1"/>
            </a:solidFill>
          </a:ln>
        </c:spPr>
        <c:crossAx val="859576048"/>
        <c:crosses val="autoZero"/>
        <c:crossBetween val="between"/>
        <c:majorUnit val="20"/>
        <c:minorUnit val="20"/>
      </c:valAx>
      <c:spPr>
        <a:ln w="6350">
          <a:solidFill>
            <a:sysClr val="windowText" lastClr="000000"/>
          </a:solidFill>
        </a:ln>
      </c:spPr>
    </c:plotArea>
    <c:legend>
      <c:legendPos val="b"/>
      <c:legendEntry>
        <c:idx val="9"/>
        <c:txPr>
          <a:bodyPr/>
          <a:lstStyle/>
          <a:p>
            <a:pPr>
              <a:defRPr sz="1600"/>
            </a:pPr>
            <a:endParaRPr lang="ja-JP"/>
          </a:p>
        </c:txPr>
      </c:legendEntry>
      <c:layout>
        <c:manualLayout>
          <c:xMode val="edge"/>
          <c:yMode val="edge"/>
          <c:x val="1.5633724176437745E-2"/>
          <c:y val="0.35676460652086517"/>
          <c:w val="0.89081663787001497"/>
          <c:h val="0.17269025045338721"/>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5.9279101638787135E-2"/>
          <c:w val="0.67193140396165463"/>
          <c:h val="0.41204704967434624"/>
        </c:manualLayout>
      </c:layout>
      <c:barChart>
        <c:barDir val="bar"/>
        <c:grouping val="stacked"/>
        <c:varyColors val="0"/>
        <c:ser>
          <c:idx val="1"/>
          <c:order val="0"/>
          <c:tx>
            <c:strRef>
              <c:f>'2-2-111'!$E$3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4.3933635148983644E-3"/>
                  <c:y val="1.7284145037425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3-407D-B270-1E1693B64D85}"/>
                </c:ext>
              </c:extLst>
            </c:dLbl>
            <c:dLbl>
              <c:idx val="1"/>
              <c:layout>
                <c:manualLayout>
                  <c:x val="-2.1965952773201338E-3"/>
                  <c:y val="1.97532808398950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13-407D-B270-1E1693B64D85}"/>
                </c:ext>
              </c:extLst>
            </c:dLbl>
            <c:dLbl>
              <c:idx val="2"/>
              <c:layout>
                <c:manualLayout>
                  <c:x val="0"/>
                  <c:y val="1.97538641003207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3-407D-B270-1E1693B64D85}"/>
                </c:ext>
              </c:extLst>
            </c:dLbl>
            <c:dLbl>
              <c:idx val="3"/>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13-407D-B270-1E1693B64D85}"/>
                </c:ext>
              </c:extLst>
            </c:dLbl>
            <c:dLbl>
              <c:idx val="4"/>
              <c:layout>
                <c:manualLayout>
                  <c:x val="0"/>
                  <c:y val="2.22222222222222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13-407D-B270-1E1693B64D85}"/>
                </c:ext>
              </c:extLst>
            </c:dLbl>
            <c:dLbl>
              <c:idx val="5"/>
              <c:layout>
                <c:manualLayout>
                  <c:x val="6.5897858319604614E-3"/>
                  <c:y val="1.848818897637795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13-407D-B270-1E1693B64D85}"/>
                </c:ext>
              </c:extLst>
            </c:dLbl>
            <c:dLbl>
              <c:idx val="6"/>
              <c:layout>
                <c:manualLayout>
                  <c:x val="2.1965952773201737E-3"/>
                  <c:y val="1.72839506172839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13-407D-B270-1E1693B64D85}"/>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C3D7-474D-BF35-F10CC037BCBC}"/>
                </c:ext>
              </c:extLst>
            </c:dLbl>
            <c:dLbl>
              <c:idx val="9"/>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13-407D-B270-1E1693B64D85}"/>
                </c:ext>
              </c:extLst>
            </c:dLbl>
            <c:dLbl>
              <c:idx val="10"/>
              <c:layout>
                <c:manualLayout>
                  <c:x val="0"/>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13-407D-B270-1E1693B64D85}"/>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C3D7-474D-BF35-F10CC037BCBC}"/>
                </c:ext>
              </c:extLst>
            </c:dLbl>
            <c:dLbl>
              <c:idx val="12"/>
              <c:layout>
                <c:manualLayout>
                  <c:x val="0"/>
                  <c:y val="1.29271998894874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13-407D-B270-1E1693B64D85}"/>
                </c:ext>
              </c:extLst>
            </c:dLbl>
            <c:dLbl>
              <c:idx val="13"/>
              <c:delete val="1"/>
              <c:extLst>
                <c:ext xmlns:c15="http://schemas.microsoft.com/office/drawing/2012/chart" uri="{CE6537A1-D6FC-4f65-9D91-7224C49458BB}"/>
                <c:ext xmlns:c16="http://schemas.microsoft.com/office/drawing/2014/chart" uri="{C3380CC4-5D6E-409C-BE32-E72D297353CC}">
                  <c16:uniqueId val="{0000000C-4B13-407D-B270-1E1693B64D85}"/>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C3D7-474D-BF35-F10CC037BCBC}"/>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C3D7-474D-BF35-F10CC037BCBC}"/>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C3D7-474D-BF35-F10CC037BCBC}"/>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C3D7-474D-BF35-F10CC037BCB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'2-2-111'!$B$4:$C$8</c:f>
              <c:multiLvlStrCache>
                <c:ptCount val="5"/>
                <c:lvl>
                  <c:pt idx="0">
                    <c:v>身体障害 </c:v>
                  </c:pt>
                  <c:pt idx="1">
                    <c:v>上肢障害</c:v>
                  </c:pt>
                  <c:pt idx="2">
                    <c:v>下肢障害</c:v>
                  </c:pt>
                  <c:pt idx="3">
                    <c:v>体幹障害</c:v>
                  </c:pt>
                  <c:pt idx="4">
                    <c:v>知的障害</c:v>
                  </c:pt>
                </c:lvl>
                <c:lvl>
                  <c:pt idx="4">
                    <c:v> </c:v>
                  </c:pt>
                </c:lvl>
              </c:multiLvlStrCache>
            </c:multiLvlStrRef>
          </c:cat>
          <c:val>
            <c:numRef>
              <c:f>'2-2-111'!$E$4:$E$8</c:f>
              <c:numCache>
                <c:formatCode>General</c:formatCode>
                <c:ptCount val="5"/>
                <c:pt idx="0">
                  <c:v>5.0999999999999996</c:v>
                </c:pt>
                <c:pt idx="1">
                  <c:v>5.9</c:v>
                </c:pt>
                <c:pt idx="2">
                  <c:v>4.2</c:v>
                </c:pt>
                <c:pt idx="3">
                  <c:v>5.5</c:v>
                </c:pt>
                <c:pt idx="4">
                  <c:v>1.9</c:v>
                </c:pt>
              </c:numCache>
            </c:numRef>
          </c:val>
          <c:extLst>
            <c:ext xmlns:c16="http://schemas.microsoft.com/office/drawing/2014/chart" uri="{C3380CC4-5D6E-409C-BE32-E72D297353CC}">
              <c16:uniqueId val="{00000011-4B13-407D-B270-1E1693B64D85}"/>
            </c:ext>
          </c:extLst>
        </c:ser>
        <c:ser>
          <c:idx val="2"/>
          <c:order val="1"/>
          <c:tx>
            <c:strRef>
              <c:f>'2-2-111'!$F$3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0"/>
                  <c:y val="-2.22220278020802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B13-407D-B270-1E1693B64D85}"/>
                </c:ext>
              </c:extLst>
            </c:dLbl>
            <c:dLbl>
              <c:idx val="1"/>
              <c:layout>
                <c:manualLayout>
                  <c:x val="0"/>
                  <c:y val="-1.728395061728392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B13-407D-B270-1E1693B64D85}"/>
                </c:ext>
              </c:extLst>
            </c:dLbl>
            <c:dLbl>
              <c:idx val="2"/>
              <c:layout>
                <c:manualLayout>
                  <c:x val="2.196422317062097E-3"/>
                  <c:y val="-1.975230873918537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B13-407D-B270-1E1693B64D85}"/>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C3D7-474D-BF35-F10CC037BCBC}"/>
                </c:ext>
              </c:extLst>
            </c:dLbl>
            <c:dLbl>
              <c:idx val="4"/>
              <c:layout>
                <c:manualLayout>
                  <c:x val="8.7863811092806152E-3"/>
                  <c:y val="-1.97525031593273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B13-407D-B270-1E1693B64D85}"/>
                </c:ext>
              </c:extLst>
            </c:dLbl>
            <c:dLbl>
              <c:idx val="5"/>
              <c:delete val="1"/>
              <c:extLst>
                <c:ext xmlns:c15="http://schemas.microsoft.com/office/drawing/2012/chart" uri="{CE6537A1-D6FC-4f65-9D91-7224C49458BB}"/>
                <c:ext xmlns:c16="http://schemas.microsoft.com/office/drawing/2014/chart" uri="{C3380CC4-5D6E-409C-BE32-E72D297353CC}">
                  <c16:uniqueId val="{00000017-4B13-407D-B270-1E1693B64D85}"/>
                </c:ext>
              </c:extLst>
            </c:dLbl>
            <c:dLbl>
              <c:idx val="6"/>
              <c:delete val="1"/>
              <c:extLst>
                <c:ext xmlns:c15="http://schemas.microsoft.com/office/drawing/2012/chart" uri="{CE6537A1-D6FC-4f65-9D91-7224C49458BB}"/>
                <c:ext xmlns:c16="http://schemas.microsoft.com/office/drawing/2014/chart" uri="{C3380CC4-5D6E-409C-BE32-E72D297353CC}">
                  <c16:uniqueId val="{00000018-4B13-407D-B270-1E1693B64D85}"/>
                </c:ext>
              </c:extLst>
            </c:dLbl>
            <c:dLbl>
              <c:idx val="7"/>
              <c:layout>
                <c:manualLayout>
                  <c:x val="-8.78638110928061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B13-407D-B270-1E1693B64D85}"/>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C3D7-474D-BF35-F10CC037BCBC}"/>
                </c:ext>
              </c:extLst>
            </c:dLbl>
            <c:dLbl>
              <c:idx val="9"/>
              <c:delete val="1"/>
              <c:extLst>
                <c:ext xmlns:c15="http://schemas.microsoft.com/office/drawing/2012/chart" uri="{CE6537A1-D6FC-4f65-9D91-7224C49458BB}"/>
                <c:ext xmlns:c16="http://schemas.microsoft.com/office/drawing/2014/chart" uri="{C3380CC4-5D6E-409C-BE32-E72D297353CC}">
                  <c16:uniqueId val="{0000001B-4B13-407D-B270-1E1693B64D85}"/>
                </c:ext>
              </c:extLst>
            </c:dLbl>
            <c:dLbl>
              <c:idx val="10"/>
              <c:layout>
                <c:manualLayout>
                  <c:x val="1.757276221856123E-2"/>
                  <c:y val="-1.10801869987858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B13-407D-B270-1E1693B64D85}"/>
                </c:ext>
              </c:extLst>
            </c:dLbl>
            <c:dLbl>
              <c:idx val="12"/>
              <c:layout>
                <c:manualLayout>
                  <c:x val="2.1965952773201538E-2"/>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B13-407D-B270-1E1693B64D85}"/>
                </c:ext>
              </c:extLst>
            </c:dLbl>
            <c:dLbl>
              <c:idx val="13"/>
              <c:delete val="1"/>
              <c:extLst>
                <c:ext xmlns:c15="http://schemas.microsoft.com/office/drawing/2012/chart" uri="{CE6537A1-D6FC-4f65-9D91-7224C49458BB}"/>
                <c:ext xmlns:c16="http://schemas.microsoft.com/office/drawing/2014/chart" uri="{C3380CC4-5D6E-409C-BE32-E72D297353CC}">
                  <c16:uniqueId val="{0000001E-4B13-407D-B270-1E1693B64D85}"/>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C3D7-474D-BF35-F10CC037BCBC}"/>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C3D7-474D-BF35-F10CC037BCBC}"/>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C3D7-474D-BF35-F10CC037BCBC}"/>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C3D7-474D-BF35-F10CC037BCBC}"/>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C3D7-474D-BF35-F10CC037BCBC}"/>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C3D7-474D-BF35-F10CC037BCB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'2-2-111'!$B$4:$C$8</c:f>
              <c:multiLvlStrCache>
                <c:ptCount val="5"/>
                <c:lvl>
                  <c:pt idx="0">
                    <c:v>身体障害 </c:v>
                  </c:pt>
                  <c:pt idx="1">
                    <c:v>上肢障害</c:v>
                  </c:pt>
                  <c:pt idx="2">
                    <c:v>下肢障害</c:v>
                  </c:pt>
                  <c:pt idx="3">
                    <c:v>体幹障害</c:v>
                  </c:pt>
                  <c:pt idx="4">
                    <c:v>知的障害</c:v>
                  </c:pt>
                </c:lvl>
                <c:lvl>
                  <c:pt idx="4">
                    <c:v> </c:v>
                  </c:pt>
                </c:lvl>
              </c:multiLvlStrCache>
            </c:multiLvlStrRef>
          </c:cat>
          <c:val>
            <c:numRef>
              <c:f>'2-2-111'!$F$4:$F$8</c:f>
              <c:numCache>
                <c:formatCode>General</c:formatCode>
                <c:ptCount val="5"/>
                <c:pt idx="0">
                  <c:v>2.6</c:v>
                </c:pt>
                <c:pt idx="1">
                  <c:v>2.9</c:v>
                </c:pt>
                <c:pt idx="2">
                  <c:v>1.5</c:v>
                </c:pt>
                <c:pt idx="3">
                  <c:v>4.5</c:v>
                </c:pt>
                <c:pt idx="4">
                  <c:v>0.7</c:v>
                </c:pt>
              </c:numCache>
            </c:numRef>
          </c:val>
          <c:extLst>
            <c:ext xmlns:c16="http://schemas.microsoft.com/office/drawing/2014/chart" uri="{C3380CC4-5D6E-409C-BE32-E72D297353CC}">
              <c16:uniqueId val="{00000025-4B13-407D-B270-1E1693B64D85}"/>
            </c:ext>
          </c:extLst>
        </c:ser>
        <c:ser>
          <c:idx val="0"/>
          <c:order val="2"/>
          <c:tx>
            <c:strRef>
              <c:f>'2-2-111'!$G$3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4.3931905546403076E-3"/>
                  <c:y val="2.263348339203554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B13-407D-B270-1E1693B64D85}"/>
                </c:ext>
              </c:extLst>
            </c:dLbl>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C3D7-474D-BF35-F10CC037BCBC}"/>
                </c:ext>
              </c:extLst>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C3D7-474D-BF35-F10CC037BCBC}"/>
                </c:ext>
              </c:extLst>
            </c:dLbl>
            <c:dLbl>
              <c:idx val="4"/>
              <c:layout>
                <c:manualLayout>
                  <c:x val="1.757276221856123E-2"/>
                  <c:y val="1.944201419267035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B13-407D-B270-1E1693B64D85}"/>
                </c:ext>
              </c:extLst>
            </c:dLbl>
            <c:dLbl>
              <c:idx val="5"/>
              <c:layout>
                <c:manualLayout>
                  <c:x val="8.7863811092806152E-3"/>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B13-407D-B270-1E1693B64D85}"/>
                </c:ext>
              </c:extLst>
            </c:dLbl>
            <c:dLbl>
              <c:idx val="6"/>
              <c:layout>
                <c:manualLayout>
                  <c:x val="2.196422317062097E-3"/>
                  <c:y val="-1.2345290172061825E-2"/>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B13-407D-B270-1E1693B64D85}"/>
                </c:ext>
              </c:extLst>
            </c:dLbl>
            <c:dLbl>
              <c:idx val="7"/>
              <c:layout>
                <c:manualLayout>
                  <c:x val="4.3931905546403076E-3"/>
                  <c:y val="1.9442014183616967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B13-407D-B270-1E1693B64D85}"/>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C3D7-474D-BF35-F10CC037BCBC}"/>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C3D7-474D-BF35-F10CC037BCBC}"/>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C3D7-474D-BF35-F10CC037BCBC}"/>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C3D7-474D-BF35-F10CC037BCBC}"/>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C3D7-474D-BF35-F10CC037BCBC}"/>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C3D7-474D-BF35-F10CC037BCBC}"/>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C3D7-474D-BF35-F10CC037BCBC}"/>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'2-2-111'!$G$4:$G$8</c:f>
              <c:numCache>
                <c:formatCode>General</c:formatCode>
                <c:ptCount val="5"/>
                <c:pt idx="0">
                  <c:v>11.6</c:v>
                </c:pt>
                <c:pt idx="1">
                  <c:v>10.3</c:v>
                </c:pt>
                <c:pt idx="2">
                  <c:v>12.2</c:v>
                </c:pt>
                <c:pt idx="3">
                  <c:v>13.6</c:v>
                </c:pt>
                <c:pt idx="4">
                  <c:v>8.6</c:v>
                </c:pt>
              </c:numCache>
            </c:numRef>
          </c:val>
          <c:extLst>
            <c:ext xmlns:c16="http://schemas.microsoft.com/office/drawing/2014/chart" uri="{C3380CC4-5D6E-409C-BE32-E72D297353CC}">
              <c16:uniqueId val="{00000034-4B13-407D-B270-1E1693B64D85}"/>
            </c:ext>
          </c:extLst>
        </c:ser>
        <c:ser>
          <c:idx val="3"/>
          <c:order val="3"/>
          <c:tx>
            <c:strRef>
              <c:f>'2-2-111'!$H$3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C3D7-474D-BF35-F10CC037BCBC}"/>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C3D7-474D-BF35-F10CC037BCBC}"/>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C3D7-474D-BF35-F10CC037BCBC}"/>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C3D7-474D-BF35-F10CC037BCBC}"/>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C3D7-474D-BF35-F10CC037BCBC}"/>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C3D7-474D-BF35-F10CC037BCBC}"/>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'2-2-111'!$H$4:$H$8</c:f>
              <c:numCache>
                <c:formatCode>General</c:formatCode>
                <c:ptCount val="5"/>
                <c:pt idx="0">
                  <c:v>37.9</c:v>
                </c:pt>
                <c:pt idx="1">
                  <c:v>35.200000000000003</c:v>
                </c:pt>
                <c:pt idx="2">
                  <c:v>44.9</c:v>
                </c:pt>
                <c:pt idx="3">
                  <c:v>28.2</c:v>
                </c:pt>
                <c:pt idx="4">
                  <c:v>33.5</c:v>
                </c:pt>
              </c:numCache>
            </c:numRef>
          </c:val>
          <c:extLst>
            <c:ext xmlns:c16="http://schemas.microsoft.com/office/drawing/2014/chart" uri="{C3380CC4-5D6E-409C-BE32-E72D297353CC}">
              <c16:uniqueId val="{0000003B-4B13-407D-B270-1E1693B64D85}"/>
            </c:ext>
          </c:extLst>
        </c:ser>
        <c:ser>
          <c:idx val="4"/>
          <c:order val="4"/>
          <c:tx>
            <c:strRef>
              <c:f>'2-2-111'!$I$3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'2-2-111'!$I$4:$I$8</c:f>
              <c:numCache>
                <c:formatCode>General</c:formatCode>
                <c:ptCount val="5"/>
                <c:pt idx="0">
                  <c:v>22.4</c:v>
                </c:pt>
                <c:pt idx="1">
                  <c:v>20.5</c:v>
                </c:pt>
                <c:pt idx="2">
                  <c:v>22.4</c:v>
                </c:pt>
                <c:pt idx="3">
                  <c:v>27.3</c:v>
                </c:pt>
                <c:pt idx="4">
                  <c:v>20.8</c:v>
                </c:pt>
              </c:numCache>
            </c:numRef>
          </c:val>
          <c:extLst>
            <c:ext xmlns:c16="http://schemas.microsoft.com/office/drawing/2014/chart" uri="{C3380CC4-5D6E-409C-BE32-E72D297353CC}">
              <c16:uniqueId val="{0000003C-4B13-407D-B270-1E1693B64D85}"/>
            </c:ext>
          </c:extLst>
        </c:ser>
        <c:ser>
          <c:idx val="6"/>
          <c:order val="5"/>
          <c:tx>
            <c:strRef>
              <c:f>'2-2-111'!$J$3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'2-2-111'!$J$4:$J$8</c:f>
              <c:numCache>
                <c:formatCode>General</c:formatCode>
                <c:ptCount val="5"/>
                <c:pt idx="0">
                  <c:v>20.3</c:v>
                </c:pt>
                <c:pt idx="1">
                  <c:v>25.3</c:v>
                </c:pt>
                <c:pt idx="2">
                  <c:v>14.8</c:v>
                </c:pt>
                <c:pt idx="3">
                  <c:v>20.9</c:v>
                </c:pt>
                <c:pt idx="4">
                  <c:v>34.6</c:v>
                </c:pt>
              </c:numCache>
            </c:numRef>
          </c:val>
          <c:extLst>
            <c:ext xmlns:c16="http://schemas.microsoft.com/office/drawing/2014/chart" uri="{C3380CC4-5D6E-409C-BE32-E72D297353CC}">
              <c16:uniqueId val="{0000003D-4B13-407D-B270-1E1693B64D85}"/>
            </c:ext>
          </c:extLst>
        </c:ser>
        <c:ser>
          <c:idx val="5"/>
          <c:order val="6"/>
          <c:tx>
            <c:strRef>
              <c:f>'2-2-111'!$A$1</c:f>
              <c:strCache>
                <c:ptCount val="1"/>
              </c:strCache>
            </c:strRef>
          </c:tx>
          <c:spPr>
            <a:noFill/>
          </c:spPr>
          <c:invertIfNegative val="0"/>
          <c:val>
            <c:numRef>
              <c:f>'2-2-111'!$A$1</c:f>
              <c:numCache>
                <c:formatCode>General</c:formatCode>
                <c:ptCount val="1"/>
              </c:numCache>
            </c:numRef>
          </c:val>
          <c:extLst>
            <c:ext xmlns:c16="http://schemas.microsoft.com/office/drawing/2014/chart" uri="{C3380CC4-5D6E-409C-BE32-E72D297353CC}">
              <c16:uniqueId val="{0000003E-4B13-407D-B270-1E1693B64D85}"/>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70560"/>
        <c:axId val="859567032"/>
      </c:barChart>
      <c:catAx>
        <c:axId val="859570560"/>
        <c:scaling>
          <c:orientation val="maxMin"/>
        </c:scaling>
        <c:delete val="0"/>
        <c:axPos val="l"/>
        <c:numFmt formatCode="General" sourceLinked="1"/>
        <c:majorTickMark val="none"/>
        <c:minorTickMark val="none"/>
        <c:tickLblPos val="nextTo"/>
        <c:spPr>
          <a:ln w="6350">
            <a:solidFill>
              <a:schemeClr val="tx1"/>
            </a:solidFill>
          </a:ln>
        </c:spPr>
        <c:crossAx val="859567032"/>
        <c:crosses val="autoZero"/>
        <c:auto val="1"/>
        <c:lblAlgn val="ctr"/>
        <c:lblOffset val="100"/>
        <c:noMultiLvlLbl val="0"/>
      </c:catAx>
      <c:valAx>
        <c:axId val="859567032"/>
        <c:scaling>
          <c:orientation val="minMax"/>
          <c:max val="100"/>
          <c:min val="0"/>
        </c:scaling>
        <c:delete val="0"/>
        <c:axPos val="t"/>
        <c:numFmt formatCode="General" sourceLinked="1"/>
        <c:majorTickMark val="in"/>
        <c:minorTickMark val="none"/>
        <c:tickLblPos val="nextTo"/>
        <c:spPr>
          <a:ln w="6350">
            <a:solidFill>
              <a:schemeClr val="tx1"/>
            </a:solidFill>
          </a:ln>
        </c:spPr>
        <c:crossAx val="859570560"/>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48090347039953341"/>
          <c:w val="0.89231572708759455"/>
          <c:h val="0.1088406726936910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2876046484207"/>
          <c:y val="8.778806160076677E-2"/>
          <c:w val="0.6894823587983282"/>
          <c:h val="0.51112333276716837"/>
        </c:manualLayout>
      </c:layout>
      <c:barChart>
        <c:barDir val="bar"/>
        <c:grouping val="stacked"/>
        <c:varyColors val="0"/>
        <c:ser>
          <c:idx val="1"/>
          <c:order val="0"/>
          <c:tx>
            <c:strRef>
              <c:f>'2-2-112'!$E$3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2.681993146285678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11F-4864-8FFD-17A0BD6DF878}"/>
                </c:ext>
              </c:extLst>
            </c:dLbl>
            <c:dLbl>
              <c:idx val="3"/>
              <c:layout>
                <c:manualLayout>
                  <c:x val="0"/>
                  <c:y val="2.6819931462856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1F-4864-8FFD-17A0BD6DF87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'2-2-112'!$E$4:$E$7</c:f>
              <c:numCache>
                <c:formatCode>General</c:formatCode>
                <c:ptCount val="4"/>
                <c:pt idx="0">
                  <c:v>1.9</c:v>
                </c:pt>
                <c:pt idx="1">
                  <c:v>10.8</c:v>
                </c:pt>
                <c:pt idx="2">
                  <c:v>5.9</c:v>
                </c:pt>
                <c:pt idx="3">
                  <c:v>3.9</c:v>
                </c:pt>
              </c:numCache>
            </c:numRef>
          </c:val>
          <c:extLst>
            <c:ext xmlns:c16="http://schemas.microsoft.com/office/drawing/2014/chart" uri="{C3380CC4-5D6E-409C-BE32-E72D297353CC}">
              <c16:uniqueId val="{00000002-111F-4864-8FFD-17A0BD6DF878}"/>
            </c:ext>
          </c:extLst>
        </c:ser>
        <c:ser>
          <c:idx val="2"/>
          <c:order val="1"/>
          <c:tx>
            <c:strRef>
              <c:f>'2-2-112'!$F$3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0100502512562794E-2"/>
                  <c:y val="-3.44827690236730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11F-4864-8FFD-17A0BD6DF878}"/>
                </c:ext>
              </c:extLst>
            </c:dLbl>
            <c:dLbl>
              <c:idx val="3"/>
              <c:layout>
                <c:manualLayout>
                  <c:x val="1.5633724176437745E-2"/>
                  <c:y val="-2.6819931462856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F-4864-8FFD-17A0BD6DF87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'2-2-112'!$F$4:$F$7</c:f>
              <c:numCache>
                <c:formatCode>General</c:formatCode>
                <c:ptCount val="4"/>
                <c:pt idx="0">
                  <c:v>1</c:v>
                </c:pt>
                <c:pt idx="1">
                  <c:v>4.5</c:v>
                </c:pt>
                <c:pt idx="2">
                  <c:v>7.1</c:v>
                </c:pt>
                <c:pt idx="3">
                  <c:v>2.4</c:v>
                </c:pt>
              </c:numCache>
            </c:numRef>
          </c:val>
          <c:extLst>
            <c:ext xmlns:c16="http://schemas.microsoft.com/office/drawing/2014/chart" uri="{C3380CC4-5D6E-409C-BE32-E72D297353CC}">
              <c16:uniqueId val="{00000005-111F-4864-8FFD-17A0BD6DF878}"/>
            </c:ext>
          </c:extLst>
        </c:ser>
        <c:ser>
          <c:idx val="3"/>
          <c:order val="2"/>
          <c:tx>
            <c:strRef>
              <c:f>'2-2-112'!$G$3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1.5633724176437745E-2"/>
                  <c:y val="3.0168651814237128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11F-4864-8FFD-17A0BD6DF87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'2-2-112'!$G$4:$G$7</c:f>
              <c:numCache>
                <c:formatCode>General</c:formatCode>
                <c:ptCount val="4"/>
                <c:pt idx="0">
                  <c:v>15</c:v>
                </c:pt>
                <c:pt idx="1">
                  <c:v>11.2</c:v>
                </c:pt>
                <c:pt idx="2">
                  <c:v>11.9</c:v>
                </c:pt>
                <c:pt idx="3">
                  <c:v>33</c:v>
                </c:pt>
              </c:numCache>
            </c:numRef>
          </c:val>
          <c:extLst>
            <c:ext xmlns:c16="http://schemas.microsoft.com/office/drawing/2014/chart" uri="{C3380CC4-5D6E-409C-BE32-E72D297353CC}">
              <c16:uniqueId val="{00000007-111F-4864-8FFD-17A0BD6DF878}"/>
            </c:ext>
          </c:extLst>
        </c:ser>
        <c:ser>
          <c:idx val="4"/>
          <c:order val="3"/>
          <c:tx>
            <c:strRef>
              <c:f>'2-2-112'!$H$3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1F-4864-8FFD-17A0BD6DF878}"/>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0-2B2A-4829-A486-24CEA33D63E8}"/>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2B2A-4829-A486-24CEA33D63E8}"/>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'2-2-112'!$H$4:$H$7</c:f>
              <c:numCache>
                <c:formatCode>General</c:formatCode>
                <c:ptCount val="4"/>
                <c:pt idx="0">
                  <c:v>37</c:v>
                </c:pt>
                <c:pt idx="1">
                  <c:v>22.7</c:v>
                </c:pt>
                <c:pt idx="2">
                  <c:v>21.9</c:v>
                </c:pt>
                <c:pt idx="3">
                  <c:v>27.8</c:v>
                </c:pt>
              </c:numCache>
            </c:numRef>
          </c:val>
          <c:extLst>
            <c:ext xmlns:c16="http://schemas.microsoft.com/office/drawing/2014/chart" uri="{C3380CC4-5D6E-409C-BE32-E72D297353CC}">
              <c16:uniqueId val="{0000000B-111F-4864-8FFD-17A0BD6DF878}"/>
            </c:ext>
          </c:extLst>
        </c:ser>
        <c:ser>
          <c:idx val="5"/>
          <c:order val="4"/>
          <c:tx>
            <c:strRef>
              <c:f>'2-2-112'!$I$3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11F-4864-8FFD-17A0BD6DF878}"/>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11F-4864-8FFD-17A0BD6DF87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B2A-4829-A486-24CEA33D63E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'2-2-112'!$I$4:$I$7</c:f>
              <c:numCache>
                <c:formatCode>General</c:formatCode>
                <c:ptCount val="4"/>
                <c:pt idx="0">
                  <c:v>20.7</c:v>
                </c:pt>
                <c:pt idx="1">
                  <c:v>17.8</c:v>
                </c:pt>
                <c:pt idx="2">
                  <c:v>24.9</c:v>
                </c:pt>
                <c:pt idx="3">
                  <c:v>20.7</c:v>
                </c:pt>
              </c:numCache>
            </c:numRef>
          </c:val>
          <c:extLst>
            <c:ext xmlns:c16="http://schemas.microsoft.com/office/drawing/2014/chart" uri="{C3380CC4-5D6E-409C-BE32-E72D297353CC}">
              <c16:uniqueId val="{0000000F-111F-4864-8FFD-17A0BD6DF878}"/>
            </c:ext>
          </c:extLst>
        </c:ser>
        <c:ser>
          <c:idx val="6"/>
          <c:order val="5"/>
          <c:tx>
            <c:strRef>
              <c:f>'2-2-112'!$J$3</c:f>
              <c:strCache>
                <c:ptCount val="1"/>
                <c:pt idx="0">
                  <c:v>無回答</c:v>
                </c:pt>
              </c:strCache>
            </c:strRef>
          </c:tx>
          <c:spPr>
            <a:noFill/>
            <a:ln w="3175">
              <a:solidFill>
                <a:sysClr val="windowText" lastClr="000000"/>
              </a:solidFill>
            </a:ln>
          </c:spPr>
          <c:invertIfNegative val="0"/>
          <c:dLbls>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111F-4864-8FFD-17A0BD6DF878}"/>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11F-4864-8FFD-17A0BD6DF87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B2A-4829-A486-24CEA33D63E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'2-2-112'!$J$4:$J$7</c:f>
              <c:numCache>
                <c:formatCode>General</c:formatCode>
                <c:ptCount val="4"/>
                <c:pt idx="0">
                  <c:v>24.4</c:v>
                </c:pt>
                <c:pt idx="1">
                  <c:v>33.1</c:v>
                </c:pt>
                <c:pt idx="2">
                  <c:v>28.3</c:v>
                </c:pt>
                <c:pt idx="3">
                  <c:v>12.3</c:v>
                </c:pt>
              </c:numCache>
            </c:numRef>
          </c:val>
          <c:extLst>
            <c:ext xmlns:c16="http://schemas.microsoft.com/office/drawing/2014/chart" uri="{C3380CC4-5D6E-409C-BE32-E72D297353CC}">
              <c16:uniqueId val="{00000013-111F-4864-8FFD-17A0BD6DF878}"/>
            </c:ext>
          </c:extLst>
        </c:ser>
        <c:ser>
          <c:idx val="7"/>
          <c:order val="6"/>
          <c:tx>
            <c:strRef>
              <c:f>'2-2-112'!$K$3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111F-4864-8FFD-17A0BD6DF878}"/>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111F-4864-8FFD-17A0BD6DF878}"/>
                </c:ext>
              </c:extLst>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11F-4864-8FFD-17A0BD6DF878}"/>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'2-2-112'!$K$4:$K$7</c:f>
              <c:numCache>
                <c:formatCode>General</c:formatCode>
                <c:ptCount val="4"/>
              </c:numCache>
            </c:numRef>
          </c:val>
          <c:extLst>
            <c:ext xmlns:c16="http://schemas.microsoft.com/office/drawing/2014/chart" uri="{C3380CC4-5D6E-409C-BE32-E72D297353CC}">
              <c16:uniqueId val="{00000017-111F-4864-8FFD-17A0BD6DF878}"/>
            </c:ext>
          </c:extLst>
        </c:ser>
        <c:ser>
          <c:idx val="8"/>
          <c:order val="7"/>
          <c:tx>
            <c:strRef>
              <c:f>'2-2-112'!$L$3</c:f>
              <c:strCache>
                <c:ptCount val="1"/>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111F-4864-8FFD-17A0BD6DF878}"/>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111F-4864-8FFD-17A0BD6DF878}"/>
                </c:ext>
              </c:extLst>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11F-4864-8FFD-17A0BD6DF878}"/>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'2-2-112'!$L$4:$L$7</c:f>
              <c:numCache>
                <c:formatCode>General</c:formatCode>
                <c:ptCount val="4"/>
              </c:numCache>
            </c:numRef>
          </c:val>
          <c:extLst>
            <c:ext xmlns:c16="http://schemas.microsoft.com/office/drawing/2014/chart" uri="{C3380CC4-5D6E-409C-BE32-E72D297353CC}">
              <c16:uniqueId val="{0000001B-111F-4864-8FFD-17A0BD6DF878}"/>
            </c:ext>
          </c:extLst>
        </c:ser>
        <c:ser>
          <c:idx val="9"/>
          <c:order val="8"/>
          <c:tx>
            <c:strRef>
              <c:f>'2-2-112'!$M$3</c:f>
              <c:strCache>
                <c:ptCount val="1"/>
              </c:strCache>
            </c:strRef>
          </c:tx>
          <c:spPr>
            <a:solidFill>
              <a:sysClr val="window" lastClr="FFFFFF"/>
            </a:solid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11F-4864-8FFD-17A0BD6DF878}"/>
                </c:ext>
              </c:extLst>
            </c:dLbl>
            <c:dLbl>
              <c:idx val="1"/>
              <c:layout>
                <c:manualLayout>
                  <c:x val="4.7874190435014258E-2"/>
                  <c:y val="1.1188656790563636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11F-4864-8FFD-17A0BD6DF878}"/>
                </c:ext>
              </c:extLst>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11F-4864-8FFD-17A0BD6DF878}"/>
                </c:ext>
              </c:extLst>
            </c:dLbl>
            <c:dLbl>
              <c:idx val="3"/>
              <c:layout>
                <c:manualLayout>
                  <c:x val="3.5496394897393237E-2"/>
                  <c:y val="3.01686518142371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11F-4864-8FFD-17A0BD6DF878}"/>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11F-4864-8FFD-17A0BD6DF878}"/>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11F-4864-8FFD-17A0BD6DF878}"/>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11F-4864-8FFD-17A0BD6DF878}"/>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11F-4864-8FFD-17A0BD6DF878}"/>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11F-4864-8FFD-17A0BD6DF878}"/>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11F-4864-8FFD-17A0BD6DF878}"/>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111F-4864-8FFD-17A0BD6DF878}"/>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11F-4864-8FFD-17A0BD6DF878}"/>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'2-2-112'!$B$4:$C$7</c:f>
              <c:multiLvlStrCache>
                <c:ptCount val="4"/>
                <c:lvl>
                  <c:pt idx="0">
                    <c:v>身体障害</c:v>
                  </c:pt>
                  <c:pt idx="1">
                    <c:v>知的障害</c:v>
                  </c:pt>
                  <c:pt idx="2">
                    <c:v>精神障害</c:v>
                  </c:pt>
                  <c:pt idx="3">
                    <c:v>障 害 児</c:v>
                  </c:pt>
                </c:lvl>
                <c:lvl>
                  <c:pt idx="0">
                    <c:v>　</c:v>
                  </c:pt>
                </c:lvl>
              </c:multiLvlStrCache>
            </c:multiLvlStrRef>
          </c:cat>
          <c:val>
            <c:numRef>
              <c:f>'2-2-112'!$M$4:$M$7</c:f>
              <c:numCache>
                <c:formatCode>General</c:formatCode>
                <c:ptCount val="4"/>
              </c:numCache>
            </c:numRef>
          </c:val>
          <c:extLst>
            <c:ext xmlns:c16="http://schemas.microsoft.com/office/drawing/2014/chart" uri="{C3380CC4-5D6E-409C-BE32-E72D297353CC}">
              <c16:uniqueId val="{00000028-111F-4864-8FFD-17A0BD6DF878}"/>
            </c:ext>
          </c:extLst>
        </c:ser>
        <c:ser>
          <c:idx val="0"/>
          <c:order val="9"/>
          <c:tx>
            <c:strRef>
              <c:f>'2-2-112'!$C$3</c:f>
              <c:strCache>
                <c:ptCount val="1"/>
                <c:pt idx="0">
                  <c:v> </c:v>
                </c:pt>
              </c:strCache>
            </c:strRef>
          </c:tx>
          <c:spPr>
            <a:noFill/>
          </c:spPr>
          <c:invertIfNegative val="0"/>
          <c:val>
            <c:numRef>
              <c:f>'2-2-112'!$C$3</c:f>
              <c:numCache>
                <c:formatCode>General</c:formatCode>
                <c:ptCount val="1"/>
                <c:pt idx="0">
                  <c:v>0</c:v>
                </c:pt>
              </c:numCache>
            </c:numRef>
          </c:val>
          <c:extLst>
            <c:ext xmlns:c16="http://schemas.microsoft.com/office/drawing/2014/chart" uri="{C3380CC4-5D6E-409C-BE32-E72D297353CC}">
              <c16:uniqueId val="{00000029-111F-4864-8FFD-17A0BD6DF878}"/>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859565464"/>
        <c:axId val="859565856"/>
      </c:barChart>
      <c:catAx>
        <c:axId val="859565464"/>
        <c:scaling>
          <c:orientation val="maxMin"/>
        </c:scaling>
        <c:delete val="0"/>
        <c:axPos val="l"/>
        <c:numFmt formatCode="General" sourceLinked="1"/>
        <c:majorTickMark val="none"/>
        <c:minorTickMark val="none"/>
        <c:tickLblPos val="nextTo"/>
        <c:spPr>
          <a:ln w="6350">
            <a:solidFill>
              <a:schemeClr val="tx1"/>
            </a:solidFill>
          </a:ln>
        </c:spPr>
        <c:crossAx val="859565856"/>
        <c:crosses val="autoZero"/>
        <c:auto val="1"/>
        <c:lblAlgn val="ctr"/>
        <c:lblOffset val="100"/>
        <c:noMultiLvlLbl val="0"/>
      </c:catAx>
      <c:valAx>
        <c:axId val="859565856"/>
        <c:scaling>
          <c:orientation val="minMax"/>
          <c:max val="100"/>
          <c:min val="0"/>
        </c:scaling>
        <c:delete val="0"/>
        <c:axPos val="t"/>
        <c:numFmt formatCode="General" sourceLinked="1"/>
        <c:majorTickMark val="in"/>
        <c:minorTickMark val="none"/>
        <c:tickLblPos val="nextTo"/>
        <c:spPr>
          <a:ln w="6350">
            <a:solidFill>
              <a:schemeClr val="tx1"/>
            </a:solidFill>
          </a:ln>
        </c:spPr>
        <c:crossAx val="859565464"/>
        <c:crosses val="autoZero"/>
        <c:crossBetween val="between"/>
        <c:majorUnit val="20"/>
        <c:minorUnit val="20"/>
      </c:valAx>
      <c:spPr>
        <a:ln w="6350">
          <a:solidFill>
            <a:sysClr val="windowText" lastClr="000000"/>
          </a:solidFill>
        </a:ln>
      </c:spPr>
    </c:plotArea>
    <c:legend>
      <c:legendPos val="b"/>
      <c:legendEntry>
        <c:idx val="9"/>
        <c:txPr>
          <a:bodyPr/>
          <a:lstStyle/>
          <a:p>
            <a:pPr>
              <a:defRPr sz="1600"/>
            </a:pPr>
            <a:endParaRPr lang="ja-JP"/>
          </a:p>
        </c:txPr>
      </c:legendEntry>
      <c:layout>
        <c:manualLayout>
          <c:xMode val="edge"/>
          <c:yMode val="edge"/>
          <c:x val="1.7867113344500279E-2"/>
          <c:y val="0.61337153086901708"/>
          <c:w val="0.88411647036582741"/>
          <c:h val="0.17590043620853657"/>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48271527702872763"/>
        </c:manualLayout>
      </c:layout>
      <c:barChart>
        <c:barDir val="bar"/>
        <c:grouping val="stacked"/>
        <c:varyColors val="0"/>
        <c:ser>
          <c:idx val="1"/>
          <c:order val="0"/>
          <c:tx>
            <c:strRef>
              <c:f>'2-2-113'!$E$3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0135224104941009E-17"/>
                  <c:y val="2.92240319275159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0F-49BE-A68A-B046E409FE7B}"/>
                </c:ext>
              </c:extLst>
            </c:dLbl>
            <c:dLbl>
              <c:idx val="1"/>
              <c:layout>
                <c:manualLayout>
                  <c:x val="-4.3931905546402876E-3"/>
                  <c:y val="3.2876712328767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0F-49BE-A68A-B046E409FE7B}"/>
                </c:ext>
              </c:extLst>
            </c:dLbl>
            <c:dLbl>
              <c:idx val="2"/>
              <c:layout>
                <c:manualLayout>
                  <c:x val="2.1965952773201538E-3"/>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0F-49BE-A68A-B046E409FE7B}"/>
                </c:ext>
              </c:extLst>
            </c:dLbl>
            <c:dLbl>
              <c:idx val="3"/>
              <c:layout>
                <c:manualLayout>
                  <c:x val="2.1965952773201538E-3"/>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0F-49BE-A68A-B046E409FE7B}"/>
                </c:ext>
              </c:extLst>
            </c:dLbl>
            <c:dLbl>
              <c:idx val="5"/>
              <c:layout>
                <c:manualLayout>
                  <c:x val="0"/>
                  <c:y val="2.92240319275159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0F-49BE-A68A-B046E409FE7B}"/>
                </c:ext>
              </c:extLst>
            </c:dLbl>
            <c:dLbl>
              <c:idx val="6"/>
              <c:layout>
                <c:manualLayout>
                  <c:x val="6.5896128717024046E-3"/>
                  <c:y val="3.0810628123539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0F-49BE-A68A-B046E409FE7B}"/>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164-4764-B3DF-3C9F6A128C91}"/>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164-4764-B3DF-3C9F6A128C9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164-4764-B3DF-3C9F6A128C91}"/>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164-4764-B3DF-3C9F6A128C91}"/>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164-4764-B3DF-3C9F6A128C91}"/>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164-4764-B3DF-3C9F6A128C91}"/>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9164-4764-B3DF-3C9F6A128C91}"/>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9164-4764-B3DF-3C9F6A128C91}"/>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9164-4764-B3DF-3C9F6A128C9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'2-2-113'!$B$4:$C$7</c:f>
              <c:multiLvlStrCache>
                <c:ptCount val="4"/>
                <c:lvl>
                  <c:pt idx="1">
                    <c:v> 上肢障害</c:v>
                  </c:pt>
                  <c:pt idx="2">
                    <c:v>下肢障害</c:v>
                  </c:pt>
                  <c:pt idx="3">
                    <c:v>体幹障害</c:v>
                  </c:pt>
                </c:lvl>
                <c:lvl>
                  <c:pt idx="0">
                    <c:v> </c:v>
                  </c:pt>
                </c:lvl>
              </c:multiLvlStrCache>
            </c:multiLvlStrRef>
          </c:cat>
          <c:val>
            <c:numRef>
              <c:f>'2-2-113'!$E$4:$E$7</c:f>
              <c:numCache>
                <c:formatCode>General</c:formatCode>
                <c:ptCount val="4"/>
                <c:pt idx="0">
                  <c:v>2.9</c:v>
                </c:pt>
                <c:pt idx="1">
                  <c:v>3.7</c:v>
                </c:pt>
                <c:pt idx="2">
                  <c:v>2.2999999999999998</c:v>
                </c:pt>
                <c:pt idx="3">
                  <c:v>2.7</c:v>
                </c:pt>
              </c:numCache>
            </c:numRef>
          </c:val>
          <c:extLst>
            <c:ext xmlns:c16="http://schemas.microsoft.com/office/drawing/2014/chart" uri="{C3380CC4-5D6E-409C-BE32-E72D297353CC}">
              <c16:uniqueId val="{0000000F-460F-49BE-A68A-B046E409FE7B}"/>
            </c:ext>
          </c:extLst>
        </c:ser>
        <c:ser>
          <c:idx val="2"/>
          <c:order val="1"/>
          <c:tx>
            <c:strRef>
              <c:f>'2-2-113'!$F$3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0135224104941009E-17"/>
                  <c:y val="-2.922374429223744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0F-49BE-A68A-B046E409FE7B}"/>
                </c:ext>
              </c:extLst>
            </c:dLbl>
            <c:dLbl>
              <c:idx val="1"/>
              <c:layout>
                <c:manualLayout>
                  <c:x val="-2.1965952773201538E-3"/>
                  <c:y val="-2.92234566569589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0F-49BE-A68A-B046E409FE7B}"/>
                </c:ext>
              </c:extLst>
            </c:dLbl>
            <c:dLbl>
              <c:idx val="2"/>
              <c:layout>
                <c:manualLayout>
                  <c:x val="4.3931905546403076E-3"/>
                  <c:y val="-3.28764246934886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60F-49BE-A68A-B046E409FE7B}"/>
                </c:ext>
              </c:extLst>
            </c:dLbl>
            <c:dLbl>
              <c:idx val="3"/>
              <c:layout>
                <c:manualLayout>
                  <c:x val="8.7863811092806152E-3"/>
                  <c:y val="-2.557048862042929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60F-49BE-A68A-B046E409FE7B}"/>
                </c:ext>
              </c:extLst>
            </c:dLbl>
            <c:dLbl>
              <c:idx val="5"/>
              <c:layout>
                <c:manualLayout>
                  <c:x val="-2.0135224104941009E-17"/>
                  <c:y val="-2.922374429223744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0F-49BE-A68A-B046E409FE7B}"/>
                </c:ext>
              </c:extLst>
            </c:dLbl>
            <c:dLbl>
              <c:idx val="6"/>
              <c:layout>
                <c:manualLayout>
                  <c:x val="1.098297638660079E-2"/>
                  <c:y val="-2.750109660949915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0F-49BE-A68A-B046E409FE7B}"/>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9164-4764-B3DF-3C9F6A128C91}"/>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9164-4764-B3DF-3C9F6A128C91}"/>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9164-4764-B3DF-3C9F6A128C91}"/>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9164-4764-B3DF-3C9F6A128C91}"/>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9164-4764-B3DF-3C9F6A128C91}"/>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9164-4764-B3DF-3C9F6A128C91}"/>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9164-4764-B3DF-3C9F6A128C91}"/>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9164-4764-B3DF-3C9F6A128C91}"/>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9164-4764-B3DF-3C9F6A128C91}"/>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9164-4764-B3DF-3C9F6A128C9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'2-2-113'!$B$4:$C$7</c:f>
              <c:multiLvlStrCache>
                <c:ptCount val="4"/>
                <c:lvl>
                  <c:pt idx="1">
                    <c:v> 上肢障害</c:v>
                  </c:pt>
                  <c:pt idx="2">
                    <c:v>下肢障害</c:v>
                  </c:pt>
                  <c:pt idx="3">
                    <c:v>体幹障害</c:v>
                  </c:pt>
                </c:lvl>
                <c:lvl>
                  <c:pt idx="0">
                    <c:v> </c:v>
                  </c:pt>
                </c:lvl>
              </c:multiLvlStrCache>
            </c:multiLvlStrRef>
          </c:cat>
          <c:val>
            <c:numRef>
              <c:f>'2-2-113'!$F$4:$F$7</c:f>
              <c:numCache>
                <c:formatCode>General</c:formatCode>
                <c:ptCount val="4"/>
                <c:pt idx="0">
                  <c:v>1.5</c:v>
                </c:pt>
                <c:pt idx="1">
                  <c:v>1.1000000000000001</c:v>
                </c:pt>
                <c:pt idx="2">
                  <c:v>0.8</c:v>
                </c:pt>
                <c:pt idx="3">
                  <c:v>4.5</c:v>
                </c:pt>
              </c:numCache>
            </c:numRef>
          </c:val>
          <c:extLst>
            <c:ext xmlns:c16="http://schemas.microsoft.com/office/drawing/2014/chart" uri="{C3380CC4-5D6E-409C-BE32-E72D297353CC}">
              <c16:uniqueId val="{00000020-460F-49BE-A68A-B046E409FE7B}"/>
            </c:ext>
          </c:extLst>
        </c:ser>
        <c:ser>
          <c:idx val="0"/>
          <c:order val="2"/>
          <c:tx>
            <c:strRef>
              <c:f>'2-2-113'!$G$3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9164-4764-B3DF-3C9F6A128C91}"/>
                </c:ext>
              </c:extLst>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9164-4764-B3DF-3C9F6A128C91}"/>
                </c:ext>
              </c:extLst>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9164-4764-B3DF-3C9F6A128C91}"/>
                </c:ext>
              </c:extLst>
            </c:dLbl>
            <c:dLbl>
              <c:idx val="6"/>
              <c:layout>
                <c:manualLayout>
                  <c:x val="4.39319055464030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60F-49BE-A68A-B046E409FE7B}"/>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9164-4764-B3DF-3C9F6A128C91}"/>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9164-4764-B3DF-3C9F6A128C91}"/>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9164-4764-B3DF-3C9F6A128C91}"/>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9164-4764-B3DF-3C9F6A128C91}"/>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9164-4764-B3DF-3C9F6A128C91}"/>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9164-4764-B3DF-3C9F6A128C91}"/>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9164-4764-B3DF-3C9F6A128C91}"/>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9164-4764-B3DF-3C9F6A128C91}"/>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'2-2-113'!$G$4:$G$7</c:f>
              <c:numCache>
                <c:formatCode>General</c:formatCode>
                <c:ptCount val="4"/>
                <c:pt idx="0">
                  <c:v>11.3</c:v>
                </c:pt>
                <c:pt idx="1">
                  <c:v>9.5</c:v>
                </c:pt>
                <c:pt idx="2">
                  <c:v>12.2</c:v>
                </c:pt>
                <c:pt idx="3">
                  <c:v>13.6</c:v>
                </c:pt>
              </c:numCache>
            </c:numRef>
          </c:val>
          <c:extLst>
            <c:ext xmlns:c16="http://schemas.microsoft.com/office/drawing/2014/chart" uri="{C3380CC4-5D6E-409C-BE32-E72D297353CC}">
              <c16:uniqueId val="{0000002D-460F-49BE-A68A-B046E409FE7B}"/>
            </c:ext>
          </c:extLst>
        </c:ser>
        <c:ser>
          <c:idx val="3"/>
          <c:order val="3"/>
          <c:tx>
            <c:strRef>
              <c:f>'2-2-113'!$H$3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9164-4764-B3DF-3C9F6A128C91}"/>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9164-4764-B3DF-3C9F6A128C91}"/>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0-9164-4764-B3DF-3C9F6A128C91}"/>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1-9164-4764-B3DF-3C9F6A128C91}"/>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2-9164-4764-B3DF-3C9F6A128C91}"/>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3-9164-4764-B3DF-3C9F6A128C9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'2-2-113'!$H$4:$H$7</c:f>
              <c:numCache>
                <c:formatCode>General</c:formatCode>
                <c:ptCount val="4"/>
                <c:pt idx="0">
                  <c:v>44</c:v>
                </c:pt>
                <c:pt idx="1">
                  <c:v>43.2</c:v>
                </c:pt>
                <c:pt idx="2">
                  <c:v>48.3</c:v>
                </c:pt>
                <c:pt idx="3">
                  <c:v>35.5</c:v>
                </c:pt>
              </c:numCache>
            </c:numRef>
          </c:val>
          <c:extLst>
            <c:ext xmlns:c16="http://schemas.microsoft.com/office/drawing/2014/chart" uri="{C3380CC4-5D6E-409C-BE32-E72D297353CC}">
              <c16:uniqueId val="{00000034-460F-49BE-A68A-B046E409FE7B}"/>
            </c:ext>
          </c:extLst>
        </c:ser>
        <c:ser>
          <c:idx val="4"/>
          <c:order val="4"/>
          <c:tx>
            <c:strRef>
              <c:f>'2-2-113'!$I$3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60F-49BE-A68A-B046E409FE7B}"/>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'2-2-113'!$I$4:$I$7</c:f>
              <c:numCache>
                <c:formatCode>General</c:formatCode>
                <c:ptCount val="4"/>
                <c:pt idx="0">
                  <c:v>19.7</c:v>
                </c:pt>
                <c:pt idx="1">
                  <c:v>16.8</c:v>
                </c:pt>
                <c:pt idx="2">
                  <c:v>20.9</c:v>
                </c:pt>
                <c:pt idx="3">
                  <c:v>23.6</c:v>
                </c:pt>
              </c:numCache>
            </c:numRef>
          </c:val>
          <c:extLst>
            <c:ext xmlns:c16="http://schemas.microsoft.com/office/drawing/2014/chart" uri="{C3380CC4-5D6E-409C-BE32-E72D297353CC}">
              <c16:uniqueId val="{00000036-460F-49BE-A68A-B046E409FE7B}"/>
            </c:ext>
          </c:extLst>
        </c:ser>
        <c:ser>
          <c:idx val="6"/>
          <c:order val="5"/>
          <c:tx>
            <c:strRef>
              <c:f>'2-2-113'!$J$3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'2-2-113'!$J$4:$J$7</c:f>
              <c:numCache>
                <c:formatCode>General</c:formatCode>
                <c:ptCount val="4"/>
                <c:pt idx="0">
                  <c:v>20.6</c:v>
                </c:pt>
                <c:pt idx="1">
                  <c:v>25.6</c:v>
                </c:pt>
                <c:pt idx="2">
                  <c:v>15.6</c:v>
                </c:pt>
                <c:pt idx="3">
                  <c:v>20</c:v>
                </c:pt>
              </c:numCache>
            </c:numRef>
          </c:val>
          <c:extLst>
            <c:ext xmlns:c16="http://schemas.microsoft.com/office/drawing/2014/chart" uri="{C3380CC4-5D6E-409C-BE32-E72D297353CC}">
              <c16:uniqueId val="{00000037-460F-49BE-A68A-B046E409FE7B}"/>
            </c:ext>
          </c:extLst>
        </c:ser>
        <c:ser>
          <c:idx val="5"/>
          <c:order val="6"/>
          <c:tx>
            <c:strRef>
              <c:f>'2-2-113'!$A$1</c:f>
              <c:strCache>
                <c:ptCount val="1"/>
              </c:strCache>
            </c:strRef>
          </c:tx>
          <c:spPr>
            <a:noFill/>
          </c:spPr>
          <c:invertIfNegative val="0"/>
          <c:val>
            <c:numRef>
              <c:f>'2-2-113'!$A$1</c:f>
              <c:numCache>
                <c:formatCode>General</c:formatCode>
                <c:ptCount val="1"/>
              </c:numCache>
            </c:numRef>
          </c:val>
          <c:extLst>
            <c:ext xmlns:c16="http://schemas.microsoft.com/office/drawing/2014/chart" uri="{C3380CC4-5D6E-409C-BE32-E72D297353CC}">
              <c16:uniqueId val="{00000038-460F-49BE-A68A-B046E409FE7B}"/>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69384"/>
        <c:axId val="859569776"/>
      </c:barChart>
      <c:catAx>
        <c:axId val="859569384"/>
        <c:scaling>
          <c:orientation val="maxMin"/>
        </c:scaling>
        <c:delete val="0"/>
        <c:axPos val="l"/>
        <c:numFmt formatCode="General" sourceLinked="1"/>
        <c:majorTickMark val="none"/>
        <c:minorTickMark val="none"/>
        <c:tickLblPos val="nextTo"/>
        <c:spPr>
          <a:ln w="6350">
            <a:solidFill>
              <a:schemeClr val="tx1"/>
            </a:solidFill>
          </a:ln>
        </c:spPr>
        <c:crossAx val="859569776"/>
        <c:crosses val="autoZero"/>
        <c:auto val="1"/>
        <c:lblAlgn val="ctr"/>
        <c:lblOffset val="100"/>
        <c:noMultiLvlLbl val="0"/>
      </c:catAx>
      <c:valAx>
        <c:axId val="859569776"/>
        <c:scaling>
          <c:orientation val="minMax"/>
          <c:max val="100"/>
          <c:min val="0"/>
        </c:scaling>
        <c:delete val="0"/>
        <c:axPos val="t"/>
        <c:numFmt formatCode="General" sourceLinked="1"/>
        <c:majorTickMark val="in"/>
        <c:minorTickMark val="none"/>
        <c:tickLblPos val="nextTo"/>
        <c:spPr>
          <a:ln w="6350">
            <a:solidFill>
              <a:schemeClr val="tx1"/>
            </a:solidFill>
          </a:ln>
        </c:spPr>
        <c:crossAx val="859569384"/>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55503081292920586"/>
          <c:w val="0.89238256932654214"/>
          <c:h val="0.16757062146892657"/>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N=13</a:t>
            </a:r>
            <a:r>
              <a:rPr lang="en-US" altLang="ja-JP" sz="900" b="0"/>
              <a:t>2</a:t>
            </a:r>
            <a:endParaRPr lang="en-US" altLang="en-US" sz="900" b="0"/>
          </a:p>
        </c:rich>
      </c:tx>
      <c:layout>
        <c:manualLayout>
          <c:xMode val="edge"/>
          <c:yMode val="edge"/>
          <c:x val="2.6400000000000003E-2"/>
          <c:y val="1.8489994988811653E-2"/>
        </c:manualLayout>
      </c:layout>
      <c:overlay val="0"/>
    </c:title>
    <c:autoTitleDeleted val="0"/>
    <c:plotArea>
      <c:layout>
        <c:manualLayout>
          <c:layoutTarget val="inner"/>
          <c:xMode val="edge"/>
          <c:yMode val="edge"/>
          <c:x val="0.3537047524231885"/>
          <c:y val="6.1526128978533427E-2"/>
          <c:w val="0.56012429480797654"/>
          <c:h val="0.87455002793968306"/>
        </c:manualLayout>
      </c:layout>
      <c:barChart>
        <c:barDir val="bar"/>
        <c:grouping val="clustered"/>
        <c:varyColors val="0"/>
        <c:ser>
          <c:idx val="1"/>
          <c:order val="0"/>
          <c:tx>
            <c:strRef>
              <c:f>'図表2-142'!$C$4</c:f>
              <c:strCache>
                <c:ptCount val="1"/>
                <c:pt idx="0">
                  <c:v>全体</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1875-4D46-8433-CB085BFF0555}"/>
                </c:ext>
              </c:extLst>
            </c:dLbl>
            <c:dLbl>
              <c:idx val="4"/>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1875-4D46-8433-CB085BFF0555}"/>
                </c:ext>
              </c:extLst>
            </c:dLbl>
            <c:numFmt formatCode="#,##0.0_);[Red]\(#,##0.0\)" sourceLinked="0"/>
            <c:spPr>
              <a:solidFill>
                <a:sysClr val="window" lastClr="FFFFFF"/>
              </a:solid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'図表2-142'!$E$2:$M$3</c:f>
              <c:multiLvlStrCache>
                <c:ptCount val="9"/>
                <c:lvl>
                  <c:pt idx="0">
                    <c:v>通常の文字（墨字）ルーペ等使用</c:v>
                  </c:pt>
                  <c:pt idx="1">
                    <c:v>拡大文字　　　　　　　　　　　</c:v>
                  </c:pt>
                  <c:pt idx="2">
                    <c:v>拡大読書器　　　　　　　　　　</c:v>
                  </c:pt>
                  <c:pt idx="5">
                    <c:v>点字　　　　　　　　　　　　　</c:v>
                  </c:pt>
                  <c:pt idx="6">
                    <c:v>読んでもらう　　　　　　　　　</c:v>
                  </c:pt>
                  <c:pt idx="7">
                    <c:v>必要がない　　　　　　　　　　</c:v>
                  </c:pt>
                  <c:pt idx="8">
                    <c:v>その他　　　　　　　　　　　　</c:v>
                  </c:pt>
                </c:lvl>
                <c:lvl>
                  <c:pt idx="0">
                    <c:v> </c:v>
                  </c:pt>
                </c:lvl>
              </c:multiLvlStrCache>
            </c:multiLvlStrRef>
          </c:cat>
          <c:val>
            <c:numRef>
              <c:f>'図表2-142'!$E$4:$M$4</c:f>
              <c:numCache>
                <c:formatCode>General</c:formatCode>
                <c:ptCount val="9"/>
                <c:pt idx="0">
                  <c:v>40.200000000000003</c:v>
                </c:pt>
                <c:pt idx="1">
                  <c:v>21.2</c:v>
                </c:pt>
                <c:pt idx="2">
                  <c:v>13.6</c:v>
                </c:pt>
                <c:pt idx="3">
                  <c:v>13.6</c:v>
                </c:pt>
                <c:pt idx="4">
                  <c:v>36.4</c:v>
                </c:pt>
                <c:pt idx="5">
                  <c:v>6.8</c:v>
                </c:pt>
                <c:pt idx="6">
                  <c:v>44.7</c:v>
                </c:pt>
                <c:pt idx="7">
                  <c:v>12.1</c:v>
                </c:pt>
                <c:pt idx="8">
                  <c:v>3.8</c:v>
                </c:pt>
              </c:numCache>
            </c:numRef>
          </c:val>
          <c:extLst>
            <c:ext xmlns:c16="http://schemas.microsoft.com/office/drawing/2014/chart" uri="{C3380CC4-5D6E-409C-BE32-E72D297353CC}">
              <c16:uniqueId val="{00000002-EE71-45CC-909B-9D13A20BB9A4}"/>
            </c:ext>
          </c:extLst>
        </c:ser>
        <c:dLbls>
          <c:showLegendKey val="0"/>
          <c:showVal val="0"/>
          <c:showCatName val="0"/>
          <c:showSerName val="0"/>
          <c:showPercent val="0"/>
          <c:showBubbleSize val="0"/>
        </c:dLbls>
        <c:gapWidth val="60"/>
        <c:axId val="859572128"/>
        <c:axId val="859580360"/>
      </c:barChart>
      <c:catAx>
        <c:axId val="859572128"/>
        <c:scaling>
          <c:orientation val="maxMin"/>
        </c:scaling>
        <c:delete val="0"/>
        <c:axPos val="l"/>
        <c:numFmt formatCode="General" sourceLinked="0"/>
        <c:majorTickMark val="none"/>
        <c:minorTickMark val="none"/>
        <c:tickLblPos val="nextTo"/>
        <c:spPr>
          <a:ln w="6350">
            <a:solidFill>
              <a:schemeClr val="tx1"/>
            </a:solidFill>
          </a:ln>
        </c:spPr>
        <c:crossAx val="859580360"/>
        <c:crosses val="autoZero"/>
        <c:auto val="1"/>
        <c:lblAlgn val="ctr"/>
        <c:lblOffset val="120"/>
        <c:noMultiLvlLbl val="0"/>
      </c:catAx>
      <c:valAx>
        <c:axId val="859580360"/>
        <c:scaling>
          <c:orientation val="minMax"/>
          <c:min val="0"/>
        </c:scaling>
        <c:delete val="0"/>
        <c:axPos val="t"/>
        <c:numFmt formatCode="General" sourceLinked="1"/>
        <c:majorTickMark val="in"/>
        <c:minorTickMark val="none"/>
        <c:tickLblPos val="nextTo"/>
        <c:spPr>
          <a:ln w="6350">
            <a:solidFill>
              <a:schemeClr val="tx1"/>
            </a:solidFill>
          </a:ln>
        </c:spPr>
        <c:crossAx val="859572128"/>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4770879461451904E-2"/>
          <c:w val="0.67193140396165463"/>
          <c:h val="0.76296167858042074"/>
        </c:manualLayout>
      </c:layout>
      <c:barChart>
        <c:barDir val="bar"/>
        <c:grouping val="stacked"/>
        <c:varyColors val="0"/>
        <c:ser>
          <c:idx val="1"/>
          <c:order val="0"/>
          <c:tx>
            <c:strRef>
              <c:f>'2-2-115'!$E$3</c:f>
              <c:strCache>
                <c:ptCount val="1"/>
                <c:pt idx="0">
                  <c:v>ほとんど行く</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7B8B-417B-8C24-858F7FC30F9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7B8B-417B-8C24-858F7FC30F9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'2-2-115'!$B$4:$C$13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'2-2-115'!$E$4:$E$13</c:f>
              <c:numCache>
                <c:formatCode>General</c:formatCode>
                <c:ptCount val="10"/>
                <c:pt idx="0">
                  <c:v>46.4</c:v>
                </c:pt>
                <c:pt idx="1">
                  <c:v>47.7</c:v>
                </c:pt>
                <c:pt idx="2">
                  <c:v>46.5</c:v>
                </c:pt>
                <c:pt idx="3">
                  <c:v>41.2</c:v>
                </c:pt>
                <c:pt idx="4">
                  <c:v>40.299999999999997</c:v>
                </c:pt>
                <c:pt idx="5">
                  <c:v>48.7</c:v>
                </c:pt>
                <c:pt idx="6">
                  <c:v>35.5</c:v>
                </c:pt>
                <c:pt idx="7">
                  <c:v>54.3</c:v>
                </c:pt>
                <c:pt idx="8">
                  <c:v>29</c:v>
                </c:pt>
                <c:pt idx="9">
                  <c:v>33.5</c:v>
                </c:pt>
              </c:numCache>
            </c:numRef>
          </c:val>
          <c:extLst>
            <c:ext xmlns:c16="http://schemas.microsoft.com/office/drawing/2014/chart" uri="{C3380CC4-5D6E-409C-BE32-E72D297353CC}">
              <c16:uniqueId val="{00000002-6FC5-4372-BE79-5F40EDD91BD0}"/>
            </c:ext>
          </c:extLst>
        </c:ser>
        <c:ser>
          <c:idx val="2"/>
          <c:order val="1"/>
          <c:tx>
            <c:strRef>
              <c:f>'2-2-115'!$F$3</c:f>
              <c:strCache>
                <c:ptCount val="1"/>
                <c:pt idx="0">
                  <c:v>時々行く</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7B8B-417B-8C24-858F7FC30F92}"/>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7B8B-417B-8C24-858F7FC30F92}"/>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7B8B-417B-8C24-858F7FC30F92}"/>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7B8B-417B-8C24-858F7FC30F9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7B8B-417B-8C24-858F7FC30F92}"/>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7B8B-417B-8C24-858F7FC30F92}"/>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7B8B-417B-8C24-858F7FC30F92}"/>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7B8B-417B-8C24-858F7FC30F92}"/>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7B8B-417B-8C24-858F7FC30F9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'2-2-115'!$B$4:$C$13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'2-2-115'!$F$4:$F$13</c:f>
              <c:numCache>
                <c:formatCode>General</c:formatCode>
                <c:ptCount val="10"/>
                <c:pt idx="0">
                  <c:v>24.9</c:v>
                </c:pt>
                <c:pt idx="1">
                  <c:v>20.5</c:v>
                </c:pt>
                <c:pt idx="2">
                  <c:v>34.9</c:v>
                </c:pt>
                <c:pt idx="3">
                  <c:v>35.299999999999997</c:v>
                </c:pt>
                <c:pt idx="4">
                  <c:v>21.6</c:v>
                </c:pt>
                <c:pt idx="5">
                  <c:v>25.5</c:v>
                </c:pt>
                <c:pt idx="6">
                  <c:v>18.2</c:v>
                </c:pt>
                <c:pt idx="7">
                  <c:v>27</c:v>
                </c:pt>
                <c:pt idx="8">
                  <c:v>19</c:v>
                </c:pt>
                <c:pt idx="9">
                  <c:v>27.5</c:v>
                </c:pt>
              </c:numCache>
            </c:numRef>
          </c:val>
          <c:extLst>
            <c:ext xmlns:c16="http://schemas.microsoft.com/office/drawing/2014/chart" uri="{C3380CC4-5D6E-409C-BE32-E72D297353CC}">
              <c16:uniqueId val="{0000000C-6FC5-4372-BE79-5F40EDD91BD0}"/>
            </c:ext>
          </c:extLst>
        </c:ser>
        <c:ser>
          <c:idx val="0"/>
          <c:order val="2"/>
          <c:tx>
            <c:strRef>
              <c:f>'2-2-115'!$G$3</c:f>
              <c:strCache>
                <c:ptCount val="1"/>
                <c:pt idx="0">
                  <c:v>行かない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'2-2-115'!$G$4:$G$13</c:f>
              <c:numCache>
                <c:formatCode>General</c:formatCode>
                <c:ptCount val="10"/>
                <c:pt idx="0">
                  <c:v>16.100000000000001</c:v>
                </c:pt>
                <c:pt idx="1">
                  <c:v>14.4</c:v>
                </c:pt>
                <c:pt idx="2">
                  <c:v>14</c:v>
                </c:pt>
                <c:pt idx="3">
                  <c:v>11.8</c:v>
                </c:pt>
                <c:pt idx="4">
                  <c:v>17.899999999999999</c:v>
                </c:pt>
                <c:pt idx="5">
                  <c:v>15.6</c:v>
                </c:pt>
                <c:pt idx="6">
                  <c:v>20</c:v>
                </c:pt>
                <c:pt idx="7">
                  <c:v>15.5</c:v>
                </c:pt>
                <c:pt idx="8">
                  <c:v>32</c:v>
                </c:pt>
                <c:pt idx="9">
                  <c:v>24.2</c:v>
                </c:pt>
              </c:numCache>
            </c:numRef>
          </c:val>
          <c:extLst>
            <c:ext xmlns:c16="http://schemas.microsoft.com/office/drawing/2014/chart" uri="{C3380CC4-5D6E-409C-BE32-E72D297353CC}">
              <c16:uniqueId val="{0000000D-6FC5-4372-BE79-5F40EDD91BD0}"/>
            </c:ext>
          </c:extLst>
        </c:ser>
        <c:ser>
          <c:idx val="5"/>
          <c:order val="3"/>
          <c:tx>
            <c:strRef>
              <c:f>'2-2-115'!$H$3</c:f>
              <c:strCache>
                <c:ptCount val="1"/>
                <c:pt idx="0">
                  <c:v>行けない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E-6FC5-4372-BE79-5F40EDD91BD0}"/>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'2-2-115'!$H$4:$H$13</c:f>
              <c:numCache>
                <c:formatCode>General</c:formatCode>
                <c:ptCount val="10"/>
                <c:pt idx="0">
                  <c:v>8.1999999999999993</c:v>
                </c:pt>
                <c:pt idx="1">
                  <c:v>11.4</c:v>
                </c:pt>
                <c:pt idx="2">
                  <c:v>0</c:v>
                </c:pt>
                <c:pt idx="3">
                  <c:v>11.8</c:v>
                </c:pt>
                <c:pt idx="4">
                  <c:v>12.5</c:v>
                </c:pt>
                <c:pt idx="5">
                  <c:v>7.2</c:v>
                </c:pt>
                <c:pt idx="6">
                  <c:v>20.9</c:v>
                </c:pt>
                <c:pt idx="7">
                  <c:v>1.8</c:v>
                </c:pt>
                <c:pt idx="8">
                  <c:v>14.1</c:v>
                </c:pt>
                <c:pt idx="9">
                  <c:v>10.8</c:v>
                </c:pt>
              </c:numCache>
            </c:numRef>
          </c:val>
          <c:extLst>
            <c:ext xmlns:c16="http://schemas.microsoft.com/office/drawing/2014/chart" uri="{C3380CC4-5D6E-409C-BE32-E72D297353CC}">
              <c16:uniqueId val="{0000000F-6FC5-4372-BE79-5F40EDD91BD0}"/>
            </c:ext>
          </c:extLst>
        </c:ser>
        <c:ser>
          <c:idx val="6"/>
          <c:order val="4"/>
          <c:tx>
            <c:strRef>
              <c:f>'2-2-115'!$K$3</c:f>
              <c:strCache>
                <c:ptCount val="1"/>
                <c:pt idx="0">
                  <c:v>無回答</c:v>
                </c:pt>
              </c:strCache>
            </c:strRef>
          </c:tx>
          <c:spPr>
            <a:noFill/>
            <a:ln w="3175">
              <a:solidFill>
                <a:sysClr val="windowText" lastClr="000000"/>
              </a:solidFill>
            </a:ln>
          </c:spPr>
          <c:invertIfNegative val="0"/>
          <c:dLbls>
            <c:dLbl>
              <c:idx val="0"/>
              <c:layout>
                <c:manualLayout>
                  <c:x val="4.6336531648580828E-2"/>
                  <c:y val="3.73286637663539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C5-4372-BE79-5F40EDD91BD0}"/>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C5-4372-BE79-5F40EDD91BD0}"/>
                </c:ext>
              </c:extLst>
            </c:dLbl>
            <c:dLbl>
              <c:idx val="2"/>
              <c:layout>
                <c:manualLayout>
                  <c:x val="4.6336531648580828E-2"/>
                  <c:y val="3.73286637663539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C5-4372-BE79-5F40EDD91BD0}"/>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C5-4372-BE79-5F40EDD91BD0}"/>
                </c:ext>
              </c:extLst>
            </c:dLbl>
            <c:dLbl>
              <c:idx val="5"/>
              <c:layout>
                <c:manualLayout>
                  <c:x val="4.170287848372274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C5-4372-BE79-5F40EDD91BD0}"/>
                </c:ext>
              </c:extLst>
            </c:dLbl>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C5-4372-BE79-5F40EDD91BD0}"/>
                </c:ext>
              </c:extLst>
            </c:dLbl>
            <c:dLbl>
              <c:idx val="7"/>
              <c:layout>
                <c:manualLayout>
                  <c:x val="3.706922531886466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C5-4372-BE79-5F40EDD91BD0}"/>
                </c:ext>
              </c:extLst>
            </c:dLbl>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C5-4372-BE79-5F40EDD91BD0}"/>
                </c:ext>
              </c:extLst>
            </c:dLbl>
            <c:dLbl>
              <c:idx val="9"/>
              <c:layout>
                <c:manualLayout>
                  <c:x val="4.8653358231009865E-2"/>
                  <c:y val="7.46573275240165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C5-4372-BE79-5F40EDD91BD0}"/>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'2-2-115'!$K$4:$K$13</c:f>
              <c:numCache>
                <c:formatCode>General</c:formatCode>
                <c:ptCount val="10"/>
                <c:pt idx="0">
                  <c:v>4.4000000000000004</c:v>
                </c:pt>
                <c:pt idx="1">
                  <c:v>6.1</c:v>
                </c:pt>
                <c:pt idx="2">
                  <c:v>4.7</c:v>
                </c:pt>
                <c:pt idx="3">
                  <c:v>0</c:v>
                </c:pt>
                <c:pt idx="4">
                  <c:v>7.7</c:v>
                </c:pt>
                <c:pt idx="5">
                  <c:v>3</c:v>
                </c:pt>
                <c:pt idx="6">
                  <c:v>5.5</c:v>
                </c:pt>
                <c:pt idx="7">
                  <c:v>1.4</c:v>
                </c:pt>
                <c:pt idx="8">
                  <c:v>5.9</c:v>
                </c:pt>
                <c:pt idx="9">
                  <c:v>4.0999999999999996</c:v>
                </c:pt>
              </c:numCache>
            </c:numRef>
          </c:val>
          <c:extLst>
            <c:ext xmlns:c16="http://schemas.microsoft.com/office/drawing/2014/chart" uri="{C3380CC4-5D6E-409C-BE32-E72D297353CC}">
              <c16:uniqueId val="{00000019-6FC5-4372-BE79-5F40EDD91BD0}"/>
            </c:ext>
          </c:extLst>
        </c:ser>
        <c:ser>
          <c:idx val="4"/>
          <c:order val="5"/>
          <c:tx>
            <c:strRef>
              <c:f>'2-2-115'!$N$3</c:f>
              <c:strCache>
                <c:ptCount val="1"/>
                <c:pt idx="0">
                  <c:v>   </c:v>
                </c:pt>
              </c:strCache>
            </c:strRef>
          </c:tx>
          <c:spPr>
            <a:noFill/>
          </c:spPr>
          <c:invertIfNegative val="0"/>
          <c:val>
            <c:numRef>
              <c:f>'2-2-115'!$N$4</c:f>
              <c:numCache>
                <c:formatCode>General</c:formatCode>
                <c:ptCount val="1"/>
              </c:numCache>
            </c:numRef>
          </c:val>
          <c:extLst>
            <c:ext xmlns:c16="http://schemas.microsoft.com/office/drawing/2014/chart" uri="{C3380CC4-5D6E-409C-BE32-E72D297353CC}">
              <c16:uniqueId val="{0000001A-6FC5-4372-BE79-5F40EDD91BD0}"/>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859587416"/>
        <c:axId val="859585064"/>
      </c:barChart>
      <c:catAx>
        <c:axId val="859587416"/>
        <c:scaling>
          <c:orientation val="maxMin"/>
        </c:scaling>
        <c:delete val="0"/>
        <c:axPos val="l"/>
        <c:numFmt formatCode="General" sourceLinked="1"/>
        <c:majorTickMark val="none"/>
        <c:minorTickMark val="none"/>
        <c:tickLblPos val="nextTo"/>
        <c:spPr>
          <a:ln w="6350">
            <a:solidFill>
              <a:schemeClr val="tx1"/>
            </a:solidFill>
          </a:ln>
        </c:spPr>
        <c:crossAx val="859585064"/>
        <c:crosses val="autoZero"/>
        <c:auto val="1"/>
        <c:lblAlgn val="ctr"/>
        <c:lblOffset val="100"/>
        <c:noMultiLvlLbl val="0"/>
      </c:catAx>
      <c:valAx>
        <c:axId val="859585064"/>
        <c:scaling>
          <c:orientation val="minMax"/>
          <c:max val="100"/>
          <c:min val="0"/>
        </c:scaling>
        <c:delete val="0"/>
        <c:axPos val="t"/>
        <c:numFmt formatCode="General" sourceLinked="1"/>
        <c:majorTickMark val="in"/>
        <c:minorTickMark val="none"/>
        <c:tickLblPos val="nextTo"/>
        <c:spPr>
          <a:ln w="6350">
            <a:solidFill>
              <a:schemeClr val="tx1"/>
            </a:solidFill>
          </a:ln>
        </c:spPr>
        <c:crossAx val="859587416"/>
        <c:crosses val="autoZero"/>
        <c:crossBetween val="between"/>
        <c:majorUnit val="20"/>
        <c:minorUnit val="20"/>
      </c:valAx>
      <c:spPr>
        <a:ln w="6350">
          <a:solidFill>
            <a:sysClr val="windowText" lastClr="000000"/>
          </a:solidFill>
        </a:ln>
      </c:spPr>
    </c:plotArea>
    <c:legend>
      <c:legendPos val="b"/>
      <c:legendEntry>
        <c:idx val="1"/>
        <c:txPr>
          <a:bodyPr/>
          <a:lstStyle/>
          <a:p>
            <a:pPr>
              <a:defRPr>
                <a:solidFill>
                  <a:sysClr val="windowText" lastClr="000000"/>
                </a:solidFill>
              </a:defRPr>
            </a:pPr>
            <a:endParaRPr lang="ja-JP"/>
          </a:p>
        </c:txPr>
      </c:legendEntry>
      <c:legendEntry>
        <c:idx val="3"/>
        <c:txPr>
          <a:bodyPr/>
          <a:lstStyle/>
          <a:p>
            <a:pPr>
              <a:defRPr>
                <a:solidFill>
                  <a:sysClr val="windowText" lastClr="000000"/>
                </a:solidFill>
              </a:defRPr>
            </a:pPr>
            <a:endParaRPr lang="ja-JP"/>
          </a:p>
        </c:txPr>
      </c:legendEntry>
      <c:legendEntry>
        <c:idx val="5"/>
        <c:txPr>
          <a:bodyPr/>
          <a:lstStyle/>
          <a:p>
            <a:pPr>
              <a:defRPr sz="1600"/>
            </a:pPr>
            <a:endParaRPr lang="ja-JP"/>
          </a:p>
        </c:txPr>
      </c:legendEntry>
      <c:layout>
        <c:manualLayout>
          <c:xMode val="edge"/>
          <c:yMode val="edge"/>
          <c:x val="0.13437594178088438"/>
          <c:y val="0.80709610432465639"/>
          <c:w val="0.81366949574907932"/>
          <c:h val="5.4565920833743169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702624671916011"/>
          <c:y val="4.40291519379555E-2"/>
          <c:w val="0.57047560409480891"/>
          <c:h val="0.88536867738925173"/>
        </c:manualLayout>
      </c:layout>
      <c:barChart>
        <c:barDir val="bar"/>
        <c:grouping val="clustered"/>
        <c:varyColors val="0"/>
        <c:ser>
          <c:idx val="1"/>
          <c:order val="0"/>
          <c:tx>
            <c:strRef>
              <c:f>'図表2-144'!$C$4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682E-4364-A98C-0D416F67216B}"/>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682E-4364-A98C-0D416F67216B}"/>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'図表2-144'!$E$4:$L$4</c:f>
              <c:numCache>
                <c:formatCode>General</c:formatCode>
                <c:ptCount val="8"/>
                <c:pt idx="0">
                  <c:v>31.2</c:v>
                </c:pt>
                <c:pt idx="1">
                  <c:v>8.1999999999999993</c:v>
                </c:pt>
                <c:pt idx="2">
                  <c:v>4.0999999999999996</c:v>
                </c:pt>
                <c:pt idx="3">
                  <c:v>6.8</c:v>
                </c:pt>
                <c:pt idx="4">
                  <c:v>25.7</c:v>
                </c:pt>
                <c:pt idx="5">
                  <c:v>28.4</c:v>
                </c:pt>
                <c:pt idx="6">
                  <c:v>22.6</c:v>
                </c:pt>
                <c:pt idx="7">
                  <c:v>13</c:v>
                </c:pt>
              </c:numCache>
            </c:numRef>
          </c:val>
          <c:extLst>
            <c:ext xmlns:c16="http://schemas.microsoft.com/office/drawing/2014/chart" uri="{C3380CC4-5D6E-409C-BE32-E72D297353CC}">
              <c16:uniqueId val="{00000002-1AA7-43E9-813E-75E7E3A066CD}"/>
            </c:ext>
          </c:extLst>
        </c:ser>
        <c:ser>
          <c:idx val="2"/>
          <c:order val="1"/>
          <c:tx>
            <c:strRef>
              <c:f>'図表2-144'!$C$5</c:f>
              <c:strCache>
                <c:ptCount val="1"/>
                <c:pt idx="0">
                  <c:v>知的障害（N=124）</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'図表2-144'!$E$5:$L$5</c:f>
              <c:numCache>
                <c:formatCode>General</c:formatCode>
                <c:ptCount val="8"/>
                <c:pt idx="0">
                  <c:v>22.6</c:v>
                </c:pt>
                <c:pt idx="1">
                  <c:v>5.6</c:v>
                </c:pt>
                <c:pt idx="2">
                  <c:v>12.1</c:v>
                </c:pt>
                <c:pt idx="3">
                  <c:v>35.5</c:v>
                </c:pt>
                <c:pt idx="4">
                  <c:v>45.2</c:v>
                </c:pt>
                <c:pt idx="5">
                  <c:v>11.3</c:v>
                </c:pt>
                <c:pt idx="6">
                  <c:v>9.6999999999999993</c:v>
                </c:pt>
                <c:pt idx="7">
                  <c:v>22.6</c:v>
                </c:pt>
              </c:numCache>
            </c:numRef>
          </c:val>
          <c:extLst>
            <c:ext xmlns:c16="http://schemas.microsoft.com/office/drawing/2014/chart" uri="{C3380CC4-5D6E-409C-BE32-E72D297353CC}">
              <c16:uniqueId val="{00000003-1AA7-43E9-813E-75E7E3A066CD}"/>
            </c:ext>
          </c:extLst>
        </c:ser>
        <c:ser>
          <c:idx val="3"/>
          <c:order val="2"/>
          <c:tx>
            <c:strRef>
              <c:f>'図表2-144'!$C$6</c:f>
              <c:strCache>
                <c:ptCount val="1"/>
                <c:pt idx="0">
                  <c:v>精神障害（N=94）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'図表2-144'!$E$6:$L$6</c:f>
              <c:numCache>
                <c:formatCode>General</c:formatCode>
                <c:ptCount val="8"/>
                <c:pt idx="0">
                  <c:v>22.3</c:v>
                </c:pt>
                <c:pt idx="1">
                  <c:v>6.4</c:v>
                </c:pt>
                <c:pt idx="2">
                  <c:v>10.6</c:v>
                </c:pt>
                <c:pt idx="3">
                  <c:v>12.8</c:v>
                </c:pt>
                <c:pt idx="4">
                  <c:v>9.6</c:v>
                </c:pt>
                <c:pt idx="5">
                  <c:v>19.100000000000001</c:v>
                </c:pt>
                <c:pt idx="6">
                  <c:v>30.9</c:v>
                </c:pt>
                <c:pt idx="7">
                  <c:v>20.2</c:v>
                </c:pt>
              </c:numCache>
            </c:numRef>
          </c:val>
          <c:extLst>
            <c:ext xmlns:c16="http://schemas.microsoft.com/office/drawing/2014/chart" uri="{C3380CC4-5D6E-409C-BE32-E72D297353CC}">
              <c16:uniqueId val="{00000004-1AA7-43E9-813E-75E7E3A066CD}"/>
            </c:ext>
          </c:extLst>
        </c:ser>
        <c:dLbls>
          <c:showLegendKey val="0"/>
          <c:showVal val="0"/>
          <c:showCatName val="0"/>
          <c:showSerName val="0"/>
          <c:showPercent val="0"/>
          <c:showBubbleSize val="0"/>
        </c:dLbls>
        <c:gapWidth val="100"/>
        <c:axId val="859581928"/>
        <c:axId val="859587808"/>
      </c:barChart>
      <c:catAx>
        <c:axId val="859581928"/>
        <c:scaling>
          <c:orientation val="maxMin"/>
        </c:scaling>
        <c:delete val="0"/>
        <c:axPos val="l"/>
        <c:numFmt formatCode="General" sourceLinked="0"/>
        <c:majorTickMark val="none"/>
        <c:minorTickMark val="none"/>
        <c:tickLblPos val="nextTo"/>
        <c:spPr>
          <a:ln w="6350">
            <a:solidFill>
              <a:schemeClr val="tx1"/>
            </a:solidFill>
          </a:ln>
        </c:spPr>
        <c:crossAx val="859587808"/>
        <c:crosses val="autoZero"/>
        <c:auto val="1"/>
        <c:lblAlgn val="ctr"/>
        <c:lblOffset val="100"/>
        <c:noMultiLvlLbl val="0"/>
      </c:catAx>
      <c:valAx>
        <c:axId val="859587808"/>
        <c:scaling>
          <c:orientation val="minMax"/>
          <c:min val="0"/>
        </c:scaling>
        <c:delete val="0"/>
        <c:axPos val="t"/>
        <c:numFmt formatCode="General" sourceLinked="1"/>
        <c:majorTickMark val="in"/>
        <c:minorTickMark val="none"/>
        <c:tickLblPos val="nextTo"/>
        <c:spPr>
          <a:ln w="6350">
            <a:solidFill>
              <a:schemeClr val="tx1"/>
            </a:solidFill>
          </a:ln>
        </c:spPr>
        <c:crossAx val="859581928"/>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4.7733333333333336E-2"/>
          <c:y val="0.93132536352663942"/>
          <c:w val="0.82844444444444454"/>
          <c:h val="5.894227637603688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4737-4448-9D46-EC7F8AF1A720}"/>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4737-4448-9D46-EC7F8AF1A720}"/>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4737-4448-9D46-EC7F8AF1A720}"/>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4737-4448-9D46-EC7F8AF1A720}"/>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4737-4448-9D46-EC7F8AF1A720}"/>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4737-4448-9D46-EC7F8AF1A720}"/>
              </c:ext>
            </c:extLst>
          </c:dPt>
          <c:dPt>
            <c:idx val="6"/>
            <c:bubble3D val="0"/>
            <c:spPr>
              <a:noFill/>
              <a:ln w="3175">
                <a:solidFill>
                  <a:schemeClr val="tx1"/>
                </a:solidFill>
              </a:ln>
            </c:spPr>
            <c:extLst>
              <c:ext xmlns:c16="http://schemas.microsoft.com/office/drawing/2014/chart" uri="{C3380CC4-5D6E-409C-BE32-E72D297353CC}">
                <c16:uniqueId val="{0000000D-4737-4448-9D46-EC7F8AF1A720}"/>
              </c:ext>
            </c:extLst>
          </c:dPt>
          <c:dLbls>
            <c:dLbl>
              <c:idx val="0"/>
              <c:layout>
                <c:manualLayout>
                  <c:x val="-2.3269342641070389E-3"/>
                  <c:y val="4.503795133716393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37-4448-9D46-EC7F8AF1A720}"/>
                </c:ext>
              </c:extLst>
            </c:dLbl>
            <c:dLbl>
              <c:idx val="1"/>
              <c:layout>
                <c:manualLayout>
                  <c:x val="6.9806195691507148E-3"/>
                  <c:y val="-4.504504504504504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37-4448-9D46-EC7F8AF1A720}"/>
                </c:ext>
              </c:extLst>
            </c:dLbl>
            <c:dLbl>
              <c:idx val="2"/>
              <c:layout>
                <c:manualLayout>
                  <c:x val="-4.5805792600532264E-5"/>
                  <c:y val="-2.7168901184649214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37-4448-9D46-EC7F8AF1A720}"/>
                </c:ext>
              </c:extLst>
            </c:dLbl>
            <c:dLbl>
              <c:idx val="3"/>
              <c:layout>
                <c:manualLayout>
                  <c:x val="-4.6058640575687201E-3"/>
                  <c:y val="3.626303468823112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37-4448-9D46-EC7F8AF1A720}"/>
                </c:ext>
              </c:extLst>
            </c:dLbl>
            <c:dLbl>
              <c:idx val="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37-4448-9D46-EC7F8AF1A720}"/>
                </c:ext>
              </c:extLst>
            </c:dLbl>
            <c:dLbl>
              <c:idx val="5"/>
              <c:layout>
                <c:manualLayout>
                  <c:x val="-0.1070389761489238"/>
                  <c:y val="-9.90990990990991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737-4448-9D46-EC7F8AF1A720}"/>
                </c:ext>
              </c:extLst>
            </c:dLbl>
            <c:dLbl>
              <c:idx val="6"/>
              <c:layout>
                <c:manualLayout>
                  <c:x val="-9.3077370564281555E-3"/>
                  <c:y val="-0.1666670213520607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737-4448-9D46-EC7F8AF1A720}"/>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'図表2-13 (2)'!$C$4:$I$4</c:f>
              <c:strCache>
                <c:ptCount val="7"/>
                <c:pt idx="0">
                  <c:v>１級</c:v>
                </c:pt>
                <c:pt idx="1">
                  <c:v>２級</c:v>
                </c:pt>
                <c:pt idx="2">
                  <c:v>３級</c:v>
                </c:pt>
                <c:pt idx="3">
                  <c:v>４級</c:v>
                </c:pt>
                <c:pt idx="4">
                  <c:v>５級</c:v>
                </c:pt>
                <c:pt idx="5">
                  <c:v>６級</c:v>
                </c:pt>
                <c:pt idx="6">
                  <c:v>無回答</c:v>
                </c:pt>
              </c:strCache>
            </c:strRef>
          </c:cat>
          <c:val>
            <c:numRef>
              <c:f>'図表2-13 (2)'!$C$5:$I$5</c:f>
              <c:numCache>
                <c:formatCode>0.0"%"</c:formatCode>
                <c:ptCount val="7"/>
                <c:pt idx="0">
                  <c:v>16.7</c:v>
                </c:pt>
                <c:pt idx="1">
                  <c:v>33.299999999999997</c:v>
                </c:pt>
                <c:pt idx="2">
                  <c:v>11.1</c:v>
                </c:pt>
                <c:pt idx="3">
                  <c:v>16.7</c:v>
                </c:pt>
                <c:pt idx="4">
                  <c:v>11.1</c:v>
                </c:pt>
                <c:pt idx="5">
                  <c:v>5.6</c:v>
                </c:pt>
                <c:pt idx="6">
                  <c:v>5.6</c:v>
                </c:pt>
              </c:numCache>
            </c:numRef>
          </c:val>
          <c:extLst>
            <c:ext xmlns:c16="http://schemas.microsoft.com/office/drawing/2014/chart" uri="{C3380CC4-5D6E-409C-BE32-E72D297353CC}">
              <c16:uniqueId val="{0000000E-4737-4448-9D46-EC7F8AF1A720}"/>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8631034275704161E-2"/>
          <c:w val="0.66951557893721825"/>
          <c:h val="0.86744518583799501"/>
        </c:manualLayout>
      </c:layout>
      <c:barChart>
        <c:barDir val="bar"/>
        <c:grouping val="stacked"/>
        <c:varyColors val="0"/>
        <c:ser>
          <c:idx val="1"/>
          <c:order val="0"/>
          <c:tx>
            <c:strRef>
              <c:f>'図表2-146'!$E$3</c:f>
              <c:strCache>
                <c:ptCount val="1"/>
                <c:pt idx="0">
                  <c:v>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7DA3-4736-ABC2-75BCD5FF6DA7}"/>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'図表2-146'!$E$4:$E$14</c:f>
              <c:numCache>
                <c:formatCode>General</c:formatCode>
                <c:ptCount val="11"/>
                <c:pt idx="0">
                  <c:v>15</c:v>
                </c:pt>
                <c:pt idx="1">
                  <c:v>18.899999999999999</c:v>
                </c:pt>
                <c:pt idx="2">
                  <c:v>29.5</c:v>
                </c:pt>
                <c:pt idx="3">
                  <c:v>11.8</c:v>
                </c:pt>
                <c:pt idx="4">
                  <c:v>8.8000000000000007</c:v>
                </c:pt>
                <c:pt idx="5">
                  <c:v>14.1</c:v>
                </c:pt>
                <c:pt idx="6">
                  <c:v>17.3</c:v>
                </c:pt>
                <c:pt idx="7">
                  <c:v>12.6</c:v>
                </c:pt>
                <c:pt idx="8">
                  <c:v>16</c:v>
                </c:pt>
                <c:pt idx="9">
                  <c:v>5.9</c:v>
                </c:pt>
                <c:pt idx="10">
                  <c:v>7.8</c:v>
                </c:pt>
              </c:numCache>
            </c:numRef>
          </c:val>
          <c:extLst>
            <c:ext xmlns:c16="http://schemas.microsoft.com/office/drawing/2014/chart" uri="{C3380CC4-5D6E-409C-BE32-E72D297353CC}">
              <c16:uniqueId val="{00000001-A340-41FE-94D1-3B527006441A}"/>
            </c:ext>
          </c:extLst>
        </c:ser>
        <c:ser>
          <c:idx val="2"/>
          <c:order val="1"/>
          <c:tx>
            <c:strRef>
              <c:f>'図表2-146'!$F$3</c:f>
              <c:strCache>
                <c:ptCount val="1"/>
                <c:pt idx="0">
                  <c:v>知らない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7DA3-4736-ABC2-75BCD5FF6DA7}"/>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'図表2-146'!$F$4:$F$14</c:f>
              <c:numCache>
                <c:formatCode>General</c:formatCode>
                <c:ptCount val="11"/>
                <c:pt idx="0">
                  <c:v>80</c:v>
                </c:pt>
                <c:pt idx="1">
                  <c:v>75</c:v>
                </c:pt>
                <c:pt idx="2">
                  <c:v>68.2</c:v>
                </c:pt>
                <c:pt idx="3">
                  <c:v>88.2</c:v>
                </c:pt>
                <c:pt idx="4">
                  <c:v>82.4</c:v>
                </c:pt>
                <c:pt idx="5">
                  <c:v>82.1</c:v>
                </c:pt>
                <c:pt idx="6">
                  <c:v>74.5</c:v>
                </c:pt>
                <c:pt idx="7">
                  <c:v>85.3</c:v>
                </c:pt>
                <c:pt idx="8">
                  <c:v>76.599999999999994</c:v>
                </c:pt>
                <c:pt idx="9">
                  <c:v>91.1</c:v>
                </c:pt>
                <c:pt idx="10">
                  <c:v>89.9</c:v>
                </c:pt>
              </c:numCache>
            </c:numRef>
          </c:val>
          <c:extLst>
            <c:ext xmlns:c16="http://schemas.microsoft.com/office/drawing/2014/chart" uri="{C3380CC4-5D6E-409C-BE32-E72D297353CC}">
              <c16:uniqueId val="{00000003-A340-41FE-94D1-3B527006441A}"/>
            </c:ext>
          </c:extLst>
        </c:ser>
        <c:ser>
          <c:idx val="3"/>
          <c:order val="2"/>
          <c:tx>
            <c:strRef>
              <c:f>'図表2-146'!$G$3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7DA3-4736-ABC2-75BCD5FF6DA7}"/>
                </c:ext>
              </c:extLst>
            </c:dLbl>
            <c:dLbl>
              <c:idx val="3"/>
              <c:delete val="1"/>
              <c:extLst>
                <c:ext xmlns:c15="http://schemas.microsoft.com/office/drawing/2012/chart" uri="{CE6537A1-D6FC-4f65-9D91-7224C49458BB}"/>
                <c:ext xmlns:c16="http://schemas.microsoft.com/office/drawing/2014/chart" uri="{C3380CC4-5D6E-409C-BE32-E72D297353CC}">
                  <c16:uniqueId val="{00000005-A340-41FE-94D1-3B527006441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'図表2-146'!$G$4:$G$14</c:f>
              <c:numCache>
                <c:formatCode>General</c:formatCode>
                <c:ptCount val="11"/>
                <c:pt idx="0">
                  <c:v>5</c:v>
                </c:pt>
                <c:pt idx="1">
                  <c:v>6.1</c:v>
                </c:pt>
                <c:pt idx="2">
                  <c:v>2.2999999999999998</c:v>
                </c:pt>
                <c:pt idx="3">
                  <c:v>0</c:v>
                </c:pt>
                <c:pt idx="4">
                  <c:v>8.8000000000000007</c:v>
                </c:pt>
                <c:pt idx="5">
                  <c:v>3.8</c:v>
                </c:pt>
                <c:pt idx="6">
                  <c:v>8.1999999999999993</c:v>
                </c:pt>
                <c:pt idx="7">
                  <c:v>2.2000000000000002</c:v>
                </c:pt>
                <c:pt idx="8">
                  <c:v>7.4</c:v>
                </c:pt>
                <c:pt idx="9">
                  <c:v>3</c:v>
                </c:pt>
                <c:pt idx="10">
                  <c:v>2.4</c:v>
                </c:pt>
              </c:numCache>
            </c:numRef>
          </c:val>
          <c:extLst>
            <c:ext xmlns:c16="http://schemas.microsoft.com/office/drawing/2014/chart" uri="{C3380CC4-5D6E-409C-BE32-E72D297353CC}">
              <c16:uniqueId val="{00000006-A340-41FE-94D1-3B527006441A}"/>
            </c:ext>
          </c:extLst>
        </c:ser>
        <c:ser>
          <c:idx val="0"/>
          <c:order val="3"/>
          <c:tx>
            <c:strRef>
              <c:f>'図表2-146'!$A$1</c:f>
              <c:strCache>
                <c:ptCount val="1"/>
              </c:strCache>
            </c:strRef>
          </c:tx>
          <c:spPr>
            <a:noFill/>
          </c:spPr>
          <c:invertIfNegative val="0"/>
          <c:val>
            <c:numRef>
              <c:f>'図表2-146'!$A$1</c:f>
              <c:numCache>
                <c:formatCode>General</c:formatCode>
                <c:ptCount val="1"/>
              </c:numCache>
            </c:numRef>
          </c:val>
          <c:extLst>
            <c:ext xmlns:c16="http://schemas.microsoft.com/office/drawing/2014/chart" uri="{C3380CC4-5D6E-409C-BE32-E72D297353CC}">
              <c16:uniqueId val="{00000007-A340-41FE-94D1-3B527006441A}"/>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859577224"/>
        <c:axId val="859588200"/>
      </c:barChart>
      <c:catAx>
        <c:axId val="859577224"/>
        <c:scaling>
          <c:orientation val="maxMin"/>
        </c:scaling>
        <c:delete val="0"/>
        <c:axPos val="l"/>
        <c:numFmt formatCode="General" sourceLinked="1"/>
        <c:majorTickMark val="none"/>
        <c:minorTickMark val="none"/>
        <c:tickLblPos val="nextTo"/>
        <c:spPr>
          <a:ln w="6350">
            <a:solidFill>
              <a:schemeClr val="tx1"/>
            </a:solidFill>
          </a:ln>
        </c:spPr>
        <c:crossAx val="859588200"/>
        <c:crosses val="autoZero"/>
        <c:auto val="1"/>
        <c:lblAlgn val="ctr"/>
        <c:lblOffset val="100"/>
        <c:noMultiLvlLbl val="0"/>
      </c:catAx>
      <c:valAx>
        <c:axId val="859588200"/>
        <c:scaling>
          <c:orientation val="minMax"/>
          <c:max val="100"/>
          <c:min val="0"/>
        </c:scaling>
        <c:delete val="0"/>
        <c:axPos val="t"/>
        <c:numFmt formatCode="General" sourceLinked="1"/>
        <c:majorTickMark val="in"/>
        <c:minorTickMark val="none"/>
        <c:tickLblPos val="nextTo"/>
        <c:spPr>
          <a:ln w="6350">
            <a:solidFill>
              <a:schemeClr val="tx1"/>
            </a:solidFill>
          </a:ln>
        </c:spPr>
        <c:crossAx val="859577224"/>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8.9750328629886328E-2"/>
          <c:y val="0.93880398043769708"/>
          <c:w val="0.68295063782584575"/>
          <c:h val="4.935459506410622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080947662999079"/>
          <c:h val="0.91949222756041515"/>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tx>
                <c:rich>
                  <a:bodyPr/>
                  <a:lstStyle/>
                  <a:p>
                    <a:pPr>
                      <a:defRPr/>
                    </a:pPr>
                    <a:r>
                      <a:rPr lang="en-US" altLang="en-US"/>
                      <a:t>- </a:t>
                    </a:r>
                  </a:p>
                </c:rich>
              </c:tx>
              <c:numFmt formatCode="#,##0.0_);[Red]\(#,##0.0\)" sourceLinked="0"/>
              <c:spPr>
                <a:ln>
                  <a:noFill/>
                </a:ln>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EF-4EDD-95CC-080C6F8B71F9}"/>
                </c:ext>
              </c:extLst>
            </c:dLbl>
            <c:dLbl>
              <c:idx val="2"/>
              <c:numFmt formatCode="#,##0.0_);[Red]\(#,##0.0\)" sourceLinked="0"/>
              <c:spPr>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EF-4EDD-95CC-080C6F8B71F9}"/>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3031-446B-A470-436739161728}"/>
                </c:ext>
              </c:extLst>
            </c:dLbl>
            <c:dLbl>
              <c:idx val="7"/>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3031-446B-A470-436739161728}"/>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'図表2-147'!$M$4:$T$4</c:f>
              <c:numCache>
                <c:formatCode>General</c:formatCode>
                <c:ptCount val="8"/>
                <c:pt idx="0">
                  <c:v>0</c:v>
                </c:pt>
                <c:pt idx="1">
                  <c:v>1.5</c:v>
                </c:pt>
                <c:pt idx="2">
                  <c:v>8.8000000000000007</c:v>
                </c:pt>
                <c:pt idx="3">
                  <c:v>5.5</c:v>
                </c:pt>
                <c:pt idx="4">
                  <c:v>6.3</c:v>
                </c:pt>
                <c:pt idx="5">
                  <c:v>6.9</c:v>
                </c:pt>
                <c:pt idx="6">
                  <c:v>11</c:v>
                </c:pt>
                <c:pt idx="7">
                  <c:v>23.5</c:v>
                </c:pt>
              </c:numCache>
            </c:numRef>
          </c:val>
          <c:extLst>
            <c:ext xmlns:c16="http://schemas.microsoft.com/office/drawing/2014/chart" uri="{C3380CC4-5D6E-409C-BE32-E72D297353CC}">
              <c16:uniqueId val="{00000004-69EF-4EDD-95CC-080C6F8B71F9}"/>
            </c:ext>
          </c:extLst>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EF-4EDD-95CC-080C6F8B71F9}"/>
                </c:ext>
              </c:extLst>
            </c:dLbl>
            <c:dLbl>
              <c:idx val="7"/>
              <c:numFmt formatCode="#,##0.0_);[Red]\(#,##0.0\)" sourceLinked="0"/>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2-3031-446B-A470-436739161728}"/>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'図表2-147'!$M$5:$T$5</c:f>
              <c:numCache>
                <c:formatCode>General</c:formatCode>
                <c:ptCount val="8"/>
                <c:pt idx="0">
                  <c:v>0</c:v>
                </c:pt>
                <c:pt idx="1">
                  <c:v>3.7</c:v>
                </c:pt>
                <c:pt idx="2">
                  <c:v>3.3</c:v>
                </c:pt>
                <c:pt idx="3">
                  <c:v>5.6</c:v>
                </c:pt>
                <c:pt idx="4">
                  <c:v>8.1999999999999993</c:v>
                </c:pt>
                <c:pt idx="5">
                  <c:v>4.8</c:v>
                </c:pt>
                <c:pt idx="6">
                  <c:v>8.1999999999999993</c:v>
                </c:pt>
                <c:pt idx="7">
                  <c:v>25.3</c:v>
                </c:pt>
              </c:numCache>
            </c:numRef>
          </c:val>
          <c:extLst>
            <c:ext xmlns:c16="http://schemas.microsoft.com/office/drawing/2014/chart" uri="{C3380CC4-5D6E-409C-BE32-E72D297353CC}">
              <c16:uniqueId val="{00000007-69EF-4EDD-95CC-080C6F8B71F9}"/>
            </c:ext>
          </c:extLst>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9EF-4EDD-95CC-080C6F8B71F9}"/>
                </c:ext>
              </c:extLst>
            </c:dLbl>
            <c:dLbl>
              <c:idx val="7"/>
              <c:numFmt formatCode="#,##0.0_);[Red]\(#,##0.0\)" sourceLinked="0"/>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3-3031-446B-A470-436739161728}"/>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'図表2-147'!$M$6:$T$6</c:f>
              <c:numCache>
                <c:formatCode>General</c:formatCode>
                <c:ptCount val="8"/>
                <c:pt idx="0">
                  <c:v>0</c:v>
                </c:pt>
                <c:pt idx="1">
                  <c:v>4.8</c:v>
                </c:pt>
                <c:pt idx="2">
                  <c:v>6.3</c:v>
                </c:pt>
                <c:pt idx="3">
                  <c:v>4.0999999999999996</c:v>
                </c:pt>
                <c:pt idx="4">
                  <c:v>5.6</c:v>
                </c:pt>
                <c:pt idx="5">
                  <c:v>11.9</c:v>
                </c:pt>
                <c:pt idx="6">
                  <c:v>12.3</c:v>
                </c:pt>
                <c:pt idx="7">
                  <c:v>21.2</c:v>
                </c:pt>
              </c:numCache>
            </c:numRef>
          </c:val>
          <c:extLst>
            <c:ext xmlns:c16="http://schemas.microsoft.com/office/drawing/2014/chart" uri="{C3380CC4-5D6E-409C-BE32-E72D297353CC}">
              <c16:uniqueId val="{0000000A-69EF-4EDD-95CC-080C6F8B71F9}"/>
            </c:ext>
          </c:extLst>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2"/>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9EF-4EDD-95CC-080C6F8B71F9}"/>
                </c:ext>
              </c:extLst>
            </c:dLbl>
            <c:dLbl>
              <c:idx val="3"/>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9EF-4EDD-95CC-080C6F8B71F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'図表2-147'!$M$7:$T$7</c:f>
              <c:numCache>
                <c:formatCode>General</c:formatCode>
                <c:ptCount val="8"/>
                <c:pt idx="0">
                  <c:v>29.5</c:v>
                </c:pt>
                <c:pt idx="1">
                  <c:v>0</c:v>
                </c:pt>
                <c:pt idx="2">
                  <c:v>0</c:v>
                </c:pt>
                <c:pt idx="3">
                  <c:v>0</c:v>
                </c:pt>
                <c:pt idx="4">
                  <c:v>10.8</c:v>
                </c:pt>
                <c:pt idx="5">
                  <c:v>8</c:v>
                </c:pt>
                <c:pt idx="6">
                  <c:v>5.6</c:v>
                </c:pt>
                <c:pt idx="7">
                  <c:v>19.8</c:v>
                </c:pt>
              </c:numCache>
            </c:numRef>
          </c:val>
          <c:extLst>
            <c:ext xmlns:c16="http://schemas.microsoft.com/office/drawing/2014/chart" uri="{C3380CC4-5D6E-409C-BE32-E72D297353CC}">
              <c16:uniqueId val="{0000000D-69EF-4EDD-95CC-080C6F8B71F9}"/>
            </c:ext>
          </c:extLst>
        </c:ser>
        <c:dLbls>
          <c:showLegendKey val="0"/>
          <c:showVal val="0"/>
          <c:showCatName val="0"/>
          <c:showSerName val="0"/>
          <c:showPercent val="0"/>
          <c:showBubbleSize val="0"/>
        </c:dLbls>
        <c:gapWidth val="100"/>
        <c:axId val="859581144"/>
        <c:axId val="859586632"/>
      </c:barChart>
      <c:catAx>
        <c:axId val="859581144"/>
        <c:scaling>
          <c:orientation val="maxMin"/>
        </c:scaling>
        <c:delete val="0"/>
        <c:axPos val="l"/>
        <c:numFmt formatCode="General" sourceLinked="0"/>
        <c:majorTickMark val="none"/>
        <c:minorTickMark val="none"/>
        <c:tickLblPos val="nextTo"/>
        <c:spPr>
          <a:ln w="6350">
            <a:solidFill>
              <a:schemeClr val="tx1"/>
            </a:solidFill>
          </a:ln>
        </c:spPr>
        <c:crossAx val="859586632"/>
        <c:crosses val="autoZero"/>
        <c:auto val="1"/>
        <c:lblAlgn val="ctr"/>
        <c:lblOffset val="100"/>
        <c:noMultiLvlLbl val="0"/>
      </c:catAx>
      <c:valAx>
        <c:axId val="859586632"/>
        <c:scaling>
          <c:orientation val="minMax"/>
          <c:max val="50"/>
          <c:min val="0"/>
        </c:scaling>
        <c:delete val="0"/>
        <c:axPos val="t"/>
        <c:numFmt formatCode="General" sourceLinked="1"/>
        <c:majorTickMark val="in"/>
        <c:minorTickMark val="none"/>
        <c:tickLblPos val="nextTo"/>
        <c:spPr>
          <a:ln w="6350">
            <a:solidFill>
              <a:schemeClr val="tx1"/>
            </a:solidFill>
          </a:ln>
        </c:spPr>
        <c:crossAx val="859581144"/>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85103882216743"/>
          <c:h val="0.92948561842140864"/>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F631-477C-A7FC-2228C1FB8BDB}"/>
                </c:ext>
              </c:extLst>
            </c:dLbl>
            <c:dLbl>
              <c:idx val="2"/>
              <c:numFmt formatCode="#,##0.0_);[Red]\(#,##0.0\)" sourceLinked="0"/>
              <c:spPr>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82-4BDB-891A-429D5D5A341B}"/>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F631-477C-A7FC-2228C1FB8BDB}"/>
                </c:ext>
              </c:extLst>
            </c:dLbl>
            <c:dLbl>
              <c:idx val="7"/>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82-4BDB-891A-429D5D5A341B}"/>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'図表2-147'!$E$4:$L$4</c:f>
              <c:numCache>
                <c:formatCode>General</c:formatCode>
                <c:ptCount val="8"/>
                <c:pt idx="0">
                  <c:v>1.7</c:v>
                </c:pt>
                <c:pt idx="1">
                  <c:v>3.7</c:v>
                </c:pt>
                <c:pt idx="2">
                  <c:v>8.1999999999999993</c:v>
                </c:pt>
                <c:pt idx="3">
                  <c:v>13.4</c:v>
                </c:pt>
                <c:pt idx="4">
                  <c:v>8.1</c:v>
                </c:pt>
                <c:pt idx="5">
                  <c:v>26.8</c:v>
                </c:pt>
                <c:pt idx="6">
                  <c:v>4.5</c:v>
                </c:pt>
                <c:pt idx="7">
                  <c:v>0</c:v>
                </c:pt>
              </c:numCache>
            </c:numRef>
          </c:val>
          <c:extLst>
            <c:ext xmlns:c16="http://schemas.microsoft.com/office/drawing/2014/chart" uri="{C3380CC4-5D6E-409C-BE32-E72D297353CC}">
              <c16:uniqueId val="{00000004-5282-4BDB-891A-429D5D5A341B}"/>
            </c:ext>
          </c:extLst>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82-4BDB-891A-429D5D5A341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'図表2-147'!$E$5:$L$5</c:f>
              <c:numCache>
                <c:formatCode>General</c:formatCode>
                <c:ptCount val="8"/>
                <c:pt idx="0">
                  <c:v>2.6</c:v>
                </c:pt>
                <c:pt idx="1">
                  <c:v>9.6999999999999993</c:v>
                </c:pt>
                <c:pt idx="2">
                  <c:v>32.700000000000003</c:v>
                </c:pt>
                <c:pt idx="3">
                  <c:v>5.2</c:v>
                </c:pt>
                <c:pt idx="4">
                  <c:v>2.2000000000000002</c:v>
                </c:pt>
                <c:pt idx="5">
                  <c:v>9.3000000000000007</c:v>
                </c:pt>
                <c:pt idx="6">
                  <c:v>16.7</c:v>
                </c:pt>
                <c:pt idx="7">
                  <c:v>0</c:v>
                </c:pt>
              </c:numCache>
            </c:numRef>
          </c:val>
          <c:extLst>
            <c:ext xmlns:c16="http://schemas.microsoft.com/office/drawing/2014/chart" uri="{C3380CC4-5D6E-409C-BE32-E72D297353CC}">
              <c16:uniqueId val="{00000006-5282-4BDB-891A-429D5D5A341B}"/>
            </c:ext>
          </c:extLst>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282-4BDB-891A-429D5D5A341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'図表2-147'!$E$6:$L$6</c:f>
              <c:numCache>
                <c:formatCode>General</c:formatCode>
                <c:ptCount val="8"/>
                <c:pt idx="0">
                  <c:v>1.9</c:v>
                </c:pt>
                <c:pt idx="1">
                  <c:v>13</c:v>
                </c:pt>
                <c:pt idx="2">
                  <c:v>18.2</c:v>
                </c:pt>
                <c:pt idx="3">
                  <c:v>6.7</c:v>
                </c:pt>
                <c:pt idx="4">
                  <c:v>3.7</c:v>
                </c:pt>
                <c:pt idx="5">
                  <c:v>27.5</c:v>
                </c:pt>
                <c:pt idx="6">
                  <c:v>3</c:v>
                </c:pt>
                <c:pt idx="7">
                  <c:v>0</c:v>
                </c:pt>
              </c:numCache>
            </c:numRef>
          </c:val>
          <c:extLst>
            <c:ext xmlns:c16="http://schemas.microsoft.com/office/drawing/2014/chart" uri="{C3380CC4-5D6E-409C-BE32-E72D297353CC}">
              <c16:uniqueId val="{00000008-5282-4BDB-891A-429D5D5A341B}"/>
            </c:ext>
          </c:extLst>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'図表2-147'!$E$7:$L$7</c:f>
              <c:numCache>
                <c:formatCode>General</c:formatCode>
                <c:ptCount val="8"/>
                <c:pt idx="0">
                  <c:v>0.6</c:v>
                </c:pt>
                <c:pt idx="1">
                  <c:v>2.8</c:v>
                </c:pt>
                <c:pt idx="2">
                  <c:v>30.4</c:v>
                </c:pt>
                <c:pt idx="3">
                  <c:v>3.7</c:v>
                </c:pt>
                <c:pt idx="4">
                  <c:v>5.2</c:v>
                </c:pt>
                <c:pt idx="5">
                  <c:v>24.6</c:v>
                </c:pt>
                <c:pt idx="6">
                  <c:v>7.8</c:v>
                </c:pt>
                <c:pt idx="7">
                  <c:v>2.6</c:v>
                </c:pt>
              </c:numCache>
            </c:numRef>
          </c:val>
          <c:extLst>
            <c:ext xmlns:c16="http://schemas.microsoft.com/office/drawing/2014/chart" uri="{C3380CC4-5D6E-409C-BE32-E72D297353CC}">
              <c16:uniqueId val="{00000009-5282-4BDB-891A-429D5D5A341B}"/>
            </c:ext>
          </c:extLst>
        </c:ser>
        <c:dLbls>
          <c:showLegendKey val="0"/>
          <c:showVal val="0"/>
          <c:showCatName val="0"/>
          <c:showSerName val="0"/>
          <c:showPercent val="0"/>
          <c:showBubbleSize val="0"/>
        </c:dLbls>
        <c:gapWidth val="100"/>
        <c:axId val="859578792"/>
        <c:axId val="859581536"/>
      </c:barChart>
      <c:catAx>
        <c:axId val="859578792"/>
        <c:scaling>
          <c:orientation val="maxMin"/>
        </c:scaling>
        <c:delete val="0"/>
        <c:axPos val="l"/>
        <c:numFmt formatCode="General" sourceLinked="0"/>
        <c:majorTickMark val="none"/>
        <c:minorTickMark val="none"/>
        <c:tickLblPos val="nextTo"/>
        <c:spPr>
          <a:ln w="6350">
            <a:solidFill>
              <a:schemeClr val="tx1"/>
            </a:solidFill>
          </a:ln>
        </c:spPr>
        <c:crossAx val="859581536"/>
        <c:crosses val="autoZero"/>
        <c:auto val="1"/>
        <c:lblAlgn val="ctr"/>
        <c:lblOffset val="100"/>
        <c:noMultiLvlLbl val="0"/>
      </c:catAx>
      <c:valAx>
        <c:axId val="859581536"/>
        <c:scaling>
          <c:orientation val="minMax"/>
          <c:max val="50"/>
          <c:min val="0"/>
        </c:scaling>
        <c:delete val="0"/>
        <c:axPos val="t"/>
        <c:numFmt formatCode="General" sourceLinked="1"/>
        <c:majorTickMark val="in"/>
        <c:minorTickMark val="none"/>
        <c:tickLblPos val="nextTo"/>
        <c:spPr>
          <a:ln w="6350">
            <a:solidFill>
              <a:schemeClr val="tx1"/>
            </a:solidFill>
          </a:ln>
        </c:spPr>
        <c:crossAx val="859578792"/>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85103882216743"/>
          <c:h val="0.77170782647282121"/>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10C-43A8-B955-24F5BB5E422B}"/>
                </c:ext>
              </c:extLst>
            </c:dLbl>
            <c:dLbl>
              <c:idx val="2"/>
              <c:numFmt formatCode="#,##0.0_);[Red]\(#,##0.0\)" sourceLinked="0"/>
              <c:spPr>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C-43A8-B955-24F5BB5E422B}"/>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475-4D0E-806D-88E73C4EF324}"/>
                </c:ext>
              </c:extLst>
            </c:dLbl>
            <c:dLbl>
              <c:idx val="7"/>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0C-43A8-B955-24F5BB5E422B}"/>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'図表2-147'!$C$3</c:f>
              <c:strCache>
                <c:ptCount val="1"/>
                <c:pt idx="0">
                  <c:v> </c:v>
                </c:pt>
              </c:strCache>
            </c:strRef>
          </c:cat>
          <c:val>
            <c:numRef>
              <c:f>'図表2-147'!$C$3</c:f>
              <c:numCache>
                <c:formatCode>General</c:formatCode>
                <c:ptCount val="1"/>
                <c:pt idx="0">
                  <c:v>0</c:v>
                </c:pt>
              </c:numCache>
            </c:numRef>
          </c:val>
          <c:extLst>
            <c:ext xmlns:c16="http://schemas.microsoft.com/office/drawing/2014/chart" uri="{C3380CC4-5D6E-409C-BE32-E72D297353CC}">
              <c16:uniqueId val="{00000004-710C-43A8-B955-24F5BB5E422B}"/>
            </c:ext>
          </c:extLst>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710C-43A8-B955-24F5BB5E422B}"/>
                </c:ext>
              </c:extLst>
            </c:dLbl>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0C-43A8-B955-24F5BB5E422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'図表2-147'!$C$3</c:f>
              <c:strCache>
                <c:ptCount val="1"/>
                <c:pt idx="0">
                  <c:v> </c:v>
                </c:pt>
              </c:strCache>
            </c:strRef>
          </c:cat>
          <c:val>
            <c:numRef>
              <c:f>'図表2-147'!$C$3</c:f>
              <c:numCache>
                <c:formatCode>General</c:formatCode>
                <c:ptCount val="1"/>
                <c:pt idx="0">
                  <c:v>0</c:v>
                </c:pt>
              </c:numCache>
            </c:numRef>
          </c:val>
          <c:extLst>
            <c:ext xmlns:c16="http://schemas.microsoft.com/office/drawing/2014/chart" uri="{C3380CC4-5D6E-409C-BE32-E72D297353CC}">
              <c16:uniqueId val="{00000007-710C-43A8-B955-24F5BB5E422B}"/>
            </c:ext>
          </c:extLst>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710C-43A8-B955-24F5BB5E422B}"/>
                </c:ext>
              </c:extLst>
            </c:dLbl>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0C-43A8-B955-24F5BB5E422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'図表2-147'!$C$3</c:f>
              <c:strCache>
                <c:ptCount val="1"/>
                <c:pt idx="0">
                  <c:v> </c:v>
                </c:pt>
              </c:strCache>
            </c:strRef>
          </c:cat>
          <c:val>
            <c:numRef>
              <c:f>'図表2-147'!$C$3</c:f>
              <c:numCache>
                <c:formatCode>General</c:formatCode>
                <c:ptCount val="1"/>
                <c:pt idx="0">
                  <c:v>0</c:v>
                </c:pt>
              </c:numCache>
            </c:numRef>
          </c:val>
          <c:extLst>
            <c:ext xmlns:c16="http://schemas.microsoft.com/office/drawing/2014/chart" uri="{C3380CC4-5D6E-409C-BE32-E72D297353CC}">
              <c16:uniqueId val="{0000000A-710C-43A8-B955-24F5BB5E422B}"/>
            </c:ext>
          </c:extLst>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cat>
            <c:strRef>
              <c:f>'図表2-147'!$C$3</c:f>
              <c:strCache>
                <c:ptCount val="1"/>
                <c:pt idx="0">
                  <c:v> </c:v>
                </c:pt>
              </c:strCache>
            </c:strRef>
          </c:cat>
          <c:val>
            <c:numRef>
              <c:f>'図表2-147'!$C$3</c:f>
              <c:numCache>
                <c:formatCode>General</c:formatCode>
                <c:ptCount val="1"/>
                <c:pt idx="0">
                  <c:v>0</c:v>
                </c:pt>
              </c:numCache>
            </c:numRef>
          </c:val>
          <c:extLst>
            <c:ext xmlns:c16="http://schemas.microsoft.com/office/drawing/2014/chart" uri="{C3380CC4-5D6E-409C-BE32-E72D297353CC}">
              <c16:uniqueId val="{0000000B-710C-43A8-B955-24F5BB5E422B}"/>
            </c:ext>
          </c:extLst>
        </c:ser>
        <c:ser>
          <c:idx val="0"/>
          <c:order val="4"/>
          <c:tx>
            <c:strRef>
              <c:f>'図表2-147'!$C$3</c:f>
              <c:strCache>
                <c:ptCount val="1"/>
                <c:pt idx="0">
                  <c:v> </c:v>
                </c:pt>
              </c:strCache>
            </c:strRef>
          </c:tx>
          <c:spPr>
            <a:noFill/>
          </c:spPr>
          <c:invertIfNegative val="0"/>
          <c:val>
            <c:numRef>
              <c:f>'図表2-147'!$C$3</c:f>
              <c:numCache>
                <c:formatCode>General</c:formatCode>
                <c:ptCount val="1"/>
                <c:pt idx="0">
                  <c:v>0</c:v>
                </c:pt>
              </c:numCache>
            </c:numRef>
          </c:val>
          <c:extLst>
            <c:ext xmlns:c16="http://schemas.microsoft.com/office/drawing/2014/chart" uri="{C3380CC4-5D6E-409C-BE32-E72D297353CC}">
              <c16:uniqueId val="{0000000C-710C-43A8-B955-24F5BB5E422B}"/>
            </c:ext>
          </c:extLst>
        </c:ser>
        <c:dLbls>
          <c:showLegendKey val="0"/>
          <c:showVal val="0"/>
          <c:showCatName val="0"/>
          <c:showSerName val="0"/>
          <c:showPercent val="0"/>
          <c:showBubbleSize val="0"/>
        </c:dLbls>
        <c:gapWidth val="100"/>
        <c:axId val="859585456"/>
        <c:axId val="859584672"/>
      </c:barChart>
      <c:catAx>
        <c:axId val="859585456"/>
        <c:scaling>
          <c:orientation val="maxMin"/>
        </c:scaling>
        <c:delete val="0"/>
        <c:axPos val="l"/>
        <c:numFmt formatCode="General" sourceLinked="0"/>
        <c:majorTickMark val="none"/>
        <c:minorTickMark val="none"/>
        <c:tickLblPos val="none"/>
        <c:spPr>
          <a:noFill/>
          <a:ln w="6350">
            <a:noFill/>
          </a:ln>
        </c:spPr>
        <c:crossAx val="859584672"/>
        <c:crosses val="autoZero"/>
        <c:auto val="1"/>
        <c:lblAlgn val="ctr"/>
        <c:lblOffset val="100"/>
        <c:noMultiLvlLbl val="0"/>
      </c:catAx>
      <c:valAx>
        <c:axId val="859584672"/>
        <c:scaling>
          <c:orientation val="minMax"/>
          <c:max val="50"/>
          <c:min val="0"/>
        </c:scaling>
        <c:delete val="0"/>
        <c:axPos val="t"/>
        <c:numFmt formatCode="General" sourceLinked="1"/>
        <c:majorTickMark val="in"/>
        <c:minorTickMark val="none"/>
        <c:tickLblPos val="none"/>
        <c:spPr>
          <a:noFill/>
          <a:ln w="6350">
            <a:noFill/>
          </a:ln>
        </c:spPr>
        <c:crossAx val="859585456"/>
        <c:crosses val="autoZero"/>
        <c:crossBetween val="between"/>
        <c:majorUnit val="20"/>
        <c:minorUnit val="10"/>
      </c:valAx>
      <c:spPr>
        <a:noFill/>
        <a:ln w="25400">
          <a:noFill/>
        </a:ln>
      </c:spPr>
    </c:plotArea>
    <c:legend>
      <c:legendPos val="b"/>
      <c:legendEntry>
        <c:idx val="4"/>
        <c:txPr>
          <a:bodyPr/>
          <a:lstStyle/>
          <a:p>
            <a:pPr>
              <a:defRPr sz="1600"/>
            </a:pPr>
            <a:endParaRPr lang="ja-JP"/>
          </a:p>
        </c:txPr>
      </c:legendEntry>
      <c:layout>
        <c:manualLayout>
          <c:xMode val="edge"/>
          <c:yMode val="edge"/>
          <c:x val="2.5031381946821877E-3"/>
          <c:y val="0.16266908944074301"/>
          <c:w val="0.98300410818212935"/>
          <c:h val="0.611286089238845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BFCB-4A5F-A656-E90993730242}"/>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BFCB-4A5F-A656-E90993730242}"/>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BFCB-4A5F-A656-E90993730242}"/>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BFCB-4A5F-A656-E90993730242}"/>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BFCB-4A5F-A656-E90993730242}"/>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BFCB-4A5F-A656-E90993730242}"/>
              </c:ext>
            </c:extLst>
          </c:dPt>
          <c:dPt>
            <c:idx val="6"/>
            <c:bubble3D val="0"/>
            <c:spPr>
              <a:noFill/>
              <a:ln w="3175">
                <a:solidFill>
                  <a:schemeClr val="tx1"/>
                </a:solidFill>
              </a:ln>
            </c:spPr>
            <c:extLst>
              <c:ext xmlns:c16="http://schemas.microsoft.com/office/drawing/2014/chart" uri="{C3380CC4-5D6E-409C-BE32-E72D297353CC}">
                <c16:uniqueId val="{0000000D-BFCB-4A5F-A656-E90993730242}"/>
              </c:ext>
            </c:extLst>
          </c:dPt>
          <c:dLbls>
            <c:dLbl>
              <c:idx val="0"/>
              <c:layout>
                <c:manualLayout>
                  <c:x val="2.3269342641070389E-3"/>
                  <c:y val="2.252181315173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CB-4A5F-A656-E90993730242}"/>
                </c:ext>
              </c:extLst>
            </c:dLbl>
            <c:dLbl>
              <c:idx val="1"/>
              <c:layout>
                <c:manualLayout>
                  <c:x val="2.5596093682007028E-2"/>
                  <c:y val="4.0540540540540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CB-4A5F-A656-E90993730242}"/>
                </c:ext>
              </c:extLst>
            </c:dLbl>
            <c:dLbl>
              <c:idx val="2"/>
              <c:layout>
                <c:manualLayout>
                  <c:x val="-0.12104638752616656"/>
                  <c:y val="-0.1534248421649996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FCB-4A5F-A656-E90993730242}"/>
                </c:ext>
              </c:extLst>
            </c:dLbl>
            <c:dLbl>
              <c:idx val="3"/>
              <c:layout>
                <c:manualLayout>
                  <c:x val="-0.11629870873470659"/>
                  <c:y val="-0.12700432716180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CB-4A5F-A656-E90993730242}"/>
                </c:ext>
              </c:extLst>
            </c:dLbl>
            <c:dLbl>
              <c:idx val="5"/>
              <c:layout>
                <c:manualLayout>
                  <c:x val="2.2910225227082215E-3"/>
                  <c:y val="-7.5469958147123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CB-4A5F-A656-E90993730242}"/>
                </c:ext>
              </c:extLst>
            </c:dLbl>
            <c:dLbl>
              <c:idx val="6"/>
              <c:layout>
                <c:manualLayout>
                  <c:x val="9.0750436300174514E-2"/>
                  <c:y val="-0.157658012343051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FCB-4A5F-A656-E90993730242}"/>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'図表2-13'!$C$4:$I$4</c:f>
              <c:strCache>
                <c:ptCount val="7"/>
                <c:pt idx="0">
                  <c:v>持っている</c:v>
                </c:pt>
                <c:pt idx="1">
                  <c:v>持っていない</c:v>
                </c:pt>
                <c:pt idx="2">
                  <c:v>わからない</c:v>
                </c:pt>
                <c:pt idx="6">
                  <c:v>無回答</c:v>
                </c:pt>
              </c:strCache>
            </c:strRef>
          </c:cat>
          <c:val>
            <c:numRef>
              <c:f>'図表2-13'!$C$5:$I$5</c:f>
              <c:numCache>
                <c:formatCode>0.0"%"</c:formatCode>
                <c:ptCount val="7"/>
                <c:pt idx="0">
                  <c:v>6.7</c:v>
                </c:pt>
                <c:pt idx="1">
                  <c:v>90</c:v>
                </c:pt>
                <c:pt idx="2">
                  <c:v>1.9</c:v>
                </c:pt>
                <c:pt idx="6">
                  <c:v>1.5</c:v>
                </c:pt>
              </c:numCache>
            </c:numRef>
          </c:val>
          <c:extLst>
            <c:ext xmlns:c16="http://schemas.microsoft.com/office/drawing/2014/chart" uri="{C3380CC4-5D6E-409C-BE32-E72D297353CC}">
              <c16:uniqueId val="{0000000E-BFCB-4A5F-A656-E90993730242}"/>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278A-42F1-B37D-89D140BC0CD9}"/>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278A-42F1-B37D-89D140BC0CD9}"/>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278A-42F1-B37D-89D140BC0CD9}"/>
              </c:ext>
            </c:extLst>
          </c:dPt>
          <c:dPt>
            <c:idx val="3"/>
            <c:bubble3D val="0"/>
            <c:spPr>
              <a:noFill/>
              <a:ln w="3175">
                <a:solidFill>
                  <a:sysClr val="windowText" lastClr="000000"/>
                </a:solidFill>
              </a:ln>
            </c:spPr>
            <c:extLst>
              <c:ext xmlns:c16="http://schemas.microsoft.com/office/drawing/2014/chart" uri="{C3380CC4-5D6E-409C-BE32-E72D297353CC}">
                <c16:uniqueId val="{00000007-278A-42F1-B37D-89D140BC0CD9}"/>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278A-42F1-B37D-89D140BC0CD9}"/>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278A-42F1-B37D-89D140BC0CD9}"/>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278A-42F1-B37D-89D140BC0CD9}"/>
              </c:ext>
            </c:extLst>
          </c:dPt>
          <c:dPt>
            <c:idx val="7"/>
            <c:bubble3D val="0"/>
            <c:spPr>
              <a:noFill/>
              <a:ln w="3175">
                <a:solidFill>
                  <a:schemeClr val="tx1"/>
                </a:solidFill>
              </a:ln>
            </c:spPr>
            <c:extLst>
              <c:ext xmlns:c16="http://schemas.microsoft.com/office/drawing/2014/chart" uri="{C3380CC4-5D6E-409C-BE32-E72D297353CC}">
                <c16:uniqueId val="{0000000F-278A-42F1-B37D-89D140BC0CD9}"/>
              </c:ext>
            </c:extLst>
          </c:dPt>
          <c:dLbls>
            <c:dLbl>
              <c:idx val="0"/>
              <c:layout>
                <c:manualLayout>
                  <c:x val="-3.374943985660329E-3"/>
                  <c:y val="-9.009718379797079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78A-42F1-B37D-89D140BC0CD9}"/>
                </c:ext>
              </c:extLst>
            </c:dLbl>
            <c:dLbl>
              <c:idx val="1"/>
              <c:layout>
                <c:manualLayout>
                  <c:x val="4.1297464458593704E-3"/>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A-42F1-B37D-89D140BC0CD9}"/>
                </c:ext>
              </c:extLst>
            </c:dLbl>
            <c:dLbl>
              <c:idx val="2"/>
              <c:layout>
                <c:manualLayout>
                  <c:x val="-0.10150970340714915"/>
                  <c:y val="-0.1173888061289636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78A-42F1-B37D-89D140BC0CD9}"/>
                </c:ext>
              </c:extLst>
            </c:dLbl>
            <c:dLbl>
              <c:idx val="3"/>
              <c:layout>
                <c:manualLayout>
                  <c:x val="9.9411935609362151E-2"/>
                  <c:y val="-0.1405189047315031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78A-42F1-B37D-89D140BC0CD9}"/>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78A-42F1-B37D-89D140BC0CD9}"/>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78A-42F1-B37D-89D140BC0CD9}"/>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78A-42F1-B37D-89D140BC0CD9}"/>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'2-2-13 (2)'!$D$4:$K$4</c:f>
              <c:strCache>
                <c:ptCount val="4"/>
                <c:pt idx="0">
                  <c:v>Ａ</c:v>
                </c:pt>
                <c:pt idx="1">
                  <c:v>Ｂ</c:v>
                </c:pt>
                <c:pt idx="2">
                  <c:v>わからない</c:v>
                </c:pt>
                <c:pt idx="3">
                  <c:v>無回答</c:v>
                </c:pt>
              </c:strCache>
            </c:strRef>
          </c:cat>
          <c:val>
            <c:numRef>
              <c:f>'2-2-13 (2)'!$D$5:$K$5</c:f>
              <c:numCache>
                <c:formatCode>0.0"%"</c:formatCode>
                <c:ptCount val="8"/>
                <c:pt idx="0">
                  <c:v>22.9</c:v>
                </c:pt>
                <c:pt idx="1">
                  <c:v>77.099999999999994</c:v>
                </c:pt>
              </c:numCache>
            </c:numRef>
          </c:val>
          <c:extLst>
            <c:ext xmlns:c16="http://schemas.microsoft.com/office/drawing/2014/chart" uri="{C3380CC4-5D6E-409C-BE32-E72D297353CC}">
              <c16:uniqueId val="{00000010-278A-42F1-B37D-89D140BC0CD9}"/>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3D6A-4C18-97D7-F8265956750E}"/>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3D6A-4C18-97D7-F8265956750E}"/>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3D6A-4C18-97D7-F8265956750E}"/>
              </c:ext>
            </c:extLst>
          </c:dPt>
          <c:dPt>
            <c:idx val="3"/>
            <c:bubble3D val="0"/>
            <c:spPr>
              <a:noFill/>
              <a:ln w="3175">
                <a:solidFill>
                  <a:sysClr val="windowText" lastClr="000000"/>
                </a:solidFill>
              </a:ln>
            </c:spPr>
            <c:extLst>
              <c:ext xmlns:c16="http://schemas.microsoft.com/office/drawing/2014/chart" uri="{C3380CC4-5D6E-409C-BE32-E72D297353CC}">
                <c16:uniqueId val="{00000007-3D6A-4C18-97D7-F8265956750E}"/>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3D6A-4C18-97D7-F8265956750E}"/>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3D6A-4C18-97D7-F8265956750E}"/>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3D6A-4C18-97D7-F8265956750E}"/>
              </c:ext>
            </c:extLst>
          </c:dPt>
          <c:dPt>
            <c:idx val="7"/>
            <c:bubble3D val="0"/>
            <c:spPr>
              <a:noFill/>
              <a:ln w="3175">
                <a:solidFill>
                  <a:schemeClr val="tx1"/>
                </a:solidFill>
              </a:ln>
            </c:spPr>
            <c:extLst>
              <c:ext xmlns:c16="http://schemas.microsoft.com/office/drawing/2014/chart" uri="{C3380CC4-5D6E-409C-BE32-E72D297353CC}">
                <c16:uniqueId val="{0000000F-3D6A-4C18-97D7-F8265956750E}"/>
              </c:ext>
            </c:extLst>
          </c:dPt>
          <c:dLbls>
            <c:dLbl>
              <c:idx val="0"/>
              <c:layout>
                <c:manualLayout>
                  <c:x val="-1.3381197894353263E-2"/>
                  <c:y val="-4.505213875292615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D6A-4C18-97D7-F8265956750E}"/>
                </c:ext>
              </c:extLst>
            </c:dLbl>
            <c:dLbl>
              <c:idx val="1"/>
              <c:layout>
                <c:manualLayout>
                  <c:x val="-8.3782679135089803E-3"/>
                  <c:y val="-9.009009009009008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A-4C18-97D7-F8265956750E}"/>
                </c:ext>
              </c:extLst>
            </c:dLbl>
            <c:dLbl>
              <c:idx val="2"/>
              <c:layout>
                <c:manualLayout>
                  <c:x val="6.057526111299877E-3"/>
                  <c:y val="3.125984251968504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D6A-4C18-97D7-F8265956750E}"/>
                </c:ext>
              </c:extLst>
            </c:dLbl>
            <c:dLbl>
              <c:idx val="3"/>
              <c:layout>
                <c:manualLayout>
                  <c:x val="9.9411935609362151E-2"/>
                  <c:y val="-0.1405189047315031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D6A-4C18-97D7-F8265956750E}"/>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D6A-4C18-97D7-F8265956750E}"/>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D6A-4C18-97D7-F8265956750E}"/>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D6A-4C18-97D7-F8265956750E}"/>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'★2-2-13'!$D$4:$K$4</c:f>
              <c:strCache>
                <c:ptCount val="4"/>
                <c:pt idx="0">
                  <c:v>身体手帳</c:v>
                </c:pt>
                <c:pt idx="1">
                  <c:v>療育手帳</c:v>
                </c:pt>
                <c:pt idx="2">
                  <c:v>両方とも所持</c:v>
                </c:pt>
                <c:pt idx="3">
                  <c:v>無回答</c:v>
                </c:pt>
              </c:strCache>
            </c:strRef>
          </c:cat>
          <c:val>
            <c:numRef>
              <c:f>'★2-2-13'!$D$5:$K$5</c:f>
              <c:numCache>
                <c:formatCode>0.0"%"</c:formatCode>
                <c:ptCount val="8"/>
                <c:pt idx="0">
                  <c:v>19.2</c:v>
                </c:pt>
                <c:pt idx="1">
                  <c:v>70.5</c:v>
                </c:pt>
                <c:pt idx="2">
                  <c:v>9.6999999999999993</c:v>
                </c:pt>
                <c:pt idx="3">
                  <c:v>0.6</c:v>
                </c:pt>
              </c:numCache>
            </c:numRef>
          </c:val>
          <c:extLst>
            <c:ext xmlns:c16="http://schemas.microsoft.com/office/drawing/2014/chart" uri="{C3380CC4-5D6E-409C-BE32-E72D297353CC}">
              <c16:uniqueId val="{00000010-3D6A-4C18-97D7-F8265956750E}"/>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A62C-4453-845F-337F4615ECD9}"/>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A62C-4453-845F-337F4615ECD9}"/>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A62C-4453-845F-337F4615ECD9}"/>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A62C-4453-845F-337F4615ECD9}"/>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A62C-4453-845F-337F4615ECD9}"/>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A62C-4453-845F-337F4615ECD9}"/>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A62C-4453-845F-337F4615ECD9}"/>
              </c:ext>
            </c:extLst>
          </c:dPt>
          <c:dPt>
            <c:idx val="7"/>
            <c:bubble3D val="0"/>
            <c:spPr>
              <a:noFill/>
              <a:ln w="3175">
                <a:solidFill>
                  <a:schemeClr val="tx1"/>
                </a:solidFill>
              </a:ln>
            </c:spPr>
            <c:extLst>
              <c:ext xmlns:c16="http://schemas.microsoft.com/office/drawing/2014/chart" uri="{C3380CC4-5D6E-409C-BE32-E72D297353CC}">
                <c16:uniqueId val="{0000000F-A62C-4453-845F-337F4615ECD9}"/>
              </c:ext>
            </c:extLst>
          </c:dPt>
          <c:dLbls>
            <c:dLbl>
              <c:idx val="0"/>
              <c:delete val="1"/>
              <c:extLst>
                <c:ext xmlns:c15="http://schemas.microsoft.com/office/drawing/2012/chart" uri="{CE6537A1-D6FC-4f65-9D91-7224C49458BB}"/>
                <c:ext xmlns:c16="http://schemas.microsoft.com/office/drawing/2014/chart" uri="{C3380CC4-5D6E-409C-BE32-E72D297353CC}">
                  <c16:uniqueId val="{00000001-A62C-4453-845F-337F4615ECD9}"/>
                </c:ext>
              </c:extLst>
            </c:dLbl>
            <c:dLbl>
              <c:idx val="1"/>
              <c:layout>
                <c:manualLayout>
                  <c:x val="1.6279859951839979E-3"/>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2C-4453-845F-337F4615ECD9}"/>
                </c:ext>
              </c:extLst>
            </c:dLbl>
            <c:dLbl>
              <c:idx val="2"/>
              <c:delete val="1"/>
              <c:extLst>
                <c:ext xmlns:c15="http://schemas.microsoft.com/office/drawing/2012/chart" uri="{CE6537A1-D6FC-4f65-9D91-7224C49458BB}"/>
                <c:ext xmlns:c16="http://schemas.microsoft.com/office/drawing/2014/chart" uri="{C3380CC4-5D6E-409C-BE32-E72D297353CC}">
                  <c16:uniqueId val="{00000005-A62C-4453-845F-337F4615ECD9}"/>
                </c:ext>
              </c:extLst>
            </c:dLbl>
            <c:dLbl>
              <c:idx val="3"/>
              <c:layout>
                <c:manualLayout>
                  <c:x val="1.1857213908298986E-2"/>
                  <c:y val="-8.7820103568135067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62C-4453-845F-337F4615ECD9}"/>
                </c:ext>
              </c:extLst>
            </c:dLbl>
            <c:dLbl>
              <c:idx val="4"/>
              <c:layout>
                <c:manualLayout>
                  <c:x val="-2.5015634771732333E-3"/>
                  <c:y val="2.70266723416329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62C-4453-845F-337F4615ECD9}"/>
                </c:ext>
              </c:extLst>
            </c:dLbl>
            <c:dLbl>
              <c:idx val="5"/>
              <c:layout>
                <c:manualLayout>
                  <c:x val="6.6261886119769737E-4"/>
                  <c:y val="-2.55650138327303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62C-4453-845F-337F4615ECD9}"/>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62C-4453-845F-337F4615ECD9}"/>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'2-2-15 (2)'!$D$4:$K$4</c:f>
              <c:strCache>
                <c:ptCount val="6"/>
                <c:pt idx="0">
                  <c:v>視覚障害</c:v>
                </c:pt>
                <c:pt idx="1">
                  <c:v>聴覚障害</c:v>
                </c:pt>
                <c:pt idx="2">
                  <c:v>言語障害</c:v>
                </c:pt>
                <c:pt idx="3">
                  <c:v>上肢障害</c:v>
                </c:pt>
                <c:pt idx="4">
                  <c:v>下肢・体幹障害</c:v>
                </c:pt>
                <c:pt idx="5">
                  <c:v>内部障害</c:v>
                </c:pt>
              </c:strCache>
            </c:strRef>
          </c:cat>
          <c:val>
            <c:numRef>
              <c:f>'2-2-15 (2)'!$D$5:$K$5</c:f>
              <c:numCache>
                <c:formatCode>0.0"%"</c:formatCode>
                <c:ptCount val="8"/>
                <c:pt idx="0">
                  <c:v>0</c:v>
                </c:pt>
                <c:pt idx="1">
                  <c:v>24.7</c:v>
                </c:pt>
                <c:pt idx="2">
                  <c:v>0</c:v>
                </c:pt>
                <c:pt idx="3">
                  <c:v>9</c:v>
                </c:pt>
                <c:pt idx="4">
                  <c:v>30.3</c:v>
                </c:pt>
                <c:pt idx="5">
                  <c:v>36</c:v>
                </c:pt>
              </c:numCache>
            </c:numRef>
          </c:val>
          <c:extLst>
            <c:ext xmlns:c16="http://schemas.microsoft.com/office/drawing/2014/chart" uri="{C3380CC4-5D6E-409C-BE32-E72D297353CC}">
              <c16:uniqueId val="{00000010-A62C-4453-845F-337F4615ECD9}"/>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3DD5-4E9A-A323-7EE1BB2B16A0}"/>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3DD5-4E9A-A323-7EE1BB2B16A0}"/>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3DD5-4E9A-A323-7EE1BB2B16A0}"/>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3DD5-4E9A-A323-7EE1BB2B16A0}"/>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3DD5-4E9A-A323-7EE1BB2B16A0}"/>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3DD5-4E9A-A323-7EE1BB2B16A0}"/>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3DD5-4E9A-A323-7EE1BB2B16A0}"/>
              </c:ext>
            </c:extLst>
          </c:dPt>
          <c:dPt>
            <c:idx val="7"/>
            <c:bubble3D val="0"/>
            <c:spPr>
              <a:noFill/>
              <a:ln w="3175">
                <a:solidFill>
                  <a:schemeClr val="tx1"/>
                </a:solidFill>
              </a:ln>
            </c:spPr>
            <c:extLst>
              <c:ext xmlns:c16="http://schemas.microsoft.com/office/drawing/2014/chart" uri="{C3380CC4-5D6E-409C-BE32-E72D297353CC}">
                <c16:uniqueId val="{0000000F-3DD5-4E9A-A323-7EE1BB2B16A0}"/>
              </c:ext>
            </c:extLst>
          </c:dPt>
          <c:dLbls>
            <c:dLbl>
              <c:idx val="0"/>
              <c:layout>
                <c:manualLayout>
                  <c:x val="-5.8765074628335627E-3"/>
                  <c:y val="-1.35142228843016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DD5-4E9A-A323-7EE1BB2B16A0}"/>
                </c:ext>
              </c:extLst>
            </c:dLbl>
            <c:dLbl>
              <c:idx val="1"/>
              <c:layout>
                <c:manualLayout>
                  <c:x val="1.6279859951839979E-3"/>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D5-4E9A-A323-7EE1BB2B16A0}"/>
                </c:ext>
              </c:extLst>
            </c:dLbl>
            <c:dLbl>
              <c:idx val="2"/>
              <c:layout>
                <c:manualLayout>
                  <c:x val="6.057526111299877E-3"/>
                  <c:y val="8.737319997162516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DD5-4E9A-A323-7EE1BB2B16A0}"/>
                </c:ext>
              </c:extLst>
            </c:dLbl>
            <c:dLbl>
              <c:idx val="3"/>
              <c:layout>
                <c:manualLayout>
                  <c:x val="-1.0656857386260113E-2"/>
                  <c:y val="-5.38270554018585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DD5-4E9A-A323-7EE1BB2B16A0}"/>
                </c:ext>
              </c:extLst>
            </c:dLbl>
            <c:dLbl>
              <c:idx val="4"/>
              <c:layout>
                <c:manualLayout>
                  <c:x val="-0.11006879299562226"/>
                  <c:y val="-9.9099453784493155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DD5-4E9A-A323-7EE1BB2B16A0}"/>
                </c:ext>
              </c:extLst>
            </c:dLbl>
            <c:dLbl>
              <c:idx val="5"/>
              <c:layout>
                <c:manualLayout>
                  <c:x val="6.6261886119769737E-4"/>
                  <c:y val="-2.55650138327303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DD5-4E9A-A323-7EE1BB2B16A0}"/>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DD5-4E9A-A323-7EE1BB2B16A0}"/>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'2-2-15'!$D$4:$K$4</c:f>
              <c:strCache>
                <c:ptCount val="6"/>
                <c:pt idx="0">
                  <c:v>１級</c:v>
                </c:pt>
                <c:pt idx="1">
                  <c:v>２級</c:v>
                </c:pt>
                <c:pt idx="2">
                  <c:v>３級</c:v>
                </c:pt>
                <c:pt idx="3">
                  <c:v>４級</c:v>
                </c:pt>
                <c:pt idx="4">
                  <c:v>５級</c:v>
                </c:pt>
                <c:pt idx="5">
                  <c:v>６級</c:v>
                </c:pt>
              </c:strCache>
            </c:strRef>
          </c:cat>
          <c:val>
            <c:numRef>
              <c:f>'2-2-15'!$D$5:$K$5</c:f>
              <c:numCache>
                <c:formatCode>0.0"%"</c:formatCode>
                <c:ptCount val="8"/>
                <c:pt idx="0">
                  <c:v>51.7</c:v>
                </c:pt>
                <c:pt idx="1">
                  <c:v>14.6</c:v>
                </c:pt>
                <c:pt idx="2">
                  <c:v>20.2</c:v>
                </c:pt>
                <c:pt idx="3">
                  <c:v>7.9</c:v>
                </c:pt>
                <c:pt idx="4">
                  <c:v>1.1000000000000001</c:v>
                </c:pt>
                <c:pt idx="5">
                  <c:v>4.5</c:v>
                </c:pt>
              </c:numCache>
            </c:numRef>
          </c:val>
          <c:extLst>
            <c:ext xmlns:c16="http://schemas.microsoft.com/office/drawing/2014/chart" uri="{C3380CC4-5D6E-409C-BE32-E72D297353CC}">
              <c16:uniqueId val="{00000010-3DD5-4E9A-A323-7EE1BB2B16A0}"/>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3202-40FB-BF1C-35BB47CEE857}"/>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3202-40FB-BF1C-35BB47CEE857}"/>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3202-40FB-BF1C-35BB47CEE857}"/>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3202-40FB-BF1C-35BB47CEE857}"/>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3202-40FB-BF1C-35BB47CEE857}"/>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3202-40FB-BF1C-35BB47CEE857}"/>
              </c:ext>
            </c:extLst>
          </c:dPt>
          <c:dPt>
            <c:idx val="6"/>
            <c:bubble3D val="0"/>
            <c:spPr>
              <a:noFill/>
              <a:ln w="3175">
                <a:solidFill>
                  <a:schemeClr val="tx1"/>
                </a:solidFill>
              </a:ln>
            </c:spPr>
            <c:extLst>
              <c:ext xmlns:c16="http://schemas.microsoft.com/office/drawing/2014/chart" uri="{C3380CC4-5D6E-409C-BE32-E72D297353CC}">
                <c16:uniqueId val="{0000000D-3202-40FB-BF1C-35BB47CEE857}"/>
              </c:ext>
            </c:extLst>
          </c:dPt>
          <c:dLbls>
            <c:dLbl>
              <c:idx val="0"/>
              <c:layout>
                <c:manualLayout>
                  <c:x val="-2.3269342641070389E-3"/>
                  <c:y val="-7.093707881109456E-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202-40FB-BF1C-35BB47CEE857}"/>
                </c:ext>
              </c:extLst>
            </c:dLbl>
            <c:dLbl>
              <c:idx val="1"/>
              <c:layout>
                <c:manualLayout>
                  <c:x val="4.653685305043633E-3"/>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202-40FB-BF1C-35BB47CEE857}"/>
                </c:ext>
              </c:extLst>
            </c:dLbl>
            <c:dLbl>
              <c:idx val="2"/>
              <c:layout>
                <c:manualLayout>
                  <c:x val="-2.3729232798779735E-3"/>
                  <c:y val="1.324182450166702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202-40FB-BF1C-35BB47CEE857}"/>
                </c:ext>
              </c:extLst>
            </c:dLbl>
            <c:dLbl>
              <c:idx val="3"/>
              <c:layout>
                <c:manualLayout>
                  <c:x val="-9.3029366093636198E-2"/>
                  <c:y val="-8.19592821167624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02-40FB-BF1C-35BB47CEE857}"/>
                </c:ext>
              </c:extLst>
            </c:dLbl>
            <c:dLbl>
              <c:idx val="4"/>
              <c:delete val="1"/>
              <c:extLst>
                <c:ext xmlns:c15="http://schemas.microsoft.com/office/drawing/2012/chart" uri="{CE6537A1-D6FC-4f65-9D91-7224C49458BB}"/>
                <c:ext xmlns:c16="http://schemas.microsoft.com/office/drawing/2014/chart" uri="{C3380CC4-5D6E-409C-BE32-E72D297353CC}">
                  <c16:uniqueId val="{00000009-3202-40FB-BF1C-35BB47CEE857}"/>
                </c:ext>
              </c:extLst>
            </c:dLbl>
            <c:dLbl>
              <c:idx val="5"/>
              <c:layout>
                <c:manualLayout>
                  <c:x val="-3.5911741398817294E-5"/>
                  <c:y val="-7.546995814712350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202-40FB-BF1C-35BB47CEE857}"/>
                </c:ext>
              </c:extLst>
            </c:dLbl>
            <c:dLbl>
              <c:idx val="6"/>
              <c:layout>
                <c:manualLayout>
                  <c:x val="-9.5404304828388561E-2"/>
                  <c:y val="-0.148649003334042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02-40FB-BF1C-35BB47CEE857}"/>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'2-2-18'!$C$4:$I$4</c:f>
              <c:strCache>
                <c:ptCount val="7"/>
                <c:pt idx="0">
                  <c:v>１級</c:v>
                </c:pt>
                <c:pt idx="1">
                  <c:v>２級</c:v>
                </c:pt>
                <c:pt idx="2">
                  <c:v>３級</c:v>
                </c:pt>
                <c:pt idx="3">
                  <c:v>４級</c:v>
                </c:pt>
                <c:pt idx="4">
                  <c:v>５級</c:v>
                </c:pt>
                <c:pt idx="5">
                  <c:v>６級</c:v>
                </c:pt>
                <c:pt idx="6">
                  <c:v>無回答</c:v>
                </c:pt>
              </c:strCache>
            </c:strRef>
          </c:cat>
          <c:val>
            <c:numRef>
              <c:f>'2-2-18'!$C$5:$I$5</c:f>
              <c:numCache>
                <c:formatCode>0.0"%"</c:formatCode>
                <c:ptCount val="7"/>
                <c:pt idx="0">
                  <c:v>51.1</c:v>
                </c:pt>
                <c:pt idx="1">
                  <c:v>20</c:v>
                </c:pt>
                <c:pt idx="2">
                  <c:v>13.3</c:v>
                </c:pt>
                <c:pt idx="3">
                  <c:v>2.2000000000000002</c:v>
                </c:pt>
                <c:pt idx="4">
                  <c:v>0</c:v>
                </c:pt>
                <c:pt idx="5">
                  <c:v>13.3</c:v>
                </c:pt>
              </c:numCache>
            </c:numRef>
          </c:val>
          <c:extLst>
            <c:ext xmlns:c16="http://schemas.microsoft.com/office/drawing/2014/chart" uri="{C3380CC4-5D6E-409C-BE32-E72D297353CC}">
              <c16:uniqueId val="{0000000E-3202-40FB-BF1C-35BB47CEE857}"/>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0B4E-456B-8AE7-93B756AD67C5}"/>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0B4E-456B-8AE7-93B756AD67C5}"/>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0B4E-456B-8AE7-93B756AD67C5}"/>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0B4E-456B-8AE7-93B756AD67C5}"/>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0B4E-456B-8AE7-93B756AD67C5}"/>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0B4E-456B-8AE7-93B756AD67C5}"/>
              </c:ext>
            </c:extLst>
          </c:dPt>
          <c:dPt>
            <c:idx val="6"/>
            <c:bubble3D val="0"/>
            <c:spPr>
              <a:noFill/>
              <a:ln w="3175">
                <a:solidFill>
                  <a:schemeClr val="tx1"/>
                </a:solidFill>
              </a:ln>
            </c:spPr>
            <c:extLst>
              <c:ext xmlns:c16="http://schemas.microsoft.com/office/drawing/2014/chart" uri="{C3380CC4-5D6E-409C-BE32-E72D297353CC}">
                <c16:uniqueId val="{0000000D-0B4E-456B-8AE7-93B756AD67C5}"/>
              </c:ext>
            </c:extLst>
          </c:dPt>
          <c:dLbls>
            <c:dLbl>
              <c:idx val="0"/>
              <c:layout>
                <c:manualLayout>
                  <c:x val="0.1070389761489238"/>
                  <c:y val="-0.153153862523941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B4E-456B-8AE7-93B756AD67C5}"/>
                </c:ext>
              </c:extLst>
            </c:dLbl>
            <c:dLbl>
              <c:idx val="1"/>
              <c:layout>
                <c:manualLayout>
                  <c:x val="1.1634488097364793E-2"/>
                  <c:y val="-4.054054054054054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B4E-456B-8AE7-93B756AD67C5}"/>
                </c:ext>
              </c:extLst>
            </c:dLbl>
            <c:dLbl>
              <c:idx val="2"/>
              <c:layout>
                <c:manualLayout>
                  <c:x val="4.1839010961326258E-2"/>
                  <c:y val="-9.280698020855501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B4E-456B-8AE7-93B756AD67C5}"/>
                </c:ext>
              </c:extLst>
            </c:dLbl>
            <c:dLbl>
              <c:idx val="3"/>
              <c:layout>
                <c:manualLayout>
                  <c:x val="4.7018729988594354E-3"/>
                  <c:y val="-5.38270554018585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B4E-456B-8AE7-93B756AD67C5}"/>
                </c:ext>
              </c:extLst>
            </c:dLbl>
            <c:dLbl>
              <c:idx val="4"/>
              <c:layout>
                <c:manualLayout>
                  <c:x val="1.3961605584642234E-2"/>
                  <c:y val="3.603568135064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4E-456B-8AE7-93B756AD67C5}"/>
                </c:ext>
              </c:extLst>
            </c:dLbl>
            <c:dLbl>
              <c:idx val="5"/>
              <c:layout>
                <c:manualLayout>
                  <c:x val="-3.5911741398817294E-5"/>
                  <c:y val="-7.546995814712350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B4E-456B-8AE7-93B756AD67C5}"/>
                </c:ext>
              </c:extLst>
            </c:dLbl>
            <c:dLbl>
              <c:idx val="6"/>
              <c:layout>
                <c:manualLayout>
                  <c:x val="-9.5404304828388561E-2"/>
                  <c:y val="-0.1486490033340427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4E-456B-8AE7-93B756AD67C5}"/>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'2-2-17'!$C$4:$I$4</c:f>
              <c:strCache>
                <c:ptCount val="7"/>
                <c:pt idx="0">
                  <c:v>視覚障害</c:v>
                </c:pt>
                <c:pt idx="1">
                  <c:v>聴覚障害</c:v>
                </c:pt>
                <c:pt idx="2">
                  <c:v>言語障害</c:v>
                </c:pt>
                <c:pt idx="3">
                  <c:v>上肢障害</c:v>
                </c:pt>
                <c:pt idx="4">
                  <c:v>下肢・体幹障害</c:v>
                </c:pt>
                <c:pt idx="5">
                  <c:v>内部障害</c:v>
                </c:pt>
                <c:pt idx="6">
                  <c:v>無回答</c:v>
                </c:pt>
              </c:strCache>
            </c:strRef>
          </c:cat>
          <c:val>
            <c:numRef>
              <c:f>'2-2-17'!$C$5:$I$5</c:f>
              <c:numCache>
                <c:formatCode>0.0"%"</c:formatCode>
                <c:ptCount val="7"/>
                <c:pt idx="0">
                  <c:v>4.4000000000000004</c:v>
                </c:pt>
                <c:pt idx="1">
                  <c:v>8.9</c:v>
                </c:pt>
                <c:pt idx="2">
                  <c:v>4.4000000000000004</c:v>
                </c:pt>
                <c:pt idx="3">
                  <c:v>13.3</c:v>
                </c:pt>
                <c:pt idx="4">
                  <c:v>42.2</c:v>
                </c:pt>
                <c:pt idx="5">
                  <c:v>26.7</c:v>
                </c:pt>
              </c:numCache>
            </c:numRef>
          </c:val>
          <c:extLst>
            <c:ext xmlns:c16="http://schemas.microsoft.com/office/drawing/2014/chart" uri="{C3380CC4-5D6E-409C-BE32-E72D297353CC}">
              <c16:uniqueId val="{0000000E-0B4E-456B-8AE7-93B756AD67C5}"/>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73990855136452"/>
          <c:y val="8.778806160076677E-2"/>
          <c:w val="0.67617121071180575"/>
          <c:h val="0.51112333276716837"/>
        </c:manualLayout>
      </c:layout>
      <c:barChart>
        <c:barDir val="bar"/>
        <c:grouping val="stacked"/>
        <c:varyColors val="0"/>
        <c:ser>
          <c:idx val="1"/>
          <c:order val="0"/>
          <c:tx>
            <c:strRef>
              <c:f>'2-2-2'!$E$3</c:f>
              <c:strCache>
                <c:ptCount val="1"/>
                <c:pt idx="0">
                  <c:v>18～39歳</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7.5884025312143797E-4"/>
                  <c:y val="-1.687181852711213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B4-4F70-AFF5-35A6EC6DA77F}"/>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'2-2-2'!$E$4:$E$7</c:f>
              <c:numCache>
                <c:formatCode>General</c:formatCode>
                <c:ptCount val="4"/>
                <c:pt idx="0">
                  <c:v>13.6</c:v>
                </c:pt>
                <c:pt idx="1">
                  <c:v>54.3</c:v>
                </c:pt>
                <c:pt idx="2">
                  <c:v>27.9</c:v>
                </c:pt>
              </c:numCache>
            </c:numRef>
          </c:val>
          <c:extLst>
            <c:ext xmlns:c16="http://schemas.microsoft.com/office/drawing/2014/chart" uri="{C3380CC4-5D6E-409C-BE32-E72D297353CC}">
              <c16:uniqueId val="{00000001-FCB4-4F70-AFF5-35A6EC6DA77F}"/>
            </c:ext>
          </c:extLst>
        </c:ser>
        <c:ser>
          <c:idx val="2"/>
          <c:order val="1"/>
          <c:tx>
            <c:strRef>
              <c:f>'2-2-2'!$F$3</c:f>
              <c:strCache>
                <c:ptCount val="1"/>
                <c:pt idx="0">
                  <c:v>40～54歳</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FCB4-4F70-AFF5-35A6EC6DA77F}"/>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'2-2-2'!$F$4:$F$7</c:f>
              <c:numCache>
                <c:formatCode>General</c:formatCode>
                <c:ptCount val="4"/>
                <c:pt idx="0">
                  <c:v>32.4</c:v>
                </c:pt>
                <c:pt idx="1">
                  <c:v>28.3</c:v>
                </c:pt>
                <c:pt idx="2">
                  <c:v>36.1</c:v>
                </c:pt>
              </c:numCache>
            </c:numRef>
          </c:val>
          <c:extLst>
            <c:ext xmlns:c16="http://schemas.microsoft.com/office/drawing/2014/chart" uri="{C3380CC4-5D6E-409C-BE32-E72D297353CC}">
              <c16:uniqueId val="{00000003-FCB4-4F70-AFF5-35A6EC6DA77F}"/>
            </c:ext>
          </c:extLst>
        </c:ser>
        <c:ser>
          <c:idx val="3"/>
          <c:order val="2"/>
          <c:tx>
            <c:strRef>
              <c:f>'2-2-2'!$G$3</c:f>
              <c:strCache>
                <c:ptCount val="1"/>
                <c:pt idx="0">
                  <c:v>55歳以上</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CB4-4F70-AFF5-35A6EC6DA77F}"/>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'2-2-2'!$G$4:$G$7</c:f>
              <c:numCache>
                <c:formatCode>General</c:formatCode>
                <c:ptCount val="4"/>
                <c:pt idx="0">
                  <c:v>51.9</c:v>
                </c:pt>
                <c:pt idx="1">
                  <c:v>14.5</c:v>
                </c:pt>
                <c:pt idx="2">
                  <c:v>33.799999999999997</c:v>
                </c:pt>
              </c:numCache>
            </c:numRef>
          </c:val>
          <c:extLst>
            <c:ext xmlns:c16="http://schemas.microsoft.com/office/drawing/2014/chart" uri="{C3380CC4-5D6E-409C-BE32-E72D297353CC}">
              <c16:uniqueId val="{00000005-FCB4-4F70-AFF5-35A6EC6DA77F}"/>
            </c:ext>
          </c:extLst>
        </c:ser>
        <c:ser>
          <c:idx val="4"/>
          <c:order val="3"/>
          <c:tx>
            <c:strRef>
              <c:f>'2-2-2'!$H$3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CB4-4F70-AFF5-35A6EC6DA77F}"/>
                </c:ext>
              </c:extLst>
            </c:dLbl>
            <c:dLbl>
              <c:idx val="1"/>
              <c:delete val="1"/>
              <c:extLst>
                <c:ext xmlns:c15="http://schemas.microsoft.com/office/drawing/2012/chart" uri="{CE6537A1-D6FC-4f65-9D91-7224C49458BB}"/>
                <c:ext xmlns:c16="http://schemas.microsoft.com/office/drawing/2014/chart" uri="{C3380CC4-5D6E-409C-BE32-E72D297353CC}">
                  <c16:uniqueId val="{00000007-FCB4-4F70-AFF5-35A6EC6DA77F}"/>
                </c:ext>
              </c:extLst>
            </c:dLbl>
            <c:dLbl>
              <c:idx val="2"/>
              <c:delete val="1"/>
              <c:extLst>
                <c:ext xmlns:c15="http://schemas.microsoft.com/office/drawing/2012/chart" uri="{CE6537A1-D6FC-4f65-9D91-7224C49458BB}"/>
                <c:ext xmlns:c16="http://schemas.microsoft.com/office/drawing/2014/chart" uri="{C3380CC4-5D6E-409C-BE32-E72D297353CC}">
                  <c16:uniqueId val="{00000008-FCB4-4F70-AFF5-35A6EC6DA77F}"/>
                </c:ext>
              </c:extLst>
            </c:dLbl>
            <c:dLbl>
              <c:idx val="3"/>
              <c:delete val="1"/>
              <c:extLst>
                <c:ext xmlns:c15="http://schemas.microsoft.com/office/drawing/2012/chart" uri="{CE6537A1-D6FC-4f65-9D91-7224C49458BB}"/>
                <c:ext xmlns:c16="http://schemas.microsoft.com/office/drawing/2014/chart" uri="{C3380CC4-5D6E-409C-BE32-E72D297353CC}">
                  <c16:uniqueId val="{00000009-FCB4-4F70-AFF5-35A6EC6DA77F}"/>
                </c:ext>
              </c:extLst>
            </c:dLbl>
            <c:dLbl>
              <c:idx val="4"/>
              <c:delete val="1"/>
              <c:extLst>
                <c:ext xmlns:c15="http://schemas.microsoft.com/office/drawing/2012/chart" uri="{CE6537A1-D6FC-4f65-9D91-7224C49458BB}"/>
                <c:ext xmlns:c16="http://schemas.microsoft.com/office/drawing/2014/chart" uri="{C3380CC4-5D6E-409C-BE32-E72D297353CC}">
                  <c16:uniqueId val="{0000000A-FCB4-4F70-AFF5-35A6EC6DA77F}"/>
                </c:ext>
              </c:extLst>
            </c:dLbl>
            <c:dLbl>
              <c:idx val="5"/>
              <c:delete val="1"/>
              <c:extLst>
                <c:ext xmlns:c15="http://schemas.microsoft.com/office/drawing/2012/chart" uri="{CE6537A1-D6FC-4f65-9D91-7224C49458BB}"/>
                <c:ext xmlns:c16="http://schemas.microsoft.com/office/drawing/2014/chart" uri="{C3380CC4-5D6E-409C-BE32-E72D297353CC}">
                  <c16:uniqueId val="{0000000B-FCB4-4F70-AFF5-35A6EC6DA77F}"/>
                </c:ext>
              </c:extLst>
            </c:dLbl>
            <c:dLbl>
              <c:idx val="6"/>
              <c:delete val="1"/>
              <c:extLst>
                <c:ext xmlns:c15="http://schemas.microsoft.com/office/drawing/2012/chart" uri="{CE6537A1-D6FC-4f65-9D91-7224C49458BB}"/>
                <c:ext xmlns:c16="http://schemas.microsoft.com/office/drawing/2014/chart" uri="{C3380CC4-5D6E-409C-BE32-E72D297353CC}">
                  <c16:uniqueId val="{0000000C-FCB4-4F70-AFF5-35A6EC6DA77F}"/>
                </c:ext>
              </c:extLst>
            </c:dLbl>
            <c:dLbl>
              <c:idx val="7"/>
              <c:delete val="1"/>
              <c:extLst>
                <c:ext xmlns:c15="http://schemas.microsoft.com/office/drawing/2012/chart" uri="{CE6537A1-D6FC-4f65-9D91-7224C49458BB}"/>
                <c:ext xmlns:c16="http://schemas.microsoft.com/office/drawing/2014/chart" uri="{C3380CC4-5D6E-409C-BE32-E72D297353CC}">
                  <c16:uniqueId val="{0000000D-FCB4-4F70-AFF5-35A6EC6DA77F}"/>
                </c:ext>
              </c:extLst>
            </c:dLbl>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B4-4F70-AFF5-35A6EC6DA77F}"/>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B4-4F70-AFF5-35A6EC6DA77F}"/>
                </c:ext>
              </c:extLst>
            </c:dLbl>
            <c:dLbl>
              <c:idx val="10"/>
              <c:tx>
                <c:rich>
                  <a:bodyPr/>
                  <a:lstStyle/>
                  <a:p>
                    <a:pPr>
                      <a:defRPr/>
                    </a:pPr>
                    <a:r>
                      <a:rPr lang="en-US" altLang="ja-JP"/>
                      <a:t>65</a:t>
                    </a:r>
                    <a:r>
                      <a:rPr lang="ja-JP" altLang="en-US"/>
                      <a:t>歳以上　</a:t>
                    </a:r>
                    <a:r>
                      <a:rPr lang="en-US" altLang="ja-JP"/>
                      <a:t>44.7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CB4-4F70-AFF5-35A6EC6DA77F}"/>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'2-2-2'!$H$4:$H$7</c:f>
              <c:numCache>
                <c:formatCode>General</c:formatCode>
                <c:ptCount val="4"/>
              </c:numCache>
            </c:numRef>
          </c:val>
          <c:extLst>
            <c:ext xmlns:c16="http://schemas.microsoft.com/office/drawing/2014/chart" uri="{C3380CC4-5D6E-409C-BE32-E72D297353CC}">
              <c16:uniqueId val="{00000011-FCB4-4F70-AFF5-35A6EC6DA77F}"/>
            </c:ext>
          </c:extLst>
        </c:ser>
        <c:ser>
          <c:idx val="5"/>
          <c:order val="4"/>
          <c:tx>
            <c:strRef>
              <c:f>'2-2-2'!$I$3</c:f>
              <c:strCache>
                <c:ptCount val="1"/>
                <c:pt idx="0">
                  <c:v>５歳以下</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layout>
                <c:manualLayout>
                  <c:x val="-2.033624131730315E-17"/>
                  <c:y val="-2.2988512682448694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FCB4-4F70-AFF5-35A6EC6DA77F}"/>
                </c:ext>
              </c:extLst>
            </c:dLbl>
            <c:dLbl>
              <c:idx val="1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FCB4-4F70-AFF5-35A6EC6DA77F}"/>
                </c:ext>
              </c:extLst>
            </c:dLbl>
            <c:dLbl>
              <c:idx val="11"/>
              <c:tx>
                <c:rich>
                  <a:bodyPr/>
                  <a:lstStyle/>
                  <a:p>
                    <a:pPr>
                      <a:defRPr/>
                    </a:pPr>
                    <a:r>
                      <a:rPr lang="ja-JP" altLang="en-US"/>
                      <a:t>５歳以下</a:t>
                    </a:r>
                    <a:r>
                      <a:rPr lang="en-US" altLang="ja-JP"/>
                      <a:t> 19.2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CB4-4F70-AFF5-35A6EC6DA77F}"/>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'2-2-2'!$I$4:$I$7</c:f>
              <c:numCache>
                <c:formatCode>General</c:formatCode>
                <c:ptCount val="4"/>
                <c:pt idx="3">
                  <c:v>14.9</c:v>
                </c:pt>
              </c:numCache>
            </c:numRef>
          </c:val>
          <c:extLst>
            <c:ext xmlns:c16="http://schemas.microsoft.com/office/drawing/2014/chart" uri="{C3380CC4-5D6E-409C-BE32-E72D297353CC}">
              <c16:uniqueId val="{00000015-FCB4-4F70-AFF5-35A6EC6DA77F}"/>
            </c:ext>
          </c:extLst>
        </c:ser>
        <c:ser>
          <c:idx val="6"/>
          <c:order val="5"/>
          <c:tx>
            <c:strRef>
              <c:f>'2-2-2'!$J$3</c:f>
              <c:strCache>
                <c:ptCount val="1"/>
                <c:pt idx="0">
                  <c:v>６～11歳</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FCB4-4F70-AFF5-35A6EC6DA77F}"/>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FCB4-4F70-AFF5-35A6EC6DA77F}"/>
                </c:ext>
              </c:extLst>
            </c:dLbl>
            <c:dLbl>
              <c:idx val="11"/>
              <c:tx>
                <c:rich>
                  <a:bodyPr/>
                  <a:lstStyle/>
                  <a:p>
                    <a:pPr>
                      <a:defRPr/>
                    </a:pPr>
                    <a:r>
                      <a:rPr lang="ja-JP" altLang="en-US"/>
                      <a:t>６～</a:t>
                    </a:r>
                    <a:r>
                      <a:rPr lang="en-US" altLang="ja-JP"/>
                      <a:t>11</a:t>
                    </a:r>
                    <a:r>
                      <a:rPr lang="ja-JP" altLang="en-US"/>
                      <a:t>歳</a:t>
                    </a:r>
                    <a:r>
                      <a:rPr lang="en-US" altLang="ja-JP"/>
                      <a:t> 33.0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CB4-4F70-AFF5-35A6EC6DA77F}"/>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'2-2-2'!$J$4:$J$7</c:f>
              <c:numCache>
                <c:formatCode>General</c:formatCode>
                <c:ptCount val="4"/>
                <c:pt idx="3">
                  <c:v>38.6</c:v>
                </c:pt>
              </c:numCache>
            </c:numRef>
          </c:val>
          <c:extLst>
            <c:ext xmlns:c16="http://schemas.microsoft.com/office/drawing/2014/chart" uri="{C3380CC4-5D6E-409C-BE32-E72D297353CC}">
              <c16:uniqueId val="{00000019-FCB4-4F70-AFF5-35A6EC6DA77F}"/>
            </c:ext>
          </c:extLst>
        </c:ser>
        <c:ser>
          <c:idx val="7"/>
          <c:order val="6"/>
          <c:tx>
            <c:strRef>
              <c:f>'2-2-2'!$K$3</c:f>
              <c:strCache>
                <c:ptCount val="1"/>
                <c:pt idx="0">
                  <c:v>12～14歳</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FCB4-4F70-AFF5-35A6EC6DA77F}"/>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FCB4-4F70-AFF5-35A6EC6DA77F}"/>
                </c:ext>
              </c:extLst>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CB4-4F70-AFF5-35A6EC6DA77F}"/>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'2-2-2'!$K$4:$K$7</c:f>
              <c:numCache>
                <c:formatCode>General</c:formatCode>
                <c:ptCount val="4"/>
                <c:pt idx="3">
                  <c:v>20.7</c:v>
                </c:pt>
              </c:numCache>
            </c:numRef>
          </c:val>
          <c:extLst>
            <c:ext xmlns:c16="http://schemas.microsoft.com/office/drawing/2014/chart" uri="{C3380CC4-5D6E-409C-BE32-E72D297353CC}">
              <c16:uniqueId val="{0000001D-FCB4-4F70-AFF5-35A6EC6DA77F}"/>
            </c:ext>
          </c:extLst>
        </c:ser>
        <c:ser>
          <c:idx val="8"/>
          <c:order val="7"/>
          <c:tx>
            <c:strRef>
              <c:f>'2-2-2'!$L$3</c:f>
              <c:strCache>
                <c:ptCount val="1"/>
                <c:pt idx="0">
                  <c:v>15～17歳</c:v>
                </c:pt>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E-FCB4-4F70-AFF5-35A6EC6DA77F}"/>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FCB4-4F70-AFF5-35A6EC6DA77F}"/>
                </c:ext>
              </c:extLst>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FCB4-4F70-AFF5-35A6EC6DA77F}"/>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'2-2-2'!$L$4:$L$7</c:f>
              <c:numCache>
                <c:formatCode>General</c:formatCode>
                <c:ptCount val="4"/>
                <c:pt idx="3">
                  <c:v>22.6</c:v>
                </c:pt>
              </c:numCache>
            </c:numRef>
          </c:val>
          <c:extLst>
            <c:ext xmlns:c16="http://schemas.microsoft.com/office/drawing/2014/chart" uri="{C3380CC4-5D6E-409C-BE32-E72D297353CC}">
              <c16:uniqueId val="{00000021-FCB4-4F70-AFF5-35A6EC6DA77F}"/>
            </c:ext>
          </c:extLst>
        </c:ser>
        <c:ser>
          <c:idx val="9"/>
          <c:order val="8"/>
          <c:tx>
            <c:strRef>
              <c:f>'2-2-2'!$M$3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7540413840521938E-2"/>
                  <c:y val="-1.2421756459186563E-2"/>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CB4-4F70-AFF5-35A6EC6DA77F}"/>
                </c:ext>
              </c:extLst>
            </c:dLbl>
            <c:dLbl>
              <c:idx val="1"/>
              <c:layout>
                <c:manualLayout>
                  <c:x val="4.1083022516922224E-2"/>
                  <c:y val="1.5393970181879757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CB4-4F70-AFF5-35A6EC6DA77F}"/>
                </c:ext>
              </c:extLst>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CB4-4F70-AFF5-35A6EC6DA77F}"/>
                </c:ext>
              </c:extLst>
            </c:dLbl>
            <c:dLbl>
              <c:idx val="3"/>
              <c:layout>
                <c:manualLayout>
                  <c:x val="4.21519689406544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CB4-4F70-AFF5-35A6EC6DA77F}"/>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CB4-4F70-AFF5-35A6EC6DA77F}"/>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CB4-4F70-AFF5-35A6EC6DA77F}"/>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CB4-4F70-AFF5-35A6EC6DA77F}"/>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CB4-4F70-AFF5-35A6EC6DA77F}"/>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CB4-4F70-AFF5-35A6EC6DA77F}"/>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CB4-4F70-AFF5-35A6EC6DA77F}"/>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CB4-4F70-AFF5-35A6EC6DA77F}"/>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CB4-4F70-AFF5-35A6EC6DA77F}"/>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'2-2-2'!$B$4:$C$7</c:f>
              <c:multiLvlStrCache>
                <c:ptCount val="4"/>
                <c:lvl>
                  <c:pt idx="0">
                    <c:v>身体障害</c:v>
                  </c:pt>
                  <c:pt idx="1">
                    <c:v>知的障害</c:v>
                  </c:pt>
                  <c:pt idx="2">
                    <c:v>精神障害</c:v>
                  </c:pt>
                  <c:pt idx="3">
                    <c:v>障 害 児</c:v>
                  </c:pt>
                </c:lvl>
                <c:lvl>
                  <c:pt idx="0">
                    <c:v>　</c:v>
                  </c:pt>
                </c:lvl>
              </c:multiLvlStrCache>
            </c:multiLvlStrRef>
          </c:cat>
          <c:val>
            <c:numRef>
              <c:f>'2-2-2'!$M$4:$M$7</c:f>
              <c:numCache>
                <c:formatCode>General</c:formatCode>
                <c:ptCount val="4"/>
                <c:pt idx="0">
                  <c:v>2</c:v>
                </c:pt>
                <c:pt idx="1">
                  <c:v>3</c:v>
                </c:pt>
                <c:pt idx="2">
                  <c:v>2.2000000000000002</c:v>
                </c:pt>
                <c:pt idx="3">
                  <c:v>3.2</c:v>
                </c:pt>
              </c:numCache>
            </c:numRef>
          </c:val>
          <c:extLst>
            <c:ext xmlns:c16="http://schemas.microsoft.com/office/drawing/2014/chart" uri="{C3380CC4-5D6E-409C-BE32-E72D297353CC}">
              <c16:uniqueId val="{0000002E-FCB4-4F70-AFF5-35A6EC6DA77F}"/>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85576"/>
        <c:axId val="1586786752"/>
      </c:barChart>
      <c:catAx>
        <c:axId val="1586785576"/>
        <c:scaling>
          <c:orientation val="maxMin"/>
        </c:scaling>
        <c:delete val="0"/>
        <c:axPos val="l"/>
        <c:numFmt formatCode="General" sourceLinked="1"/>
        <c:majorTickMark val="none"/>
        <c:minorTickMark val="none"/>
        <c:tickLblPos val="nextTo"/>
        <c:spPr>
          <a:ln w="6350">
            <a:solidFill>
              <a:schemeClr val="tx1"/>
            </a:solidFill>
          </a:ln>
        </c:spPr>
        <c:crossAx val="1586786752"/>
        <c:crosses val="autoZero"/>
        <c:auto val="1"/>
        <c:lblAlgn val="ctr"/>
        <c:lblOffset val="100"/>
        <c:noMultiLvlLbl val="0"/>
      </c:catAx>
      <c:valAx>
        <c:axId val="1586786752"/>
        <c:scaling>
          <c:orientation val="minMax"/>
          <c:max val="100"/>
          <c:min val="0"/>
        </c:scaling>
        <c:delete val="0"/>
        <c:axPos val="t"/>
        <c:numFmt formatCode="General" sourceLinked="1"/>
        <c:majorTickMark val="in"/>
        <c:minorTickMark val="none"/>
        <c:tickLblPos val="nextTo"/>
        <c:spPr>
          <a:ln w="6350">
            <a:solidFill>
              <a:schemeClr val="tx1"/>
            </a:solidFill>
          </a:ln>
        </c:spPr>
        <c:crossAx val="1586785576"/>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93926025204296"/>
          <c:y val="0.12751093613298337"/>
          <c:w val="0.6789719104260904"/>
          <c:h val="0.61160736852337905"/>
        </c:manualLayout>
      </c:layout>
      <c:barChart>
        <c:barDir val="bar"/>
        <c:grouping val="stacked"/>
        <c:varyColors val="0"/>
        <c:ser>
          <c:idx val="1"/>
          <c:order val="0"/>
          <c:tx>
            <c:strRef>
              <c:f>'図表2-19'!$E$3</c:f>
              <c:strCache>
                <c:ptCount val="1"/>
                <c:pt idx="0">
                  <c:v>受けている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B973-42C1-A66D-99A7041C6FE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'図表2-19'!$B$4:$C$6</c:f>
              <c:multiLvlStrCache>
                <c:ptCount val="3"/>
                <c:lvl>
                  <c:pt idx="0">
                    <c:v>身体障害</c:v>
                  </c:pt>
                  <c:pt idx="1">
                    <c:v>知的障害</c:v>
                  </c:pt>
                  <c:pt idx="2">
                    <c:v>精神障害</c:v>
                  </c:pt>
                </c:lvl>
                <c:lvl>
                  <c:pt idx="0">
                    <c:v>　</c:v>
                  </c:pt>
                </c:lvl>
              </c:multiLvlStrCache>
            </c:multiLvlStrRef>
          </c:cat>
          <c:val>
            <c:numRef>
              <c:f>'図表2-19'!$E$4:$E$6</c:f>
              <c:numCache>
                <c:formatCode>General</c:formatCode>
                <c:ptCount val="3"/>
                <c:pt idx="0">
                  <c:v>18.600000000000001</c:v>
                </c:pt>
                <c:pt idx="1">
                  <c:v>45.4</c:v>
                </c:pt>
                <c:pt idx="2">
                  <c:v>14.9</c:v>
                </c:pt>
              </c:numCache>
            </c:numRef>
          </c:val>
          <c:extLst>
            <c:ext xmlns:c16="http://schemas.microsoft.com/office/drawing/2014/chart" uri="{C3380CC4-5D6E-409C-BE32-E72D297353CC}">
              <c16:uniqueId val="{00000001-2A5D-4366-B300-BEAC10993001}"/>
            </c:ext>
          </c:extLst>
        </c:ser>
        <c:ser>
          <c:idx val="2"/>
          <c:order val="1"/>
          <c:tx>
            <c:strRef>
              <c:f>'図表2-19'!$F$3</c:f>
              <c:strCache>
                <c:ptCount val="1"/>
                <c:pt idx="0">
                  <c:v>受けていない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B973-42C1-A66D-99A7041C6FE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'図表2-19'!$B$4:$C$6</c:f>
              <c:multiLvlStrCache>
                <c:ptCount val="3"/>
                <c:lvl>
                  <c:pt idx="0">
                    <c:v>身体障害</c:v>
                  </c:pt>
                  <c:pt idx="1">
                    <c:v>知的障害</c:v>
                  </c:pt>
                  <c:pt idx="2">
                    <c:v>精神障害</c:v>
                  </c:pt>
                </c:lvl>
                <c:lvl>
                  <c:pt idx="0">
                    <c:v>　</c:v>
                  </c:pt>
                </c:lvl>
              </c:multiLvlStrCache>
            </c:multiLvlStrRef>
          </c:cat>
          <c:val>
            <c:numRef>
              <c:f>'図表2-19'!$F$4:$F$6</c:f>
              <c:numCache>
                <c:formatCode>General</c:formatCode>
                <c:ptCount val="3"/>
                <c:pt idx="0">
                  <c:v>31.4</c:v>
                </c:pt>
                <c:pt idx="1">
                  <c:v>16</c:v>
                </c:pt>
                <c:pt idx="2">
                  <c:v>25.3</c:v>
                </c:pt>
              </c:numCache>
            </c:numRef>
          </c:val>
          <c:extLst>
            <c:ext xmlns:c16="http://schemas.microsoft.com/office/drawing/2014/chart" uri="{C3380CC4-5D6E-409C-BE32-E72D297353CC}">
              <c16:uniqueId val="{00000003-2A5D-4366-B300-BEAC10993001}"/>
            </c:ext>
          </c:extLst>
        </c:ser>
        <c:ser>
          <c:idx val="3"/>
          <c:order val="2"/>
          <c:tx>
            <c:strRef>
              <c:f>'図表2-19'!$G$3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36406619385342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5D-4366-B300-BEAC10993001}"/>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'図表2-19'!$G$4:$G$6</c:f>
              <c:numCache>
                <c:formatCode>General</c:formatCode>
                <c:ptCount val="3"/>
                <c:pt idx="0">
                  <c:v>42</c:v>
                </c:pt>
                <c:pt idx="1">
                  <c:v>29</c:v>
                </c:pt>
                <c:pt idx="2">
                  <c:v>50.6</c:v>
                </c:pt>
              </c:numCache>
            </c:numRef>
          </c:val>
          <c:extLst>
            <c:ext xmlns:c16="http://schemas.microsoft.com/office/drawing/2014/chart" uri="{C3380CC4-5D6E-409C-BE32-E72D297353CC}">
              <c16:uniqueId val="{00000005-2A5D-4366-B300-BEAC10993001}"/>
            </c:ext>
          </c:extLst>
        </c:ser>
        <c:ser>
          <c:idx val="4"/>
          <c:order val="3"/>
          <c:tx>
            <c:strRef>
              <c:f>'図表2-19'!$H$3</c:f>
              <c:strCache>
                <c:ptCount val="1"/>
                <c:pt idx="0">
                  <c:v>無回答</c:v>
                </c:pt>
              </c:strCache>
            </c:strRef>
          </c:tx>
          <c:spPr>
            <a:noFill/>
            <a:ln w="3175">
              <a:solidFill>
                <a:sysClr val="windowText" lastClr="000000"/>
              </a:solidFill>
            </a:ln>
          </c:spPr>
          <c:invertIfNegative val="0"/>
          <c:dLbls>
            <c:dLbl>
              <c:idx val="0"/>
              <c:layout>
                <c:manualLayout>
                  <c:x val="8.668142575673187E-17"/>
                  <c:y val="-3.413531641878098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5D-4366-B300-BEAC10993001}"/>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5D-4366-B300-BEAC10993001}"/>
                </c:ext>
              </c:extLst>
            </c:dLbl>
            <c:dLbl>
              <c:idx val="5"/>
              <c:layout>
                <c:manualLayout>
                  <c:x val="-7.0921985815602835E-3"/>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5D-4366-B300-BEAC10993001}"/>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5D-4366-B300-BEAC10993001}"/>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'図表2-19'!$H$4:$H$6</c:f>
              <c:numCache>
                <c:formatCode>General</c:formatCode>
                <c:ptCount val="3"/>
                <c:pt idx="0">
                  <c:v>8</c:v>
                </c:pt>
                <c:pt idx="1">
                  <c:v>9.6999999999999993</c:v>
                </c:pt>
                <c:pt idx="2">
                  <c:v>9.3000000000000007</c:v>
                </c:pt>
              </c:numCache>
            </c:numRef>
          </c:val>
          <c:extLst>
            <c:ext xmlns:c16="http://schemas.microsoft.com/office/drawing/2014/chart" uri="{C3380CC4-5D6E-409C-BE32-E72D297353CC}">
              <c16:uniqueId val="{0000000A-2A5D-4366-B300-BEAC10993001}"/>
            </c:ext>
          </c:extLst>
        </c:ser>
        <c:ser>
          <c:idx val="5"/>
          <c:order val="4"/>
          <c:tx>
            <c:strRef>
              <c:f>'図表2-19'!$I$3</c:f>
              <c:strCache>
                <c:ptCount val="1"/>
              </c:strCache>
            </c:strRef>
          </c:tx>
          <c:spPr>
            <a:noFill/>
            <a:ln w="3175">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2A5D-4366-B300-BEAC10993001}"/>
                </c:ext>
              </c:extLst>
            </c:dLbl>
            <c:dLbl>
              <c:idx val="1"/>
              <c:delete val="1"/>
              <c:extLst>
                <c:ext xmlns:c15="http://schemas.microsoft.com/office/drawing/2012/chart" uri="{CE6537A1-D6FC-4f65-9D91-7224C49458BB}"/>
                <c:ext xmlns:c16="http://schemas.microsoft.com/office/drawing/2014/chart" uri="{C3380CC4-5D6E-409C-BE32-E72D297353CC}">
                  <c16:uniqueId val="{0000000C-2A5D-4366-B300-BEAC10993001}"/>
                </c:ext>
              </c:extLst>
            </c:dLbl>
            <c:dLbl>
              <c:idx val="2"/>
              <c:delete val="1"/>
              <c:extLst>
                <c:ext xmlns:c15="http://schemas.microsoft.com/office/drawing/2012/chart" uri="{CE6537A1-D6FC-4f65-9D91-7224C49458BB}"/>
                <c:ext xmlns:c16="http://schemas.microsoft.com/office/drawing/2014/chart" uri="{C3380CC4-5D6E-409C-BE32-E72D297353CC}">
                  <c16:uniqueId val="{0000000D-2A5D-4366-B300-BEAC10993001}"/>
                </c:ext>
              </c:extLst>
            </c:dLbl>
            <c:dLbl>
              <c:idx val="3"/>
              <c:layout>
                <c:manualLayout>
                  <c:x val="-4.728132387706942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5D-4366-B300-BEAC10993001}"/>
                </c:ext>
              </c:extLst>
            </c:dLbl>
            <c:dLbl>
              <c:idx val="5"/>
              <c:layout>
                <c:manualLayout>
                  <c:x val="-1.8614694439790772E-7"/>
                  <c:y val="-2.482157815379460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5D-4366-B300-BEAC10993001}"/>
                </c:ext>
              </c:extLst>
            </c:dLbl>
            <c:dLbl>
              <c:idx val="6"/>
              <c:layout>
                <c:manualLayout>
                  <c:x val="8.668142575673187E-17"/>
                  <c:y val="-2.12765838629676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5D-4366-B300-BEAC10993001}"/>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'図表2-19'!$I$4:$I$6</c:f>
              <c:numCache>
                <c:formatCode>General</c:formatCode>
                <c:ptCount val="3"/>
              </c:numCache>
            </c:numRef>
          </c:val>
          <c:extLst>
            <c:ext xmlns:c16="http://schemas.microsoft.com/office/drawing/2014/chart" uri="{C3380CC4-5D6E-409C-BE32-E72D297353CC}">
              <c16:uniqueId val="{00000011-2A5D-4366-B300-BEAC10993001}"/>
            </c:ext>
          </c:extLst>
        </c:ser>
        <c:ser>
          <c:idx val="0"/>
          <c:order val="5"/>
          <c:tx>
            <c:strRef>
              <c:f>'図表2-19'!$A$1</c:f>
              <c:strCache>
                <c:ptCount val="1"/>
              </c:strCache>
            </c:strRef>
          </c:tx>
          <c:spPr>
            <a:noFill/>
          </c:spPr>
          <c:invertIfNegative val="0"/>
          <c:cat>
            <c:multiLvlStrRef>
              <c:f>'図表2-19'!$B$4:$C$6</c:f>
              <c:multiLvlStrCache>
                <c:ptCount val="3"/>
                <c:lvl>
                  <c:pt idx="0">
                    <c:v>身体障害</c:v>
                  </c:pt>
                  <c:pt idx="1">
                    <c:v>知的障害</c:v>
                  </c:pt>
                  <c:pt idx="2">
                    <c:v>精神障害</c:v>
                  </c:pt>
                </c:lvl>
                <c:lvl>
                  <c:pt idx="0">
                    <c:v>　</c:v>
                  </c:pt>
                </c:lvl>
              </c:multiLvlStrCache>
            </c:multiLvlStrRef>
          </c:cat>
          <c:val>
            <c:numRef>
              <c:f>'図表2-19'!$A$1</c:f>
              <c:numCache>
                <c:formatCode>General</c:formatCode>
                <c:ptCount val="1"/>
              </c:numCache>
            </c:numRef>
          </c:val>
          <c:extLst>
            <c:ext xmlns:c16="http://schemas.microsoft.com/office/drawing/2014/chart" uri="{C3380CC4-5D6E-409C-BE32-E72D297353CC}">
              <c16:uniqueId val="{00000012-2A5D-4366-B300-BEAC10993001}"/>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797728"/>
        <c:axId val="1586793808"/>
      </c:barChart>
      <c:catAx>
        <c:axId val="1586797728"/>
        <c:scaling>
          <c:orientation val="maxMin"/>
        </c:scaling>
        <c:delete val="0"/>
        <c:axPos val="l"/>
        <c:numFmt formatCode="General" sourceLinked="1"/>
        <c:majorTickMark val="none"/>
        <c:minorTickMark val="none"/>
        <c:tickLblPos val="nextTo"/>
        <c:spPr>
          <a:ln w="6350">
            <a:solidFill>
              <a:schemeClr val="tx1"/>
            </a:solidFill>
          </a:ln>
        </c:spPr>
        <c:crossAx val="1586793808"/>
        <c:crosses val="autoZero"/>
        <c:auto val="1"/>
        <c:lblAlgn val="ctr"/>
        <c:lblOffset val="100"/>
        <c:noMultiLvlLbl val="0"/>
      </c:catAx>
      <c:valAx>
        <c:axId val="1586793808"/>
        <c:scaling>
          <c:orientation val="minMax"/>
          <c:max val="100"/>
          <c:min val="0"/>
        </c:scaling>
        <c:delete val="0"/>
        <c:axPos val="t"/>
        <c:numFmt formatCode="General" sourceLinked="1"/>
        <c:majorTickMark val="in"/>
        <c:minorTickMark val="none"/>
        <c:tickLblPos val="nextTo"/>
        <c:spPr>
          <a:ln w="6350">
            <a:solidFill>
              <a:schemeClr val="tx1"/>
            </a:solidFill>
          </a:ln>
        </c:spPr>
        <c:crossAx val="1586797728"/>
        <c:crosses val="autoZero"/>
        <c:crossBetween val="between"/>
        <c:majorUnit val="20"/>
        <c:minorUnit val="20"/>
      </c:valAx>
      <c:spPr>
        <a:ln w="6350">
          <a:solidFill>
            <a:sysClr val="windowText" lastClr="000000"/>
          </a:solidFill>
        </a:ln>
      </c:spPr>
    </c:plotArea>
    <c:legend>
      <c:legendPos val="b"/>
      <c:legendEntry>
        <c:idx val="4"/>
        <c:txPr>
          <a:bodyPr/>
          <a:lstStyle/>
          <a:p>
            <a:pPr>
              <a:defRPr>
                <a:solidFill>
                  <a:schemeClr val="bg1"/>
                </a:solidFill>
              </a:defRPr>
            </a:pPr>
            <a:endParaRPr lang="ja-JP"/>
          </a:p>
        </c:txPr>
      </c:legendEntry>
      <c:legendEntry>
        <c:idx val="5"/>
        <c:txPr>
          <a:bodyPr/>
          <a:lstStyle/>
          <a:p>
            <a:pPr>
              <a:defRPr sz="1600"/>
            </a:pPr>
            <a:endParaRPr lang="ja-JP"/>
          </a:p>
        </c:txPr>
      </c:legendEntry>
      <c:layout>
        <c:manualLayout>
          <c:xMode val="edge"/>
          <c:yMode val="edge"/>
          <c:x val="0.11271867612293145"/>
          <c:y val="0.73974628171478563"/>
          <c:w val="0.81002364066193855"/>
          <c:h val="0.13233109750170119"/>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93926025204296"/>
          <c:y val="0.12751093613298337"/>
          <c:w val="0.6789719104260904"/>
          <c:h val="0.61160736852337905"/>
        </c:manualLayout>
      </c:layout>
      <c:barChart>
        <c:barDir val="bar"/>
        <c:grouping val="stacked"/>
        <c:varyColors val="0"/>
        <c:ser>
          <c:idx val="1"/>
          <c:order val="0"/>
          <c:tx>
            <c:strRef>
              <c:f>'2-2-20'!$E$3</c:f>
              <c:strCache>
                <c:ptCount val="1"/>
                <c:pt idx="0">
                  <c:v>区分１</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4.7281323877068557E-3"/>
                  <c:y val="4.938271604938271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7-4CA2-BB30-11351037B1F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'2-2-20'!$B$4:$C$6</c:f>
              <c:multiLvlStrCache>
                <c:ptCount val="3"/>
                <c:lvl>
                  <c:pt idx="0">
                    <c:v>身体障害</c:v>
                  </c:pt>
                  <c:pt idx="1">
                    <c:v>知的障害</c:v>
                  </c:pt>
                  <c:pt idx="2">
                    <c:v>精神障害</c:v>
                  </c:pt>
                </c:lvl>
                <c:lvl>
                  <c:pt idx="0">
                    <c:v>　</c:v>
                  </c:pt>
                </c:lvl>
              </c:multiLvlStrCache>
            </c:multiLvlStrRef>
          </c:cat>
          <c:val>
            <c:numRef>
              <c:f>'2-2-20'!$E$4:$E$6</c:f>
              <c:numCache>
                <c:formatCode>General</c:formatCode>
                <c:ptCount val="3"/>
                <c:pt idx="0">
                  <c:v>3.1</c:v>
                </c:pt>
                <c:pt idx="1">
                  <c:v>3.3</c:v>
                </c:pt>
                <c:pt idx="2">
                  <c:v>2.5</c:v>
                </c:pt>
              </c:numCache>
            </c:numRef>
          </c:val>
          <c:extLst>
            <c:ext xmlns:c16="http://schemas.microsoft.com/office/drawing/2014/chart" uri="{C3380CC4-5D6E-409C-BE32-E72D297353CC}">
              <c16:uniqueId val="{00000001-DDF7-4CA2-BB30-11351037B1F3}"/>
            </c:ext>
          </c:extLst>
        </c:ser>
        <c:ser>
          <c:idx val="2"/>
          <c:order val="1"/>
          <c:tx>
            <c:strRef>
              <c:f>'2-2-20'!$F$3</c:f>
              <c:strCache>
                <c:ptCount val="1"/>
                <c:pt idx="0">
                  <c:v>区分２</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0"/>
                  <c:y val="-4.938174394867308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7-4CA2-BB30-11351037B1F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'2-2-20'!$B$4:$C$6</c:f>
              <c:multiLvlStrCache>
                <c:ptCount val="3"/>
                <c:lvl>
                  <c:pt idx="0">
                    <c:v>身体障害</c:v>
                  </c:pt>
                  <c:pt idx="1">
                    <c:v>知的障害</c:v>
                  </c:pt>
                  <c:pt idx="2">
                    <c:v>精神障害</c:v>
                  </c:pt>
                </c:lvl>
                <c:lvl>
                  <c:pt idx="0">
                    <c:v>　</c:v>
                  </c:pt>
                </c:lvl>
              </c:multiLvlStrCache>
            </c:multiLvlStrRef>
          </c:cat>
          <c:val>
            <c:numRef>
              <c:f>'2-2-20'!$F$4:$F$6</c:f>
              <c:numCache>
                <c:formatCode>General</c:formatCode>
                <c:ptCount val="3"/>
                <c:pt idx="0">
                  <c:v>3.1</c:v>
                </c:pt>
                <c:pt idx="1">
                  <c:v>10.7</c:v>
                </c:pt>
                <c:pt idx="2">
                  <c:v>15</c:v>
                </c:pt>
              </c:numCache>
            </c:numRef>
          </c:val>
          <c:extLst>
            <c:ext xmlns:c16="http://schemas.microsoft.com/office/drawing/2014/chart" uri="{C3380CC4-5D6E-409C-BE32-E72D297353CC}">
              <c16:uniqueId val="{00000003-DDF7-4CA2-BB30-11351037B1F3}"/>
            </c:ext>
          </c:extLst>
        </c:ser>
        <c:ser>
          <c:idx val="3"/>
          <c:order val="2"/>
          <c:tx>
            <c:strRef>
              <c:f>'2-2-20'!$G$3</c:f>
              <c:strCache>
                <c:ptCount val="1"/>
                <c:pt idx="0">
                  <c:v>区分３</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36406619385342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7-4CA2-BB30-11351037B1F3}"/>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'2-2-20'!$G$4:$G$6</c:f>
              <c:numCache>
                <c:formatCode>General</c:formatCode>
                <c:ptCount val="3"/>
                <c:pt idx="0">
                  <c:v>16.600000000000001</c:v>
                </c:pt>
                <c:pt idx="1">
                  <c:v>14.8</c:v>
                </c:pt>
                <c:pt idx="2">
                  <c:v>22.5</c:v>
                </c:pt>
              </c:numCache>
            </c:numRef>
          </c:val>
          <c:extLst>
            <c:ext xmlns:c16="http://schemas.microsoft.com/office/drawing/2014/chart" uri="{C3380CC4-5D6E-409C-BE32-E72D297353CC}">
              <c16:uniqueId val="{00000005-DDF7-4CA2-BB30-11351037B1F3}"/>
            </c:ext>
          </c:extLst>
        </c:ser>
        <c:ser>
          <c:idx val="4"/>
          <c:order val="3"/>
          <c:tx>
            <c:strRef>
              <c:f>'2-2-20'!$H$3</c:f>
              <c:strCache>
                <c:ptCount val="1"/>
                <c:pt idx="0">
                  <c:v>区分４</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8.668142575673187E-17"/>
                  <c:y val="-3.413531641878098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F7-4CA2-BB30-11351037B1F3}"/>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F7-4CA2-BB30-11351037B1F3}"/>
                </c:ext>
              </c:extLst>
            </c:dLbl>
            <c:dLbl>
              <c:idx val="2"/>
              <c:layout>
                <c:manualLayout>
                  <c:x val="0"/>
                  <c:y val="5.5556041605910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F7-4CA2-BB30-11351037B1F3}"/>
                </c:ext>
              </c:extLst>
            </c:dLbl>
            <c:dLbl>
              <c:idx val="5"/>
              <c:layout>
                <c:manualLayout>
                  <c:x val="-7.0921985815602835E-3"/>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F7-4CA2-BB30-11351037B1F3}"/>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F7-4CA2-BB30-11351037B1F3}"/>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'2-2-20'!$H$4:$H$6</c:f>
              <c:numCache>
                <c:formatCode>General</c:formatCode>
                <c:ptCount val="3"/>
                <c:pt idx="0">
                  <c:v>6.3</c:v>
                </c:pt>
                <c:pt idx="1">
                  <c:v>29.5</c:v>
                </c:pt>
                <c:pt idx="2">
                  <c:v>7.5</c:v>
                </c:pt>
              </c:numCache>
            </c:numRef>
          </c:val>
          <c:extLst>
            <c:ext xmlns:c16="http://schemas.microsoft.com/office/drawing/2014/chart" uri="{C3380CC4-5D6E-409C-BE32-E72D297353CC}">
              <c16:uniqueId val="{0000000B-DDF7-4CA2-BB30-11351037B1F3}"/>
            </c:ext>
          </c:extLst>
        </c:ser>
        <c:ser>
          <c:idx val="5"/>
          <c:order val="4"/>
          <c:tx>
            <c:strRef>
              <c:f>'2-2-20'!$I$3</c:f>
              <c:strCache>
                <c:ptCount val="1"/>
                <c:pt idx="0">
                  <c:v>区分５</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0"/>
                  <c:y val="-4.3209876543209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F7-4CA2-BB30-11351037B1F3}"/>
                </c:ext>
              </c:extLst>
            </c:dLbl>
            <c:dLbl>
              <c:idx val="3"/>
              <c:layout>
                <c:manualLayout>
                  <c:x val="-4.728132387706942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F7-4CA2-BB30-11351037B1F3}"/>
                </c:ext>
              </c:extLst>
            </c:dLbl>
            <c:dLbl>
              <c:idx val="5"/>
              <c:layout>
                <c:manualLayout>
                  <c:x val="-1.8614694439790772E-7"/>
                  <c:y val="-2.482157815379460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DF7-4CA2-BB30-11351037B1F3}"/>
                </c:ext>
              </c:extLst>
            </c:dLbl>
            <c:dLbl>
              <c:idx val="6"/>
              <c:layout>
                <c:manualLayout>
                  <c:x val="8.668142575673187E-17"/>
                  <c:y val="-2.12765838629676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DF7-4CA2-BB30-11351037B1F3}"/>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'2-2-20'!$I$4:$I$6</c:f>
              <c:numCache>
                <c:formatCode>General</c:formatCode>
                <c:ptCount val="3"/>
                <c:pt idx="0">
                  <c:v>9</c:v>
                </c:pt>
                <c:pt idx="1">
                  <c:v>14.8</c:v>
                </c:pt>
                <c:pt idx="2">
                  <c:v>2.5</c:v>
                </c:pt>
              </c:numCache>
            </c:numRef>
          </c:val>
          <c:extLst>
            <c:ext xmlns:c16="http://schemas.microsoft.com/office/drawing/2014/chart" uri="{C3380CC4-5D6E-409C-BE32-E72D297353CC}">
              <c16:uniqueId val="{00000010-DDF7-4CA2-BB30-11351037B1F3}"/>
            </c:ext>
          </c:extLst>
        </c:ser>
        <c:ser>
          <c:idx val="6"/>
          <c:order val="5"/>
          <c:tx>
            <c:strRef>
              <c:f>'2-2-20'!$J$3</c:f>
              <c:strCache>
                <c:ptCount val="1"/>
                <c:pt idx="0">
                  <c:v>区分６</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2"/>
              <c:layout>
                <c:manualLayout>
                  <c:x val="2.3640661938534278E-3"/>
                  <c:y val="5.5556041605910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DF7-4CA2-BB30-11351037B1F3}"/>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'2-2-20'!$J$4:$J$6</c:f>
              <c:numCache>
                <c:formatCode>General</c:formatCode>
                <c:ptCount val="3"/>
                <c:pt idx="0">
                  <c:v>14.8</c:v>
                </c:pt>
                <c:pt idx="1">
                  <c:v>12.3</c:v>
                </c:pt>
                <c:pt idx="2">
                  <c:v>2.5</c:v>
                </c:pt>
              </c:numCache>
            </c:numRef>
          </c:val>
          <c:extLst>
            <c:ext xmlns:c16="http://schemas.microsoft.com/office/drawing/2014/chart" uri="{C3380CC4-5D6E-409C-BE32-E72D297353CC}">
              <c16:uniqueId val="{00000012-DDF7-4CA2-BB30-11351037B1F3}"/>
            </c:ext>
          </c:extLst>
        </c:ser>
        <c:ser>
          <c:idx val="7"/>
          <c:order val="6"/>
          <c:tx>
            <c:strRef>
              <c:f>'2-2-20'!$K$3</c:f>
              <c:strCache>
                <c:ptCount val="1"/>
                <c:pt idx="0">
                  <c:v>わからない</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'2-2-20'!$K$4:$K$6</c:f>
              <c:numCache>
                <c:formatCode>General</c:formatCode>
                <c:ptCount val="3"/>
                <c:pt idx="0">
                  <c:v>35.9</c:v>
                </c:pt>
                <c:pt idx="1">
                  <c:v>4.9000000000000004</c:v>
                </c:pt>
                <c:pt idx="2">
                  <c:v>37.5</c:v>
                </c:pt>
              </c:numCache>
            </c:numRef>
          </c:val>
          <c:extLst>
            <c:ext xmlns:c16="http://schemas.microsoft.com/office/drawing/2014/chart" uri="{C3380CC4-5D6E-409C-BE32-E72D297353CC}">
              <c16:uniqueId val="{00000013-DDF7-4CA2-BB30-11351037B1F3}"/>
            </c:ext>
          </c:extLst>
        </c:ser>
        <c:ser>
          <c:idx val="8"/>
          <c:order val="7"/>
          <c:tx>
            <c:strRef>
              <c:f>'2-2-20'!$M$3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'2-2-20'!$M$4:$M$6</c:f>
              <c:numCache>
                <c:formatCode>General</c:formatCode>
                <c:ptCount val="3"/>
                <c:pt idx="0">
                  <c:v>11.2</c:v>
                </c:pt>
                <c:pt idx="1">
                  <c:v>9.8000000000000007</c:v>
                </c:pt>
                <c:pt idx="2">
                  <c:v>10</c:v>
                </c:pt>
              </c:numCache>
            </c:numRef>
          </c:val>
          <c:extLst>
            <c:ext xmlns:c16="http://schemas.microsoft.com/office/drawing/2014/chart" uri="{C3380CC4-5D6E-409C-BE32-E72D297353CC}">
              <c16:uniqueId val="{00000014-DDF7-4CA2-BB30-11351037B1F3}"/>
            </c:ext>
          </c:extLst>
        </c:ser>
        <c:ser>
          <c:idx val="0"/>
          <c:order val="8"/>
          <c:tx>
            <c:strRef>
              <c:f>'2-2-20'!$A$1</c:f>
              <c:strCache>
                <c:ptCount val="1"/>
              </c:strCache>
            </c:strRef>
          </c:tx>
          <c:spPr>
            <a:noFill/>
          </c:spPr>
          <c:invertIfNegative val="0"/>
          <c:cat>
            <c:multiLvlStrRef>
              <c:f>'2-2-20'!$B$4:$C$6</c:f>
              <c:multiLvlStrCache>
                <c:ptCount val="3"/>
                <c:lvl>
                  <c:pt idx="0">
                    <c:v>身体障害</c:v>
                  </c:pt>
                  <c:pt idx="1">
                    <c:v>知的障害</c:v>
                  </c:pt>
                  <c:pt idx="2">
                    <c:v>精神障害</c:v>
                  </c:pt>
                </c:lvl>
                <c:lvl>
                  <c:pt idx="0">
                    <c:v>　</c:v>
                  </c:pt>
                </c:lvl>
              </c:multiLvlStrCache>
            </c:multiLvlStrRef>
          </c:cat>
          <c:val>
            <c:numRef>
              <c:f>'2-2-20'!$A$1</c:f>
              <c:numCache>
                <c:formatCode>General</c:formatCode>
                <c:ptCount val="1"/>
              </c:numCache>
            </c:numRef>
          </c:val>
          <c:extLst>
            <c:ext xmlns:c16="http://schemas.microsoft.com/office/drawing/2014/chart" uri="{C3380CC4-5D6E-409C-BE32-E72D297353CC}">
              <c16:uniqueId val="{00000015-DDF7-4CA2-BB30-11351037B1F3}"/>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791848"/>
        <c:axId val="1586801648"/>
      </c:barChart>
      <c:catAx>
        <c:axId val="1586791848"/>
        <c:scaling>
          <c:orientation val="maxMin"/>
        </c:scaling>
        <c:delete val="0"/>
        <c:axPos val="l"/>
        <c:numFmt formatCode="General" sourceLinked="1"/>
        <c:majorTickMark val="none"/>
        <c:minorTickMark val="none"/>
        <c:tickLblPos val="nextTo"/>
        <c:spPr>
          <a:ln w="6350">
            <a:solidFill>
              <a:schemeClr val="tx1"/>
            </a:solidFill>
          </a:ln>
        </c:spPr>
        <c:crossAx val="1586801648"/>
        <c:crosses val="autoZero"/>
        <c:auto val="1"/>
        <c:lblAlgn val="ctr"/>
        <c:lblOffset val="100"/>
        <c:noMultiLvlLbl val="0"/>
      </c:catAx>
      <c:valAx>
        <c:axId val="1586801648"/>
        <c:scaling>
          <c:orientation val="minMax"/>
          <c:max val="100"/>
          <c:min val="0"/>
        </c:scaling>
        <c:delete val="0"/>
        <c:axPos val="t"/>
        <c:numFmt formatCode="General" sourceLinked="1"/>
        <c:majorTickMark val="in"/>
        <c:minorTickMark val="none"/>
        <c:tickLblPos val="nextTo"/>
        <c:spPr>
          <a:ln w="6350">
            <a:solidFill>
              <a:schemeClr val="tx1"/>
            </a:solidFill>
          </a:ln>
        </c:spPr>
        <c:crossAx val="1586791848"/>
        <c:crosses val="autoZero"/>
        <c:crossBetween val="between"/>
        <c:majorUnit val="20"/>
        <c:minorUnit val="20"/>
      </c:valAx>
      <c:spPr>
        <a:ln w="6350">
          <a:solidFill>
            <a:sysClr val="windowText" lastClr="000000"/>
          </a:solidFill>
        </a:ln>
      </c:spPr>
    </c:plotArea>
    <c:legend>
      <c:legendPos val="b"/>
      <c:legendEntry>
        <c:idx val="4"/>
        <c:txPr>
          <a:bodyPr/>
          <a:lstStyle/>
          <a:p>
            <a:pPr>
              <a:defRPr>
                <a:solidFill>
                  <a:sysClr val="windowText" lastClr="000000"/>
                </a:solidFill>
              </a:defRPr>
            </a:pPr>
            <a:endParaRPr lang="ja-JP"/>
          </a:p>
        </c:txPr>
      </c:legendEntry>
      <c:legendEntry>
        <c:idx val="8"/>
        <c:txPr>
          <a:bodyPr/>
          <a:lstStyle/>
          <a:p>
            <a:pPr>
              <a:defRPr sz="1600"/>
            </a:pPr>
            <a:endParaRPr lang="ja-JP"/>
          </a:p>
        </c:txPr>
      </c:legendEntry>
      <c:layout>
        <c:manualLayout>
          <c:xMode val="edge"/>
          <c:yMode val="edge"/>
          <c:x val="0.14108747044917258"/>
          <c:y val="0.75826480023330411"/>
          <c:w val="0.73361702127659578"/>
          <c:h val="0.1841975308641975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2876046484207"/>
          <c:y val="8.778806160076677E-2"/>
          <c:w val="0.6894823587983282"/>
          <c:h val="0.51112333276716837"/>
        </c:manualLayout>
      </c:layout>
      <c:barChart>
        <c:barDir val="bar"/>
        <c:grouping val="stacked"/>
        <c:varyColors val="0"/>
        <c:ser>
          <c:idx val="1"/>
          <c:order val="0"/>
          <c:tx>
            <c:strRef>
              <c:f>'2-2-21'!$E$3</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FA9-469F-8CB2-CE762375F02D}"/>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'2-2-21'!$E$4:$E$7</c:f>
              <c:numCache>
                <c:formatCode>General</c:formatCode>
                <c:ptCount val="4"/>
                <c:pt idx="0">
                  <c:v>69</c:v>
                </c:pt>
                <c:pt idx="1">
                  <c:v>64.3</c:v>
                </c:pt>
                <c:pt idx="2">
                  <c:v>53.9</c:v>
                </c:pt>
                <c:pt idx="3">
                  <c:v>77.2</c:v>
                </c:pt>
              </c:numCache>
            </c:numRef>
          </c:val>
          <c:extLst>
            <c:ext xmlns:c16="http://schemas.microsoft.com/office/drawing/2014/chart" uri="{C3380CC4-5D6E-409C-BE32-E72D297353CC}">
              <c16:uniqueId val="{00000001-AFA9-469F-8CB2-CE762375F02D}"/>
            </c:ext>
          </c:extLst>
        </c:ser>
        <c:ser>
          <c:idx val="0"/>
          <c:order val="1"/>
          <c:tx>
            <c:strRef>
              <c:f>'2-2-21'!$C$3</c:f>
              <c:strCache>
                <c:ptCount val="1"/>
                <c:pt idx="0">
                  <c:v>　　　</c:v>
                </c:pt>
              </c:strCache>
            </c:strRef>
          </c:tx>
          <c:spPr>
            <a:noFill/>
          </c:spPr>
          <c:invertIfNegative val="0"/>
          <c:val>
            <c:numRef>
              <c:f>'2-2-21'!$C$3</c:f>
              <c:numCache>
                <c:formatCode>General</c:formatCode>
                <c:ptCount val="1"/>
                <c:pt idx="0">
                  <c:v>0</c:v>
                </c:pt>
              </c:numCache>
            </c:numRef>
          </c:val>
          <c:extLst>
            <c:ext xmlns:c16="http://schemas.microsoft.com/office/drawing/2014/chart" uri="{C3380CC4-5D6E-409C-BE32-E72D297353CC}">
              <c16:uniqueId val="{00000002-AFA9-469F-8CB2-CE762375F02D}"/>
            </c:ext>
          </c:extLst>
        </c:ser>
        <c:ser>
          <c:idx val="2"/>
          <c:order val="2"/>
          <c:tx>
            <c:strRef>
              <c:f>'2-2-21'!$F$3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FA9-469F-8CB2-CE762375F02D}"/>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'2-2-21'!$F$4:$F$7</c:f>
              <c:numCache>
                <c:formatCode>General</c:formatCode>
                <c:ptCount val="4"/>
                <c:pt idx="0">
                  <c:v>19.7</c:v>
                </c:pt>
                <c:pt idx="1">
                  <c:v>17.100000000000001</c:v>
                </c:pt>
                <c:pt idx="2">
                  <c:v>27.9</c:v>
                </c:pt>
                <c:pt idx="3">
                  <c:v>18.3</c:v>
                </c:pt>
              </c:numCache>
            </c:numRef>
          </c:val>
          <c:extLst>
            <c:ext xmlns:c16="http://schemas.microsoft.com/office/drawing/2014/chart" uri="{C3380CC4-5D6E-409C-BE32-E72D297353CC}">
              <c16:uniqueId val="{00000004-AFA9-469F-8CB2-CE762375F02D}"/>
            </c:ext>
          </c:extLst>
        </c:ser>
        <c:ser>
          <c:idx val="6"/>
          <c:order val="3"/>
          <c:tx>
            <c:strRef>
              <c:f>'2-2-21'!$C$3</c:f>
              <c:strCache>
                <c:ptCount val="1"/>
                <c:pt idx="0">
                  <c:v>　　　</c:v>
                </c:pt>
              </c:strCache>
            </c:strRef>
          </c:tx>
          <c:spPr>
            <a:noFill/>
          </c:spPr>
          <c:invertIfNegative val="0"/>
          <c:val>
            <c:numRef>
              <c:f>'2-2-21'!$C$3</c:f>
              <c:numCache>
                <c:formatCode>General</c:formatCode>
                <c:ptCount val="1"/>
                <c:pt idx="0">
                  <c:v>0</c:v>
                </c:pt>
              </c:numCache>
            </c:numRef>
          </c:val>
          <c:extLst>
            <c:ext xmlns:c16="http://schemas.microsoft.com/office/drawing/2014/chart" uri="{C3380CC4-5D6E-409C-BE32-E72D297353CC}">
              <c16:uniqueId val="{00000005-AFA9-469F-8CB2-CE762375F02D}"/>
            </c:ext>
          </c:extLst>
        </c:ser>
        <c:ser>
          <c:idx val="7"/>
          <c:order val="4"/>
          <c:tx>
            <c:strRef>
              <c:f>'2-2-21'!$C$3</c:f>
              <c:strCache>
                <c:ptCount val="1"/>
                <c:pt idx="0">
                  <c:v>　　　</c:v>
                </c:pt>
              </c:strCache>
            </c:strRef>
          </c:tx>
          <c:spPr>
            <a:noFill/>
          </c:spPr>
          <c:invertIfNegative val="0"/>
          <c:val>
            <c:numRef>
              <c:f>'2-2-21'!$C$3</c:f>
              <c:numCache>
                <c:formatCode>General</c:formatCode>
                <c:ptCount val="1"/>
                <c:pt idx="0">
                  <c:v>0</c:v>
                </c:pt>
              </c:numCache>
            </c:numRef>
          </c:val>
          <c:extLst>
            <c:ext xmlns:c16="http://schemas.microsoft.com/office/drawing/2014/chart" uri="{C3380CC4-5D6E-409C-BE32-E72D297353CC}">
              <c16:uniqueId val="{00000006-AFA9-469F-8CB2-CE762375F02D}"/>
            </c:ext>
          </c:extLst>
        </c:ser>
        <c:ser>
          <c:idx val="3"/>
          <c:order val="5"/>
          <c:tx>
            <c:strRef>
              <c:f>'2-2-21'!$G$3</c:f>
              <c:strCache>
                <c:ptCount val="1"/>
                <c:pt idx="0">
                  <c:v>公営住宅</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FA9-469F-8CB2-CE762375F02D}"/>
                </c:ext>
              </c:extLst>
            </c:dLbl>
            <c:dLbl>
              <c:idx val="3"/>
              <c:layout>
                <c:manualLayout>
                  <c:x val="-8.874098724348309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A9-469F-8CB2-CE762375F02D}"/>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'2-2-21'!$G$4:$G$7</c:f>
              <c:numCache>
                <c:formatCode>General</c:formatCode>
                <c:ptCount val="4"/>
                <c:pt idx="0">
                  <c:v>6.7</c:v>
                </c:pt>
                <c:pt idx="1">
                  <c:v>5.6</c:v>
                </c:pt>
                <c:pt idx="2">
                  <c:v>8.1999999999999993</c:v>
                </c:pt>
                <c:pt idx="3">
                  <c:v>2.6</c:v>
                </c:pt>
              </c:numCache>
            </c:numRef>
          </c:val>
          <c:extLst>
            <c:ext xmlns:c16="http://schemas.microsoft.com/office/drawing/2014/chart" uri="{C3380CC4-5D6E-409C-BE32-E72D297353CC}">
              <c16:uniqueId val="{00000009-AFA9-469F-8CB2-CE762375F02D}"/>
            </c:ext>
          </c:extLst>
        </c:ser>
        <c:ser>
          <c:idx val="4"/>
          <c:order val="6"/>
          <c:tx>
            <c:strRef>
              <c:f>'2-2-21'!$H$3</c:f>
              <c:strCache>
                <c:ptCount val="1"/>
                <c:pt idx="0">
                  <c:v>　　　</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7.7648363838047699E-2"/>
                  <c:y val="5.747128170612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A9-469F-8CB2-CE762375F02D}"/>
                </c:ext>
              </c:extLst>
            </c:dLbl>
            <c:dLbl>
              <c:idx val="2"/>
              <c:layout>
                <c:manualLayout>
                  <c:x val="2.2185246810870773E-3"/>
                  <c:y val="3.4483975769745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A9-469F-8CB2-CE762375F02D}"/>
                </c:ext>
              </c:extLst>
            </c:dLbl>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A9-469F-8CB2-CE762375F02D}"/>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0-B609-46AF-AFF5-B9BEA3CACAA9}"/>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B609-46AF-AFF5-B9BEA3CACAA9}"/>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'2-2-21'!$H$4:$H$7</c:f>
              <c:numCache>
                <c:formatCode>General</c:formatCode>
                <c:ptCount val="4"/>
                <c:pt idx="0">
                  <c:v>1.7</c:v>
                </c:pt>
                <c:pt idx="1">
                  <c:v>6.7</c:v>
                </c:pt>
                <c:pt idx="2">
                  <c:v>3.3</c:v>
                </c:pt>
              </c:numCache>
            </c:numRef>
          </c:val>
          <c:extLst>
            <c:ext xmlns:c16="http://schemas.microsoft.com/office/drawing/2014/chart" uri="{C3380CC4-5D6E-409C-BE32-E72D297353CC}">
              <c16:uniqueId val="{0000000F-AFA9-469F-8CB2-CE762375F02D}"/>
            </c:ext>
          </c:extLst>
        </c:ser>
        <c:ser>
          <c:idx val="8"/>
          <c:order val="7"/>
          <c:tx>
            <c:strRef>
              <c:f>'2-2-21'!$C$3</c:f>
              <c:strCache>
                <c:ptCount val="1"/>
                <c:pt idx="0">
                  <c:v>　　　</c:v>
                </c:pt>
              </c:strCache>
            </c:strRef>
          </c:tx>
          <c:spPr>
            <a:noFill/>
          </c:spPr>
          <c:invertIfNegative val="0"/>
          <c:val>
            <c:numRef>
              <c:f>'2-2-21'!$C$3</c:f>
              <c:numCache>
                <c:formatCode>General</c:formatCode>
                <c:ptCount val="1"/>
                <c:pt idx="0">
                  <c:v>0</c:v>
                </c:pt>
              </c:numCache>
            </c:numRef>
          </c:val>
          <c:extLst>
            <c:ext xmlns:c16="http://schemas.microsoft.com/office/drawing/2014/chart" uri="{C3380CC4-5D6E-409C-BE32-E72D297353CC}">
              <c16:uniqueId val="{00000010-AFA9-469F-8CB2-CE762375F02D}"/>
            </c:ext>
          </c:extLst>
        </c:ser>
        <c:ser>
          <c:idx val="5"/>
          <c:order val="8"/>
          <c:tx>
            <c:strRef>
              <c:f>'2-2-21'!$I$3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0"/>
                  <c:y val="-2.6819931462856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A9-469F-8CB2-CE762375F02D}"/>
                </c:ext>
              </c:extLst>
            </c:dLbl>
            <c:dLbl>
              <c:idx val="3"/>
              <c:layout>
                <c:manualLayout>
                  <c:x val="5.1026067665002776E-2"/>
                  <c:y val="6.5134119266937962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FA9-469F-8CB2-CE762375F02D}"/>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FA9-469F-8CB2-CE762375F02D}"/>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B609-46AF-AFF5-B9BEA3CACAA9}"/>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'2-2-21'!$I$4:$I$7</c:f>
              <c:numCache>
                <c:formatCode>General</c:formatCode>
                <c:ptCount val="4"/>
                <c:pt idx="0">
                  <c:v>1.7</c:v>
                </c:pt>
                <c:pt idx="1">
                  <c:v>4.0999999999999996</c:v>
                </c:pt>
                <c:pt idx="2">
                  <c:v>4.8</c:v>
                </c:pt>
                <c:pt idx="3">
                  <c:v>1.1000000000000001</c:v>
                </c:pt>
              </c:numCache>
            </c:numRef>
          </c:val>
          <c:extLst>
            <c:ext xmlns:c16="http://schemas.microsoft.com/office/drawing/2014/chart" uri="{C3380CC4-5D6E-409C-BE32-E72D297353CC}">
              <c16:uniqueId val="{00000015-AFA9-469F-8CB2-CE762375F02D}"/>
            </c:ext>
          </c:extLst>
        </c:ser>
        <c:ser>
          <c:idx val="9"/>
          <c:order val="9"/>
          <c:tx>
            <c:strRef>
              <c:f>'2-2-21'!$M$3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496394897393237E-2"/>
                  <c:y val="-1.756046655019578E-1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FA9-469F-8CB2-CE762375F02D}"/>
                </c:ext>
              </c:extLst>
            </c:dLbl>
            <c:dLbl>
              <c:idx val="1"/>
              <c:layout>
                <c:manualLayout>
                  <c:x val="4.1218616391753025E-2"/>
                  <c:y val="1.5084325907118565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FA9-469F-8CB2-CE762375F02D}"/>
                </c:ext>
              </c:extLst>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A9-469F-8CB2-CE762375F02D}"/>
                </c:ext>
              </c:extLst>
            </c:dLbl>
            <c:dLbl>
              <c:idx val="3"/>
              <c:layout>
                <c:manualLayout>
                  <c:x val="3.5496394897393237E-2"/>
                  <c:y val="3.01686518142371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A9-469F-8CB2-CE762375F02D}"/>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FA9-469F-8CB2-CE762375F02D}"/>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FA9-469F-8CB2-CE762375F02D}"/>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FA9-469F-8CB2-CE762375F02D}"/>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FA9-469F-8CB2-CE762375F02D}"/>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FA9-469F-8CB2-CE762375F02D}"/>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FA9-469F-8CB2-CE762375F02D}"/>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FA9-469F-8CB2-CE762375F02D}"/>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FA9-469F-8CB2-CE762375F02D}"/>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'2-2-21'!$B$4:$C$7</c:f>
              <c:multiLvlStrCache>
                <c:ptCount val="4"/>
                <c:lvl>
                  <c:pt idx="0">
                    <c:v>身体障害</c:v>
                  </c:pt>
                  <c:pt idx="1">
                    <c:v>知的障害</c:v>
                  </c:pt>
                  <c:pt idx="2">
                    <c:v>精神障害</c:v>
                  </c:pt>
                  <c:pt idx="3">
                    <c:v>障 害 児</c:v>
                  </c:pt>
                </c:lvl>
                <c:lvl>
                  <c:pt idx="0">
                    <c:v>　</c:v>
                  </c:pt>
                </c:lvl>
              </c:multiLvlStrCache>
            </c:multiLvlStrRef>
          </c:cat>
          <c:val>
            <c:numRef>
              <c:f>'2-2-21'!$M$4:$M$7</c:f>
              <c:numCache>
                <c:formatCode>General</c:formatCode>
                <c:ptCount val="4"/>
                <c:pt idx="0">
                  <c:v>1.3</c:v>
                </c:pt>
                <c:pt idx="1">
                  <c:v>2.2000000000000002</c:v>
                </c:pt>
                <c:pt idx="2">
                  <c:v>1.9</c:v>
                </c:pt>
                <c:pt idx="3">
                  <c:v>0.9</c:v>
                </c:pt>
              </c:numCache>
            </c:numRef>
          </c:val>
          <c:extLst>
            <c:ext xmlns:c16="http://schemas.microsoft.com/office/drawing/2014/chart" uri="{C3380CC4-5D6E-409C-BE32-E72D297353CC}">
              <c16:uniqueId val="{00000022-AFA9-469F-8CB2-CE762375F02D}"/>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92632"/>
        <c:axId val="1586795768"/>
      </c:barChart>
      <c:catAx>
        <c:axId val="1586792632"/>
        <c:scaling>
          <c:orientation val="maxMin"/>
        </c:scaling>
        <c:delete val="0"/>
        <c:axPos val="l"/>
        <c:numFmt formatCode="General" sourceLinked="1"/>
        <c:majorTickMark val="none"/>
        <c:minorTickMark val="none"/>
        <c:tickLblPos val="nextTo"/>
        <c:spPr>
          <a:ln w="6350">
            <a:solidFill>
              <a:schemeClr val="tx1"/>
            </a:solidFill>
          </a:ln>
        </c:spPr>
        <c:crossAx val="1586795768"/>
        <c:crosses val="autoZero"/>
        <c:auto val="1"/>
        <c:lblAlgn val="ctr"/>
        <c:lblOffset val="100"/>
        <c:noMultiLvlLbl val="0"/>
      </c:catAx>
      <c:valAx>
        <c:axId val="1586795768"/>
        <c:scaling>
          <c:orientation val="minMax"/>
          <c:max val="100"/>
          <c:min val="0"/>
        </c:scaling>
        <c:delete val="0"/>
        <c:axPos val="t"/>
        <c:numFmt formatCode="General" sourceLinked="1"/>
        <c:majorTickMark val="in"/>
        <c:minorTickMark val="none"/>
        <c:tickLblPos val="nextTo"/>
        <c:spPr>
          <a:ln w="6350">
            <a:solidFill>
              <a:schemeClr val="tx1"/>
            </a:solidFill>
          </a:ln>
        </c:spPr>
        <c:crossAx val="1586792632"/>
        <c:crosses val="autoZero"/>
        <c:crossBetween val="between"/>
        <c:majorUnit val="20"/>
        <c:minorUnit val="20"/>
      </c:valAx>
      <c:spPr>
        <a:ln w="6350">
          <a:solidFill>
            <a:sysClr val="windowText" lastClr="000000"/>
          </a:solidFill>
        </a:ln>
      </c:spPr>
    </c:plotArea>
    <c:legend>
      <c:legendPos val="b"/>
      <c:legendEntry>
        <c:idx val="1"/>
        <c:txPr>
          <a:bodyPr/>
          <a:lstStyle/>
          <a:p>
            <a:pPr>
              <a:defRPr sz="1600"/>
            </a:pPr>
            <a:endParaRPr lang="ja-JP"/>
          </a:p>
        </c:txPr>
      </c:legendEntry>
      <c:layout>
        <c:manualLayout>
          <c:xMode val="edge"/>
          <c:yMode val="edge"/>
          <c:x val="1.1092623405435386E-2"/>
          <c:y val="0.60954011208860892"/>
          <c:w val="0.86688851913477538"/>
          <c:h val="0.12609199206323107"/>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2876046484207"/>
          <c:y val="8.778806160076677E-2"/>
          <c:w val="0.6894823587983282"/>
          <c:h val="0.51112333276716837"/>
        </c:manualLayout>
      </c:layout>
      <c:barChart>
        <c:barDir val="bar"/>
        <c:grouping val="stacked"/>
        <c:varyColors val="0"/>
        <c:ser>
          <c:idx val="1"/>
          <c:order val="0"/>
          <c:tx>
            <c:strRef>
              <c:f>'2-2-22'!$E$3</c:f>
              <c:strCache>
                <c:ptCount val="1"/>
                <c:pt idx="0">
                  <c:v>自宅（持ち家</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D38-451E-8141-1E361C6A58E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'2-2-22'!$B$4:$C$7</c:f>
              <c:multiLvlStrCache>
                <c:ptCount val="4"/>
                <c:lvl>
                  <c:pt idx="0">
                    <c:v>身体障害</c:v>
                  </c:pt>
                  <c:pt idx="1">
                    <c:v>知的障害</c:v>
                  </c:pt>
                  <c:pt idx="2">
                    <c:v>精神障害</c:v>
                  </c:pt>
                  <c:pt idx="3">
                    <c:v>障 害 児</c:v>
                  </c:pt>
                </c:lvl>
                <c:lvl>
                  <c:pt idx="0">
                    <c:v>　</c:v>
                  </c:pt>
                </c:lvl>
              </c:multiLvlStrCache>
            </c:multiLvlStrRef>
          </c:cat>
          <c:val>
            <c:numRef>
              <c:f>'2-2-22'!$E$4:$E$7</c:f>
              <c:numCache>
                <c:formatCode>General</c:formatCode>
                <c:ptCount val="4"/>
                <c:pt idx="0">
                  <c:v>88.9</c:v>
                </c:pt>
                <c:pt idx="1">
                  <c:v>62.1</c:v>
                </c:pt>
                <c:pt idx="2">
                  <c:v>81.400000000000006</c:v>
                </c:pt>
                <c:pt idx="3">
                  <c:v>87.1</c:v>
                </c:pt>
              </c:numCache>
            </c:numRef>
          </c:val>
          <c:extLst>
            <c:ext xmlns:c16="http://schemas.microsoft.com/office/drawing/2014/chart" uri="{C3380CC4-5D6E-409C-BE32-E72D297353CC}">
              <c16:uniqueId val="{00000001-1D38-451E-8141-1E361C6A58EB}"/>
            </c:ext>
          </c:extLst>
        </c:ser>
        <c:ser>
          <c:idx val="0"/>
          <c:order val="1"/>
          <c:tx>
            <c:strRef>
              <c:f>'2-2-22'!$C$3</c:f>
              <c:strCache>
                <c:ptCount val="1"/>
                <c:pt idx="0">
                  <c:v> </c:v>
                </c:pt>
              </c:strCache>
            </c:strRef>
          </c:tx>
          <c:spPr>
            <a:noFill/>
          </c:spPr>
          <c:invertIfNegative val="0"/>
          <c:val>
            <c:numRef>
              <c:f>'2-2-22'!$C$3</c:f>
              <c:numCache>
                <c:formatCode>General</c:formatCode>
                <c:ptCount val="1"/>
                <c:pt idx="0">
                  <c:v>0</c:v>
                </c:pt>
              </c:numCache>
            </c:numRef>
          </c:val>
          <c:extLst>
            <c:ext xmlns:c16="http://schemas.microsoft.com/office/drawing/2014/chart" uri="{C3380CC4-5D6E-409C-BE32-E72D297353CC}">
              <c16:uniqueId val="{00000002-1D38-451E-8141-1E361C6A58EB}"/>
            </c:ext>
          </c:extLst>
        </c:ser>
        <c:ser>
          <c:idx val="2"/>
          <c:order val="2"/>
          <c:tx>
            <c:strRef>
              <c:f>'2-2-22'!$F$3</c:f>
              <c:strCache>
                <c:ptCount val="1"/>
                <c:pt idx="0">
                  <c:v>グループホーム</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3311148086522463E-2"/>
                  <c:y val="2.298851268244867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D38-451E-8141-1E361C6A58EB}"/>
                </c:ext>
              </c:extLst>
            </c:dLbl>
            <c:dLbl>
              <c:idx val="2"/>
              <c:layout>
                <c:manualLayout>
                  <c:x val="-2.2185246810870773E-3"/>
                  <c:y val="2.68199314628568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38-451E-8141-1E361C6A58EB}"/>
                </c:ext>
              </c:extLst>
            </c:dLbl>
            <c:dLbl>
              <c:idx val="3"/>
              <c:layout>
                <c:manualLayout>
                  <c:x val="-2.21852468108707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38-451E-8141-1E361C6A58E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'2-2-22'!$B$4:$C$7</c:f>
              <c:multiLvlStrCache>
                <c:ptCount val="4"/>
                <c:lvl>
                  <c:pt idx="0">
                    <c:v>身体障害</c:v>
                  </c:pt>
                  <c:pt idx="1">
                    <c:v>知的障害</c:v>
                  </c:pt>
                  <c:pt idx="2">
                    <c:v>精神障害</c:v>
                  </c:pt>
                  <c:pt idx="3">
                    <c:v>障 害 児</c:v>
                  </c:pt>
                </c:lvl>
                <c:lvl>
                  <c:pt idx="0">
                    <c:v>　</c:v>
                  </c:pt>
                </c:lvl>
              </c:multiLvlStrCache>
            </c:multiLvlStrRef>
          </c:cat>
          <c:val>
            <c:numRef>
              <c:f>'2-2-22'!$F$4:$F$7</c:f>
              <c:numCache>
                <c:formatCode>General</c:formatCode>
                <c:ptCount val="4"/>
                <c:pt idx="0">
                  <c:v>3</c:v>
                </c:pt>
                <c:pt idx="1">
                  <c:v>20.8</c:v>
                </c:pt>
                <c:pt idx="2">
                  <c:v>5.9</c:v>
                </c:pt>
                <c:pt idx="3">
                  <c:v>5.6</c:v>
                </c:pt>
              </c:numCache>
            </c:numRef>
          </c:val>
          <c:extLst>
            <c:ext xmlns:c16="http://schemas.microsoft.com/office/drawing/2014/chart" uri="{C3380CC4-5D6E-409C-BE32-E72D297353CC}">
              <c16:uniqueId val="{00000006-1D38-451E-8141-1E361C6A58EB}"/>
            </c:ext>
          </c:extLst>
        </c:ser>
        <c:ser>
          <c:idx val="3"/>
          <c:order val="3"/>
          <c:tx>
            <c:strRef>
              <c:f>'2-2-22'!$G$3</c:f>
              <c:strCache>
                <c:ptCount val="1"/>
                <c:pt idx="0">
                  <c:v>入所施設</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0"/>
                  <c:y val="-2.681993146285682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D38-451E-8141-1E361C6A58EB}"/>
                </c:ext>
              </c:extLst>
            </c:dLbl>
            <c:dLbl>
              <c:idx val="2"/>
              <c:layout>
                <c:manualLayout>
                  <c:x val="0"/>
                  <c:y val="-2.29885126824486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38-451E-8141-1E361C6A58EB}"/>
                </c:ext>
              </c:extLst>
            </c:dLbl>
            <c:dLbl>
              <c:idx val="3"/>
              <c:layout>
                <c:manualLayout>
                  <c:x val="8.6522462562396013E-2"/>
                  <c:y val="6.51347226399742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38-451E-8141-1E361C6A58E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'2-2-22'!$B$4:$C$7</c:f>
              <c:multiLvlStrCache>
                <c:ptCount val="4"/>
                <c:lvl>
                  <c:pt idx="0">
                    <c:v>身体障害</c:v>
                  </c:pt>
                  <c:pt idx="1">
                    <c:v>知的障害</c:v>
                  </c:pt>
                  <c:pt idx="2">
                    <c:v>精神障害</c:v>
                  </c:pt>
                  <c:pt idx="3">
                    <c:v>障 害 児</c:v>
                  </c:pt>
                </c:lvl>
                <c:lvl>
                  <c:pt idx="0">
                    <c:v>　</c:v>
                  </c:pt>
                </c:lvl>
              </c:multiLvlStrCache>
            </c:multiLvlStrRef>
          </c:cat>
          <c:val>
            <c:numRef>
              <c:f>'2-2-22'!$G$4:$G$7</c:f>
              <c:numCache>
                <c:formatCode>General</c:formatCode>
                <c:ptCount val="4"/>
                <c:pt idx="0">
                  <c:v>3.3</c:v>
                </c:pt>
                <c:pt idx="1">
                  <c:v>8.1999999999999993</c:v>
                </c:pt>
                <c:pt idx="2">
                  <c:v>3.7</c:v>
                </c:pt>
                <c:pt idx="3">
                  <c:v>0.6</c:v>
                </c:pt>
              </c:numCache>
            </c:numRef>
          </c:val>
          <c:extLst>
            <c:ext xmlns:c16="http://schemas.microsoft.com/office/drawing/2014/chart" uri="{C3380CC4-5D6E-409C-BE32-E72D297353CC}">
              <c16:uniqueId val="{0000000A-1D38-451E-8141-1E361C6A58EB}"/>
            </c:ext>
          </c:extLst>
        </c:ser>
        <c:ser>
          <c:idx val="4"/>
          <c:order val="4"/>
          <c:tx>
            <c:strRef>
              <c:f>'2-2-22'!$H$3</c:f>
              <c:strCache>
                <c:ptCount val="1"/>
                <c:pt idx="0">
                  <c:v>その他</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7.7648363838047699E-2"/>
                  <c:y val="5.747128170612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38-451E-8141-1E361C6A58EB}"/>
                </c:ext>
              </c:extLst>
            </c:dLbl>
            <c:dLbl>
              <c:idx val="1"/>
              <c:layout>
                <c:manualLayout>
                  <c:x val="1.33111480865224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38-451E-8141-1E361C6A58EB}"/>
                </c:ext>
              </c:extLst>
            </c:dLbl>
            <c:dLbl>
              <c:idx val="2"/>
              <c:layout>
                <c:manualLayout>
                  <c:x val="6.6555740432612314E-3"/>
                  <c:y val="3.448457914278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38-451E-8141-1E361C6A58EB}"/>
                </c:ext>
              </c:extLst>
            </c:dLbl>
            <c:dLbl>
              <c:idx val="3"/>
              <c:layout>
                <c:manualLayout>
                  <c:x val="4.43704936217415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38-451E-8141-1E361C6A58EB}"/>
                </c:ext>
              </c:extLst>
            </c:dLbl>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38-451E-8141-1E361C6A58EB}"/>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0-E3A4-493C-90A8-F0A089D8C6E3}"/>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E3A4-493C-90A8-F0A089D8C6E3}"/>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'2-2-22'!$B$4:$C$7</c:f>
              <c:multiLvlStrCache>
                <c:ptCount val="4"/>
                <c:lvl>
                  <c:pt idx="0">
                    <c:v>身体障害</c:v>
                  </c:pt>
                  <c:pt idx="1">
                    <c:v>知的障害</c:v>
                  </c:pt>
                  <c:pt idx="2">
                    <c:v>精神障害</c:v>
                  </c:pt>
                  <c:pt idx="3">
                    <c:v>障 害 児</c:v>
                  </c:pt>
                </c:lvl>
                <c:lvl>
                  <c:pt idx="0">
                    <c:v>　</c:v>
                  </c:pt>
                </c:lvl>
              </c:multiLvlStrCache>
            </c:multiLvlStrRef>
          </c:cat>
          <c:val>
            <c:numRef>
              <c:f>'2-2-22'!$H$4:$H$7</c:f>
              <c:numCache>
                <c:formatCode>General</c:formatCode>
                <c:ptCount val="4"/>
                <c:pt idx="0">
                  <c:v>1.7</c:v>
                </c:pt>
                <c:pt idx="1">
                  <c:v>0.7</c:v>
                </c:pt>
                <c:pt idx="2">
                  <c:v>4.5</c:v>
                </c:pt>
                <c:pt idx="3">
                  <c:v>3.2</c:v>
                </c:pt>
              </c:numCache>
            </c:numRef>
          </c:val>
          <c:extLst>
            <c:ext xmlns:c16="http://schemas.microsoft.com/office/drawing/2014/chart" uri="{C3380CC4-5D6E-409C-BE32-E72D297353CC}">
              <c16:uniqueId val="{00000012-1D38-451E-8141-1E361C6A58EB}"/>
            </c:ext>
          </c:extLst>
        </c:ser>
        <c:ser>
          <c:idx val="9"/>
          <c:order val="5"/>
          <c:tx>
            <c:strRef>
              <c:f>'2-2-22'!$M$3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2151968940654462E-2"/>
                  <c:y val="3.016865181423712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38-451E-8141-1E361C6A58EB}"/>
                </c:ext>
              </c:extLst>
            </c:dLbl>
            <c:dLbl>
              <c:idx val="1"/>
              <c:layout>
                <c:manualLayout>
                  <c:x val="6.1185338521536722E-2"/>
                  <c:y val="1.8101191088542278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38-451E-8141-1E361C6A58EB}"/>
                </c:ext>
              </c:extLst>
            </c:dLbl>
            <c:dLbl>
              <c:idx val="2"/>
              <c:layout>
                <c:manualLayout>
                  <c:x val="4.7552941073713537E-2"/>
                  <c:y val="9.050595544271138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D38-451E-8141-1E361C6A58EB}"/>
                </c:ext>
              </c:extLst>
            </c:dLbl>
            <c:dLbl>
              <c:idx val="3"/>
              <c:layout>
                <c:manualLayout>
                  <c:x val="4.4370493621741544E-2"/>
                  <c:y val="6.03373036214500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38-451E-8141-1E361C6A58EB}"/>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D38-451E-8141-1E361C6A58EB}"/>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D38-451E-8141-1E361C6A58EB}"/>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D38-451E-8141-1E361C6A58EB}"/>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D38-451E-8141-1E361C6A58EB}"/>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D38-451E-8141-1E361C6A58EB}"/>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D38-451E-8141-1E361C6A58EB}"/>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D38-451E-8141-1E361C6A58EB}"/>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D38-451E-8141-1E361C6A58E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'2-2-22'!$B$4:$C$7</c:f>
              <c:multiLvlStrCache>
                <c:ptCount val="4"/>
                <c:lvl>
                  <c:pt idx="0">
                    <c:v>身体障害</c:v>
                  </c:pt>
                  <c:pt idx="1">
                    <c:v>知的障害</c:v>
                  </c:pt>
                  <c:pt idx="2">
                    <c:v>精神障害</c:v>
                  </c:pt>
                  <c:pt idx="3">
                    <c:v>障 害 児</c:v>
                  </c:pt>
                </c:lvl>
                <c:lvl>
                  <c:pt idx="0">
                    <c:v>　</c:v>
                  </c:pt>
                </c:lvl>
              </c:multiLvlStrCache>
            </c:multiLvlStrRef>
          </c:cat>
          <c:val>
            <c:numRef>
              <c:f>'2-2-22'!$M$4:$M$7</c:f>
              <c:numCache>
                <c:formatCode>General</c:formatCode>
                <c:ptCount val="4"/>
                <c:pt idx="0">
                  <c:v>3</c:v>
                </c:pt>
                <c:pt idx="1">
                  <c:v>8.1999999999999993</c:v>
                </c:pt>
                <c:pt idx="2">
                  <c:v>4.5</c:v>
                </c:pt>
                <c:pt idx="3">
                  <c:v>3.4</c:v>
                </c:pt>
              </c:numCache>
            </c:numRef>
          </c:val>
          <c:extLst>
            <c:ext xmlns:c16="http://schemas.microsoft.com/office/drawing/2014/chart" uri="{C3380CC4-5D6E-409C-BE32-E72D297353CC}">
              <c16:uniqueId val="{0000001F-1D38-451E-8141-1E361C6A58EB}"/>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95376"/>
        <c:axId val="1586814584"/>
      </c:barChart>
      <c:catAx>
        <c:axId val="1586795376"/>
        <c:scaling>
          <c:orientation val="maxMin"/>
        </c:scaling>
        <c:delete val="0"/>
        <c:axPos val="l"/>
        <c:numFmt formatCode="General" sourceLinked="1"/>
        <c:majorTickMark val="none"/>
        <c:minorTickMark val="none"/>
        <c:tickLblPos val="nextTo"/>
        <c:spPr>
          <a:ln w="6350">
            <a:solidFill>
              <a:schemeClr val="tx1"/>
            </a:solidFill>
          </a:ln>
        </c:spPr>
        <c:crossAx val="1586814584"/>
        <c:crosses val="autoZero"/>
        <c:auto val="1"/>
        <c:lblAlgn val="ctr"/>
        <c:lblOffset val="100"/>
        <c:noMultiLvlLbl val="0"/>
      </c:catAx>
      <c:valAx>
        <c:axId val="1586814584"/>
        <c:scaling>
          <c:orientation val="minMax"/>
          <c:max val="100"/>
          <c:min val="0"/>
        </c:scaling>
        <c:delete val="0"/>
        <c:axPos val="t"/>
        <c:numFmt formatCode="General" sourceLinked="1"/>
        <c:majorTickMark val="in"/>
        <c:minorTickMark val="none"/>
        <c:tickLblPos val="nextTo"/>
        <c:spPr>
          <a:ln w="6350">
            <a:solidFill>
              <a:schemeClr val="tx1"/>
            </a:solidFill>
          </a:ln>
        </c:spPr>
        <c:crossAx val="1586795376"/>
        <c:crosses val="autoZero"/>
        <c:crossBetween val="between"/>
        <c:majorUnit val="20"/>
        <c:minorUnit val="20"/>
      </c:valAx>
      <c:spPr>
        <a:ln w="6350">
          <a:solidFill>
            <a:sysClr val="windowText" lastClr="000000"/>
          </a:solidFill>
        </a:ln>
      </c:spPr>
    </c:plotArea>
    <c:legend>
      <c:legendPos val="b"/>
      <c:legendEntry>
        <c:idx val="0"/>
        <c:txPr>
          <a:bodyPr/>
          <a:lstStyle/>
          <a:p>
            <a:pPr>
              <a:defRPr>
                <a:solidFill>
                  <a:schemeClr val="bg1"/>
                </a:solidFill>
              </a:defRPr>
            </a:pPr>
            <a:endParaRPr lang="ja-JP"/>
          </a:p>
        </c:txPr>
      </c:legendEntry>
      <c:legendEntry>
        <c:idx val="1"/>
        <c:txPr>
          <a:bodyPr/>
          <a:lstStyle/>
          <a:p>
            <a:pPr>
              <a:defRPr sz="1600"/>
            </a:pPr>
            <a:endParaRPr lang="ja-JP"/>
          </a:p>
        </c:txPr>
      </c:legendEntry>
      <c:legendEntry>
        <c:idx val="2"/>
        <c:txPr>
          <a:bodyPr/>
          <a:lstStyle/>
          <a:p>
            <a:pPr>
              <a:defRPr>
                <a:solidFill>
                  <a:schemeClr val="bg1"/>
                </a:solidFill>
              </a:defRPr>
            </a:pPr>
            <a:endParaRPr lang="ja-JP"/>
          </a:p>
        </c:txPr>
      </c:legendEntry>
      <c:layout>
        <c:manualLayout>
          <c:xMode val="edge"/>
          <c:yMode val="edge"/>
          <c:x val="0.12608976290609264"/>
          <c:y val="0.60954011208860892"/>
          <c:w val="0.55924570160843035"/>
          <c:h val="0.12226057328282294"/>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355653605892408"/>
        </c:manualLayout>
      </c:layout>
      <c:barChart>
        <c:barDir val="bar"/>
        <c:grouping val="stacked"/>
        <c:varyColors val="0"/>
        <c:ser>
          <c:idx val="1"/>
          <c:order val="0"/>
          <c:tx>
            <c:strRef>
              <c:f>'2-2-23'!$E$3</c:f>
              <c:strCache>
                <c:ptCount val="1"/>
                <c:pt idx="0">
                  <c:v>介助を必要とすることがある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60D-4CAD-AE64-6E801F62395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60D-4CAD-AE64-6E801F62395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'2-2-23'!$B$4:$C$16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'2-2-23'!$E$4:$E$16</c:f>
              <c:numCache>
                <c:formatCode>General</c:formatCode>
                <c:ptCount val="13"/>
                <c:pt idx="0">
                  <c:v>40.200000000000003</c:v>
                </c:pt>
                <c:pt idx="1">
                  <c:v>74.900000000000006</c:v>
                </c:pt>
                <c:pt idx="2">
                  <c:v>32.299999999999997</c:v>
                </c:pt>
                <c:pt idx="3">
                  <c:v>59.5</c:v>
                </c:pt>
                <c:pt idx="4">
                  <c:v>83.6</c:v>
                </c:pt>
                <c:pt idx="5">
                  <c:v>39.5</c:v>
                </c:pt>
                <c:pt idx="6">
                  <c:v>41.3</c:v>
                </c:pt>
                <c:pt idx="7">
                  <c:v>67.5</c:v>
                </c:pt>
                <c:pt idx="8">
                  <c:v>36.700000000000003</c:v>
                </c:pt>
                <c:pt idx="9">
                  <c:v>66.400000000000006</c:v>
                </c:pt>
                <c:pt idx="10">
                  <c:v>59.6</c:v>
                </c:pt>
                <c:pt idx="11">
                  <c:v>65.400000000000006</c:v>
                </c:pt>
                <c:pt idx="12">
                  <c:v>91.1</c:v>
                </c:pt>
              </c:numCache>
            </c:numRef>
          </c:val>
          <c:extLst>
            <c:ext xmlns:c16="http://schemas.microsoft.com/office/drawing/2014/chart" uri="{C3380CC4-5D6E-409C-BE32-E72D297353CC}">
              <c16:uniqueId val="{00000002-E75C-45E6-9007-E20C7E006D61}"/>
            </c:ext>
          </c:extLst>
        </c:ser>
        <c:ser>
          <c:idx val="2"/>
          <c:order val="1"/>
          <c:tx>
            <c:strRef>
              <c:f>'2-2-23'!$F$3</c:f>
              <c:strCache>
                <c:ptCount val="1"/>
                <c:pt idx="0">
                  <c:v>介助を必要とすることはない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60D-4CAD-AE64-6E801F623958}"/>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60D-4CAD-AE64-6E801F623958}"/>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60D-4CAD-AE64-6E801F623958}"/>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60D-4CAD-AE64-6E801F62395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060D-4CAD-AE64-6E801F623958}"/>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060D-4CAD-AE64-6E801F623958}"/>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060D-4CAD-AE64-6E801F623958}"/>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060D-4CAD-AE64-6E801F623958}"/>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060D-4CAD-AE64-6E801F62395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'2-2-23'!$B$4:$C$16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'2-2-23'!$F$4:$F$16</c:f>
              <c:numCache>
                <c:formatCode>General</c:formatCode>
                <c:ptCount val="13"/>
                <c:pt idx="0">
                  <c:v>55.9</c:v>
                </c:pt>
                <c:pt idx="1">
                  <c:v>21.1</c:v>
                </c:pt>
                <c:pt idx="2">
                  <c:v>63.8</c:v>
                </c:pt>
                <c:pt idx="3">
                  <c:v>34.9</c:v>
                </c:pt>
                <c:pt idx="4">
                  <c:v>14.8</c:v>
                </c:pt>
                <c:pt idx="5">
                  <c:v>51.7</c:v>
                </c:pt>
                <c:pt idx="6">
                  <c:v>55.4</c:v>
                </c:pt>
                <c:pt idx="7">
                  <c:v>30</c:v>
                </c:pt>
                <c:pt idx="8">
                  <c:v>59.8</c:v>
                </c:pt>
                <c:pt idx="9">
                  <c:v>26.5</c:v>
                </c:pt>
                <c:pt idx="10">
                  <c:v>39.299999999999997</c:v>
                </c:pt>
                <c:pt idx="11">
                  <c:v>24.8</c:v>
                </c:pt>
                <c:pt idx="12">
                  <c:v>8.9</c:v>
                </c:pt>
              </c:numCache>
            </c:numRef>
          </c:val>
          <c:extLst>
            <c:ext xmlns:c16="http://schemas.microsoft.com/office/drawing/2014/chart" uri="{C3380CC4-5D6E-409C-BE32-E72D297353CC}">
              <c16:uniqueId val="{0000000C-E75C-45E6-9007-E20C7E006D61}"/>
            </c:ext>
          </c:extLst>
        </c:ser>
        <c:ser>
          <c:idx val="9"/>
          <c:order val="2"/>
          <c:tx>
            <c:strRef>
              <c:f>'2-2-23'!$M$3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5C-45E6-9007-E20C7E006D61}"/>
                </c:ext>
              </c:extLst>
            </c:dLbl>
            <c:dLbl>
              <c:idx val="1"/>
              <c:layout>
                <c:manualLayout>
                  <c:x val="3.9538714991762765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5C-45E6-9007-E20C7E006D61}"/>
                </c:ext>
              </c:extLst>
            </c:dLbl>
            <c:dLbl>
              <c:idx val="2"/>
              <c:layout>
                <c:manualLayout>
                  <c:x val="4.3931905546403076E-2"/>
                  <c:y val="-1.9867710276901115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5C-45E6-9007-E20C7E006D61}"/>
                </c:ext>
              </c:extLst>
            </c:dLbl>
            <c:dLbl>
              <c:idx val="4"/>
              <c:layout>
                <c:manualLayout>
                  <c:x val="3.2948929159802305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5C-45E6-9007-E20C7E006D61}"/>
                </c:ext>
              </c:extLst>
            </c:dLbl>
            <c:dLbl>
              <c:idx val="5"/>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060D-4CAD-AE64-6E801F623958}"/>
                </c:ext>
              </c:extLst>
            </c:dLbl>
            <c:dLbl>
              <c:idx val="6"/>
              <c:layout>
                <c:manualLayout>
                  <c:x val="3.7342119714442616E-2"/>
                  <c:y val="1.564633034879581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5C-45E6-9007-E20C7E006D61}"/>
                </c:ext>
              </c:extLst>
            </c:dLbl>
            <c:dLbl>
              <c:idx val="7"/>
              <c:layout>
                <c:manualLayout>
                  <c:x val="3.7342119714442616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5C-45E6-9007-E20C7E006D61}"/>
                </c:ext>
              </c:extLst>
            </c:dLbl>
            <c:dLbl>
              <c:idx val="8"/>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5C-45E6-9007-E20C7E006D61}"/>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060D-4CAD-AE64-6E801F623958}"/>
                </c:ext>
              </c:extLst>
            </c:dLbl>
            <c:dLbl>
              <c:idx val="10"/>
              <c:layout>
                <c:manualLayout>
                  <c:x val="2.8555738605161998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5C-45E6-9007-E20C7E006D61}"/>
                </c:ext>
              </c:extLst>
            </c:dLbl>
            <c:dLbl>
              <c:idx val="12"/>
              <c:delete val="1"/>
              <c:extLst>
                <c:ext xmlns:c15="http://schemas.microsoft.com/office/drawing/2012/chart" uri="{CE6537A1-D6FC-4f65-9D91-7224C49458BB}"/>
                <c:ext xmlns:c16="http://schemas.microsoft.com/office/drawing/2014/chart" uri="{C3380CC4-5D6E-409C-BE32-E72D297353CC}">
                  <c16:uniqueId val="{00000017-E75C-45E6-9007-E20C7E006D61}"/>
                </c:ext>
              </c:extLst>
            </c:dLbl>
            <c:dLbl>
              <c:idx val="13"/>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75C-45E6-9007-E20C7E006D61}"/>
                </c:ext>
              </c:extLst>
            </c:dLbl>
            <c:dLbl>
              <c:idx val="14"/>
              <c:layout>
                <c:manualLayout>
                  <c:x val="3.734211971444261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75C-45E6-9007-E20C7E006D61}"/>
                </c:ext>
              </c:extLst>
            </c:dLbl>
            <c:dLbl>
              <c:idx val="15"/>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75C-45E6-9007-E20C7E006D61}"/>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060D-4CAD-AE64-6E801F623958}"/>
                </c:ext>
              </c:extLst>
            </c:dLbl>
            <c:dLbl>
              <c:idx val="17"/>
              <c:layout>
                <c:manualLayout>
                  <c:x val="3.0752333882482153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75C-45E6-9007-E20C7E006D61}"/>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060D-4CAD-AE64-6E801F623958}"/>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75C-45E6-9007-E20C7E006D61}"/>
                </c:ext>
              </c:extLst>
            </c:dLbl>
            <c:dLbl>
              <c:idx val="2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060D-4CAD-AE64-6E801F623958}"/>
                </c:ext>
              </c:extLst>
            </c:dLbl>
            <c:dLbl>
              <c:idx val="22"/>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060D-4CAD-AE64-6E801F623958}"/>
                </c:ext>
              </c:extLst>
            </c:dLbl>
            <c:dLbl>
              <c:idx val="2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060D-4CAD-AE64-6E801F623958}"/>
                </c:ext>
              </c:extLst>
            </c:dLbl>
            <c:dLbl>
              <c:idx val="2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060D-4CAD-AE64-6E801F623958}"/>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'2-2-23'!$B$4:$C$16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'2-2-23'!$M$4:$M$16</c:f>
              <c:numCache>
                <c:formatCode>General</c:formatCode>
                <c:ptCount val="13"/>
                <c:pt idx="0">
                  <c:v>3.9</c:v>
                </c:pt>
                <c:pt idx="1">
                  <c:v>4</c:v>
                </c:pt>
                <c:pt idx="2">
                  <c:v>3.9</c:v>
                </c:pt>
                <c:pt idx="3">
                  <c:v>5.6</c:v>
                </c:pt>
                <c:pt idx="4">
                  <c:v>1.6</c:v>
                </c:pt>
                <c:pt idx="5">
                  <c:v>8.8000000000000007</c:v>
                </c:pt>
                <c:pt idx="6">
                  <c:v>3.3</c:v>
                </c:pt>
                <c:pt idx="7">
                  <c:v>2.5</c:v>
                </c:pt>
                <c:pt idx="8">
                  <c:v>3.5</c:v>
                </c:pt>
                <c:pt idx="9">
                  <c:v>7.1</c:v>
                </c:pt>
                <c:pt idx="10">
                  <c:v>1.1000000000000001</c:v>
                </c:pt>
                <c:pt idx="11">
                  <c:v>9.8000000000000007</c:v>
                </c:pt>
                <c:pt idx="12">
                  <c:v>0</c:v>
                </c:pt>
              </c:numCache>
            </c:numRef>
          </c:val>
          <c:extLst>
            <c:ext xmlns:c16="http://schemas.microsoft.com/office/drawing/2014/chart" uri="{C3380CC4-5D6E-409C-BE32-E72D297353CC}">
              <c16:uniqueId val="{00000023-E75C-45E6-9007-E20C7E006D61}"/>
            </c:ext>
          </c:extLst>
        </c:ser>
        <c:ser>
          <c:idx val="4"/>
          <c:order val="3"/>
          <c:tx>
            <c:strRef>
              <c:f>'2-2-23'!$N$3</c:f>
              <c:strCache>
                <c:ptCount val="1"/>
                <c:pt idx="0">
                  <c:v>   </c:v>
                </c:pt>
              </c:strCache>
            </c:strRef>
          </c:tx>
          <c:spPr>
            <a:noFill/>
          </c:spPr>
          <c:invertIfNegative val="0"/>
          <c:val>
            <c:numRef>
              <c:f>'2-2-23'!$N$4</c:f>
              <c:numCache>
                <c:formatCode>General</c:formatCode>
                <c:ptCount val="1"/>
              </c:numCache>
            </c:numRef>
          </c:val>
          <c:extLst>
            <c:ext xmlns:c16="http://schemas.microsoft.com/office/drawing/2014/chart" uri="{C3380CC4-5D6E-409C-BE32-E72D297353CC}">
              <c16:uniqueId val="{00000024-E75C-45E6-9007-E20C7E006D61}"/>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01064"/>
        <c:axId val="453096752"/>
      </c:barChart>
      <c:catAx>
        <c:axId val="453101064"/>
        <c:scaling>
          <c:orientation val="maxMin"/>
        </c:scaling>
        <c:delete val="0"/>
        <c:axPos val="l"/>
        <c:numFmt formatCode="General" sourceLinked="1"/>
        <c:majorTickMark val="none"/>
        <c:minorTickMark val="none"/>
        <c:tickLblPos val="nextTo"/>
        <c:spPr>
          <a:ln w="6350">
            <a:solidFill>
              <a:schemeClr val="tx1"/>
            </a:solidFill>
          </a:ln>
        </c:spPr>
        <c:crossAx val="453096752"/>
        <c:crosses val="autoZero"/>
        <c:auto val="1"/>
        <c:lblAlgn val="ctr"/>
        <c:lblOffset val="100"/>
        <c:noMultiLvlLbl val="0"/>
      </c:catAx>
      <c:valAx>
        <c:axId val="453096752"/>
        <c:scaling>
          <c:orientation val="minMax"/>
          <c:max val="100"/>
          <c:min val="0"/>
        </c:scaling>
        <c:delete val="0"/>
        <c:axPos val="t"/>
        <c:numFmt formatCode="General" sourceLinked="1"/>
        <c:majorTickMark val="in"/>
        <c:minorTickMark val="none"/>
        <c:tickLblPos val="nextTo"/>
        <c:spPr>
          <a:ln w="6350">
            <a:solidFill>
              <a:schemeClr val="tx1"/>
            </a:solidFill>
          </a:ln>
        </c:spPr>
        <c:crossAx val="453101064"/>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6.466810160840622E-2"/>
          <c:y val="0.87493559579270175"/>
          <c:w val="0.87179540273728762"/>
          <c:h val="4.160687812682133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355653605892408"/>
        </c:manualLayout>
      </c:layout>
      <c:barChart>
        <c:barDir val="bar"/>
        <c:grouping val="stacked"/>
        <c:varyColors val="0"/>
        <c:ser>
          <c:idx val="1"/>
          <c:order val="0"/>
          <c:tx>
            <c:strRef>
              <c:f>'2-2-24'!$E$3</c:f>
              <c:strCache>
                <c:ptCount val="1"/>
                <c:pt idx="0">
                  <c:v>受けている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EB78-4E7E-AC95-F95CDAD724B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EB78-4E7E-AC95-F95CDAD724B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'2-2-24'!$B$4:$C$16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'2-2-24'!$E$4:$E$16</c:f>
              <c:numCache>
                <c:formatCode>General</c:formatCode>
                <c:ptCount val="13"/>
                <c:pt idx="0">
                  <c:v>86.5</c:v>
                </c:pt>
                <c:pt idx="1">
                  <c:v>94.6</c:v>
                </c:pt>
                <c:pt idx="2">
                  <c:v>82.3</c:v>
                </c:pt>
                <c:pt idx="3">
                  <c:v>97.5</c:v>
                </c:pt>
                <c:pt idx="4">
                  <c:v>98</c:v>
                </c:pt>
                <c:pt idx="5">
                  <c:v>96.6</c:v>
                </c:pt>
                <c:pt idx="6">
                  <c:v>80.2</c:v>
                </c:pt>
                <c:pt idx="7">
                  <c:v>85.2</c:v>
                </c:pt>
                <c:pt idx="8">
                  <c:v>78.599999999999994</c:v>
                </c:pt>
                <c:pt idx="9">
                  <c:v>97.4</c:v>
                </c:pt>
                <c:pt idx="10">
                  <c:v>96.2</c:v>
                </c:pt>
                <c:pt idx="11">
                  <c:v>97.2</c:v>
                </c:pt>
                <c:pt idx="12">
                  <c:v>100</c:v>
                </c:pt>
              </c:numCache>
            </c:numRef>
          </c:val>
          <c:extLst>
            <c:ext xmlns:c16="http://schemas.microsoft.com/office/drawing/2014/chart" uri="{C3380CC4-5D6E-409C-BE32-E72D297353CC}">
              <c16:uniqueId val="{00000002-6AF0-43E0-9E5C-E7EE890208D9}"/>
            </c:ext>
          </c:extLst>
        </c:ser>
        <c:ser>
          <c:idx val="2"/>
          <c:order val="1"/>
          <c:tx>
            <c:strRef>
              <c:f>'2-2-24'!$F$3</c:f>
              <c:strCache>
                <c:ptCount val="1"/>
                <c:pt idx="0">
                  <c:v>受けていない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EB78-4E7E-AC95-F95CDAD724B0}"/>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EB78-4E7E-AC95-F95CDAD724B0}"/>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EB78-4E7E-AC95-F95CDAD724B0}"/>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EB78-4E7E-AC95-F95CDAD724B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EB78-4E7E-AC95-F95CDAD724B0}"/>
                </c:ext>
              </c:extLst>
            </c:dLbl>
            <c:dLbl>
              <c:idx val="12"/>
              <c:delete val="1"/>
              <c:extLst>
                <c:ext xmlns:c15="http://schemas.microsoft.com/office/drawing/2012/chart" uri="{CE6537A1-D6FC-4f65-9D91-7224C49458BB}"/>
                <c:ext xmlns:c16="http://schemas.microsoft.com/office/drawing/2014/chart" uri="{C3380CC4-5D6E-409C-BE32-E72D297353CC}">
                  <c16:uniqueId val="{00000008-6AF0-43E0-9E5C-E7EE890208D9}"/>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EB78-4E7E-AC95-F95CDAD724B0}"/>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EB78-4E7E-AC95-F95CDAD724B0}"/>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EB78-4E7E-AC95-F95CDAD724B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'2-2-24'!$B$4:$C$16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'2-2-24'!$F$4:$F$16</c:f>
              <c:numCache>
                <c:formatCode>General</c:formatCode>
                <c:ptCount val="13"/>
                <c:pt idx="0">
                  <c:v>13</c:v>
                </c:pt>
                <c:pt idx="1">
                  <c:v>5.4</c:v>
                </c:pt>
                <c:pt idx="2">
                  <c:v>17.100000000000001</c:v>
                </c:pt>
                <c:pt idx="3">
                  <c:v>2.5</c:v>
                </c:pt>
                <c:pt idx="4">
                  <c:v>2</c:v>
                </c:pt>
                <c:pt idx="5">
                  <c:v>3.4</c:v>
                </c:pt>
                <c:pt idx="6">
                  <c:v>18</c:v>
                </c:pt>
                <c:pt idx="7">
                  <c:v>14.8</c:v>
                </c:pt>
                <c:pt idx="8">
                  <c:v>19</c:v>
                </c:pt>
                <c:pt idx="9">
                  <c:v>2.6</c:v>
                </c:pt>
                <c:pt idx="10">
                  <c:v>3.8</c:v>
                </c:pt>
                <c:pt idx="11">
                  <c:v>2.8</c:v>
                </c:pt>
                <c:pt idx="12">
                  <c:v>0</c:v>
                </c:pt>
              </c:numCache>
            </c:numRef>
          </c:val>
          <c:extLst>
            <c:ext xmlns:c16="http://schemas.microsoft.com/office/drawing/2014/chart" uri="{C3380CC4-5D6E-409C-BE32-E72D297353CC}">
              <c16:uniqueId val="{0000000C-6AF0-43E0-9E5C-E7EE890208D9}"/>
            </c:ext>
          </c:extLst>
        </c:ser>
        <c:ser>
          <c:idx val="9"/>
          <c:order val="2"/>
          <c:tx>
            <c:strRef>
              <c:f>'2-2-24'!$M$3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261822376009227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F0-43E0-9E5C-E7EE890208D9}"/>
                </c:ext>
              </c:extLst>
            </c:dLbl>
            <c:dLbl>
              <c:idx val="1"/>
              <c:delete val="1"/>
              <c:extLst>
                <c:ext xmlns:c15="http://schemas.microsoft.com/office/drawing/2012/chart" uri="{CE6537A1-D6FC-4f65-9D91-7224C49458BB}"/>
                <c:ext xmlns:c16="http://schemas.microsoft.com/office/drawing/2014/chart" uri="{C3380CC4-5D6E-409C-BE32-E72D297353CC}">
                  <c16:uniqueId val="{0000000E-6AF0-43E0-9E5C-E7EE890208D9}"/>
                </c:ext>
              </c:extLst>
            </c:dLbl>
            <c:dLbl>
              <c:idx val="2"/>
              <c:layout>
                <c:manualLayout>
                  <c:x val="3.2397896629703292E-2"/>
                  <c:y val="-1.986614564386605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F0-43E0-9E5C-E7EE890208D9}"/>
                </c:ext>
              </c:extLst>
            </c:dLbl>
            <c:dLbl>
              <c:idx val="4"/>
              <c:layout>
                <c:manualLayout>
                  <c:x val="3.2948929159802305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F0-43E0-9E5C-E7EE890208D9}"/>
                </c:ext>
              </c:extLst>
            </c:dLbl>
            <c:dLbl>
              <c:idx val="5"/>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EB78-4E7E-AC95-F95CDAD724B0}"/>
                </c:ext>
              </c:extLst>
            </c:dLbl>
            <c:dLbl>
              <c:idx val="6"/>
              <c:layout>
                <c:manualLayout>
                  <c:x val="3.7342119714442616E-2"/>
                  <c:y val="1.564633034879581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AF0-43E0-9E5C-E7EE890208D9}"/>
                </c:ext>
              </c:extLst>
            </c:dLbl>
            <c:dLbl>
              <c:idx val="7"/>
              <c:delete val="1"/>
              <c:extLst>
                <c:ext xmlns:c15="http://schemas.microsoft.com/office/drawing/2012/chart" uri="{CE6537A1-D6FC-4f65-9D91-7224C49458BB}"/>
                <c:ext xmlns:c16="http://schemas.microsoft.com/office/drawing/2014/chart" uri="{C3380CC4-5D6E-409C-BE32-E72D297353CC}">
                  <c16:uniqueId val="{00000013-6AF0-43E0-9E5C-E7EE890208D9}"/>
                </c:ext>
              </c:extLst>
            </c:dLbl>
            <c:dLbl>
              <c:idx val="8"/>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AF0-43E0-9E5C-E7EE890208D9}"/>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EB78-4E7E-AC95-F95CDAD724B0}"/>
                </c:ext>
              </c:extLst>
            </c:dLbl>
            <c:dLbl>
              <c:idx val="10"/>
              <c:layout>
                <c:manualLayout>
                  <c:x val="2.8555738605161998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AF0-43E0-9E5C-E7EE890208D9}"/>
                </c:ext>
              </c:extLst>
            </c:dLbl>
            <c:dLbl>
              <c:idx val="12"/>
              <c:delete val="1"/>
              <c:extLst>
                <c:ext xmlns:c15="http://schemas.microsoft.com/office/drawing/2012/chart" uri="{CE6537A1-D6FC-4f65-9D91-7224C49458BB}"/>
                <c:ext xmlns:c16="http://schemas.microsoft.com/office/drawing/2014/chart" uri="{C3380CC4-5D6E-409C-BE32-E72D297353CC}">
                  <c16:uniqueId val="{00000017-6AF0-43E0-9E5C-E7EE890208D9}"/>
                </c:ext>
              </c:extLst>
            </c:dLbl>
            <c:dLbl>
              <c:idx val="13"/>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AF0-43E0-9E5C-E7EE890208D9}"/>
                </c:ext>
              </c:extLst>
            </c:dLbl>
            <c:dLbl>
              <c:idx val="14"/>
              <c:layout>
                <c:manualLayout>
                  <c:x val="3.734211971444261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AF0-43E0-9E5C-E7EE890208D9}"/>
                </c:ext>
              </c:extLst>
            </c:dLbl>
            <c:dLbl>
              <c:idx val="15"/>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F0-43E0-9E5C-E7EE890208D9}"/>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EB78-4E7E-AC95-F95CDAD724B0}"/>
                </c:ext>
              </c:extLst>
            </c:dLbl>
            <c:dLbl>
              <c:idx val="17"/>
              <c:layout>
                <c:manualLayout>
                  <c:x val="3.0752333882482153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AF0-43E0-9E5C-E7EE890208D9}"/>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EB78-4E7E-AC95-F95CDAD724B0}"/>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AF0-43E0-9E5C-E7EE890208D9}"/>
                </c:ext>
              </c:extLst>
            </c:dLbl>
            <c:dLbl>
              <c:idx val="2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EB78-4E7E-AC95-F95CDAD724B0}"/>
                </c:ext>
              </c:extLst>
            </c:dLbl>
            <c:dLbl>
              <c:idx val="22"/>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EB78-4E7E-AC95-F95CDAD724B0}"/>
                </c:ext>
              </c:extLst>
            </c:dLbl>
            <c:dLbl>
              <c:idx val="2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EB78-4E7E-AC95-F95CDAD724B0}"/>
                </c:ext>
              </c:extLst>
            </c:dLbl>
            <c:dLbl>
              <c:idx val="2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EB78-4E7E-AC95-F95CDAD724B0}"/>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'2-2-24'!$B$4:$C$16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'2-2-24'!$M$4:$M$16</c:f>
              <c:numCache>
                <c:formatCode>General</c:formatCode>
                <c:ptCount val="13"/>
                <c:pt idx="0">
                  <c:v>0.4</c:v>
                </c:pt>
                <c:pt idx="1">
                  <c:v>0</c:v>
                </c:pt>
                <c:pt idx="2">
                  <c:v>0.6</c:v>
                </c:pt>
                <c:pt idx="6">
                  <c:v>1.8</c:v>
                </c:pt>
                <c:pt idx="7">
                  <c:v>0</c:v>
                </c:pt>
                <c:pt idx="8">
                  <c:v>2.4</c:v>
                </c:pt>
              </c:numCache>
            </c:numRef>
          </c:val>
          <c:extLst>
            <c:ext xmlns:c16="http://schemas.microsoft.com/office/drawing/2014/chart" uri="{C3380CC4-5D6E-409C-BE32-E72D297353CC}">
              <c16:uniqueId val="{00000023-6AF0-43E0-9E5C-E7EE890208D9}"/>
            </c:ext>
          </c:extLst>
        </c:ser>
        <c:ser>
          <c:idx val="4"/>
          <c:order val="3"/>
          <c:tx>
            <c:strRef>
              <c:f>'2-2-24'!$N$3</c:f>
              <c:strCache>
                <c:ptCount val="1"/>
                <c:pt idx="0">
                  <c:v>   </c:v>
                </c:pt>
              </c:strCache>
            </c:strRef>
          </c:tx>
          <c:spPr>
            <a:noFill/>
          </c:spPr>
          <c:invertIfNegative val="0"/>
          <c:val>
            <c:numRef>
              <c:f>'2-2-24'!$N$4</c:f>
              <c:numCache>
                <c:formatCode>General</c:formatCode>
                <c:ptCount val="1"/>
              </c:numCache>
            </c:numRef>
          </c:val>
          <c:extLst>
            <c:ext xmlns:c16="http://schemas.microsoft.com/office/drawing/2014/chart" uri="{C3380CC4-5D6E-409C-BE32-E72D297353CC}">
              <c16:uniqueId val="{00000024-6AF0-43E0-9E5C-E7EE890208D9}"/>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01456"/>
        <c:axId val="453094792"/>
      </c:barChart>
      <c:catAx>
        <c:axId val="453101456"/>
        <c:scaling>
          <c:orientation val="maxMin"/>
        </c:scaling>
        <c:delete val="0"/>
        <c:axPos val="l"/>
        <c:numFmt formatCode="General" sourceLinked="1"/>
        <c:majorTickMark val="none"/>
        <c:minorTickMark val="none"/>
        <c:tickLblPos val="nextTo"/>
        <c:spPr>
          <a:ln w="6350">
            <a:solidFill>
              <a:schemeClr val="tx1"/>
            </a:solidFill>
          </a:ln>
        </c:spPr>
        <c:crossAx val="453094792"/>
        <c:crosses val="autoZero"/>
        <c:auto val="1"/>
        <c:lblAlgn val="ctr"/>
        <c:lblOffset val="100"/>
        <c:noMultiLvlLbl val="0"/>
      </c:catAx>
      <c:valAx>
        <c:axId val="453094792"/>
        <c:scaling>
          <c:orientation val="minMax"/>
          <c:max val="100"/>
          <c:min val="0"/>
        </c:scaling>
        <c:delete val="0"/>
        <c:axPos val="t"/>
        <c:numFmt formatCode="General" sourceLinked="1"/>
        <c:majorTickMark val="in"/>
        <c:minorTickMark val="none"/>
        <c:tickLblPos val="nextTo"/>
        <c:spPr>
          <a:ln w="6350">
            <a:solidFill>
              <a:schemeClr val="tx1"/>
            </a:solidFill>
          </a:ln>
        </c:spPr>
        <c:crossAx val="453101456"/>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9.4656567583031356E-2"/>
          <c:y val="0.87493559579270175"/>
          <c:w val="0.76337556421364283"/>
          <c:h val="4.160687812682133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355653605892408"/>
        </c:manualLayout>
      </c:layout>
      <c:barChart>
        <c:barDir val="bar"/>
        <c:grouping val="stacked"/>
        <c:varyColors val="0"/>
        <c:ser>
          <c:idx val="1"/>
          <c:order val="0"/>
          <c:tx>
            <c:strRef>
              <c:f>'2-2-25'!$E$3</c:f>
              <c:strCache>
                <c:ptCount val="1"/>
                <c:pt idx="0">
                  <c:v>配偶者</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23DB-4D2A-970D-C5ADC31EF19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23DB-4D2A-970D-C5ADC31EF19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'2-2-25'!$B$4:$C$16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'2-2-25'!$E$4:$E$16</c:f>
              <c:numCache>
                <c:formatCode>General</c:formatCode>
                <c:ptCount val="13"/>
                <c:pt idx="0">
                  <c:v>36.799999999999997</c:v>
                </c:pt>
                <c:pt idx="1">
                  <c:v>13.3</c:v>
                </c:pt>
                <c:pt idx="2">
                  <c:v>51.2</c:v>
                </c:pt>
                <c:pt idx="3">
                  <c:v>3.2</c:v>
                </c:pt>
                <c:pt idx="4">
                  <c:v>2</c:v>
                </c:pt>
                <c:pt idx="5">
                  <c:v>5.4</c:v>
                </c:pt>
                <c:pt idx="6">
                  <c:v>23.6</c:v>
                </c:pt>
                <c:pt idx="7">
                  <c:v>8.6999999999999993</c:v>
                </c:pt>
                <c:pt idx="8">
                  <c:v>28.8</c:v>
                </c:pt>
              </c:numCache>
            </c:numRef>
          </c:val>
          <c:extLst>
            <c:ext xmlns:c16="http://schemas.microsoft.com/office/drawing/2014/chart" uri="{C3380CC4-5D6E-409C-BE32-E72D297353CC}">
              <c16:uniqueId val="{00000002-6ECC-4397-99D4-0659B13DAF65}"/>
            </c:ext>
          </c:extLst>
        </c:ser>
        <c:ser>
          <c:idx val="2"/>
          <c:order val="1"/>
          <c:tx>
            <c:strRef>
              <c:f>'2-2-25'!$F$3</c:f>
              <c:strCache>
                <c:ptCount val="1"/>
                <c:pt idx="0">
                  <c:v>父母・義父母</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3DB-4D2A-970D-C5ADC31EF191}"/>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3DB-4D2A-970D-C5ADC31EF191}"/>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23DB-4D2A-970D-C5ADC31EF191}"/>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23DB-4D2A-970D-C5ADC31EF19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23DB-4D2A-970D-C5ADC31EF191}"/>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CC-4397-99D4-0659B13DAF65}"/>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23DB-4D2A-970D-C5ADC31EF191}"/>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23DB-4D2A-970D-C5ADC31EF191}"/>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23DB-4D2A-970D-C5ADC31EF19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'2-2-25'!$B$4:$C$16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'2-2-25'!$F$4:$F$16</c:f>
              <c:numCache>
                <c:formatCode>General</c:formatCode>
                <c:ptCount val="13"/>
                <c:pt idx="0">
                  <c:v>27.5</c:v>
                </c:pt>
                <c:pt idx="1">
                  <c:v>39.200000000000003</c:v>
                </c:pt>
                <c:pt idx="2">
                  <c:v>20.399999999999999</c:v>
                </c:pt>
                <c:pt idx="3">
                  <c:v>71.2</c:v>
                </c:pt>
                <c:pt idx="4">
                  <c:v>73</c:v>
                </c:pt>
                <c:pt idx="5">
                  <c:v>67.900000000000006</c:v>
                </c:pt>
                <c:pt idx="6">
                  <c:v>34.799999999999997</c:v>
                </c:pt>
                <c:pt idx="7">
                  <c:v>39.1</c:v>
                </c:pt>
                <c:pt idx="8">
                  <c:v>33.299999999999997</c:v>
                </c:pt>
                <c:pt idx="9">
                  <c:v>97.7</c:v>
                </c:pt>
                <c:pt idx="10">
                  <c:v>98</c:v>
                </c:pt>
                <c:pt idx="11">
                  <c:v>97.6</c:v>
                </c:pt>
                <c:pt idx="12">
                  <c:v>97.6</c:v>
                </c:pt>
              </c:numCache>
            </c:numRef>
          </c:val>
          <c:extLst>
            <c:ext xmlns:c16="http://schemas.microsoft.com/office/drawing/2014/chart" uri="{C3380CC4-5D6E-409C-BE32-E72D297353CC}">
              <c16:uniqueId val="{0000000C-6ECC-4397-99D4-0659B13DAF65}"/>
            </c:ext>
          </c:extLst>
        </c:ser>
        <c:ser>
          <c:idx val="0"/>
          <c:order val="2"/>
          <c:tx>
            <c:strRef>
              <c:f>'2-2-25'!$G$3</c:f>
              <c:strCache>
                <c:ptCount val="1"/>
                <c:pt idx="0">
                  <c:v>祖父母</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6ECC-4397-99D4-0659B13DAF65}"/>
                </c:ext>
              </c:extLst>
            </c:dLbl>
            <c:dLbl>
              <c:idx val="1"/>
              <c:delete val="1"/>
              <c:extLst>
                <c:ext xmlns:c15="http://schemas.microsoft.com/office/drawing/2012/chart" uri="{CE6537A1-D6FC-4f65-9D91-7224C49458BB}"/>
                <c:ext xmlns:c16="http://schemas.microsoft.com/office/drawing/2014/chart" uri="{C3380CC4-5D6E-409C-BE32-E72D297353CC}">
                  <c16:uniqueId val="{0000000E-6ECC-4397-99D4-0659B13DAF65}"/>
                </c:ext>
              </c:extLst>
            </c:dLbl>
            <c:dLbl>
              <c:idx val="2"/>
              <c:delete val="1"/>
              <c:extLst>
                <c:ext xmlns:c15="http://schemas.microsoft.com/office/drawing/2012/chart" uri="{CE6537A1-D6FC-4f65-9D91-7224C49458BB}"/>
                <c:ext xmlns:c16="http://schemas.microsoft.com/office/drawing/2014/chart" uri="{C3380CC4-5D6E-409C-BE32-E72D297353CC}">
                  <c16:uniqueId val="{0000000F-6ECC-4397-99D4-0659B13DAF65}"/>
                </c:ext>
              </c:extLst>
            </c:dLbl>
            <c:dLbl>
              <c:idx val="3"/>
              <c:delete val="1"/>
              <c:extLst>
                <c:ext xmlns:c15="http://schemas.microsoft.com/office/drawing/2012/chart" uri="{CE6537A1-D6FC-4f65-9D91-7224C49458BB}"/>
                <c:ext xmlns:c16="http://schemas.microsoft.com/office/drawing/2014/chart" uri="{C3380CC4-5D6E-409C-BE32-E72D297353CC}">
                  <c16:uniqueId val="{00000010-6ECC-4397-99D4-0659B13DAF65}"/>
                </c:ext>
              </c:extLst>
            </c:dLbl>
            <c:dLbl>
              <c:idx val="4"/>
              <c:delete val="1"/>
              <c:extLst>
                <c:ext xmlns:c15="http://schemas.microsoft.com/office/drawing/2012/chart" uri="{CE6537A1-D6FC-4f65-9D91-7224C49458BB}"/>
                <c:ext xmlns:c16="http://schemas.microsoft.com/office/drawing/2014/chart" uri="{C3380CC4-5D6E-409C-BE32-E72D297353CC}">
                  <c16:uniqueId val="{00000011-6ECC-4397-99D4-0659B13DAF65}"/>
                </c:ext>
              </c:extLst>
            </c:dLbl>
            <c:dLbl>
              <c:idx val="5"/>
              <c:delete val="1"/>
              <c:extLst>
                <c:ext xmlns:c15="http://schemas.microsoft.com/office/drawing/2012/chart" uri="{CE6537A1-D6FC-4f65-9D91-7224C49458BB}"/>
                <c:ext xmlns:c16="http://schemas.microsoft.com/office/drawing/2014/chart" uri="{C3380CC4-5D6E-409C-BE32-E72D297353CC}">
                  <c16:uniqueId val="{00000012-6ECC-4397-99D4-0659B13DAF65}"/>
                </c:ext>
              </c:extLst>
            </c:dLbl>
            <c:dLbl>
              <c:idx val="6"/>
              <c:layout>
                <c:manualLayout>
                  <c:x val="-1.845444059976932E-2"/>
                  <c:y val="1.788375558867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ECC-4397-99D4-0659B13DAF65}"/>
                </c:ext>
              </c:extLst>
            </c:dLbl>
            <c:dLbl>
              <c:idx val="7"/>
              <c:delete val="1"/>
              <c:extLst>
                <c:ext xmlns:c15="http://schemas.microsoft.com/office/drawing/2012/chart" uri="{CE6537A1-D6FC-4f65-9D91-7224C49458BB}"/>
                <c:ext xmlns:c16="http://schemas.microsoft.com/office/drawing/2014/chart" uri="{C3380CC4-5D6E-409C-BE32-E72D297353CC}">
                  <c16:uniqueId val="{00000014-6ECC-4397-99D4-0659B13DAF65}"/>
                </c:ext>
              </c:extLst>
            </c:dLbl>
            <c:dLbl>
              <c:idx val="8"/>
              <c:layout>
                <c:manualLayout>
                  <c:x val="-1.6147635524798153E-2"/>
                  <c:y val="1.5896671634376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ECC-4397-99D4-0659B13DAF65}"/>
                </c:ext>
              </c:extLst>
            </c:dLbl>
            <c:dLbl>
              <c:idx val="9"/>
              <c:layout>
                <c:manualLayout>
                  <c:x val="-1.845444059976932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ECC-4397-99D4-0659B13DAF65}"/>
                </c:ext>
              </c:extLst>
            </c:dLbl>
            <c:dLbl>
              <c:idx val="1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ECC-4397-99D4-0659B13DAF65}"/>
                </c:ext>
              </c:extLst>
            </c:dLbl>
            <c:dLbl>
              <c:idx val="11"/>
              <c:layout>
                <c:manualLayout>
                  <c:x val="-1.845444059976932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ECC-4397-99D4-0659B13DAF65}"/>
                </c:ext>
              </c:extLst>
            </c:dLbl>
            <c:dLbl>
              <c:idx val="1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ECC-4397-99D4-0659B13DAF6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'2-2-25'!$G$4:$G$16</c:f>
              <c:numCache>
                <c:formatCode>General</c:formatCode>
                <c:ptCount val="13"/>
                <c:pt idx="0">
                  <c:v>0</c:v>
                </c:pt>
                <c:pt idx="1">
                  <c:v>0</c:v>
                </c:pt>
                <c:pt idx="2">
                  <c:v>0</c:v>
                </c:pt>
                <c:pt idx="3">
                  <c:v>0</c:v>
                </c:pt>
                <c:pt idx="4">
                  <c:v>0</c:v>
                </c:pt>
                <c:pt idx="5">
                  <c:v>0</c:v>
                </c:pt>
                <c:pt idx="6">
                  <c:v>1.1000000000000001</c:v>
                </c:pt>
                <c:pt idx="7">
                  <c:v>0</c:v>
                </c:pt>
                <c:pt idx="8">
                  <c:v>1.5</c:v>
                </c:pt>
                <c:pt idx="9">
                  <c:v>1.7</c:v>
                </c:pt>
                <c:pt idx="10">
                  <c:v>2</c:v>
                </c:pt>
                <c:pt idx="11">
                  <c:v>1.4</c:v>
                </c:pt>
                <c:pt idx="12">
                  <c:v>2.4</c:v>
                </c:pt>
              </c:numCache>
            </c:numRef>
          </c:val>
          <c:extLst>
            <c:ext xmlns:c16="http://schemas.microsoft.com/office/drawing/2014/chart" uri="{C3380CC4-5D6E-409C-BE32-E72D297353CC}">
              <c16:uniqueId val="{0000001A-6ECC-4397-99D4-0659B13DAF65}"/>
            </c:ext>
          </c:extLst>
        </c:ser>
        <c:ser>
          <c:idx val="3"/>
          <c:order val="3"/>
          <c:tx>
            <c:strRef>
              <c:f>'2-2-25'!$H$3</c:f>
              <c:strCache>
                <c:ptCount val="1"/>
                <c:pt idx="0">
                  <c:v>子ども・子どもの配偶者</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6.920415224913495E-3"/>
                  <c:y val="1.1922503725782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ECC-4397-99D4-0659B13DAF65}"/>
                </c:ext>
              </c:extLst>
            </c:dLbl>
            <c:dLbl>
              <c:idx val="1"/>
              <c:layout>
                <c:manualLayout>
                  <c:x val="-1.6147635524798153E-2"/>
                  <c:y val="1.5896671634376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ECC-4397-99D4-0659B13DAF65}"/>
                </c:ext>
              </c:extLst>
            </c:dLbl>
            <c:dLbl>
              <c:idx val="2"/>
              <c:layout>
                <c:manualLayout>
                  <c:x val="-2.3068050749710804E-3"/>
                  <c:y val="1.5896671634376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ECC-4397-99D4-0659B13DAF65}"/>
                </c:ext>
              </c:extLst>
            </c:dLbl>
            <c:dLbl>
              <c:idx val="3"/>
              <c:delete val="1"/>
              <c:extLst>
                <c:ext xmlns:c15="http://schemas.microsoft.com/office/drawing/2012/chart" uri="{CE6537A1-D6FC-4f65-9D91-7224C49458BB}"/>
                <c:ext xmlns:c16="http://schemas.microsoft.com/office/drawing/2014/chart" uri="{C3380CC4-5D6E-409C-BE32-E72D297353CC}">
                  <c16:uniqueId val="{0000001E-6ECC-4397-99D4-0659B13DAF65}"/>
                </c:ext>
              </c:extLst>
            </c:dLbl>
            <c:dLbl>
              <c:idx val="4"/>
              <c:delete val="1"/>
              <c:extLst>
                <c:ext xmlns:c15="http://schemas.microsoft.com/office/drawing/2012/chart" uri="{CE6537A1-D6FC-4f65-9D91-7224C49458BB}"/>
                <c:ext xmlns:c16="http://schemas.microsoft.com/office/drawing/2014/chart" uri="{C3380CC4-5D6E-409C-BE32-E72D297353CC}">
                  <c16:uniqueId val="{0000001F-6ECC-4397-99D4-0659B13DAF65}"/>
                </c:ext>
              </c:extLst>
            </c:dLbl>
            <c:dLbl>
              <c:idx val="5"/>
              <c:delete val="1"/>
              <c:extLst>
                <c:ext xmlns:c15="http://schemas.microsoft.com/office/drawing/2012/chart" uri="{CE6537A1-D6FC-4f65-9D91-7224C49458BB}"/>
                <c:ext xmlns:c16="http://schemas.microsoft.com/office/drawing/2014/chart" uri="{C3380CC4-5D6E-409C-BE32-E72D297353CC}">
                  <c16:uniqueId val="{00000020-6ECC-4397-99D4-0659B13DAF65}"/>
                </c:ext>
              </c:extLst>
            </c:dLbl>
            <c:dLbl>
              <c:idx val="6"/>
              <c:layout>
                <c:manualLayout>
                  <c:x val="0"/>
                  <c:y val="-1.5896515171073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ECC-4397-99D4-0659B13DAF65}"/>
                </c:ext>
              </c:extLst>
            </c:dLbl>
            <c:dLbl>
              <c:idx val="7"/>
              <c:delete val="1"/>
              <c:extLst>
                <c:ext xmlns:c15="http://schemas.microsoft.com/office/drawing/2012/chart" uri="{CE6537A1-D6FC-4f65-9D91-7224C49458BB}"/>
                <c:ext xmlns:c16="http://schemas.microsoft.com/office/drawing/2014/chart" uri="{C3380CC4-5D6E-409C-BE32-E72D297353CC}">
                  <c16:uniqueId val="{00000022-6ECC-4397-99D4-0659B13DAF65}"/>
                </c:ext>
              </c:extLst>
            </c:dLbl>
            <c:dLbl>
              <c:idx val="8"/>
              <c:layout>
                <c:manualLayout>
                  <c:x val="0"/>
                  <c:y val="-1.788375558867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ECC-4397-99D4-0659B13DAF6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'2-2-25'!$H$4:$H$16</c:f>
              <c:numCache>
                <c:formatCode>General</c:formatCode>
                <c:ptCount val="13"/>
                <c:pt idx="0">
                  <c:v>4.8</c:v>
                </c:pt>
                <c:pt idx="1">
                  <c:v>2.5</c:v>
                </c:pt>
                <c:pt idx="2">
                  <c:v>6.2</c:v>
                </c:pt>
                <c:pt idx="3">
                  <c:v>0</c:v>
                </c:pt>
                <c:pt idx="4">
                  <c:v>0</c:v>
                </c:pt>
                <c:pt idx="5">
                  <c:v>0</c:v>
                </c:pt>
                <c:pt idx="6">
                  <c:v>4.5</c:v>
                </c:pt>
                <c:pt idx="7">
                  <c:v>0</c:v>
                </c:pt>
                <c:pt idx="8">
                  <c:v>6.1</c:v>
                </c:pt>
              </c:numCache>
            </c:numRef>
          </c:val>
          <c:extLst>
            <c:ext xmlns:c16="http://schemas.microsoft.com/office/drawing/2014/chart" uri="{C3380CC4-5D6E-409C-BE32-E72D297353CC}">
              <c16:uniqueId val="{00000024-6ECC-4397-99D4-0659B13DAF65}"/>
            </c:ext>
          </c:extLst>
        </c:ser>
        <c:ser>
          <c:idx val="6"/>
          <c:order val="4"/>
          <c:tx>
            <c:strRef>
              <c:f>'2-2-25'!$I$3</c:f>
              <c:strCache>
                <c:ptCount val="1"/>
                <c:pt idx="0">
                  <c:v>兄弟姉妹</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4.6137917881372099E-3"/>
                  <c:y val="-2.185761057066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ECC-4397-99D4-0659B13DAF65}"/>
                </c:ext>
              </c:extLst>
            </c:dLbl>
            <c:dLbl>
              <c:idx val="1"/>
              <c:layout>
                <c:manualLayout>
                  <c:x val="0"/>
                  <c:y val="-1.788375558867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ECC-4397-99D4-0659B13DAF65}"/>
                </c:ext>
              </c:extLst>
            </c:dLbl>
            <c:dLbl>
              <c:idx val="2"/>
              <c:layout>
                <c:manualLayout>
                  <c:x val="-1.8163819487961927E-7"/>
                  <c:y val="-1.5896515171073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ECC-4397-99D4-0659B13DAF65}"/>
                </c:ext>
              </c:extLst>
            </c:dLbl>
            <c:dLbl>
              <c:idx val="6"/>
              <c:layout>
                <c:manualLayout>
                  <c:x val="0"/>
                  <c:y val="1.7883912051977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ECC-4397-99D4-0659B13DAF65}"/>
                </c:ext>
              </c:extLst>
            </c:dLbl>
            <c:dLbl>
              <c:idx val="7"/>
              <c:layout>
                <c:manualLayout>
                  <c:x val="-6.920415224913495E-3"/>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ECC-4397-99D4-0659B13DAF65}"/>
                </c:ext>
              </c:extLst>
            </c:dLbl>
            <c:dLbl>
              <c:idx val="8"/>
              <c:layout>
                <c:manualLayout>
                  <c:x val="0"/>
                  <c:y val="1.5896828097680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ECC-4397-99D4-0659B13DAF65}"/>
                </c:ext>
              </c:extLst>
            </c:dLbl>
            <c:dLbl>
              <c:idx val="9"/>
              <c:delete val="1"/>
              <c:extLst>
                <c:ext xmlns:c15="http://schemas.microsoft.com/office/drawing/2012/chart" uri="{CE6537A1-D6FC-4f65-9D91-7224C49458BB}"/>
                <c:ext xmlns:c16="http://schemas.microsoft.com/office/drawing/2014/chart" uri="{C3380CC4-5D6E-409C-BE32-E72D297353CC}">
                  <c16:uniqueId val="{0000002B-6ECC-4397-99D4-0659B13DAF65}"/>
                </c:ext>
              </c:extLst>
            </c:dLbl>
            <c:dLbl>
              <c:idx val="10"/>
              <c:delete val="1"/>
              <c:extLst>
                <c:ext xmlns:c15="http://schemas.microsoft.com/office/drawing/2012/chart" uri="{CE6537A1-D6FC-4f65-9D91-7224C49458BB}"/>
                <c:ext xmlns:c16="http://schemas.microsoft.com/office/drawing/2014/chart" uri="{C3380CC4-5D6E-409C-BE32-E72D297353CC}">
                  <c16:uniqueId val="{0000002C-6ECC-4397-99D4-0659B13DAF65}"/>
                </c:ext>
              </c:extLst>
            </c:dLbl>
            <c:dLbl>
              <c:idx val="11"/>
              <c:delete val="1"/>
              <c:extLst>
                <c:ext xmlns:c15="http://schemas.microsoft.com/office/drawing/2012/chart" uri="{CE6537A1-D6FC-4f65-9D91-7224C49458BB}"/>
                <c:ext xmlns:c16="http://schemas.microsoft.com/office/drawing/2014/chart" uri="{C3380CC4-5D6E-409C-BE32-E72D297353CC}">
                  <c16:uniqueId val="{0000002D-6ECC-4397-99D4-0659B13DAF65}"/>
                </c:ext>
              </c:extLst>
            </c:dLbl>
            <c:dLbl>
              <c:idx val="12"/>
              <c:delete val="1"/>
              <c:extLst>
                <c:ext xmlns:c15="http://schemas.microsoft.com/office/drawing/2012/chart" uri="{CE6537A1-D6FC-4f65-9D91-7224C49458BB}"/>
                <c:ext xmlns:c16="http://schemas.microsoft.com/office/drawing/2014/chart" uri="{C3380CC4-5D6E-409C-BE32-E72D297353CC}">
                  <c16:uniqueId val="{0000002E-6ECC-4397-99D4-0659B13DAF6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'2-2-25'!$I$4:$I$16</c:f>
              <c:numCache>
                <c:formatCode>General</c:formatCode>
                <c:ptCount val="13"/>
                <c:pt idx="0">
                  <c:v>3.6</c:v>
                </c:pt>
                <c:pt idx="1">
                  <c:v>3.8</c:v>
                </c:pt>
                <c:pt idx="2">
                  <c:v>3.5</c:v>
                </c:pt>
                <c:pt idx="3">
                  <c:v>7.1</c:v>
                </c:pt>
                <c:pt idx="4">
                  <c:v>4</c:v>
                </c:pt>
                <c:pt idx="5">
                  <c:v>12.5</c:v>
                </c:pt>
                <c:pt idx="6">
                  <c:v>3.4</c:v>
                </c:pt>
                <c:pt idx="7">
                  <c:v>4.3</c:v>
                </c:pt>
                <c:pt idx="8">
                  <c:v>3</c:v>
                </c:pt>
                <c:pt idx="9">
                  <c:v>0</c:v>
                </c:pt>
                <c:pt idx="10">
                  <c:v>0</c:v>
                </c:pt>
                <c:pt idx="11">
                  <c:v>0</c:v>
                </c:pt>
                <c:pt idx="12">
                  <c:v>0</c:v>
                </c:pt>
              </c:numCache>
            </c:numRef>
          </c:val>
          <c:extLst>
            <c:ext xmlns:c16="http://schemas.microsoft.com/office/drawing/2014/chart" uri="{C3380CC4-5D6E-409C-BE32-E72D297353CC}">
              <c16:uniqueId val="{0000002F-6ECC-4397-99D4-0659B13DAF65}"/>
            </c:ext>
          </c:extLst>
        </c:ser>
        <c:ser>
          <c:idx val="5"/>
          <c:order val="5"/>
          <c:tx>
            <c:strRef>
              <c:f>'2-2-25'!$J$3</c:f>
              <c:strCache>
                <c:ptCount val="1"/>
                <c:pt idx="0">
                  <c:v>知人・友人</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1.614763552479824E-2"/>
                  <c:y val="1.1922503725782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ECC-4397-99D4-0659B13DAF65}"/>
                </c:ext>
              </c:extLst>
            </c:dLbl>
            <c:dLbl>
              <c:idx val="1"/>
              <c:layout>
                <c:manualLayout>
                  <c:x val="1.845444059976932E-2"/>
                  <c:y val="1.5896828097680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6ECC-4397-99D4-0659B13DAF65}"/>
                </c:ext>
              </c:extLst>
            </c:dLbl>
            <c:dLbl>
              <c:idx val="2"/>
              <c:layout>
                <c:manualLayout>
                  <c:x val="0"/>
                  <c:y val="1.5896828097680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6ECC-4397-99D4-0659B13DAF65}"/>
                </c:ext>
              </c:extLst>
            </c:dLbl>
            <c:dLbl>
              <c:idx val="3"/>
              <c:delete val="1"/>
              <c:extLst>
                <c:ext xmlns:c15="http://schemas.microsoft.com/office/drawing/2012/chart" uri="{CE6537A1-D6FC-4f65-9D91-7224C49458BB}"/>
                <c:ext xmlns:c16="http://schemas.microsoft.com/office/drawing/2014/chart" uri="{C3380CC4-5D6E-409C-BE32-E72D297353CC}">
                  <c16:uniqueId val="{00000033-6ECC-4397-99D4-0659B13DAF65}"/>
                </c:ext>
              </c:extLst>
            </c:dLbl>
            <c:dLbl>
              <c:idx val="4"/>
              <c:delete val="1"/>
              <c:extLst>
                <c:ext xmlns:c15="http://schemas.microsoft.com/office/drawing/2012/chart" uri="{CE6537A1-D6FC-4f65-9D91-7224C49458BB}"/>
                <c:ext xmlns:c16="http://schemas.microsoft.com/office/drawing/2014/chart" uri="{C3380CC4-5D6E-409C-BE32-E72D297353CC}">
                  <c16:uniqueId val="{00000034-6ECC-4397-99D4-0659B13DAF65}"/>
                </c:ext>
              </c:extLst>
            </c:dLbl>
            <c:dLbl>
              <c:idx val="5"/>
              <c:delete val="1"/>
              <c:extLst>
                <c:ext xmlns:c15="http://schemas.microsoft.com/office/drawing/2012/chart" uri="{CE6537A1-D6FC-4f65-9D91-7224C49458BB}"/>
                <c:ext xmlns:c16="http://schemas.microsoft.com/office/drawing/2014/chart" uri="{C3380CC4-5D6E-409C-BE32-E72D297353CC}">
                  <c16:uniqueId val="{00000035-6ECC-4397-99D4-0659B13DAF65}"/>
                </c:ext>
              </c:extLst>
            </c:dLbl>
            <c:dLbl>
              <c:idx val="6"/>
              <c:layout>
                <c:manualLayout>
                  <c:x val="0"/>
                  <c:y val="-1.5896515171073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6ECC-4397-99D4-0659B13DAF65}"/>
                </c:ext>
              </c:extLst>
            </c:dLbl>
            <c:dLbl>
              <c:idx val="7"/>
              <c:layout>
                <c:manualLayout>
                  <c:x val="6.9204152249134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6ECC-4397-99D4-0659B13DAF65}"/>
                </c:ext>
              </c:extLst>
            </c:dLbl>
            <c:dLbl>
              <c:idx val="8"/>
              <c:layout>
                <c:manualLayout>
                  <c:x val="0"/>
                  <c:y val="-1.5896515171073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6ECC-4397-99D4-0659B13DAF6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'2-2-25'!$J$4:$J$16</c:f>
              <c:numCache>
                <c:formatCode>General</c:formatCode>
                <c:ptCount val="13"/>
                <c:pt idx="0">
                  <c:v>1.7</c:v>
                </c:pt>
                <c:pt idx="1">
                  <c:v>1.3</c:v>
                </c:pt>
                <c:pt idx="2">
                  <c:v>1.9</c:v>
                </c:pt>
                <c:pt idx="3">
                  <c:v>0</c:v>
                </c:pt>
                <c:pt idx="4">
                  <c:v>0</c:v>
                </c:pt>
                <c:pt idx="5">
                  <c:v>0</c:v>
                </c:pt>
                <c:pt idx="6">
                  <c:v>4.5</c:v>
                </c:pt>
                <c:pt idx="7">
                  <c:v>4.3</c:v>
                </c:pt>
                <c:pt idx="8">
                  <c:v>4.5</c:v>
                </c:pt>
              </c:numCache>
            </c:numRef>
          </c:val>
          <c:extLst>
            <c:ext xmlns:c16="http://schemas.microsoft.com/office/drawing/2014/chart" uri="{C3380CC4-5D6E-409C-BE32-E72D297353CC}">
              <c16:uniqueId val="{00000039-6ECC-4397-99D4-0659B13DAF65}"/>
            </c:ext>
          </c:extLst>
        </c:ser>
        <c:ser>
          <c:idx val="7"/>
          <c:order val="6"/>
          <c:tx>
            <c:strRef>
              <c:f>'2-2-25'!$K$3</c:f>
              <c:strCache>
                <c:ptCount val="1"/>
                <c:pt idx="0">
                  <c:v>ホームヘルパー</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layout>
                <c:manualLayout>
                  <c:x val="6.9204152249135792E-3"/>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6ECC-4397-99D4-0659B13DAF65}"/>
                </c:ext>
              </c:extLst>
            </c:dLbl>
            <c:dLbl>
              <c:idx val="2"/>
              <c:layout>
                <c:manualLayout>
                  <c:x val="-8.4581875651897525E-17"/>
                  <c:y val="-9.9354197714853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6ECC-4397-99D4-0659B13DAF65}"/>
                </c:ext>
              </c:extLst>
            </c:dLbl>
            <c:dLbl>
              <c:idx val="9"/>
              <c:layout>
                <c:manualLayout>
                  <c:x val="2.9988465974625143E-2"/>
                  <c:y val="1.564633034879581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6ECC-4397-99D4-0659B13DAF65}"/>
                </c:ext>
              </c:extLst>
            </c:dLbl>
            <c:dLbl>
              <c:idx val="10"/>
              <c:delete val="1"/>
              <c:extLst>
                <c:ext xmlns:c15="http://schemas.microsoft.com/office/drawing/2012/chart" uri="{CE6537A1-D6FC-4f65-9D91-7224C49458BB}"/>
                <c:ext xmlns:c16="http://schemas.microsoft.com/office/drawing/2014/chart" uri="{C3380CC4-5D6E-409C-BE32-E72D297353CC}">
                  <c16:uniqueId val="{0000003D-6ECC-4397-99D4-0659B13DAF65}"/>
                </c:ext>
              </c:extLst>
            </c:dLbl>
            <c:dLbl>
              <c:idx val="11"/>
              <c:layout>
                <c:manualLayout>
                  <c:x val="2.0761245674740483E-2"/>
                  <c:y val="4.693899104638745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6ECC-4397-99D4-0659B13DAF65}"/>
                </c:ext>
              </c:extLst>
            </c:dLbl>
            <c:dLbl>
              <c:idx val="12"/>
              <c:delete val="1"/>
              <c:extLst>
                <c:ext xmlns:c15="http://schemas.microsoft.com/office/drawing/2012/chart" uri="{CE6537A1-D6FC-4f65-9D91-7224C49458BB}"/>
                <c:ext xmlns:c16="http://schemas.microsoft.com/office/drawing/2014/chart" uri="{C3380CC4-5D6E-409C-BE32-E72D297353CC}">
                  <c16:uniqueId val="{0000003F-6ECC-4397-99D4-0659B13DAF6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'2-2-25'!$K$4:$K$16</c:f>
              <c:numCache>
                <c:formatCode>General</c:formatCode>
                <c:ptCount val="13"/>
                <c:pt idx="0">
                  <c:v>15.6</c:v>
                </c:pt>
                <c:pt idx="1">
                  <c:v>29.1</c:v>
                </c:pt>
                <c:pt idx="2">
                  <c:v>7.3</c:v>
                </c:pt>
                <c:pt idx="3">
                  <c:v>9.6</c:v>
                </c:pt>
                <c:pt idx="4">
                  <c:v>11</c:v>
                </c:pt>
                <c:pt idx="5">
                  <c:v>7.1</c:v>
                </c:pt>
                <c:pt idx="6">
                  <c:v>13.5</c:v>
                </c:pt>
                <c:pt idx="7">
                  <c:v>30.4</c:v>
                </c:pt>
                <c:pt idx="8">
                  <c:v>7.6</c:v>
                </c:pt>
                <c:pt idx="9">
                  <c:v>0.7</c:v>
                </c:pt>
                <c:pt idx="10">
                  <c:v>0</c:v>
                </c:pt>
                <c:pt idx="11">
                  <c:v>1</c:v>
                </c:pt>
                <c:pt idx="12">
                  <c:v>0</c:v>
                </c:pt>
              </c:numCache>
            </c:numRef>
          </c:val>
          <c:extLst>
            <c:ext xmlns:c16="http://schemas.microsoft.com/office/drawing/2014/chart" uri="{C3380CC4-5D6E-409C-BE32-E72D297353CC}">
              <c16:uniqueId val="{00000040-6ECC-4397-99D4-0659B13DAF65}"/>
            </c:ext>
          </c:extLst>
        </c:ser>
        <c:ser>
          <c:idx val="8"/>
          <c:order val="7"/>
          <c:tx>
            <c:strRef>
              <c:f>'2-2-25'!$L$3</c:f>
              <c:strCache>
                <c:ptCount val="1"/>
                <c:pt idx="0">
                  <c:v>その他</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'2-2-25'!$L$4:$L$16</c:f>
              <c:numCache>
                <c:formatCode>General</c:formatCode>
                <c:ptCount val="13"/>
                <c:pt idx="0">
                  <c:v>9.1</c:v>
                </c:pt>
                <c:pt idx="1">
                  <c:v>8.9</c:v>
                </c:pt>
                <c:pt idx="2">
                  <c:v>9.1999999999999993</c:v>
                </c:pt>
                <c:pt idx="3">
                  <c:v>8.3000000000000007</c:v>
                </c:pt>
                <c:pt idx="4">
                  <c:v>9</c:v>
                </c:pt>
                <c:pt idx="5">
                  <c:v>7.1</c:v>
                </c:pt>
                <c:pt idx="6">
                  <c:v>14.6</c:v>
                </c:pt>
                <c:pt idx="7">
                  <c:v>13</c:v>
                </c:pt>
                <c:pt idx="8">
                  <c:v>15.2</c:v>
                </c:pt>
              </c:numCache>
            </c:numRef>
          </c:val>
          <c:extLst>
            <c:ext xmlns:c16="http://schemas.microsoft.com/office/drawing/2014/chart" uri="{C3380CC4-5D6E-409C-BE32-E72D297353CC}">
              <c16:uniqueId val="{00000041-6ECC-4397-99D4-0659B13DAF65}"/>
            </c:ext>
          </c:extLst>
        </c:ser>
        <c:ser>
          <c:idx val="9"/>
          <c:order val="8"/>
          <c:tx>
            <c:strRef>
              <c:f>'2-2-25'!$M$3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261822376009227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6ECC-4397-99D4-0659B13DAF65}"/>
                </c:ext>
              </c:extLst>
            </c:dLbl>
            <c:dLbl>
              <c:idx val="1"/>
              <c:layout>
                <c:manualLayout>
                  <c:x val="3.46020761245674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6ECC-4397-99D4-0659B13DAF65}"/>
                </c:ext>
              </c:extLst>
            </c:dLbl>
            <c:dLbl>
              <c:idx val="2"/>
              <c:layout>
                <c:manualLayout>
                  <c:x val="3.0091091554732129E-2"/>
                  <c:y val="-1.9864581010831171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6ECC-4397-99D4-0659B13DAF65}"/>
                </c:ext>
              </c:extLst>
            </c:dLbl>
            <c:dLbl>
              <c:idx val="3"/>
              <c:layout>
                <c:manualLayout>
                  <c:x val="2.99884659746251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6ECC-4397-99D4-0659B13DAF65}"/>
                </c:ext>
              </c:extLst>
            </c:dLbl>
            <c:dLbl>
              <c:idx val="4"/>
              <c:layout>
                <c:manualLayout>
                  <c:x val="3.2948929159802305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6ECC-4397-99D4-0659B13DAF65}"/>
                </c:ext>
              </c:extLst>
            </c:dLbl>
            <c:dLbl>
              <c:idx val="5"/>
              <c:delete val="1"/>
              <c:extLst>
                <c:ext xmlns:c15="http://schemas.microsoft.com/office/drawing/2012/chart" uri="{CE6537A1-D6FC-4f65-9D91-7224C49458BB}"/>
                <c:ext xmlns:c16="http://schemas.microsoft.com/office/drawing/2014/chart" uri="{C3380CC4-5D6E-409C-BE32-E72D297353CC}">
                  <c16:uniqueId val="{00000047-6ECC-4397-99D4-0659B13DAF65}"/>
                </c:ext>
              </c:extLst>
            </c:dLbl>
            <c:dLbl>
              <c:idx val="6"/>
              <c:layout>
                <c:manualLayout>
                  <c:x val="3.7342119714442616E-2"/>
                  <c:y val="1.564633034879581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6ECC-4397-99D4-0659B13DAF65}"/>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6ECC-4397-99D4-0659B13DAF65}"/>
                </c:ext>
              </c:extLst>
            </c:dLbl>
            <c:dLbl>
              <c:idx val="8"/>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6ECC-4397-99D4-0659B13DAF65}"/>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23DB-4D2A-970D-C5ADC31EF191}"/>
                </c:ext>
              </c:extLst>
            </c:dLbl>
            <c:dLbl>
              <c:idx val="10"/>
              <c:layout>
                <c:manualLayout>
                  <c:x val="2.8555738605161998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6ECC-4397-99D4-0659B13DAF65}"/>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6ECC-4397-99D4-0659B13DAF65}"/>
                </c:ext>
              </c:extLst>
            </c:dLbl>
            <c:dLbl>
              <c:idx val="13"/>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6ECC-4397-99D4-0659B13DAF65}"/>
                </c:ext>
              </c:extLst>
            </c:dLbl>
            <c:dLbl>
              <c:idx val="14"/>
              <c:layout>
                <c:manualLayout>
                  <c:x val="3.734211971444261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6ECC-4397-99D4-0659B13DAF65}"/>
                </c:ext>
              </c:extLst>
            </c:dLbl>
            <c:dLbl>
              <c:idx val="15"/>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6ECC-4397-99D4-0659B13DAF65}"/>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23DB-4D2A-970D-C5ADC31EF191}"/>
                </c:ext>
              </c:extLst>
            </c:dLbl>
            <c:dLbl>
              <c:idx val="17"/>
              <c:layout>
                <c:manualLayout>
                  <c:x val="3.0752333882482153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6ECC-4397-99D4-0659B13DAF65}"/>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23DB-4D2A-970D-C5ADC31EF191}"/>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6ECC-4397-99D4-0659B13DAF65}"/>
                </c:ext>
              </c:extLst>
            </c:dLbl>
            <c:dLbl>
              <c:idx val="2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23DB-4D2A-970D-C5ADC31EF191}"/>
                </c:ext>
              </c:extLst>
            </c:dLbl>
            <c:dLbl>
              <c:idx val="22"/>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23DB-4D2A-970D-C5ADC31EF191}"/>
                </c:ext>
              </c:extLst>
            </c:dLbl>
            <c:dLbl>
              <c:idx val="2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23DB-4D2A-970D-C5ADC31EF191}"/>
                </c:ext>
              </c:extLst>
            </c:dLbl>
            <c:dLbl>
              <c:idx val="2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23DB-4D2A-970D-C5ADC31EF191}"/>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'2-2-25'!$B$4:$C$16</c:f>
              <c:multiLvlStrCache>
                <c:ptCount val="13"/>
                <c:lvl>
                  <c:pt idx="0">
                    <c:v>身体障害 </c:v>
                  </c:pt>
                  <c:pt idx="1">
                    <c:v>認 定 者</c:v>
                  </c:pt>
                  <c:pt idx="2">
                    <c:v>非認定者</c:v>
                  </c:pt>
                  <c:pt idx="3">
                    <c:v>知的障害</c:v>
                  </c:pt>
                  <c:pt idx="4">
                    <c:v>認 定 者</c:v>
                  </c:pt>
                  <c:pt idx="5">
                    <c:v>非認定者</c:v>
                  </c:pt>
                  <c:pt idx="6">
                    <c:v>精神障害</c:v>
                  </c:pt>
                  <c:pt idx="7">
                    <c:v>認 定 者</c:v>
                  </c:pt>
                  <c:pt idx="8">
                    <c:v>非認定者</c:v>
                  </c:pt>
                  <c:pt idx="9">
                    <c:v>障害児</c:v>
                  </c:pt>
                  <c:pt idx="10">
                    <c:v>身体障害</c:v>
                  </c:pt>
                  <c:pt idx="11">
                    <c:v>知的障害</c:v>
                  </c:pt>
                  <c:pt idx="12">
                    <c:v>重複障害</c:v>
                  </c:pt>
                </c:lvl>
                <c:lvl>
                  <c:pt idx="3">
                    <c:v> </c:v>
                  </c:pt>
                  <c:pt idx="6">
                    <c:v> </c:v>
                  </c:pt>
                  <c:pt idx="9">
                    <c:v> </c:v>
                  </c:pt>
                </c:lvl>
              </c:multiLvlStrCache>
            </c:multiLvlStrRef>
          </c:cat>
          <c:val>
            <c:numRef>
              <c:f>'2-2-25'!$M$4:$M$16</c:f>
              <c:numCache>
                <c:formatCode>General</c:formatCode>
                <c:ptCount val="13"/>
                <c:pt idx="0">
                  <c:v>1</c:v>
                </c:pt>
                <c:pt idx="1">
                  <c:v>1.9</c:v>
                </c:pt>
                <c:pt idx="2">
                  <c:v>0.4</c:v>
                </c:pt>
                <c:pt idx="3">
                  <c:v>0.6</c:v>
                </c:pt>
                <c:pt idx="4">
                  <c:v>1</c:v>
                </c:pt>
                <c:pt idx="5">
                  <c:v>0</c:v>
                </c:pt>
              </c:numCache>
            </c:numRef>
          </c:val>
          <c:extLst>
            <c:ext xmlns:c16="http://schemas.microsoft.com/office/drawing/2014/chart" uri="{C3380CC4-5D6E-409C-BE32-E72D297353CC}">
              <c16:uniqueId val="{00000059-6ECC-4397-99D4-0659B13DAF65}"/>
            </c:ext>
          </c:extLst>
        </c:ser>
        <c:ser>
          <c:idx val="4"/>
          <c:order val="9"/>
          <c:tx>
            <c:strRef>
              <c:f>'2-2-25'!$N$3</c:f>
              <c:strCache>
                <c:ptCount val="1"/>
                <c:pt idx="0">
                  <c:v>   </c:v>
                </c:pt>
              </c:strCache>
            </c:strRef>
          </c:tx>
          <c:spPr>
            <a:noFill/>
          </c:spPr>
          <c:invertIfNegative val="0"/>
          <c:val>
            <c:numRef>
              <c:f>'2-2-25'!$N$4</c:f>
              <c:numCache>
                <c:formatCode>General</c:formatCode>
                <c:ptCount val="1"/>
              </c:numCache>
            </c:numRef>
          </c:val>
          <c:extLst>
            <c:ext xmlns:c16="http://schemas.microsoft.com/office/drawing/2014/chart" uri="{C3380CC4-5D6E-409C-BE32-E72D297353CC}">
              <c16:uniqueId val="{0000005A-6ECC-4397-99D4-0659B13DAF65}"/>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097928"/>
        <c:axId val="453098712"/>
      </c:barChart>
      <c:catAx>
        <c:axId val="453097928"/>
        <c:scaling>
          <c:orientation val="maxMin"/>
        </c:scaling>
        <c:delete val="0"/>
        <c:axPos val="l"/>
        <c:numFmt formatCode="General" sourceLinked="1"/>
        <c:majorTickMark val="none"/>
        <c:minorTickMark val="none"/>
        <c:tickLblPos val="nextTo"/>
        <c:spPr>
          <a:ln w="6350">
            <a:solidFill>
              <a:schemeClr val="tx1"/>
            </a:solidFill>
          </a:ln>
        </c:spPr>
        <c:crossAx val="453098712"/>
        <c:crosses val="autoZero"/>
        <c:auto val="1"/>
        <c:lblAlgn val="ctr"/>
        <c:lblOffset val="100"/>
        <c:noMultiLvlLbl val="0"/>
      </c:catAx>
      <c:valAx>
        <c:axId val="453098712"/>
        <c:scaling>
          <c:orientation val="minMax"/>
          <c:max val="100"/>
          <c:min val="0"/>
        </c:scaling>
        <c:delete val="0"/>
        <c:axPos val="t"/>
        <c:numFmt formatCode="General" sourceLinked="1"/>
        <c:majorTickMark val="in"/>
        <c:minorTickMark val="none"/>
        <c:tickLblPos val="nextTo"/>
        <c:spPr>
          <a:ln w="6350">
            <a:solidFill>
              <a:schemeClr val="tx1"/>
            </a:solidFill>
          </a:ln>
        </c:spPr>
        <c:crossAx val="453097928"/>
        <c:crosses val="autoZero"/>
        <c:crossBetween val="between"/>
        <c:majorUnit val="20"/>
        <c:minorUnit val="20"/>
      </c:valAx>
      <c:spPr>
        <a:ln w="6350">
          <a:solidFill>
            <a:sysClr val="windowText" lastClr="000000"/>
          </a:solidFill>
        </a:ln>
      </c:spPr>
    </c:plotArea>
    <c:legend>
      <c:legendPos val="b"/>
      <c:legendEntry>
        <c:idx val="9"/>
        <c:txPr>
          <a:bodyPr/>
          <a:lstStyle/>
          <a:p>
            <a:pPr>
              <a:defRPr sz="1600"/>
            </a:pPr>
            <a:endParaRPr lang="ja-JP"/>
          </a:p>
        </c:txPr>
      </c:legendEntry>
      <c:layout>
        <c:manualLayout>
          <c:xMode val="edge"/>
          <c:yMode val="edge"/>
          <c:x val="0.14309947415742583"/>
          <c:y val="0.87890976370129592"/>
          <c:w val="0.82629757785467128"/>
          <c:h val="9.128397698424806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1908379099671368E-2"/>
          <c:w val="0.66951557893721825"/>
          <c:h val="0.82206612408743029"/>
        </c:manualLayout>
      </c:layout>
      <c:barChart>
        <c:barDir val="bar"/>
        <c:grouping val="stacked"/>
        <c:varyColors val="0"/>
        <c:ser>
          <c:idx val="1"/>
          <c:order val="0"/>
          <c:tx>
            <c:strRef>
              <c:f>'2-2-27'!$E$3</c:f>
              <c:strCache>
                <c:ptCount val="1"/>
                <c:pt idx="0">
                  <c:v>親族の介助を受けたい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DED5-4908-9550-1EF69FBB5975}"/>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'2-2-27'!$E$4:$E$14</c:f>
              <c:numCache>
                <c:formatCode>General</c:formatCode>
                <c:ptCount val="11"/>
                <c:pt idx="0">
                  <c:v>7.2</c:v>
                </c:pt>
                <c:pt idx="1">
                  <c:v>9.6999999999999993</c:v>
                </c:pt>
                <c:pt idx="2">
                  <c:v>15.2</c:v>
                </c:pt>
                <c:pt idx="3">
                  <c:v>11.1</c:v>
                </c:pt>
                <c:pt idx="4">
                  <c:v>6</c:v>
                </c:pt>
                <c:pt idx="5">
                  <c:v>4.0999999999999996</c:v>
                </c:pt>
                <c:pt idx="6">
                  <c:v>7.8</c:v>
                </c:pt>
                <c:pt idx="7">
                  <c:v>3.1</c:v>
                </c:pt>
                <c:pt idx="8">
                  <c:v>5.0999999999999996</c:v>
                </c:pt>
                <c:pt idx="9">
                  <c:v>12.4</c:v>
                </c:pt>
                <c:pt idx="10">
                  <c:v>7</c:v>
                </c:pt>
              </c:numCache>
            </c:numRef>
          </c:val>
          <c:extLst>
            <c:ext xmlns:c16="http://schemas.microsoft.com/office/drawing/2014/chart" uri="{C3380CC4-5D6E-409C-BE32-E72D297353CC}">
              <c16:uniqueId val="{00000001-083C-45B7-831E-B7F49B677EE5}"/>
            </c:ext>
          </c:extLst>
        </c:ser>
        <c:ser>
          <c:idx val="2"/>
          <c:order val="1"/>
          <c:tx>
            <c:strRef>
              <c:f>'2-2-27'!$F$3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DED5-4908-9550-1EF69FBB5975}"/>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DED5-4908-9550-1EF69FBB5975}"/>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DED5-4908-9550-1EF69FBB5975}"/>
                </c:ext>
              </c:extLst>
            </c:dLbl>
            <c:dLbl>
              <c:idx val="3"/>
              <c:delete val="1"/>
              <c:extLst>
                <c:ext xmlns:c15="http://schemas.microsoft.com/office/drawing/2012/chart" uri="{CE6537A1-D6FC-4f65-9D91-7224C49458BB}"/>
                <c:ext xmlns:c16="http://schemas.microsoft.com/office/drawing/2014/chart" uri="{C3380CC4-5D6E-409C-BE32-E72D297353CC}">
                  <c16:uniqueId val="{00000005-083C-45B7-831E-B7F49B677EE5}"/>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DED5-4908-9550-1EF69FBB5975}"/>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DED5-4908-9550-1EF69FBB5975}"/>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DED5-4908-9550-1EF69FBB5975}"/>
                </c:ext>
              </c:extLst>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DED5-4908-9550-1EF69FBB5975}"/>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DED5-4908-9550-1EF69FBB5975}"/>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'2-2-27'!$F$4:$F$14</c:f>
              <c:numCache>
                <c:formatCode>General</c:formatCode>
                <c:ptCount val="11"/>
                <c:pt idx="0">
                  <c:v>29.4</c:v>
                </c:pt>
                <c:pt idx="1">
                  <c:v>27.8</c:v>
                </c:pt>
                <c:pt idx="2">
                  <c:v>27.3</c:v>
                </c:pt>
                <c:pt idx="3">
                  <c:v>0</c:v>
                </c:pt>
                <c:pt idx="4">
                  <c:v>31.3</c:v>
                </c:pt>
                <c:pt idx="5">
                  <c:v>33.799999999999997</c:v>
                </c:pt>
                <c:pt idx="6">
                  <c:v>25</c:v>
                </c:pt>
                <c:pt idx="7">
                  <c:v>34.4</c:v>
                </c:pt>
                <c:pt idx="8">
                  <c:v>12.8</c:v>
                </c:pt>
                <c:pt idx="9">
                  <c:v>23.6</c:v>
                </c:pt>
                <c:pt idx="10">
                  <c:v>12</c:v>
                </c:pt>
              </c:numCache>
            </c:numRef>
          </c:val>
          <c:extLst>
            <c:ext xmlns:c16="http://schemas.microsoft.com/office/drawing/2014/chart" uri="{C3380CC4-5D6E-409C-BE32-E72D297353CC}">
              <c16:uniqueId val="{0000000B-083C-45B7-831E-B7F49B677EE5}"/>
            </c:ext>
          </c:extLst>
        </c:ser>
        <c:ser>
          <c:idx val="5"/>
          <c:order val="2"/>
          <c:tx>
            <c:strRef>
              <c:f>'2-2-27'!$A$1</c:f>
              <c:strCache>
                <c:ptCount val="1"/>
              </c:strCache>
            </c:strRef>
          </c:tx>
          <c:spPr>
            <a:noFill/>
            <a:ln>
              <a:noFill/>
            </a:ln>
          </c:spPr>
          <c:invertIfNegative val="0"/>
          <c:val>
            <c:numRef>
              <c:f>'2-2-27'!$A$1</c:f>
              <c:numCache>
                <c:formatCode>General</c:formatCode>
                <c:ptCount val="1"/>
              </c:numCache>
            </c:numRef>
          </c:val>
          <c:extLst>
            <c:ext xmlns:c16="http://schemas.microsoft.com/office/drawing/2014/chart" uri="{C3380CC4-5D6E-409C-BE32-E72D297353CC}">
              <c16:uniqueId val="{0000000C-083C-45B7-831E-B7F49B677EE5}"/>
            </c:ext>
          </c:extLst>
        </c:ser>
        <c:ser>
          <c:idx val="3"/>
          <c:order val="3"/>
          <c:tx>
            <c:strRef>
              <c:f>'2-2-27'!$G$3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DED5-4908-9550-1EF69FBB5975}"/>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DED5-4908-9550-1EF69FBB5975}"/>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DED5-4908-9550-1EF69FBB597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3C-45B7-831E-B7F49B677EE5}"/>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DED5-4908-9550-1EF69FBB5975}"/>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DED5-4908-9550-1EF69FBB5975}"/>
                </c:ext>
              </c:extLst>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DED5-4908-9550-1EF69FBB5975}"/>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DED5-4908-9550-1EF69FBB5975}"/>
                </c:ext>
              </c:extLst>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DED5-4908-9550-1EF69FBB5975}"/>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DED5-4908-9550-1EF69FBB5975}"/>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'2-2-27'!$G$4:$G$14</c:f>
              <c:numCache>
                <c:formatCode>General</c:formatCode>
                <c:ptCount val="11"/>
                <c:pt idx="0">
                  <c:v>10.5</c:v>
                </c:pt>
                <c:pt idx="1">
                  <c:v>6.9</c:v>
                </c:pt>
                <c:pt idx="2">
                  <c:v>21.2</c:v>
                </c:pt>
                <c:pt idx="3">
                  <c:v>22.2</c:v>
                </c:pt>
                <c:pt idx="4">
                  <c:v>10.4</c:v>
                </c:pt>
                <c:pt idx="5">
                  <c:v>8.1</c:v>
                </c:pt>
                <c:pt idx="6">
                  <c:v>12.5</c:v>
                </c:pt>
                <c:pt idx="7">
                  <c:v>6.3</c:v>
                </c:pt>
                <c:pt idx="8">
                  <c:v>35.299999999999997</c:v>
                </c:pt>
                <c:pt idx="9">
                  <c:v>6.7</c:v>
                </c:pt>
                <c:pt idx="10">
                  <c:v>23.7</c:v>
                </c:pt>
              </c:numCache>
            </c:numRef>
          </c:val>
          <c:extLst>
            <c:ext xmlns:c16="http://schemas.microsoft.com/office/drawing/2014/chart" uri="{C3380CC4-5D6E-409C-BE32-E72D297353CC}">
              <c16:uniqueId val="{00000017-083C-45B7-831E-B7F49B677EE5}"/>
            </c:ext>
          </c:extLst>
        </c:ser>
        <c:ser>
          <c:idx val="8"/>
          <c:order val="4"/>
          <c:tx>
            <c:strRef>
              <c:f>'2-2-27'!$L$3</c:f>
              <c:strCache>
                <c:ptCount val="1"/>
              </c:strCache>
            </c:strRef>
          </c:tx>
          <c:spPr>
            <a:noFill/>
            <a:ln w="3175">
              <a:no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083C-45B7-831E-B7F49B677EE5}"/>
                </c:ext>
              </c:extLst>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83C-45B7-831E-B7F49B677EE5}"/>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'2-2-27'!$L$4:$L$14</c:f>
              <c:numCache>
                <c:formatCode>General</c:formatCode>
                <c:ptCount val="11"/>
              </c:numCache>
            </c:numRef>
          </c:val>
          <c:extLst>
            <c:ext xmlns:c16="http://schemas.microsoft.com/office/drawing/2014/chart" uri="{C3380CC4-5D6E-409C-BE32-E72D297353CC}">
              <c16:uniqueId val="{0000001A-083C-45B7-831E-B7F49B677EE5}"/>
            </c:ext>
          </c:extLst>
        </c:ser>
        <c:ser>
          <c:idx val="4"/>
          <c:order val="5"/>
          <c:tx>
            <c:strRef>
              <c:f>'2-2-27'!$H$3</c:f>
              <c:strCache>
                <c:ptCount val="1"/>
                <c:pt idx="0">
                  <c:v>施設に入所したい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DED5-4908-9550-1EF69FBB5975}"/>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DED5-4908-9550-1EF69FBB5975}"/>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DED5-4908-9550-1EF69FBB5975}"/>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DED5-4908-9550-1EF69FBB5975}"/>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DED5-4908-9550-1EF69FBB5975}"/>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DED5-4908-9550-1EF69FBB5975}"/>
                </c:ext>
              </c:extLst>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DED5-4908-9550-1EF69FBB5975}"/>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DED5-4908-9550-1EF69FBB5975}"/>
                </c:ext>
              </c:extLst>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DED5-4908-9550-1EF69FBB5975}"/>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DED5-4908-9550-1EF69FBB5975}"/>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'2-2-27'!$H$4:$H$14</c:f>
              <c:numCache>
                <c:formatCode>General</c:formatCode>
                <c:ptCount val="11"/>
                <c:pt idx="0">
                  <c:v>17</c:v>
                </c:pt>
                <c:pt idx="1">
                  <c:v>20.8</c:v>
                </c:pt>
                <c:pt idx="2">
                  <c:v>6.1</c:v>
                </c:pt>
                <c:pt idx="3">
                  <c:v>11.1</c:v>
                </c:pt>
                <c:pt idx="4">
                  <c:v>17.899999999999999</c:v>
                </c:pt>
                <c:pt idx="5">
                  <c:v>14.9</c:v>
                </c:pt>
                <c:pt idx="6">
                  <c:v>21.9</c:v>
                </c:pt>
                <c:pt idx="7">
                  <c:v>12.5</c:v>
                </c:pt>
                <c:pt idx="8">
                  <c:v>23.1</c:v>
                </c:pt>
                <c:pt idx="9">
                  <c:v>7.9</c:v>
                </c:pt>
                <c:pt idx="10">
                  <c:v>12.3</c:v>
                </c:pt>
              </c:numCache>
            </c:numRef>
          </c:val>
          <c:extLst>
            <c:ext xmlns:c16="http://schemas.microsoft.com/office/drawing/2014/chart" uri="{C3380CC4-5D6E-409C-BE32-E72D297353CC}">
              <c16:uniqueId val="{00000025-083C-45B7-831E-B7F49B677EE5}"/>
            </c:ext>
          </c:extLst>
        </c:ser>
        <c:ser>
          <c:idx val="0"/>
          <c:order val="6"/>
          <c:tx>
            <c:strRef>
              <c:f>'2-2-27'!$I$3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'2-2-27'!$I$4:$I$14</c:f>
              <c:numCache>
                <c:formatCode>General</c:formatCode>
                <c:ptCount val="11"/>
                <c:pt idx="0">
                  <c:v>28.7</c:v>
                </c:pt>
                <c:pt idx="1">
                  <c:v>29.2</c:v>
                </c:pt>
                <c:pt idx="2">
                  <c:v>24.2</c:v>
                </c:pt>
                <c:pt idx="3">
                  <c:v>44.4</c:v>
                </c:pt>
                <c:pt idx="4">
                  <c:v>26.9</c:v>
                </c:pt>
                <c:pt idx="5">
                  <c:v>29.7</c:v>
                </c:pt>
                <c:pt idx="6">
                  <c:v>26.6</c:v>
                </c:pt>
                <c:pt idx="7">
                  <c:v>37.5</c:v>
                </c:pt>
                <c:pt idx="8">
                  <c:v>18.600000000000001</c:v>
                </c:pt>
                <c:pt idx="9">
                  <c:v>31.5</c:v>
                </c:pt>
                <c:pt idx="10">
                  <c:v>41.7</c:v>
                </c:pt>
              </c:numCache>
            </c:numRef>
          </c:val>
          <c:extLst>
            <c:ext xmlns:c16="http://schemas.microsoft.com/office/drawing/2014/chart" uri="{C3380CC4-5D6E-409C-BE32-E72D297353CC}">
              <c16:uniqueId val="{00000026-083C-45B7-831E-B7F49B677EE5}"/>
            </c:ext>
          </c:extLst>
        </c:ser>
        <c:ser>
          <c:idx val="6"/>
          <c:order val="7"/>
          <c:tx>
            <c:strRef>
              <c:f>'2-2-27'!$J$3</c:f>
              <c:strCache>
                <c:ptCount val="1"/>
                <c:pt idx="0">
                  <c:v>その他</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27-083C-45B7-831E-B7F49B677EE5}"/>
                </c:ext>
              </c:extLst>
            </c:dLbl>
            <c:dLbl>
              <c:idx val="6"/>
              <c:delete val="1"/>
              <c:extLst>
                <c:ext xmlns:c15="http://schemas.microsoft.com/office/drawing/2012/chart" uri="{CE6537A1-D6FC-4f65-9D91-7224C49458BB}"/>
                <c:ext xmlns:c16="http://schemas.microsoft.com/office/drawing/2014/chart" uri="{C3380CC4-5D6E-409C-BE32-E72D297353CC}">
                  <c16:uniqueId val="{00000028-083C-45B7-831E-B7F49B677EE5}"/>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'2-2-27'!$J$4:$J$14</c:f>
              <c:numCache>
                <c:formatCode>General</c:formatCode>
                <c:ptCount val="11"/>
                <c:pt idx="0">
                  <c:v>2.4</c:v>
                </c:pt>
                <c:pt idx="1">
                  <c:v>1.4</c:v>
                </c:pt>
                <c:pt idx="2">
                  <c:v>6.1</c:v>
                </c:pt>
                <c:pt idx="3">
                  <c:v>0</c:v>
                </c:pt>
                <c:pt idx="4">
                  <c:v>0.7</c:v>
                </c:pt>
                <c:pt idx="5">
                  <c:v>6.8</c:v>
                </c:pt>
                <c:pt idx="6">
                  <c:v>0</c:v>
                </c:pt>
                <c:pt idx="7">
                  <c:v>3.1</c:v>
                </c:pt>
                <c:pt idx="8">
                  <c:v>0.6</c:v>
                </c:pt>
                <c:pt idx="9">
                  <c:v>10.1</c:v>
                </c:pt>
                <c:pt idx="10">
                  <c:v>1.7</c:v>
                </c:pt>
              </c:numCache>
            </c:numRef>
          </c:val>
          <c:extLst>
            <c:ext xmlns:c16="http://schemas.microsoft.com/office/drawing/2014/chart" uri="{C3380CC4-5D6E-409C-BE32-E72D297353CC}">
              <c16:uniqueId val="{00000029-083C-45B7-831E-B7F49B677EE5}"/>
            </c:ext>
          </c:extLst>
        </c:ser>
        <c:ser>
          <c:idx val="9"/>
          <c:order val="8"/>
          <c:tx>
            <c:strRef>
              <c:f>'2-2-27'!$M$3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83C-45B7-831E-B7F49B677EE5}"/>
                </c:ext>
              </c:extLst>
            </c:dLbl>
            <c:dLbl>
              <c:idx val="1"/>
              <c:layout>
                <c:manualLayout>
                  <c:x val="4.2151968940654462E-2"/>
                  <c:y val="1.7644853214823171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83C-45B7-831E-B7F49B677EE5}"/>
                </c:ext>
              </c:extLst>
            </c:dLbl>
            <c:dLbl>
              <c:idx val="2"/>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DED5-4908-9550-1EF69FBB597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83C-45B7-831E-B7F49B677EE5}"/>
                </c:ext>
              </c:extLst>
            </c:dLbl>
            <c:dLbl>
              <c:idx val="4"/>
              <c:layout>
                <c:manualLayout>
                  <c:x val="5.1026067665002776E-2"/>
                  <c:y val="1.7644853216877303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83C-45B7-831E-B7F49B677EE5}"/>
                </c:ext>
              </c:extLst>
            </c:dLbl>
            <c:dLbl>
              <c:idx val="5"/>
              <c:layout>
                <c:manualLayout>
                  <c:x val="3.5496394897393237E-2"/>
                  <c:y val="3.528970643375460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83C-45B7-831E-B7F49B677EE5}"/>
                </c:ext>
              </c:extLst>
            </c:dLbl>
            <c:dLbl>
              <c:idx val="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DED5-4908-9550-1EF69FBB5975}"/>
                </c:ext>
              </c:extLst>
            </c:dLbl>
            <c:dLbl>
              <c:idx val="7"/>
              <c:layout>
                <c:manualLayout>
                  <c:x val="3.7714919578480312E-2"/>
                  <c:y val="7.057941286750921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83C-45B7-831E-B7F49B677EE5}"/>
                </c:ext>
              </c:extLst>
            </c:dLbl>
            <c:dLbl>
              <c:idx val="8"/>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83C-45B7-831E-B7F49B677EE5}"/>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DED5-4908-9550-1EF69FBB5975}"/>
                </c:ext>
              </c:extLst>
            </c:dLbl>
            <c:dLbl>
              <c:idx val="10"/>
              <c:layout>
                <c:manualLayout>
                  <c:x val="3.3277870216306155E-2"/>
                  <c:y val="3.528970643375460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83C-45B7-831E-B7F49B677EE5}"/>
                </c:ext>
              </c:extLst>
            </c:dLbl>
            <c:dLbl>
              <c:idx val="1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DED5-4908-9550-1EF69FBB5975}"/>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'2-2-27'!$M$4:$M$14</c:f>
              <c:numCache>
                <c:formatCode>General</c:formatCode>
                <c:ptCount val="11"/>
                <c:pt idx="0">
                  <c:v>4.8</c:v>
                </c:pt>
                <c:pt idx="1">
                  <c:v>4.2</c:v>
                </c:pt>
                <c:pt idx="2">
                  <c:v>0</c:v>
                </c:pt>
                <c:pt idx="3">
                  <c:v>11.1</c:v>
                </c:pt>
                <c:pt idx="4">
                  <c:v>6.7</c:v>
                </c:pt>
                <c:pt idx="5">
                  <c:v>2.7</c:v>
                </c:pt>
                <c:pt idx="6">
                  <c:v>6.3</c:v>
                </c:pt>
                <c:pt idx="7">
                  <c:v>3.1</c:v>
                </c:pt>
                <c:pt idx="8">
                  <c:v>4.5</c:v>
                </c:pt>
                <c:pt idx="9">
                  <c:v>7.9</c:v>
                </c:pt>
                <c:pt idx="10">
                  <c:v>1.7</c:v>
                </c:pt>
              </c:numCache>
            </c:numRef>
          </c:val>
          <c:extLst>
            <c:ext xmlns:c16="http://schemas.microsoft.com/office/drawing/2014/chart" uri="{C3380CC4-5D6E-409C-BE32-E72D297353CC}">
              <c16:uniqueId val="{00000036-083C-45B7-831E-B7F49B677EE5}"/>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094400"/>
        <c:axId val="453095968"/>
      </c:barChart>
      <c:catAx>
        <c:axId val="453094400"/>
        <c:scaling>
          <c:orientation val="maxMin"/>
        </c:scaling>
        <c:delete val="0"/>
        <c:axPos val="l"/>
        <c:numFmt formatCode="General" sourceLinked="1"/>
        <c:majorTickMark val="none"/>
        <c:minorTickMark val="none"/>
        <c:tickLblPos val="nextTo"/>
        <c:spPr>
          <a:ln w="6350">
            <a:solidFill>
              <a:schemeClr val="tx1"/>
            </a:solidFill>
          </a:ln>
        </c:spPr>
        <c:crossAx val="453095968"/>
        <c:crosses val="autoZero"/>
        <c:auto val="1"/>
        <c:lblAlgn val="ctr"/>
        <c:lblOffset val="100"/>
        <c:noMultiLvlLbl val="0"/>
      </c:catAx>
      <c:valAx>
        <c:axId val="453095968"/>
        <c:scaling>
          <c:orientation val="minMax"/>
          <c:max val="100"/>
          <c:min val="0"/>
        </c:scaling>
        <c:delete val="0"/>
        <c:axPos val="t"/>
        <c:numFmt formatCode="General" sourceLinked="1"/>
        <c:majorTickMark val="in"/>
        <c:minorTickMark val="none"/>
        <c:tickLblPos val="nextTo"/>
        <c:spPr>
          <a:ln w="6350">
            <a:solidFill>
              <a:schemeClr val="tx1"/>
            </a:solidFill>
          </a:ln>
        </c:spPr>
        <c:crossAx val="45309440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2.2185246810870772E-2"/>
          <c:y val="0.89375963298705308"/>
          <c:w val="0.82798695088238761"/>
          <c:h val="0.10624036701294691"/>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5894636859720776E-2"/>
          <c:w val="0.67193140396165463"/>
          <c:h val="0.86154994115612593"/>
        </c:manualLayout>
      </c:layout>
      <c:barChart>
        <c:barDir val="bar"/>
        <c:grouping val="stacked"/>
        <c:varyColors val="0"/>
        <c:ser>
          <c:idx val="1"/>
          <c:order val="0"/>
          <c:tx>
            <c:strRef>
              <c:f>'2-2-28'!$E$3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C13-47A3-8CC9-E63BE0FF8F0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CE55-48FB-96DE-A3C94D50C63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'2-2-28'!$B$4:$C$17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'2-2-28'!$E$4:$E$17</c:f>
              <c:numCache>
                <c:formatCode>General</c:formatCode>
                <c:ptCount val="14"/>
                <c:pt idx="0">
                  <c:v>55.4</c:v>
                </c:pt>
                <c:pt idx="1">
                  <c:v>43.2</c:v>
                </c:pt>
                <c:pt idx="2">
                  <c:v>37.200000000000003</c:v>
                </c:pt>
                <c:pt idx="3">
                  <c:v>64.7</c:v>
                </c:pt>
                <c:pt idx="4">
                  <c:v>55.7</c:v>
                </c:pt>
                <c:pt idx="5">
                  <c:v>54.8</c:v>
                </c:pt>
                <c:pt idx="6">
                  <c:v>40.9</c:v>
                </c:pt>
                <c:pt idx="7">
                  <c:v>75.2</c:v>
                </c:pt>
                <c:pt idx="8">
                  <c:v>39.4</c:v>
                </c:pt>
                <c:pt idx="9">
                  <c:v>44.2</c:v>
                </c:pt>
                <c:pt idx="10">
                  <c:v>38.6</c:v>
                </c:pt>
                <c:pt idx="11">
                  <c:v>50.6</c:v>
                </c:pt>
                <c:pt idx="12">
                  <c:v>36.700000000000003</c:v>
                </c:pt>
                <c:pt idx="13">
                  <c:v>28.9</c:v>
                </c:pt>
              </c:numCache>
            </c:numRef>
          </c:val>
          <c:extLst>
            <c:ext xmlns:c16="http://schemas.microsoft.com/office/drawing/2014/chart" uri="{C3380CC4-5D6E-409C-BE32-E72D297353CC}">
              <c16:uniqueId val="{00000002-6C13-47A3-8CC9-E63BE0FF8F08}"/>
            </c:ext>
          </c:extLst>
        </c:ser>
        <c:ser>
          <c:idx val="2"/>
          <c:order val="1"/>
          <c:tx>
            <c:strRef>
              <c:f>'2-2-28'!$F$3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C13-47A3-8CC9-E63BE0FF8F08}"/>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CE55-48FB-96DE-A3C94D50C633}"/>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CE55-48FB-96DE-A3C94D50C63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CE55-48FB-96DE-A3C94D50C633}"/>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CE55-48FB-96DE-A3C94D50C63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CE55-48FB-96DE-A3C94D50C63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CE55-48FB-96DE-A3C94D50C633}"/>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CE55-48FB-96DE-A3C94D50C633}"/>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CE55-48FB-96DE-A3C94D50C63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'2-2-28'!$B$4:$C$17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'2-2-28'!$F$4:$F$17</c:f>
              <c:numCache>
                <c:formatCode>General</c:formatCode>
                <c:ptCount val="14"/>
                <c:pt idx="0">
                  <c:v>34.1</c:v>
                </c:pt>
                <c:pt idx="1">
                  <c:v>48.5</c:v>
                </c:pt>
                <c:pt idx="2">
                  <c:v>45.7</c:v>
                </c:pt>
                <c:pt idx="3">
                  <c:v>17.600000000000001</c:v>
                </c:pt>
                <c:pt idx="4">
                  <c:v>34.1</c:v>
                </c:pt>
                <c:pt idx="5">
                  <c:v>36.1</c:v>
                </c:pt>
                <c:pt idx="6">
                  <c:v>39.1</c:v>
                </c:pt>
                <c:pt idx="7">
                  <c:v>19.100000000000001</c:v>
                </c:pt>
                <c:pt idx="8">
                  <c:v>36.1</c:v>
                </c:pt>
                <c:pt idx="9">
                  <c:v>38.700000000000003</c:v>
                </c:pt>
                <c:pt idx="10">
                  <c:v>50.4</c:v>
                </c:pt>
                <c:pt idx="11">
                  <c:v>44.9</c:v>
                </c:pt>
                <c:pt idx="12">
                  <c:v>50.2</c:v>
                </c:pt>
                <c:pt idx="13">
                  <c:v>62.2</c:v>
                </c:pt>
              </c:numCache>
            </c:numRef>
          </c:val>
          <c:extLst>
            <c:ext xmlns:c16="http://schemas.microsoft.com/office/drawing/2014/chart" uri="{C3380CC4-5D6E-409C-BE32-E72D297353CC}">
              <c16:uniqueId val="{0000000C-6C13-47A3-8CC9-E63BE0FF8F08}"/>
            </c:ext>
          </c:extLst>
        </c:ser>
        <c:ser>
          <c:idx val="0"/>
          <c:order val="2"/>
          <c:tx>
            <c:strRef>
              <c:f>'2-2-28'!$G$3</c:f>
              <c:strCache>
                <c:ptCount val="1"/>
                <c:pt idx="0">
                  <c:v>無回答</c:v>
                </c:pt>
              </c:strCache>
            </c:strRef>
          </c:tx>
          <c:spPr>
            <a:noFill/>
            <a:ln w="3175">
              <a:solidFill>
                <a:sysClr val="windowText" lastClr="000000"/>
              </a:solidFill>
            </a:ln>
          </c:spPr>
          <c:invertIfNegative val="0"/>
          <c:dLbls>
            <c:dLbl>
              <c:idx val="0"/>
              <c:layout>
                <c:manualLayout>
                  <c:x val="2.4282560706401765E-2"/>
                  <c:y val="5.1213119298912887E-7"/>
                </c:manualLayout>
              </c:layout>
              <c:numFmt formatCode="#,##0.0_);[Red]\(#,##0.0\)" sourceLinked="0"/>
              <c:spPr>
                <a:noFill/>
                <a:ln w="3175">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C13-47A3-8CC9-E63BE0FF8F08}"/>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CE55-48FB-96DE-A3C94D50C633}"/>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CE55-48FB-96DE-A3C94D50C633}"/>
                </c:ext>
              </c:extLst>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CE55-48FB-96DE-A3C94D50C633}"/>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CE55-48FB-96DE-A3C94D50C633}"/>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CE55-48FB-96DE-A3C94D50C633}"/>
                </c:ext>
              </c:extLst>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CE55-48FB-96DE-A3C94D50C633}"/>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CE55-48FB-96DE-A3C94D50C633}"/>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'2-2-28'!$G$4:$G$17</c:f>
              <c:numCache>
                <c:formatCode>General</c:formatCode>
                <c:ptCount val="14"/>
                <c:pt idx="0">
                  <c:v>10.5</c:v>
                </c:pt>
                <c:pt idx="1">
                  <c:v>8.3000000000000007</c:v>
                </c:pt>
                <c:pt idx="2">
                  <c:v>17.100000000000001</c:v>
                </c:pt>
                <c:pt idx="3">
                  <c:v>17.600000000000001</c:v>
                </c:pt>
                <c:pt idx="4">
                  <c:v>10.3</c:v>
                </c:pt>
                <c:pt idx="5">
                  <c:v>9.1</c:v>
                </c:pt>
                <c:pt idx="6">
                  <c:v>20</c:v>
                </c:pt>
                <c:pt idx="7">
                  <c:v>5.8</c:v>
                </c:pt>
                <c:pt idx="8">
                  <c:v>24.5</c:v>
                </c:pt>
                <c:pt idx="9">
                  <c:v>17.100000000000001</c:v>
                </c:pt>
                <c:pt idx="10">
                  <c:v>11</c:v>
                </c:pt>
                <c:pt idx="11">
                  <c:v>4.5</c:v>
                </c:pt>
                <c:pt idx="12">
                  <c:v>13.1</c:v>
                </c:pt>
                <c:pt idx="13">
                  <c:v>8.9</c:v>
                </c:pt>
              </c:numCache>
            </c:numRef>
          </c:val>
          <c:extLst>
            <c:ext xmlns:c16="http://schemas.microsoft.com/office/drawing/2014/chart" uri="{C3380CC4-5D6E-409C-BE32-E72D297353CC}">
              <c16:uniqueId val="{00000015-6C13-47A3-8CC9-E63BE0FF8F08}"/>
            </c:ext>
          </c:extLst>
        </c:ser>
        <c:ser>
          <c:idx val="4"/>
          <c:order val="3"/>
          <c:tx>
            <c:strRef>
              <c:f>'2-2-28'!$C$3</c:f>
              <c:strCache>
                <c:ptCount val="1"/>
                <c:pt idx="0">
                  <c:v> </c:v>
                </c:pt>
              </c:strCache>
            </c:strRef>
          </c:tx>
          <c:spPr>
            <a:noFill/>
          </c:spPr>
          <c:invertIfNegative val="0"/>
          <c:val>
            <c:numRef>
              <c:f>'2-2-28'!$C$3</c:f>
              <c:numCache>
                <c:formatCode>General</c:formatCode>
                <c:ptCount val="1"/>
                <c:pt idx="0">
                  <c:v>0</c:v>
                </c:pt>
              </c:numCache>
            </c:numRef>
          </c:val>
          <c:extLst>
            <c:ext xmlns:c16="http://schemas.microsoft.com/office/drawing/2014/chart" uri="{C3380CC4-5D6E-409C-BE32-E72D297353CC}">
              <c16:uniqueId val="{00000016-6C13-47A3-8CC9-E63BE0FF8F08}"/>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099496"/>
        <c:axId val="453100280"/>
      </c:barChart>
      <c:catAx>
        <c:axId val="453099496"/>
        <c:scaling>
          <c:orientation val="maxMin"/>
        </c:scaling>
        <c:delete val="0"/>
        <c:axPos val="l"/>
        <c:numFmt formatCode="General" sourceLinked="1"/>
        <c:majorTickMark val="none"/>
        <c:minorTickMark val="none"/>
        <c:tickLblPos val="nextTo"/>
        <c:spPr>
          <a:ln w="6350">
            <a:solidFill>
              <a:schemeClr val="tx1"/>
            </a:solidFill>
          </a:ln>
        </c:spPr>
        <c:crossAx val="453100280"/>
        <c:crosses val="autoZero"/>
        <c:auto val="1"/>
        <c:lblAlgn val="ctr"/>
        <c:lblOffset val="100"/>
        <c:noMultiLvlLbl val="0"/>
      </c:catAx>
      <c:valAx>
        <c:axId val="453100280"/>
        <c:scaling>
          <c:orientation val="minMax"/>
          <c:max val="100"/>
          <c:min val="0"/>
        </c:scaling>
        <c:delete val="0"/>
        <c:axPos val="t"/>
        <c:numFmt formatCode="General" sourceLinked="1"/>
        <c:majorTickMark val="in"/>
        <c:minorTickMark val="none"/>
        <c:tickLblPos val="nextTo"/>
        <c:spPr>
          <a:ln w="6350">
            <a:solidFill>
              <a:schemeClr val="tx1"/>
            </a:solidFill>
          </a:ln>
        </c:spPr>
        <c:crossAx val="453099496"/>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'図表2-23'!$E$3</c:f>
              <c:strCache>
                <c:ptCount val="1"/>
                <c:pt idx="0">
                  <c:v>進んでいる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1C0-45CE-BF10-E3755808476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81C0-45CE-BF10-E3755808476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'図表2-23'!$E$4:$E$17</c:f>
              <c:numCache>
                <c:formatCode>General</c:formatCode>
                <c:ptCount val="14"/>
                <c:pt idx="0">
                  <c:v>7.2</c:v>
                </c:pt>
                <c:pt idx="1">
                  <c:v>5.3</c:v>
                </c:pt>
                <c:pt idx="2">
                  <c:v>8.5</c:v>
                </c:pt>
                <c:pt idx="3">
                  <c:v>5.9</c:v>
                </c:pt>
                <c:pt idx="4">
                  <c:v>4</c:v>
                </c:pt>
                <c:pt idx="5">
                  <c:v>10.6</c:v>
                </c:pt>
                <c:pt idx="6">
                  <c:v>9.1</c:v>
                </c:pt>
                <c:pt idx="7">
                  <c:v>6.8</c:v>
                </c:pt>
                <c:pt idx="8">
                  <c:v>6.7</c:v>
                </c:pt>
                <c:pt idx="9">
                  <c:v>6.7</c:v>
                </c:pt>
                <c:pt idx="10">
                  <c:v>6.7</c:v>
                </c:pt>
                <c:pt idx="11">
                  <c:v>10.1</c:v>
                </c:pt>
                <c:pt idx="12">
                  <c:v>5.5</c:v>
                </c:pt>
                <c:pt idx="13">
                  <c:v>8.9</c:v>
                </c:pt>
              </c:numCache>
            </c:numRef>
          </c:val>
          <c:extLst>
            <c:ext xmlns:c16="http://schemas.microsoft.com/office/drawing/2014/chart" uri="{C3380CC4-5D6E-409C-BE32-E72D297353CC}">
              <c16:uniqueId val="{00000002-F787-4826-BC31-2A7D1695257D}"/>
            </c:ext>
          </c:extLst>
        </c:ser>
        <c:ser>
          <c:idx val="2"/>
          <c:order val="1"/>
          <c:tx>
            <c:strRef>
              <c:f>'図表2-23'!$F$3</c:f>
              <c:strCache>
                <c:ptCount val="1"/>
                <c:pt idx="0">
                  <c:v>進んでいない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81C0-45CE-BF10-E37558084762}"/>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81C0-45CE-BF10-E37558084762}"/>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81C0-45CE-BF10-E37558084762}"/>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81C0-45CE-BF10-E3755808476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81C0-45CE-BF10-E37558084762}"/>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81C0-45CE-BF10-E37558084762}"/>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81C0-45CE-BF10-E37558084762}"/>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81C0-45CE-BF10-E37558084762}"/>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81C0-45CE-BF10-E3755808476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'図表2-23'!$F$4:$F$17</c:f>
              <c:numCache>
                <c:formatCode>General</c:formatCode>
                <c:ptCount val="14"/>
                <c:pt idx="0">
                  <c:v>23.9</c:v>
                </c:pt>
                <c:pt idx="1">
                  <c:v>31.1</c:v>
                </c:pt>
                <c:pt idx="2">
                  <c:v>27.1</c:v>
                </c:pt>
                <c:pt idx="3">
                  <c:v>17.600000000000001</c:v>
                </c:pt>
                <c:pt idx="4">
                  <c:v>21.2</c:v>
                </c:pt>
                <c:pt idx="5">
                  <c:v>27.8</c:v>
                </c:pt>
                <c:pt idx="6">
                  <c:v>24.5</c:v>
                </c:pt>
                <c:pt idx="7">
                  <c:v>18</c:v>
                </c:pt>
                <c:pt idx="8">
                  <c:v>16.7</c:v>
                </c:pt>
                <c:pt idx="9">
                  <c:v>21.6</c:v>
                </c:pt>
                <c:pt idx="10">
                  <c:v>29.3</c:v>
                </c:pt>
                <c:pt idx="11">
                  <c:v>23.6</c:v>
                </c:pt>
                <c:pt idx="12">
                  <c:v>30.6</c:v>
                </c:pt>
                <c:pt idx="13">
                  <c:v>33.299999999999997</c:v>
                </c:pt>
              </c:numCache>
            </c:numRef>
          </c:val>
          <c:extLst>
            <c:ext xmlns:c16="http://schemas.microsoft.com/office/drawing/2014/chart" uri="{C3380CC4-5D6E-409C-BE32-E72D297353CC}">
              <c16:uniqueId val="{0000000C-F787-4826-BC31-2A7D1695257D}"/>
            </c:ext>
          </c:extLst>
        </c:ser>
        <c:ser>
          <c:idx val="0"/>
          <c:order val="2"/>
          <c:tx>
            <c:strRef>
              <c:f>'図表2-23'!$G$3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'図表2-23'!$G$4:$G$17</c:f>
              <c:numCache>
                <c:formatCode>General</c:formatCode>
                <c:ptCount val="14"/>
                <c:pt idx="0">
                  <c:v>42.1</c:v>
                </c:pt>
                <c:pt idx="1">
                  <c:v>40.200000000000003</c:v>
                </c:pt>
                <c:pt idx="2">
                  <c:v>35.700000000000003</c:v>
                </c:pt>
                <c:pt idx="3">
                  <c:v>64.7</c:v>
                </c:pt>
                <c:pt idx="4">
                  <c:v>46.9</c:v>
                </c:pt>
                <c:pt idx="5">
                  <c:v>33.799999999999997</c:v>
                </c:pt>
                <c:pt idx="6">
                  <c:v>41.8</c:v>
                </c:pt>
                <c:pt idx="7">
                  <c:v>47.8</c:v>
                </c:pt>
                <c:pt idx="8">
                  <c:v>42.8</c:v>
                </c:pt>
                <c:pt idx="9">
                  <c:v>40.9</c:v>
                </c:pt>
                <c:pt idx="10">
                  <c:v>41.8</c:v>
                </c:pt>
                <c:pt idx="11">
                  <c:v>37.1</c:v>
                </c:pt>
                <c:pt idx="12">
                  <c:v>44.3</c:v>
                </c:pt>
                <c:pt idx="13">
                  <c:v>33.299999999999997</c:v>
                </c:pt>
              </c:numCache>
            </c:numRef>
          </c:val>
          <c:extLst>
            <c:ext xmlns:c16="http://schemas.microsoft.com/office/drawing/2014/chart" uri="{C3380CC4-5D6E-409C-BE32-E72D297353CC}">
              <c16:uniqueId val="{0000000D-F787-4826-BC31-2A7D1695257D}"/>
            </c:ext>
          </c:extLst>
        </c:ser>
        <c:ser>
          <c:idx val="9"/>
          <c:order val="3"/>
          <c:tx>
            <c:strRef>
              <c:f>'図表2-23'!$H$3</c:f>
              <c:strCache>
                <c:ptCount val="1"/>
                <c:pt idx="0">
                  <c:v>障害者差別解消法を知らない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81C0-45CE-BF10-E37558084762}"/>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81C0-45CE-BF10-E37558084762}"/>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81C0-45CE-BF10-E37558084762}"/>
                </c:ext>
              </c:extLst>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81C0-45CE-BF10-E37558084762}"/>
                </c:ext>
              </c:extLst>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81C0-45CE-BF10-E37558084762}"/>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81C0-45CE-BF10-E37558084762}"/>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81C0-45CE-BF10-E37558084762}"/>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81C0-45CE-BF10-E37558084762}"/>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81C0-45CE-BF10-E37558084762}"/>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81C0-45CE-BF10-E37558084762}"/>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81C0-45CE-BF10-E37558084762}"/>
                </c:ext>
              </c:extLst>
            </c:dLbl>
            <c:dLbl>
              <c:idx val="1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81C0-45CE-BF10-E37558084762}"/>
                </c:ext>
              </c:extLst>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81C0-45CE-BF10-E37558084762}"/>
                </c:ext>
              </c:extLst>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81C0-45CE-BF10-E37558084762}"/>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81C0-45CE-BF10-E37558084762}"/>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81C0-45CE-BF10-E37558084762}"/>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81C0-45CE-BF10-E37558084762}"/>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81C0-45CE-BF10-E37558084762}"/>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81C0-45CE-BF10-E37558084762}"/>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81C0-45CE-BF10-E37558084762}"/>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81C0-45CE-BF10-E37558084762}"/>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'図表2-23'!$H$4:$H$17</c:f>
              <c:numCache>
                <c:formatCode>General</c:formatCode>
                <c:ptCount val="14"/>
                <c:pt idx="0">
                  <c:v>22.1</c:v>
                </c:pt>
                <c:pt idx="1">
                  <c:v>19.7</c:v>
                </c:pt>
                <c:pt idx="2">
                  <c:v>19.399999999999999</c:v>
                </c:pt>
                <c:pt idx="3">
                  <c:v>11.8</c:v>
                </c:pt>
                <c:pt idx="4">
                  <c:v>21.6</c:v>
                </c:pt>
                <c:pt idx="5">
                  <c:v>24.3</c:v>
                </c:pt>
                <c:pt idx="6">
                  <c:v>16.399999999999999</c:v>
                </c:pt>
                <c:pt idx="7">
                  <c:v>25.9</c:v>
                </c:pt>
                <c:pt idx="8">
                  <c:v>22.7</c:v>
                </c:pt>
                <c:pt idx="9">
                  <c:v>23.8</c:v>
                </c:pt>
                <c:pt idx="10">
                  <c:v>18.5</c:v>
                </c:pt>
                <c:pt idx="11">
                  <c:v>27</c:v>
                </c:pt>
                <c:pt idx="12">
                  <c:v>15.6</c:v>
                </c:pt>
                <c:pt idx="13">
                  <c:v>20</c:v>
                </c:pt>
              </c:numCache>
            </c:numRef>
          </c:val>
          <c:extLst>
            <c:ext xmlns:c16="http://schemas.microsoft.com/office/drawing/2014/chart" uri="{C3380CC4-5D6E-409C-BE32-E72D297353CC}">
              <c16:uniqueId val="{00000023-F787-4826-BC31-2A7D1695257D}"/>
            </c:ext>
          </c:extLst>
        </c:ser>
        <c:ser>
          <c:idx val="3"/>
          <c:order val="4"/>
          <c:tx>
            <c:strRef>
              <c:f>'図表2-23'!$I$3</c:f>
              <c:strCache>
                <c:ptCount val="1"/>
                <c:pt idx="0">
                  <c:v>無回答</c:v>
                </c:pt>
              </c:strCache>
            </c:strRef>
          </c:tx>
          <c:spPr>
            <a:noFill/>
            <a:ln w="3175">
              <a:solidFill>
                <a:sysClr val="windowText" lastClr="000000"/>
              </a:solidFill>
            </a:ln>
          </c:spPr>
          <c:invertIfNegative val="0"/>
          <c:dLbls>
            <c:dLbl>
              <c:idx val="0"/>
              <c:layout>
                <c:manualLayout>
                  <c:x val="4.39319055464030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787-4826-BC31-2A7D1695257D}"/>
                </c:ext>
              </c:extLst>
            </c:dLbl>
            <c:dLbl>
              <c:idx val="1"/>
              <c:layout>
                <c:manualLayout>
                  <c:x val="4.173531026908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787-4826-BC31-2A7D1695257D}"/>
                </c:ext>
              </c:extLst>
            </c:dLbl>
            <c:dLbl>
              <c:idx val="3"/>
              <c:delete val="1"/>
              <c:extLst>
                <c:ext xmlns:c15="http://schemas.microsoft.com/office/drawing/2012/chart" uri="{CE6537A1-D6FC-4f65-9D91-7224C49458BB}"/>
                <c:ext xmlns:c16="http://schemas.microsoft.com/office/drawing/2014/chart" uri="{C3380CC4-5D6E-409C-BE32-E72D297353CC}">
                  <c16:uniqueId val="{00000026-F787-4826-BC31-2A7D1695257D}"/>
                </c:ext>
              </c:extLst>
            </c:dLbl>
            <c:dLbl>
              <c:idx val="5"/>
              <c:layout>
                <c:manualLayout>
                  <c:x val="4.173531026908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787-4826-BC31-2A7D1695257D}"/>
                </c:ext>
              </c:extLst>
            </c:dLbl>
            <c:dLbl>
              <c:idx val="7"/>
              <c:layout>
                <c:manualLayout>
                  <c:x val="3.5145524437122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787-4826-BC31-2A7D1695257D}"/>
                </c:ext>
              </c:extLst>
            </c:dLbl>
            <c:dLbl>
              <c:idx val="10"/>
              <c:layout>
                <c:manualLayout>
                  <c:x val="4.173531026908292E-2"/>
                  <c:y val="1.5553611354136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787-4826-BC31-2A7D1695257D}"/>
                </c:ext>
              </c:extLst>
            </c:dLbl>
            <c:dLbl>
              <c:idx val="11"/>
              <c:layout>
                <c:manualLayout>
                  <c:x val="3.5145524437122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787-4826-BC31-2A7D1695257D}"/>
                </c:ext>
              </c:extLst>
            </c:dLbl>
            <c:dLbl>
              <c:idx val="12"/>
              <c:layout>
                <c:manualLayout>
                  <c:x val="4.173531026908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787-4826-BC31-2A7D1695257D}"/>
                </c:ext>
              </c:extLst>
            </c:dLbl>
            <c:dLbl>
              <c:idx val="13"/>
              <c:layout>
                <c:manualLayout>
                  <c:x val="4.3931905546403076E-2"/>
                  <c:y val="1.5553611354136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787-4826-BC31-2A7D1695257D}"/>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'図表2-23'!$I$4:$I$17</c:f>
              <c:numCache>
                <c:formatCode>General</c:formatCode>
                <c:ptCount val="14"/>
                <c:pt idx="0">
                  <c:v>4.7</c:v>
                </c:pt>
                <c:pt idx="1">
                  <c:v>3.8</c:v>
                </c:pt>
                <c:pt idx="2">
                  <c:v>9.3000000000000007</c:v>
                </c:pt>
                <c:pt idx="3">
                  <c:v>0</c:v>
                </c:pt>
                <c:pt idx="4">
                  <c:v>6.2</c:v>
                </c:pt>
                <c:pt idx="5">
                  <c:v>3.4</c:v>
                </c:pt>
                <c:pt idx="6">
                  <c:v>8.1999999999999993</c:v>
                </c:pt>
                <c:pt idx="7">
                  <c:v>1.4</c:v>
                </c:pt>
                <c:pt idx="8">
                  <c:v>11.2</c:v>
                </c:pt>
                <c:pt idx="9">
                  <c:v>7.1</c:v>
                </c:pt>
                <c:pt idx="10">
                  <c:v>3.7</c:v>
                </c:pt>
                <c:pt idx="11">
                  <c:v>2.2000000000000002</c:v>
                </c:pt>
                <c:pt idx="12">
                  <c:v>4</c:v>
                </c:pt>
                <c:pt idx="13">
                  <c:v>4.4000000000000004</c:v>
                </c:pt>
              </c:numCache>
            </c:numRef>
          </c:val>
          <c:extLst>
            <c:ext xmlns:c16="http://schemas.microsoft.com/office/drawing/2014/chart" uri="{C3380CC4-5D6E-409C-BE32-E72D297353CC}">
              <c16:uniqueId val="{0000002D-F787-4826-BC31-2A7D1695257D}"/>
            </c:ext>
          </c:extLst>
        </c:ser>
        <c:ser>
          <c:idx val="4"/>
          <c:order val="5"/>
          <c:tx>
            <c:strRef>
              <c:f>'図表2-23'!$N$3</c:f>
              <c:strCache>
                <c:ptCount val="1"/>
                <c:pt idx="0">
                  <c:v>   </c:v>
                </c:pt>
              </c:strCache>
            </c:strRef>
          </c:tx>
          <c:spPr>
            <a:noFill/>
          </c:spPr>
          <c:invertIfNegative val="0"/>
          <c:val>
            <c:numRef>
              <c:f>'図表2-23'!$N$4</c:f>
              <c:numCache>
                <c:formatCode>General</c:formatCode>
                <c:ptCount val="1"/>
              </c:numCache>
            </c:numRef>
          </c:val>
          <c:extLst>
            <c:ext xmlns:c16="http://schemas.microsoft.com/office/drawing/2014/chart" uri="{C3380CC4-5D6E-409C-BE32-E72D297353CC}">
              <c16:uniqueId val="{0000002E-F787-4826-BC31-2A7D1695257D}"/>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091656"/>
        <c:axId val="453092440"/>
      </c:barChart>
      <c:catAx>
        <c:axId val="453091656"/>
        <c:scaling>
          <c:orientation val="maxMin"/>
        </c:scaling>
        <c:delete val="0"/>
        <c:axPos val="l"/>
        <c:numFmt formatCode="General" sourceLinked="1"/>
        <c:majorTickMark val="none"/>
        <c:minorTickMark val="none"/>
        <c:tickLblPos val="nextTo"/>
        <c:spPr>
          <a:ln w="6350">
            <a:solidFill>
              <a:schemeClr val="tx1"/>
            </a:solidFill>
          </a:ln>
        </c:spPr>
        <c:crossAx val="453092440"/>
        <c:crosses val="autoZero"/>
        <c:auto val="1"/>
        <c:lblAlgn val="ctr"/>
        <c:lblOffset val="100"/>
        <c:noMultiLvlLbl val="0"/>
      </c:catAx>
      <c:valAx>
        <c:axId val="453092440"/>
        <c:scaling>
          <c:orientation val="minMax"/>
          <c:max val="100"/>
          <c:min val="0"/>
        </c:scaling>
        <c:delete val="0"/>
        <c:axPos val="t"/>
        <c:numFmt formatCode="General" sourceLinked="1"/>
        <c:majorTickMark val="in"/>
        <c:minorTickMark val="none"/>
        <c:tickLblPos val="nextTo"/>
        <c:spPr>
          <a:ln w="6350">
            <a:solidFill>
              <a:schemeClr val="tx1"/>
            </a:solidFill>
          </a:ln>
        </c:spPr>
        <c:crossAx val="453091656"/>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0"/>
          <c:y val="0.95642951297754442"/>
          <c:w val="1"/>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73990855136452"/>
          <c:y val="8.778806160076677E-2"/>
          <c:w val="0.67617121071180575"/>
          <c:h val="0.51112333276716837"/>
        </c:manualLayout>
      </c:layout>
      <c:barChart>
        <c:barDir val="bar"/>
        <c:grouping val="stacked"/>
        <c:varyColors val="0"/>
        <c:ser>
          <c:idx val="1"/>
          <c:order val="0"/>
          <c:tx>
            <c:strRef>
              <c:f>'2-2-3'!$E$3</c:f>
              <c:strCache>
                <c:ptCount val="1"/>
                <c:pt idx="0">
                  <c:v>男性</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6B6-4629-AAAB-80E7C241C8B4}"/>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'2-2-3'!$E$4:$E$7</c:f>
              <c:numCache>
                <c:formatCode>General</c:formatCode>
                <c:ptCount val="4"/>
                <c:pt idx="0">
                  <c:v>53.4</c:v>
                </c:pt>
                <c:pt idx="1">
                  <c:v>61.3</c:v>
                </c:pt>
                <c:pt idx="2">
                  <c:v>48.7</c:v>
                </c:pt>
                <c:pt idx="3">
                  <c:v>62.7</c:v>
                </c:pt>
              </c:numCache>
            </c:numRef>
          </c:val>
          <c:extLst>
            <c:ext xmlns:c16="http://schemas.microsoft.com/office/drawing/2014/chart" uri="{C3380CC4-5D6E-409C-BE32-E72D297353CC}">
              <c16:uniqueId val="{00000001-66B6-4629-AAAB-80E7C241C8B4}"/>
            </c:ext>
          </c:extLst>
        </c:ser>
        <c:ser>
          <c:idx val="2"/>
          <c:order val="1"/>
          <c:tx>
            <c:strRef>
              <c:f>'2-2-3'!$F$3</c:f>
              <c:strCache>
                <c:ptCount val="1"/>
                <c:pt idx="0">
                  <c:v>女性</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6B6-4629-AAAB-80E7C241C8B4}"/>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'2-2-3'!$F$4:$F$7</c:f>
              <c:numCache>
                <c:formatCode>General</c:formatCode>
                <c:ptCount val="4"/>
                <c:pt idx="0">
                  <c:v>46</c:v>
                </c:pt>
                <c:pt idx="1">
                  <c:v>38.700000000000003</c:v>
                </c:pt>
                <c:pt idx="2">
                  <c:v>49.8</c:v>
                </c:pt>
                <c:pt idx="3">
                  <c:v>37.1</c:v>
                </c:pt>
              </c:numCache>
            </c:numRef>
          </c:val>
          <c:extLst>
            <c:ext xmlns:c16="http://schemas.microsoft.com/office/drawing/2014/chart" uri="{C3380CC4-5D6E-409C-BE32-E72D297353CC}">
              <c16:uniqueId val="{00000003-66B6-4629-AAAB-80E7C241C8B4}"/>
            </c:ext>
          </c:extLst>
        </c:ser>
        <c:ser>
          <c:idx val="3"/>
          <c:order val="2"/>
          <c:tx>
            <c:strRef>
              <c:f>'2-2-3'!$G$3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6B6-4629-AAAB-80E7C241C8B4}"/>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'2-2-3'!$G$4:$G$7</c:f>
              <c:numCache>
                <c:formatCode>General</c:formatCode>
                <c:ptCount val="4"/>
              </c:numCache>
            </c:numRef>
          </c:val>
          <c:extLst>
            <c:ext xmlns:c16="http://schemas.microsoft.com/office/drawing/2014/chart" uri="{C3380CC4-5D6E-409C-BE32-E72D297353CC}">
              <c16:uniqueId val="{00000005-66B6-4629-AAAB-80E7C241C8B4}"/>
            </c:ext>
          </c:extLst>
        </c:ser>
        <c:ser>
          <c:idx val="4"/>
          <c:order val="3"/>
          <c:tx>
            <c:strRef>
              <c:f>'2-2-3'!$H$3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6B6-4629-AAAB-80E7C241C8B4}"/>
                </c:ext>
              </c:extLst>
            </c:dLbl>
            <c:dLbl>
              <c:idx val="1"/>
              <c:delete val="1"/>
              <c:extLst>
                <c:ext xmlns:c15="http://schemas.microsoft.com/office/drawing/2012/chart" uri="{CE6537A1-D6FC-4f65-9D91-7224C49458BB}"/>
                <c:ext xmlns:c16="http://schemas.microsoft.com/office/drawing/2014/chart" uri="{C3380CC4-5D6E-409C-BE32-E72D297353CC}">
                  <c16:uniqueId val="{00000007-66B6-4629-AAAB-80E7C241C8B4}"/>
                </c:ext>
              </c:extLst>
            </c:dLbl>
            <c:dLbl>
              <c:idx val="2"/>
              <c:delete val="1"/>
              <c:extLst>
                <c:ext xmlns:c15="http://schemas.microsoft.com/office/drawing/2012/chart" uri="{CE6537A1-D6FC-4f65-9D91-7224C49458BB}"/>
                <c:ext xmlns:c16="http://schemas.microsoft.com/office/drawing/2014/chart" uri="{C3380CC4-5D6E-409C-BE32-E72D297353CC}">
                  <c16:uniqueId val="{00000008-66B6-4629-AAAB-80E7C241C8B4}"/>
                </c:ext>
              </c:extLst>
            </c:dLbl>
            <c:dLbl>
              <c:idx val="3"/>
              <c:delete val="1"/>
              <c:extLst>
                <c:ext xmlns:c15="http://schemas.microsoft.com/office/drawing/2012/chart" uri="{CE6537A1-D6FC-4f65-9D91-7224C49458BB}"/>
                <c:ext xmlns:c16="http://schemas.microsoft.com/office/drawing/2014/chart" uri="{C3380CC4-5D6E-409C-BE32-E72D297353CC}">
                  <c16:uniqueId val="{00000009-66B6-4629-AAAB-80E7C241C8B4}"/>
                </c:ext>
              </c:extLst>
            </c:dLbl>
            <c:dLbl>
              <c:idx val="4"/>
              <c:delete val="1"/>
              <c:extLst>
                <c:ext xmlns:c15="http://schemas.microsoft.com/office/drawing/2012/chart" uri="{CE6537A1-D6FC-4f65-9D91-7224C49458BB}"/>
                <c:ext xmlns:c16="http://schemas.microsoft.com/office/drawing/2014/chart" uri="{C3380CC4-5D6E-409C-BE32-E72D297353CC}">
                  <c16:uniqueId val="{0000000A-66B6-4629-AAAB-80E7C241C8B4}"/>
                </c:ext>
              </c:extLst>
            </c:dLbl>
            <c:dLbl>
              <c:idx val="5"/>
              <c:delete val="1"/>
              <c:extLst>
                <c:ext xmlns:c15="http://schemas.microsoft.com/office/drawing/2012/chart" uri="{CE6537A1-D6FC-4f65-9D91-7224C49458BB}"/>
                <c:ext xmlns:c16="http://schemas.microsoft.com/office/drawing/2014/chart" uri="{C3380CC4-5D6E-409C-BE32-E72D297353CC}">
                  <c16:uniqueId val="{0000000B-66B6-4629-AAAB-80E7C241C8B4}"/>
                </c:ext>
              </c:extLst>
            </c:dLbl>
            <c:dLbl>
              <c:idx val="6"/>
              <c:delete val="1"/>
              <c:extLst>
                <c:ext xmlns:c15="http://schemas.microsoft.com/office/drawing/2012/chart" uri="{CE6537A1-D6FC-4f65-9D91-7224C49458BB}"/>
                <c:ext xmlns:c16="http://schemas.microsoft.com/office/drawing/2014/chart" uri="{C3380CC4-5D6E-409C-BE32-E72D297353CC}">
                  <c16:uniqueId val="{0000000C-66B6-4629-AAAB-80E7C241C8B4}"/>
                </c:ext>
              </c:extLst>
            </c:dLbl>
            <c:dLbl>
              <c:idx val="7"/>
              <c:delete val="1"/>
              <c:extLst>
                <c:ext xmlns:c15="http://schemas.microsoft.com/office/drawing/2012/chart" uri="{CE6537A1-D6FC-4f65-9D91-7224C49458BB}"/>
                <c:ext xmlns:c16="http://schemas.microsoft.com/office/drawing/2014/chart" uri="{C3380CC4-5D6E-409C-BE32-E72D297353CC}">
                  <c16:uniqueId val="{0000000D-66B6-4629-AAAB-80E7C241C8B4}"/>
                </c:ext>
              </c:extLst>
            </c:dLbl>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B6-4629-AAAB-80E7C241C8B4}"/>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B6-4629-AAAB-80E7C241C8B4}"/>
                </c:ext>
              </c:extLst>
            </c:dLbl>
            <c:dLbl>
              <c:idx val="10"/>
              <c:tx>
                <c:rich>
                  <a:bodyPr/>
                  <a:lstStyle/>
                  <a:p>
                    <a:pPr>
                      <a:defRPr/>
                    </a:pPr>
                    <a:r>
                      <a:rPr lang="en-US" altLang="ja-JP"/>
                      <a:t>65</a:t>
                    </a:r>
                    <a:r>
                      <a:rPr lang="ja-JP" altLang="en-US"/>
                      <a:t>歳以上　</a:t>
                    </a:r>
                    <a:r>
                      <a:rPr lang="en-US" altLang="ja-JP"/>
                      <a:t>44.7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66B6-4629-AAAB-80E7C241C8B4}"/>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'2-2-3'!$H$4:$H$7</c:f>
              <c:numCache>
                <c:formatCode>General</c:formatCode>
                <c:ptCount val="4"/>
              </c:numCache>
            </c:numRef>
          </c:val>
          <c:extLst>
            <c:ext xmlns:c16="http://schemas.microsoft.com/office/drawing/2014/chart" uri="{C3380CC4-5D6E-409C-BE32-E72D297353CC}">
              <c16:uniqueId val="{00000011-66B6-4629-AAAB-80E7C241C8B4}"/>
            </c:ext>
          </c:extLst>
        </c:ser>
        <c:ser>
          <c:idx val="5"/>
          <c:order val="4"/>
          <c:tx>
            <c:strRef>
              <c:f>'2-2-3'!$I$3</c:f>
              <c:strCache>
                <c:ptCount val="1"/>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layout>
                <c:manualLayout>
                  <c:x val="-2.033624131730315E-17"/>
                  <c:y val="-2.2988512682448694E-2"/>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66B6-4629-AAAB-80E7C241C8B4}"/>
                </c:ext>
              </c:extLst>
            </c:dLbl>
            <c:dLbl>
              <c:idx val="1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6B6-4629-AAAB-80E7C241C8B4}"/>
                </c:ext>
              </c:extLst>
            </c:dLbl>
            <c:dLbl>
              <c:idx val="11"/>
              <c:tx>
                <c:rich>
                  <a:bodyPr/>
                  <a:lstStyle/>
                  <a:p>
                    <a:pPr>
                      <a:defRPr/>
                    </a:pPr>
                    <a:r>
                      <a:rPr lang="ja-JP" altLang="en-US"/>
                      <a:t>５歳以下</a:t>
                    </a:r>
                    <a:r>
                      <a:rPr lang="en-US" altLang="ja-JP"/>
                      <a:t> 19.2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66B6-4629-AAAB-80E7C241C8B4}"/>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'2-2-3'!$I$4:$I$7</c:f>
              <c:numCache>
                <c:formatCode>General</c:formatCode>
                <c:ptCount val="4"/>
              </c:numCache>
            </c:numRef>
          </c:val>
          <c:extLst>
            <c:ext xmlns:c16="http://schemas.microsoft.com/office/drawing/2014/chart" uri="{C3380CC4-5D6E-409C-BE32-E72D297353CC}">
              <c16:uniqueId val="{00000015-66B6-4629-AAAB-80E7C241C8B4}"/>
            </c:ext>
          </c:extLst>
        </c:ser>
        <c:ser>
          <c:idx val="6"/>
          <c:order val="5"/>
          <c:tx>
            <c:strRef>
              <c:f>'2-2-3'!$J$3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66B6-4629-AAAB-80E7C241C8B4}"/>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66B6-4629-AAAB-80E7C241C8B4}"/>
                </c:ext>
              </c:extLst>
            </c:dLbl>
            <c:dLbl>
              <c:idx val="11"/>
              <c:tx>
                <c:rich>
                  <a:bodyPr/>
                  <a:lstStyle/>
                  <a:p>
                    <a:pPr>
                      <a:defRPr/>
                    </a:pPr>
                    <a:r>
                      <a:rPr lang="ja-JP" altLang="en-US"/>
                      <a:t>６～</a:t>
                    </a:r>
                    <a:r>
                      <a:rPr lang="en-US" altLang="ja-JP"/>
                      <a:t>11</a:t>
                    </a:r>
                    <a:r>
                      <a:rPr lang="ja-JP" altLang="en-US"/>
                      <a:t>歳</a:t>
                    </a:r>
                    <a:r>
                      <a:rPr lang="en-US" altLang="ja-JP"/>
                      <a:t> 33.0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6B6-4629-AAAB-80E7C241C8B4}"/>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'2-2-3'!$J$4:$J$7</c:f>
              <c:numCache>
                <c:formatCode>General</c:formatCode>
                <c:ptCount val="4"/>
              </c:numCache>
            </c:numRef>
          </c:val>
          <c:extLst>
            <c:ext xmlns:c16="http://schemas.microsoft.com/office/drawing/2014/chart" uri="{C3380CC4-5D6E-409C-BE32-E72D297353CC}">
              <c16:uniqueId val="{00000019-66B6-4629-AAAB-80E7C241C8B4}"/>
            </c:ext>
          </c:extLst>
        </c:ser>
        <c:ser>
          <c:idx val="7"/>
          <c:order val="6"/>
          <c:tx>
            <c:strRef>
              <c:f>'2-2-3'!$K$3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66B6-4629-AAAB-80E7C241C8B4}"/>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66B6-4629-AAAB-80E7C241C8B4}"/>
                </c:ext>
              </c:extLst>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66B6-4629-AAAB-80E7C241C8B4}"/>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'2-2-3'!$K$4:$K$7</c:f>
              <c:numCache>
                <c:formatCode>General</c:formatCode>
                <c:ptCount val="4"/>
              </c:numCache>
            </c:numRef>
          </c:val>
          <c:extLst>
            <c:ext xmlns:c16="http://schemas.microsoft.com/office/drawing/2014/chart" uri="{C3380CC4-5D6E-409C-BE32-E72D297353CC}">
              <c16:uniqueId val="{0000001D-66B6-4629-AAAB-80E7C241C8B4}"/>
            </c:ext>
          </c:extLst>
        </c:ser>
        <c:ser>
          <c:idx val="8"/>
          <c:order val="7"/>
          <c:tx>
            <c:strRef>
              <c:f>'2-2-3'!$L$3</c:f>
              <c:strCache>
                <c:ptCount val="1"/>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3"/>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E-66B6-4629-AAAB-80E7C241C8B4}"/>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66B6-4629-AAAB-80E7C241C8B4}"/>
                </c:ext>
              </c:extLst>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66B6-4629-AAAB-80E7C241C8B4}"/>
                </c:ext>
              </c:extLst>
            </c:dLbl>
            <c:numFmt formatCode="#,##0.0_);[Red]\(#,##0.0\)" sourceLinked="0"/>
            <c:spPr>
              <a:solidFill>
                <a:sysClr val="window" lastClr="FFFFFF"/>
              </a:solidFill>
              <a:ln>
                <a:noFill/>
              </a:ln>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'2-2-3'!$L$4:$L$7</c:f>
              <c:numCache>
                <c:formatCode>General</c:formatCode>
                <c:ptCount val="4"/>
              </c:numCache>
            </c:numRef>
          </c:val>
          <c:extLst>
            <c:ext xmlns:c16="http://schemas.microsoft.com/office/drawing/2014/chart" uri="{C3380CC4-5D6E-409C-BE32-E72D297353CC}">
              <c16:uniqueId val="{00000021-66B6-4629-AAAB-80E7C241C8B4}"/>
            </c:ext>
          </c:extLst>
        </c:ser>
        <c:ser>
          <c:idx val="9"/>
          <c:order val="8"/>
          <c:tx>
            <c:strRef>
              <c:f>'2-2-3'!$M$3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7540413840521938E-2"/>
                  <c:y val="-1.2421756459186563E-2"/>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6B6-4629-AAAB-80E7C241C8B4}"/>
                </c:ext>
              </c:extLst>
            </c:dLbl>
            <c:dLbl>
              <c:idx val="1"/>
              <c:layout>
                <c:manualLayout>
                  <c:x val="4.7874190435014258E-2"/>
                  <c:y val="1.1188656790563636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6B6-4629-AAAB-80E7C241C8B4}"/>
                </c:ext>
              </c:extLst>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6B6-4629-AAAB-80E7C241C8B4}"/>
                </c:ext>
              </c:extLst>
            </c:dLbl>
            <c:dLbl>
              <c:idx val="3"/>
              <c:layout>
                <c:manualLayout>
                  <c:x val="3.5496394897393237E-2"/>
                  <c:y val="3.01686518142371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6B6-4629-AAAB-80E7C241C8B4}"/>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6B6-4629-AAAB-80E7C241C8B4}"/>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6B6-4629-AAAB-80E7C241C8B4}"/>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6B6-4629-AAAB-80E7C241C8B4}"/>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6B6-4629-AAAB-80E7C241C8B4}"/>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6B6-4629-AAAB-80E7C241C8B4}"/>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66B6-4629-AAAB-80E7C241C8B4}"/>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6B6-4629-AAAB-80E7C241C8B4}"/>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66B6-4629-AAAB-80E7C241C8B4}"/>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'2-2-3'!$B$4:$C$7</c:f>
              <c:multiLvlStrCache>
                <c:ptCount val="4"/>
                <c:lvl>
                  <c:pt idx="0">
                    <c:v>身体障害</c:v>
                  </c:pt>
                  <c:pt idx="1">
                    <c:v>知的障害</c:v>
                  </c:pt>
                  <c:pt idx="2">
                    <c:v>精神障害</c:v>
                  </c:pt>
                  <c:pt idx="3">
                    <c:v>障 害 児</c:v>
                  </c:pt>
                </c:lvl>
                <c:lvl>
                  <c:pt idx="0">
                    <c:v>　</c:v>
                  </c:pt>
                </c:lvl>
              </c:multiLvlStrCache>
            </c:multiLvlStrRef>
          </c:cat>
          <c:val>
            <c:numRef>
              <c:f>'2-2-3'!$M$4:$M$7</c:f>
              <c:numCache>
                <c:formatCode>General</c:formatCode>
                <c:ptCount val="4"/>
                <c:pt idx="0">
                  <c:v>0.6</c:v>
                </c:pt>
                <c:pt idx="2">
                  <c:v>1.5</c:v>
                </c:pt>
                <c:pt idx="3">
                  <c:v>0.2</c:v>
                </c:pt>
              </c:numCache>
            </c:numRef>
          </c:val>
          <c:extLst>
            <c:ext xmlns:c16="http://schemas.microsoft.com/office/drawing/2014/chart" uri="{C3380CC4-5D6E-409C-BE32-E72D297353CC}">
              <c16:uniqueId val="{0000002E-66B6-4629-AAAB-80E7C241C8B4}"/>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87928"/>
        <c:axId val="1586788320"/>
      </c:barChart>
      <c:catAx>
        <c:axId val="1586787928"/>
        <c:scaling>
          <c:orientation val="maxMin"/>
        </c:scaling>
        <c:delete val="0"/>
        <c:axPos val="l"/>
        <c:numFmt formatCode="General" sourceLinked="1"/>
        <c:majorTickMark val="none"/>
        <c:minorTickMark val="none"/>
        <c:tickLblPos val="nextTo"/>
        <c:spPr>
          <a:ln w="6350">
            <a:solidFill>
              <a:schemeClr val="tx1"/>
            </a:solidFill>
          </a:ln>
        </c:spPr>
        <c:crossAx val="1586788320"/>
        <c:crosses val="autoZero"/>
        <c:auto val="1"/>
        <c:lblAlgn val="ctr"/>
        <c:lblOffset val="100"/>
        <c:noMultiLvlLbl val="0"/>
      </c:catAx>
      <c:valAx>
        <c:axId val="1586788320"/>
        <c:scaling>
          <c:orientation val="minMax"/>
          <c:max val="100"/>
          <c:min val="0"/>
        </c:scaling>
        <c:delete val="0"/>
        <c:axPos val="t"/>
        <c:numFmt formatCode="General" sourceLinked="1"/>
        <c:majorTickMark val="in"/>
        <c:minorTickMark val="none"/>
        <c:tickLblPos val="nextTo"/>
        <c:spPr>
          <a:ln w="6350">
            <a:solidFill>
              <a:schemeClr val="tx1"/>
            </a:solidFill>
          </a:ln>
        </c:spPr>
        <c:crossAx val="1586787928"/>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5894636859720776E-2"/>
          <c:w val="0.67193140396165463"/>
          <c:h val="0.86154994115612593"/>
        </c:manualLayout>
      </c:layout>
      <c:barChart>
        <c:barDir val="bar"/>
        <c:grouping val="stacked"/>
        <c:varyColors val="0"/>
        <c:ser>
          <c:idx val="1"/>
          <c:order val="0"/>
          <c:tx>
            <c:strRef>
              <c:f>'2-2-31'!$E$3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20E-4438-9DC0-A57774DCBF5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7F7D-401D-BCA0-F2D2143F4449}"/>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'2-2-31'!$E$4:$E$17</c:f>
              <c:numCache>
                <c:formatCode>General</c:formatCode>
                <c:ptCount val="14"/>
                <c:pt idx="0">
                  <c:v>57.8</c:v>
                </c:pt>
                <c:pt idx="1">
                  <c:v>52.3</c:v>
                </c:pt>
                <c:pt idx="2">
                  <c:v>50.4</c:v>
                </c:pt>
                <c:pt idx="3">
                  <c:v>64.7</c:v>
                </c:pt>
                <c:pt idx="4">
                  <c:v>51.6</c:v>
                </c:pt>
                <c:pt idx="5">
                  <c:v>62</c:v>
                </c:pt>
                <c:pt idx="6">
                  <c:v>50</c:v>
                </c:pt>
                <c:pt idx="7">
                  <c:v>68.7</c:v>
                </c:pt>
                <c:pt idx="8">
                  <c:v>39.799999999999997</c:v>
                </c:pt>
                <c:pt idx="9">
                  <c:v>57.2</c:v>
                </c:pt>
                <c:pt idx="10">
                  <c:v>49.6</c:v>
                </c:pt>
                <c:pt idx="11">
                  <c:v>42.7</c:v>
                </c:pt>
                <c:pt idx="12">
                  <c:v>52.9</c:v>
                </c:pt>
                <c:pt idx="13">
                  <c:v>40</c:v>
                </c:pt>
              </c:numCache>
            </c:numRef>
          </c:val>
          <c:extLst>
            <c:ext xmlns:c16="http://schemas.microsoft.com/office/drawing/2014/chart" uri="{C3380CC4-5D6E-409C-BE32-E72D297353CC}">
              <c16:uniqueId val="{00000002-420E-4438-9DC0-A57774DCBF58}"/>
            </c:ext>
          </c:extLst>
        </c:ser>
        <c:ser>
          <c:idx val="2"/>
          <c:order val="1"/>
          <c:tx>
            <c:strRef>
              <c:f>'2-2-31'!$F$3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20E-4438-9DC0-A57774DCBF58}"/>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7F7D-401D-BCA0-F2D2143F4449}"/>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7F7D-401D-BCA0-F2D2143F4449}"/>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7F7D-401D-BCA0-F2D2143F4449}"/>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7F7D-401D-BCA0-F2D2143F4449}"/>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7F7D-401D-BCA0-F2D2143F4449}"/>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7F7D-401D-BCA0-F2D2143F4449}"/>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7F7D-401D-BCA0-F2D2143F4449}"/>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7F7D-401D-BCA0-F2D2143F4449}"/>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'2-2-31'!$F$4:$F$17</c:f>
              <c:numCache>
                <c:formatCode>General</c:formatCode>
                <c:ptCount val="14"/>
                <c:pt idx="0">
                  <c:v>26</c:v>
                </c:pt>
                <c:pt idx="1">
                  <c:v>32.6</c:v>
                </c:pt>
                <c:pt idx="2">
                  <c:v>29.5</c:v>
                </c:pt>
                <c:pt idx="3">
                  <c:v>11.8</c:v>
                </c:pt>
                <c:pt idx="4">
                  <c:v>31.1</c:v>
                </c:pt>
                <c:pt idx="5">
                  <c:v>24.3</c:v>
                </c:pt>
                <c:pt idx="6">
                  <c:v>25.5</c:v>
                </c:pt>
                <c:pt idx="7">
                  <c:v>19.100000000000001</c:v>
                </c:pt>
                <c:pt idx="8">
                  <c:v>27.1</c:v>
                </c:pt>
                <c:pt idx="9">
                  <c:v>22.7</c:v>
                </c:pt>
                <c:pt idx="10">
                  <c:v>37.700000000000003</c:v>
                </c:pt>
                <c:pt idx="11">
                  <c:v>49.4</c:v>
                </c:pt>
                <c:pt idx="12">
                  <c:v>32.4</c:v>
                </c:pt>
                <c:pt idx="13">
                  <c:v>51.1</c:v>
                </c:pt>
              </c:numCache>
            </c:numRef>
          </c:val>
          <c:extLst>
            <c:ext xmlns:c16="http://schemas.microsoft.com/office/drawing/2014/chart" uri="{C3380CC4-5D6E-409C-BE32-E72D297353CC}">
              <c16:uniqueId val="{0000000C-420E-4438-9DC0-A57774DCBF58}"/>
            </c:ext>
          </c:extLst>
        </c:ser>
        <c:ser>
          <c:idx val="0"/>
          <c:order val="2"/>
          <c:tx>
            <c:strRef>
              <c:f>'2-2-31'!$G$3</c:f>
              <c:strCache>
                <c:ptCount val="1"/>
                <c:pt idx="0">
                  <c:v>無回答</c:v>
                </c:pt>
              </c:strCache>
            </c:strRef>
          </c:tx>
          <c:spPr>
            <a:noFill/>
            <a:ln w="3175">
              <a:solidFill>
                <a:sysClr val="windowText" lastClr="000000"/>
              </a:solidFill>
            </a:ln>
          </c:spPr>
          <c:invertIfNegative val="0"/>
          <c:dLbls>
            <c:dLbl>
              <c:idx val="0"/>
              <c:numFmt formatCode="#,##0.0_);[Red]\(#,##0.0\)" sourceLinked="0"/>
              <c:spPr>
                <a:noFill/>
                <a:ln w="3175">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20E-4438-9DC0-A57774DCBF58}"/>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7F7D-401D-BCA0-F2D2143F4449}"/>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7F7D-401D-BCA0-F2D2143F4449}"/>
                </c:ext>
              </c:extLst>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7F7D-401D-BCA0-F2D2143F4449}"/>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7F7D-401D-BCA0-F2D2143F4449}"/>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7F7D-401D-BCA0-F2D2143F4449}"/>
                </c:ext>
              </c:extLst>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7F7D-401D-BCA0-F2D2143F4449}"/>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7F7D-401D-BCA0-F2D2143F4449}"/>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'2-2-31'!$G$4:$G$17</c:f>
              <c:numCache>
                <c:formatCode>General</c:formatCode>
                <c:ptCount val="14"/>
                <c:pt idx="0">
                  <c:v>16.100000000000001</c:v>
                </c:pt>
                <c:pt idx="1">
                  <c:v>15.2</c:v>
                </c:pt>
                <c:pt idx="2">
                  <c:v>20.2</c:v>
                </c:pt>
                <c:pt idx="3">
                  <c:v>23.5</c:v>
                </c:pt>
                <c:pt idx="4">
                  <c:v>17.2</c:v>
                </c:pt>
                <c:pt idx="5">
                  <c:v>13.7</c:v>
                </c:pt>
                <c:pt idx="6">
                  <c:v>24.5</c:v>
                </c:pt>
                <c:pt idx="7">
                  <c:v>12.2</c:v>
                </c:pt>
                <c:pt idx="8">
                  <c:v>33.1</c:v>
                </c:pt>
                <c:pt idx="9">
                  <c:v>20.100000000000001</c:v>
                </c:pt>
                <c:pt idx="10">
                  <c:v>12.7</c:v>
                </c:pt>
                <c:pt idx="11">
                  <c:v>7.9</c:v>
                </c:pt>
                <c:pt idx="12">
                  <c:v>14.7</c:v>
                </c:pt>
                <c:pt idx="13">
                  <c:v>8.9</c:v>
                </c:pt>
              </c:numCache>
            </c:numRef>
          </c:val>
          <c:extLst>
            <c:ext xmlns:c16="http://schemas.microsoft.com/office/drawing/2014/chart" uri="{C3380CC4-5D6E-409C-BE32-E72D297353CC}">
              <c16:uniqueId val="{00000015-420E-4438-9DC0-A57774DCBF58}"/>
            </c:ext>
          </c:extLst>
        </c:ser>
        <c:ser>
          <c:idx val="4"/>
          <c:order val="3"/>
          <c:tx>
            <c:strRef>
              <c:f>'2-2-31'!$C$3</c:f>
              <c:strCache>
                <c:ptCount val="1"/>
                <c:pt idx="0">
                  <c:v> </c:v>
                </c:pt>
              </c:strCache>
            </c:strRef>
          </c:tx>
          <c:spPr>
            <a:noFill/>
          </c:spPr>
          <c:invertIfNegative val="0"/>
          <c:val>
            <c:numRef>
              <c:f>'2-2-31'!$C$3</c:f>
              <c:numCache>
                <c:formatCode>General</c:formatCode>
                <c:ptCount val="1"/>
                <c:pt idx="0">
                  <c:v>0</c:v>
                </c:pt>
              </c:numCache>
            </c:numRef>
          </c:val>
          <c:extLst>
            <c:ext xmlns:c16="http://schemas.microsoft.com/office/drawing/2014/chart" uri="{C3380CC4-5D6E-409C-BE32-E72D297353CC}">
              <c16:uniqueId val="{00000016-420E-4438-9DC0-A57774DCBF58}"/>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02632"/>
        <c:axId val="453108904"/>
      </c:barChart>
      <c:catAx>
        <c:axId val="453102632"/>
        <c:scaling>
          <c:orientation val="maxMin"/>
        </c:scaling>
        <c:delete val="0"/>
        <c:axPos val="l"/>
        <c:numFmt formatCode="General" sourceLinked="1"/>
        <c:majorTickMark val="none"/>
        <c:minorTickMark val="none"/>
        <c:tickLblPos val="nextTo"/>
        <c:spPr>
          <a:ln w="6350">
            <a:solidFill>
              <a:schemeClr val="tx1"/>
            </a:solidFill>
          </a:ln>
        </c:spPr>
        <c:crossAx val="453108904"/>
        <c:crosses val="autoZero"/>
        <c:auto val="1"/>
        <c:lblAlgn val="ctr"/>
        <c:lblOffset val="100"/>
        <c:noMultiLvlLbl val="0"/>
      </c:catAx>
      <c:valAx>
        <c:axId val="453108904"/>
        <c:scaling>
          <c:orientation val="minMax"/>
          <c:max val="100"/>
          <c:min val="0"/>
        </c:scaling>
        <c:delete val="0"/>
        <c:axPos val="t"/>
        <c:numFmt formatCode="General" sourceLinked="1"/>
        <c:majorTickMark val="in"/>
        <c:minorTickMark val="none"/>
        <c:tickLblPos val="nextTo"/>
        <c:spPr>
          <a:ln w="6350">
            <a:solidFill>
              <a:schemeClr val="tx1"/>
            </a:solidFill>
          </a:ln>
        </c:spPr>
        <c:crossAx val="453102632"/>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9.5673289183222959E-2"/>
          <c:y val="0.90712193536426355"/>
          <c:w val="0.57465783664459158"/>
          <c:h val="5.168564567964418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00A3-402F-AE6F-ED5ED17D83AC}"/>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00A3-402F-AE6F-ED5ED17D83AC}"/>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00A3-402F-AE6F-ED5ED17D83AC}"/>
              </c:ext>
            </c:extLst>
          </c:dPt>
          <c:dPt>
            <c:idx val="3"/>
            <c:bubble3D val="0"/>
            <c:spPr>
              <a:noFill/>
              <a:ln w="3175">
                <a:solidFill>
                  <a:sysClr val="windowText" lastClr="000000"/>
                </a:solidFill>
              </a:ln>
            </c:spPr>
            <c:extLst>
              <c:ext xmlns:c16="http://schemas.microsoft.com/office/drawing/2014/chart" uri="{C3380CC4-5D6E-409C-BE32-E72D297353CC}">
                <c16:uniqueId val="{00000007-00A3-402F-AE6F-ED5ED17D83AC}"/>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00A3-402F-AE6F-ED5ED17D83AC}"/>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00A3-402F-AE6F-ED5ED17D83AC}"/>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00A3-402F-AE6F-ED5ED17D83AC}"/>
              </c:ext>
            </c:extLst>
          </c:dPt>
          <c:dPt>
            <c:idx val="7"/>
            <c:bubble3D val="0"/>
            <c:spPr>
              <a:noFill/>
              <a:ln w="3175">
                <a:solidFill>
                  <a:schemeClr val="tx1"/>
                </a:solidFill>
              </a:ln>
            </c:spPr>
            <c:extLst>
              <c:ext xmlns:c16="http://schemas.microsoft.com/office/drawing/2014/chart" uri="{C3380CC4-5D6E-409C-BE32-E72D297353CC}">
                <c16:uniqueId val="{0000000F-00A3-402F-AE6F-ED5ED17D83AC}"/>
              </c:ext>
            </c:extLst>
          </c:dPt>
          <c:dLbls>
            <c:dLbl>
              <c:idx val="0"/>
              <c:layout>
                <c:manualLayout>
                  <c:x val="0.10919541248713517"/>
                  <c:y val="-0.1216223309924097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0A3-402F-AE6F-ED5ED17D83AC}"/>
                </c:ext>
              </c:extLst>
            </c:dLbl>
            <c:dLbl>
              <c:idx val="1"/>
              <c:layout>
                <c:manualLayout>
                  <c:x val="-3.3751409591624686E-3"/>
                  <c:y val="7.6575867205788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A3-402F-AE6F-ED5ED17D83AC}"/>
                </c:ext>
              </c:extLst>
            </c:dLbl>
            <c:dLbl>
              <c:idx val="2"/>
              <c:layout>
                <c:manualLayout>
                  <c:x val="-8.9520517252416627E-3"/>
                  <c:y val="5.82868695467120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0A3-402F-AE6F-ED5ED17D83AC}"/>
                </c:ext>
              </c:extLst>
            </c:dLbl>
            <c:dLbl>
              <c:idx val="3"/>
              <c:layout>
                <c:manualLayout>
                  <c:x val="-5.6537304319136013E-3"/>
                  <c:y val="-1.439277860537703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0A3-402F-AE6F-ED5ED17D83AC}"/>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0A3-402F-AE6F-ED5ED17D83AC}"/>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0A3-402F-AE6F-ED5ED17D83AC}"/>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0A3-402F-AE6F-ED5ED17D83AC}"/>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'2-2-33 (2)'!$D$4:$K$4</c:f>
              <c:strCache>
                <c:ptCount val="4"/>
                <c:pt idx="0">
                  <c:v>利用している</c:v>
                </c:pt>
                <c:pt idx="1">
                  <c:v>利用したことはない</c:v>
                </c:pt>
                <c:pt idx="2">
                  <c:v>制度があることを知らなかった</c:v>
                </c:pt>
                <c:pt idx="3">
                  <c:v>無回答</c:v>
                </c:pt>
              </c:strCache>
            </c:strRef>
          </c:cat>
          <c:val>
            <c:numRef>
              <c:f>'2-2-33 (2)'!$D$5:$K$5</c:f>
              <c:numCache>
                <c:formatCode>0.0"%"</c:formatCode>
                <c:ptCount val="8"/>
                <c:pt idx="0">
                  <c:v>0.4</c:v>
                </c:pt>
                <c:pt idx="1">
                  <c:v>62.1</c:v>
                </c:pt>
                <c:pt idx="2">
                  <c:v>30.1</c:v>
                </c:pt>
                <c:pt idx="3">
                  <c:v>7.4</c:v>
                </c:pt>
              </c:numCache>
            </c:numRef>
          </c:val>
          <c:extLst>
            <c:ext xmlns:c16="http://schemas.microsoft.com/office/drawing/2014/chart" uri="{C3380CC4-5D6E-409C-BE32-E72D297353CC}">
              <c16:uniqueId val="{00000010-00A3-402F-AE6F-ED5ED17D83AC}"/>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33A3-484D-AE49-51B6ADDB8D7D}"/>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33A3-484D-AE49-51B6ADDB8D7D}"/>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33A3-484D-AE49-51B6ADDB8D7D}"/>
              </c:ext>
            </c:extLst>
          </c:dPt>
          <c:dPt>
            <c:idx val="3"/>
            <c:bubble3D val="0"/>
            <c:spPr>
              <a:noFill/>
              <a:ln w="3175">
                <a:solidFill>
                  <a:sysClr val="windowText" lastClr="000000"/>
                </a:solidFill>
              </a:ln>
            </c:spPr>
            <c:extLst>
              <c:ext xmlns:c16="http://schemas.microsoft.com/office/drawing/2014/chart" uri="{C3380CC4-5D6E-409C-BE32-E72D297353CC}">
                <c16:uniqueId val="{00000007-33A3-484D-AE49-51B6ADDB8D7D}"/>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33A3-484D-AE49-51B6ADDB8D7D}"/>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33A3-484D-AE49-51B6ADDB8D7D}"/>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33A3-484D-AE49-51B6ADDB8D7D}"/>
              </c:ext>
            </c:extLst>
          </c:dPt>
          <c:dPt>
            <c:idx val="7"/>
            <c:bubble3D val="0"/>
            <c:spPr>
              <a:noFill/>
              <a:ln w="3175">
                <a:solidFill>
                  <a:schemeClr val="tx1"/>
                </a:solidFill>
              </a:ln>
            </c:spPr>
            <c:extLst>
              <c:ext xmlns:c16="http://schemas.microsoft.com/office/drawing/2014/chart" uri="{C3380CC4-5D6E-409C-BE32-E72D297353CC}">
                <c16:uniqueId val="{0000000F-33A3-484D-AE49-51B6ADDB8D7D}"/>
              </c:ext>
            </c:extLst>
          </c:dPt>
          <c:dLbls>
            <c:dLbl>
              <c:idx val="0"/>
              <c:layout>
                <c:manualLayout>
                  <c:x val="1.6281829686861375E-3"/>
                  <c:y val="1.801730864722990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3A3-484D-AE49-51B6ADDB8D7D}"/>
                </c:ext>
              </c:extLst>
            </c:dLbl>
            <c:dLbl>
              <c:idx val="1"/>
              <c:layout>
                <c:manualLayout>
                  <c:x val="-8.0923608751532705E-2"/>
                  <c:y val="7.2072072072072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A3-484D-AE49-51B6ADDB8D7D}"/>
                </c:ext>
              </c:extLst>
            </c:dLbl>
            <c:dLbl>
              <c:idx val="2"/>
              <c:layout>
                <c:manualLayout>
                  <c:x val="-8.9520517252416627E-3"/>
                  <c:y val="5.82868695467120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3A3-484D-AE49-51B6ADDB8D7D}"/>
                </c:ext>
              </c:extLst>
            </c:dLbl>
            <c:dLbl>
              <c:idx val="3"/>
              <c:layout>
                <c:manualLayout>
                  <c:x val="-5.6537304319136013E-3"/>
                  <c:y val="-1.439277860537703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3A3-484D-AE49-51B6ADDB8D7D}"/>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3A3-484D-AE49-51B6ADDB8D7D}"/>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3A3-484D-AE49-51B6ADDB8D7D}"/>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3A3-484D-AE49-51B6ADDB8D7D}"/>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'2-2-33'!$D$4:$K$4</c:f>
              <c:strCache>
                <c:ptCount val="4"/>
                <c:pt idx="0">
                  <c:v>利用している</c:v>
                </c:pt>
                <c:pt idx="1">
                  <c:v>利用したことはない</c:v>
                </c:pt>
                <c:pt idx="2">
                  <c:v>制度があることを知らなかった</c:v>
                </c:pt>
                <c:pt idx="3">
                  <c:v>無回答</c:v>
                </c:pt>
              </c:strCache>
            </c:strRef>
          </c:cat>
          <c:val>
            <c:numRef>
              <c:f>'2-2-33'!$D$5:$K$5</c:f>
              <c:numCache>
                <c:formatCode>0.0"%"</c:formatCode>
                <c:ptCount val="8"/>
                <c:pt idx="0">
                  <c:v>7.1</c:v>
                </c:pt>
                <c:pt idx="1">
                  <c:v>64.7</c:v>
                </c:pt>
                <c:pt idx="2">
                  <c:v>18.600000000000001</c:v>
                </c:pt>
                <c:pt idx="3">
                  <c:v>9.6999999999999993</c:v>
                </c:pt>
              </c:numCache>
            </c:numRef>
          </c:val>
          <c:extLst>
            <c:ext xmlns:c16="http://schemas.microsoft.com/office/drawing/2014/chart" uri="{C3380CC4-5D6E-409C-BE32-E72D297353CC}">
              <c16:uniqueId val="{00000010-33A3-484D-AE49-51B6ADDB8D7D}"/>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5A8A-4AB1-85B1-227B745268A2}"/>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5A8A-4AB1-85B1-227B745268A2}"/>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5A8A-4AB1-85B1-227B745268A2}"/>
              </c:ext>
            </c:extLst>
          </c:dPt>
          <c:dPt>
            <c:idx val="3"/>
            <c:bubble3D val="0"/>
            <c:spPr>
              <a:noFill/>
              <a:ln w="3175">
                <a:solidFill>
                  <a:sysClr val="windowText" lastClr="000000"/>
                </a:solidFill>
              </a:ln>
            </c:spPr>
            <c:extLst>
              <c:ext xmlns:c16="http://schemas.microsoft.com/office/drawing/2014/chart" uri="{C3380CC4-5D6E-409C-BE32-E72D297353CC}">
                <c16:uniqueId val="{00000007-5A8A-4AB1-85B1-227B745268A2}"/>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5A8A-4AB1-85B1-227B745268A2}"/>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5A8A-4AB1-85B1-227B745268A2}"/>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5A8A-4AB1-85B1-227B745268A2}"/>
              </c:ext>
            </c:extLst>
          </c:dPt>
          <c:dPt>
            <c:idx val="7"/>
            <c:bubble3D val="0"/>
            <c:spPr>
              <a:noFill/>
              <a:ln w="3175">
                <a:solidFill>
                  <a:schemeClr val="tx1"/>
                </a:solidFill>
              </a:ln>
            </c:spPr>
            <c:extLst>
              <c:ext xmlns:c16="http://schemas.microsoft.com/office/drawing/2014/chart" uri="{C3380CC4-5D6E-409C-BE32-E72D297353CC}">
                <c16:uniqueId val="{0000000F-5A8A-4AB1-85B1-227B745268A2}"/>
              </c:ext>
            </c:extLst>
          </c:dPt>
          <c:dLbls>
            <c:dLbl>
              <c:idx val="0"/>
              <c:layout>
                <c:manualLayout>
                  <c:x val="2.4142254263245237E-2"/>
                  <c:y val="4.503795133716393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A8A-4AB1-85B1-227B745268A2}"/>
                </c:ext>
              </c:extLst>
            </c:dLbl>
            <c:dLbl>
              <c:idx val="1"/>
              <c:layout>
                <c:manualLayout>
                  <c:x val="1.6637366858223396E-2"/>
                  <c:y val="4.0539831169752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A-4AB1-85B1-227B745268A2}"/>
                </c:ext>
              </c:extLst>
            </c:dLbl>
            <c:dLbl>
              <c:idx val="2"/>
              <c:layout>
                <c:manualLayout>
                  <c:x val="3.5557656606245045E-3"/>
                  <c:y val="1.324182450166702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A8A-4AB1-85B1-227B745268A2}"/>
                </c:ext>
              </c:extLst>
            </c:dLbl>
            <c:dLbl>
              <c:idx val="3"/>
              <c:layout>
                <c:manualLayout>
                  <c:x val="9.9411935609362151E-2"/>
                  <c:y val="-0.14952791374051216"/>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A8A-4AB1-85B1-227B745268A2}"/>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A8A-4AB1-85B1-227B745268A2}"/>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A8A-4AB1-85B1-227B745268A2}"/>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A8A-4AB1-85B1-227B745268A2}"/>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'2-2-34 (2)'!$D$4:$K$4</c:f>
              <c:strCache>
                <c:ptCount val="4"/>
                <c:pt idx="0">
                  <c:v>利用したい</c:v>
                </c:pt>
                <c:pt idx="1">
                  <c:v>利用するつもりはない</c:v>
                </c:pt>
                <c:pt idx="2">
                  <c:v>利用したいが、利用できないと思う</c:v>
                </c:pt>
                <c:pt idx="3">
                  <c:v>無回答</c:v>
                </c:pt>
              </c:strCache>
            </c:strRef>
          </c:cat>
          <c:val>
            <c:numRef>
              <c:f>'2-2-34 (2)'!$D$5:$K$5</c:f>
              <c:numCache>
                <c:formatCode>0.0"%"</c:formatCode>
                <c:ptCount val="8"/>
                <c:pt idx="0">
                  <c:v>27.5</c:v>
                </c:pt>
                <c:pt idx="1">
                  <c:v>62.3</c:v>
                </c:pt>
                <c:pt idx="2">
                  <c:v>5.4</c:v>
                </c:pt>
                <c:pt idx="3">
                  <c:v>4.8</c:v>
                </c:pt>
              </c:numCache>
            </c:numRef>
          </c:val>
          <c:extLst>
            <c:ext xmlns:c16="http://schemas.microsoft.com/office/drawing/2014/chart" uri="{C3380CC4-5D6E-409C-BE32-E72D297353CC}">
              <c16:uniqueId val="{00000010-5A8A-4AB1-85B1-227B745268A2}"/>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101A-485F-AA9D-CE476AF20902}"/>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101A-485F-AA9D-CE476AF20902}"/>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101A-485F-AA9D-CE476AF20902}"/>
              </c:ext>
            </c:extLst>
          </c:dPt>
          <c:dPt>
            <c:idx val="3"/>
            <c:bubble3D val="0"/>
            <c:spPr>
              <a:noFill/>
              <a:ln w="3175">
                <a:solidFill>
                  <a:sysClr val="windowText" lastClr="000000"/>
                </a:solidFill>
              </a:ln>
            </c:spPr>
            <c:extLst>
              <c:ext xmlns:c16="http://schemas.microsoft.com/office/drawing/2014/chart" uri="{C3380CC4-5D6E-409C-BE32-E72D297353CC}">
                <c16:uniqueId val="{00000007-101A-485F-AA9D-CE476AF20902}"/>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101A-485F-AA9D-CE476AF20902}"/>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101A-485F-AA9D-CE476AF20902}"/>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101A-485F-AA9D-CE476AF20902}"/>
              </c:ext>
            </c:extLst>
          </c:dPt>
          <c:dPt>
            <c:idx val="7"/>
            <c:bubble3D val="0"/>
            <c:spPr>
              <a:noFill/>
              <a:ln w="3175">
                <a:solidFill>
                  <a:schemeClr val="tx1"/>
                </a:solidFill>
              </a:ln>
            </c:spPr>
            <c:extLst>
              <c:ext xmlns:c16="http://schemas.microsoft.com/office/drawing/2014/chart" uri="{C3380CC4-5D6E-409C-BE32-E72D297353CC}">
                <c16:uniqueId val="{0000000F-101A-485F-AA9D-CE476AF20902}"/>
              </c:ext>
            </c:extLst>
          </c:dPt>
          <c:dLbls>
            <c:dLbl>
              <c:idx val="0"/>
              <c:layout>
                <c:manualLayout>
                  <c:x val="1.6637563831725537E-2"/>
                  <c:y val="1.801730864722990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01A-485F-AA9D-CE476AF20902}"/>
                </c:ext>
              </c:extLst>
            </c:dLbl>
            <c:dLbl>
              <c:idx val="1"/>
              <c:layout>
                <c:manualLayout>
                  <c:x val="9.1326764267037428E-3"/>
                  <c:y val="5.8557849187770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1A-485F-AA9D-CE476AF20902}"/>
                </c:ext>
              </c:extLst>
            </c:dLbl>
            <c:dLbl>
              <c:idx val="2"/>
              <c:layout>
                <c:manualLayout>
                  <c:x val="3.5557656606245045E-3"/>
                  <c:y val="2.675533801518053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01A-485F-AA9D-CE476AF20902}"/>
                </c:ext>
              </c:extLst>
            </c:dLbl>
            <c:dLbl>
              <c:idx val="3"/>
              <c:layout>
                <c:manualLayout>
                  <c:x val="-3.1521669547404135E-3"/>
                  <c:y val="-3.241079662339505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01A-485F-AA9D-CE476AF20902}"/>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01A-485F-AA9D-CE476AF20902}"/>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01A-485F-AA9D-CE476AF20902}"/>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01A-485F-AA9D-CE476AF20902}"/>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'2-2-34'!$D$4:$K$4</c:f>
              <c:strCache>
                <c:ptCount val="4"/>
                <c:pt idx="0">
                  <c:v>利用したい</c:v>
                </c:pt>
                <c:pt idx="1">
                  <c:v>利用するつもりはない</c:v>
                </c:pt>
                <c:pt idx="2">
                  <c:v>利用したいが、利用できないと思う</c:v>
                </c:pt>
                <c:pt idx="3">
                  <c:v>無回答</c:v>
                </c:pt>
              </c:strCache>
            </c:strRef>
          </c:cat>
          <c:val>
            <c:numRef>
              <c:f>'2-2-34'!$D$5:$K$5</c:f>
              <c:numCache>
                <c:formatCode>0.0"%"</c:formatCode>
                <c:ptCount val="8"/>
                <c:pt idx="0">
                  <c:v>44.3</c:v>
                </c:pt>
                <c:pt idx="1">
                  <c:v>41.4</c:v>
                </c:pt>
                <c:pt idx="2">
                  <c:v>8</c:v>
                </c:pt>
                <c:pt idx="3">
                  <c:v>6.3</c:v>
                </c:pt>
              </c:numCache>
            </c:numRef>
          </c:val>
          <c:extLst>
            <c:ext xmlns:c16="http://schemas.microsoft.com/office/drawing/2014/chart" uri="{C3380CC4-5D6E-409C-BE32-E72D297353CC}">
              <c16:uniqueId val="{00000010-101A-485F-AA9D-CE476AF20902}"/>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84F1-4296-9D3F-6858BE84A895}"/>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84F1-4296-9D3F-6858BE84A895}"/>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84F1-4296-9D3F-6858BE84A895}"/>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84F1-4296-9D3F-6858BE84A895}"/>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84F1-4296-9D3F-6858BE84A895}"/>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84F1-4296-9D3F-6858BE84A895}"/>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84F1-4296-9D3F-6858BE84A895}"/>
              </c:ext>
            </c:extLst>
          </c:dPt>
          <c:dPt>
            <c:idx val="7"/>
            <c:bubble3D val="0"/>
            <c:spPr>
              <a:noFill/>
              <a:ln w="3175">
                <a:solidFill>
                  <a:schemeClr val="tx1"/>
                </a:solidFill>
              </a:ln>
            </c:spPr>
            <c:extLst>
              <c:ext xmlns:c16="http://schemas.microsoft.com/office/drawing/2014/chart" uri="{C3380CC4-5D6E-409C-BE32-E72D297353CC}">
                <c16:uniqueId val="{0000000F-84F1-4296-9D3F-6858BE84A895}"/>
              </c:ext>
            </c:extLst>
          </c:dPt>
          <c:dLbls>
            <c:dLbl>
              <c:idx val="0"/>
              <c:layout>
                <c:manualLayout>
                  <c:x val="1.6281829686861375E-3"/>
                  <c:y val="5.405334468326598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4F1-4296-9D3F-6858BE84A895}"/>
                </c:ext>
              </c:extLst>
            </c:dLbl>
            <c:dLbl>
              <c:idx val="1"/>
              <c:layout>
                <c:manualLayout>
                  <c:x val="5.1659255538648662E-2"/>
                  <c:y val="-0.153153153153153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F1-4296-9D3F-6858BE84A895}"/>
                </c:ext>
              </c:extLst>
            </c:dLbl>
            <c:dLbl>
              <c:idx val="2"/>
              <c:layout>
                <c:manualLayout>
                  <c:x val="-3.9489247708951953E-3"/>
                  <c:y val="4.477335603319855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4F1-4296-9D3F-6858BE84A895}"/>
                </c:ext>
              </c:extLst>
            </c:dLbl>
            <c:dLbl>
              <c:idx val="3"/>
              <c:layout>
                <c:manualLayout>
                  <c:x val="1.850959999606053E-3"/>
                  <c:y val="6.66883024757040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4F1-4296-9D3F-6858BE84A895}"/>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4F1-4296-9D3F-6858BE84A895}"/>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4F1-4296-9D3F-6858BE84A895}"/>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4F1-4296-9D3F-6858BE84A895}"/>
                </c:ext>
              </c:extLst>
            </c:dLbl>
            <c:dLbl>
              <c:idx val="7"/>
              <c:layout>
                <c:manualLayout>
                  <c:x val="-5.0031269543464665E-3"/>
                  <c:y val="-2.2522522522522521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4F1-4296-9D3F-6858BE84A895}"/>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'2-2-35 (2)'!$D$4:$K$4</c:f>
              <c:strCache>
                <c:ptCount val="8"/>
                <c:pt idx="0">
                  <c:v>利用している</c:v>
                </c:pt>
                <c:pt idx="1">
                  <c:v>今は利用していないが、利用したことはある</c:v>
                </c:pt>
                <c:pt idx="2">
                  <c:v>利用したことはない</c:v>
                </c:pt>
                <c:pt idx="3">
                  <c:v>事業があることを知らなかった</c:v>
                </c:pt>
                <c:pt idx="7">
                  <c:v>無回答</c:v>
                </c:pt>
              </c:strCache>
            </c:strRef>
          </c:cat>
          <c:val>
            <c:numRef>
              <c:f>'2-2-35 (2)'!$D$5:$K$5</c:f>
              <c:numCache>
                <c:formatCode>0.0"%"</c:formatCode>
                <c:ptCount val="8"/>
                <c:pt idx="0">
                  <c:v>8.6</c:v>
                </c:pt>
                <c:pt idx="1">
                  <c:v>4.5</c:v>
                </c:pt>
                <c:pt idx="2">
                  <c:v>40.9</c:v>
                </c:pt>
                <c:pt idx="3">
                  <c:v>39.4</c:v>
                </c:pt>
                <c:pt idx="7">
                  <c:v>6.7</c:v>
                </c:pt>
              </c:numCache>
            </c:numRef>
          </c:val>
          <c:extLst>
            <c:ext xmlns:c16="http://schemas.microsoft.com/office/drawing/2014/chart" uri="{C3380CC4-5D6E-409C-BE32-E72D297353CC}">
              <c16:uniqueId val="{00000010-84F1-4296-9D3F-6858BE84A895}"/>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2DC7-4455-96DE-3D9868E9E7F5}"/>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2DC7-4455-96DE-3D9868E9E7F5}"/>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2DC7-4455-96DE-3D9868E9E7F5}"/>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2DC7-4455-96DE-3D9868E9E7F5}"/>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2DC7-4455-96DE-3D9868E9E7F5}"/>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2DC7-4455-96DE-3D9868E9E7F5}"/>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2DC7-4455-96DE-3D9868E9E7F5}"/>
              </c:ext>
            </c:extLst>
          </c:dPt>
          <c:dPt>
            <c:idx val="7"/>
            <c:bubble3D val="0"/>
            <c:spPr>
              <a:noFill/>
              <a:ln w="3175">
                <a:solidFill>
                  <a:schemeClr val="tx1"/>
                </a:solidFill>
              </a:ln>
            </c:spPr>
            <c:extLst>
              <c:ext xmlns:c16="http://schemas.microsoft.com/office/drawing/2014/chart" uri="{C3380CC4-5D6E-409C-BE32-E72D297353CC}">
                <c16:uniqueId val="{0000000F-2DC7-4455-96DE-3D9868E9E7F5}"/>
              </c:ext>
            </c:extLst>
          </c:dPt>
          <c:dLbls>
            <c:dLbl>
              <c:idx val="0"/>
              <c:layout>
                <c:manualLayout>
                  <c:x val="1.6281829686861375E-3"/>
                  <c:y val="5.405334468326598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DC7-4455-96DE-3D9868E9E7F5}"/>
                </c:ext>
              </c:extLst>
            </c:dLbl>
            <c:dLbl>
              <c:idx val="1"/>
              <c:layout>
                <c:manualLayout>
                  <c:x val="8.4179580741900698E-2"/>
                  <c:y val="-0.13513513513513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7-4455-96DE-3D9868E9E7F5}"/>
                </c:ext>
              </c:extLst>
            </c:dLbl>
            <c:dLbl>
              <c:idx val="2"/>
              <c:layout>
                <c:manualLayout>
                  <c:x val="-8.9520517252416627E-3"/>
                  <c:y val="4.477335603319863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DC7-4455-96DE-3D9868E9E7F5}"/>
                </c:ext>
              </c:extLst>
            </c:dLbl>
            <c:dLbl>
              <c:idx val="3"/>
              <c:layout>
                <c:manualLayout>
                  <c:x val="1.850959999606053E-3"/>
                  <c:y val="7.569731148471306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DC7-4455-96DE-3D9868E9E7F5}"/>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DC7-4455-96DE-3D9868E9E7F5}"/>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DC7-4455-96DE-3D9868E9E7F5}"/>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DC7-4455-96DE-3D9868E9E7F5}"/>
                </c:ext>
              </c:extLst>
            </c:dLbl>
            <c:dLbl>
              <c:idx val="7"/>
              <c:layout>
                <c:manualLayout>
                  <c:x val="-5.0031269543464665E-3"/>
                  <c:y val="-2.2522522522522521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DC7-4455-96DE-3D9868E9E7F5}"/>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'2-2-35'!$D$4:$K$4</c:f>
              <c:strCache>
                <c:ptCount val="8"/>
                <c:pt idx="0">
                  <c:v>利用している</c:v>
                </c:pt>
                <c:pt idx="1">
                  <c:v>今は利用していないが、利用したことはある</c:v>
                </c:pt>
                <c:pt idx="2">
                  <c:v>利用したことはない</c:v>
                </c:pt>
                <c:pt idx="3">
                  <c:v>事業があることを知らなかった</c:v>
                </c:pt>
                <c:pt idx="7">
                  <c:v>無回答</c:v>
                </c:pt>
              </c:strCache>
            </c:strRef>
          </c:cat>
          <c:val>
            <c:numRef>
              <c:f>'2-2-35'!$D$5:$K$5</c:f>
              <c:numCache>
                <c:formatCode>0.0"%"</c:formatCode>
                <c:ptCount val="8"/>
                <c:pt idx="0">
                  <c:v>7.4</c:v>
                </c:pt>
                <c:pt idx="1">
                  <c:v>1.9</c:v>
                </c:pt>
                <c:pt idx="2">
                  <c:v>52.4</c:v>
                </c:pt>
                <c:pt idx="3">
                  <c:v>29</c:v>
                </c:pt>
                <c:pt idx="7">
                  <c:v>9.3000000000000007</c:v>
                </c:pt>
              </c:numCache>
            </c:numRef>
          </c:val>
          <c:extLst>
            <c:ext xmlns:c16="http://schemas.microsoft.com/office/drawing/2014/chart" uri="{C3380CC4-5D6E-409C-BE32-E72D297353CC}">
              <c16:uniqueId val="{00000010-2DC7-4455-96DE-3D9868E9E7F5}"/>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B596-4EBF-A35D-7BA74DF334F1}"/>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B596-4EBF-A35D-7BA74DF334F1}"/>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B596-4EBF-A35D-7BA74DF334F1}"/>
              </c:ext>
            </c:extLst>
          </c:dPt>
          <c:dPt>
            <c:idx val="3"/>
            <c:bubble3D val="0"/>
            <c:spPr>
              <a:noFill/>
              <a:ln w="3175">
                <a:solidFill>
                  <a:sysClr val="windowText" lastClr="000000"/>
                </a:solidFill>
              </a:ln>
            </c:spPr>
            <c:extLst>
              <c:ext xmlns:c16="http://schemas.microsoft.com/office/drawing/2014/chart" uri="{C3380CC4-5D6E-409C-BE32-E72D297353CC}">
                <c16:uniqueId val="{00000007-B596-4EBF-A35D-7BA74DF334F1}"/>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B596-4EBF-A35D-7BA74DF334F1}"/>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B596-4EBF-A35D-7BA74DF334F1}"/>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B596-4EBF-A35D-7BA74DF334F1}"/>
              </c:ext>
            </c:extLst>
          </c:dPt>
          <c:dPt>
            <c:idx val="7"/>
            <c:bubble3D val="0"/>
            <c:spPr>
              <a:noFill/>
              <a:ln w="3175">
                <a:solidFill>
                  <a:schemeClr val="tx1"/>
                </a:solidFill>
              </a:ln>
            </c:spPr>
            <c:extLst>
              <c:ext xmlns:c16="http://schemas.microsoft.com/office/drawing/2014/chart" uri="{C3380CC4-5D6E-409C-BE32-E72D297353CC}">
                <c16:uniqueId val="{0000000F-B596-4EBF-A35D-7BA74DF334F1}"/>
              </c:ext>
            </c:extLst>
          </c:dPt>
          <c:dLbls>
            <c:dLbl>
              <c:idx val="0"/>
              <c:layout>
                <c:manualLayout>
                  <c:x val="2.4142254263245237E-2"/>
                  <c:y val="9.00829963822089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596-4EBF-A35D-7BA74DF334F1}"/>
                </c:ext>
              </c:extLst>
            </c:dLbl>
            <c:dLbl>
              <c:idx val="1"/>
              <c:layout>
                <c:manualLayout>
                  <c:x val="3.1646747721262795E-2"/>
                  <c:y val="3.603532666524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6-4EBF-A35D-7BA74DF334F1}"/>
                </c:ext>
              </c:extLst>
            </c:dLbl>
            <c:dLbl>
              <c:idx val="2"/>
              <c:layout>
                <c:manualLayout>
                  <c:x val="-2.1459869111107827E-2"/>
                  <c:y val="7.180038306022558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596-4EBF-A35D-7BA74DF334F1}"/>
                </c:ext>
              </c:extLst>
            </c:dLbl>
            <c:dLbl>
              <c:idx val="3"/>
              <c:layout>
                <c:manualLayout>
                  <c:x val="1.1857213908298986E-2"/>
                  <c:y val="3.6252394126409875E-3"/>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596-4EBF-A35D-7BA74DF334F1}"/>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596-4EBF-A35D-7BA74DF334F1}"/>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596-4EBF-A35D-7BA74DF334F1}"/>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596-4EBF-A35D-7BA74DF334F1}"/>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'2-2-36 (2)'!$D$4:$K$4</c:f>
              <c:strCache>
                <c:ptCount val="4"/>
                <c:pt idx="0">
                  <c:v>利用したい</c:v>
                </c:pt>
                <c:pt idx="1">
                  <c:v>利用するつもりはない</c:v>
                </c:pt>
                <c:pt idx="2">
                  <c:v>利用したいが、利用できないと思う</c:v>
                </c:pt>
                <c:pt idx="3">
                  <c:v>無回答</c:v>
                </c:pt>
              </c:strCache>
            </c:strRef>
          </c:cat>
          <c:val>
            <c:numRef>
              <c:f>'2-2-36 (2)'!$D$5:$K$5</c:f>
              <c:numCache>
                <c:formatCode>0.0"%"</c:formatCode>
                <c:ptCount val="8"/>
                <c:pt idx="0">
                  <c:v>21.3</c:v>
                </c:pt>
                <c:pt idx="1">
                  <c:v>41.8</c:v>
                </c:pt>
                <c:pt idx="2">
                  <c:v>10.7</c:v>
                </c:pt>
                <c:pt idx="3">
                  <c:v>26.2</c:v>
                </c:pt>
              </c:numCache>
            </c:numRef>
          </c:val>
          <c:extLst>
            <c:ext xmlns:c16="http://schemas.microsoft.com/office/drawing/2014/chart" uri="{C3380CC4-5D6E-409C-BE32-E72D297353CC}">
              <c16:uniqueId val="{00000010-B596-4EBF-A35D-7BA74DF334F1}"/>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BF91-4F2E-80A4-14B137C511D7}"/>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BF91-4F2E-80A4-14B137C511D7}"/>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BF91-4F2E-80A4-14B137C511D7}"/>
              </c:ext>
            </c:extLst>
          </c:dPt>
          <c:dPt>
            <c:idx val="3"/>
            <c:bubble3D val="0"/>
            <c:spPr>
              <a:noFill/>
              <a:ln w="3175">
                <a:solidFill>
                  <a:sysClr val="windowText" lastClr="000000"/>
                </a:solidFill>
              </a:ln>
            </c:spPr>
            <c:extLst>
              <c:ext xmlns:c16="http://schemas.microsoft.com/office/drawing/2014/chart" uri="{C3380CC4-5D6E-409C-BE32-E72D297353CC}">
                <c16:uniqueId val="{00000007-BF91-4F2E-80A4-14B137C511D7}"/>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BF91-4F2E-80A4-14B137C511D7}"/>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BF91-4F2E-80A4-14B137C511D7}"/>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BF91-4F2E-80A4-14B137C511D7}"/>
              </c:ext>
            </c:extLst>
          </c:dPt>
          <c:dPt>
            <c:idx val="7"/>
            <c:bubble3D val="0"/>
            <c:spPr>
              <a:noFill/>
              <a:ln w="3175">
                <a:solidFill>
                  <a:schemeClr val="tx1"/>
                </a:solidFill>
              </a:ln>
            </c:spPr>
            <c:extLst>
              <c:ext xmlns:c16="http://schemas.microsoft.com/office/drawing/2014/chart" uri="{C3380CC4-5D6E-409C-BE32-E72D297353CC}">
                <c16:uniqueId val="{0000000F-BF91-4F2E-80A4-14B137C511D7}"/>
              </c:ext>
            </c:extLst>
          </c:dPt>
          <c:dLbls>
            <c:dLbl>
              <c:idx val="0"/>
              <c:layout>
                <c:manualLayout>
                  <c:x val="2.4142254263245237E-2"/>
                  <c:y val="9.00829963822089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F91-4F2E-80A4-14B137C511D7}"/>
                </c:ext>
              </c:extLst>
            </c:dLbl>
            <c:dLbl>
              <c:idx val="1"/>
              <c:layout>
                <c:manualLayout>
                  <c:x val="3.1646747721262795E-2"/>
                  <c:y val="3.603532666524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91-4F2E-80A4-14B137C511D7}"/>
                </c:ext>
              </c:extLst>
            </c:dLbl>
            <c:dLbl>
              <c:idx val="2"/>
              <c:layout>
                <c:manualLayout>
                  <c:x val="-2.3961432588281061E-2"/>
                  <c:y val="-4.7761935163509964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F91-4F2E-80A4-14B137C511D7}"/>
                </c:ext>
              </c:extLst>
            </c:dLbl>
            <c:dLbl>
              <c:idx val="3"/>
              <c:layout>
                <c:manualLayout>
                  <c:x val="1.1857213908298986E-2"/>
                  <c:y val="3.6252394126409875E-3"/>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F91-4F2E-80A4-14B137C511D7}"/>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F91-4F2E-80A4-14B137C511D7}"/>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F91-4F2E-80A4-14B137C511D7}"/>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F91-4F2E-80A4-14B137C511D7}"/>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'2-2-36'!$D$4:$K$4</c:f>
              <c:strCache>
                <c:ptCount val="4"/>
                <c:pt idx="0">
                  <c:v>利用したい</c:v>
                </c:pt>
                <c:pt idx="1">
                  <c:v>利用するつもりはない</c:v>
                </c:pt>
                <c:pt idx="2">
                  <c:v>利用したいが、利用できないと思う</c:v>
                </c:pt>
                <c:pt idx="3">
                  <c:v>無回答</c:v>
                </c:pt>
              </c:strCache>
            </c:strRef>
          </c:cat>
          <c:val>
            <c:numRef>
              <c:f>'2-2-36'!$D$5:$K$5</c:f>
              <c:numCache>
                <c:formatCode>0.0"%"</c:formatCode>
                <c:ptCount val="8"/>
                <c:pt idx="0">
                  <c:v>30.8</c:v>
                </c:pt>
                <c:pt idx="1">
                  <c:v>45.9</c:v>
                </c:pt>
                <c:pt idx="2">
                  <c:v>4.8</c:v>
                </c:pt>
                <c:pt idx="3">
                  <c:v>18.5</c:v>
                </c:pt>
              </c:numCache>
            </c:numRef>
          </c:val>
          <c:extLst>
            <c:ext xmlns:c16="http://schemas.microsoft.com/office/drawing/2014/chart" uri="{C3380CC4-5D6E-409C-BE32-E72D297353CC}">
              <c16:uniqueId val="{00000010-BF91-4F2E-80A4-14B137C511D7}"/>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'★2-2-37'!$E$3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BD1-4F0E-93B1-66DA0A92AF9C}"/>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6F-4338-8F3D-5C82C580B6C7}"/>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6F-4338-8F3D-5C82C580B6C7}"/>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6F-4338-8F3D-5C82C580B6C7}"/>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6F-4338-8F3D-5C82C580B6C7}"/>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BD1-4F0E-93B1-66DA0A92AF9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'★2-2-37'!$B$4:$C$17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'★2-2-37'!$E$4:$E$17</c:f>
              <c:numCache>
                <c:formatCode>General</c:formatCode>
                <c:ptCount val="14"/>
                <c:pt idx="0">
                  <c:v>4.9000000000000004</c:v>
                </c:pt>
                <c:pt idx="1">
                  <c:v>7.6</c:v>
                </c:pt>
                <c:pt idx="2">
                  <c:v>8.5</c:v>
                </c:pt>
                <c:pt idx="3">
                  <c:v>5.9</c:v>
                </c:pt>
                <c:pt idx="4">
                  <c:v>5.0999999999999996</c:v>
                </c:pt>
                <c:pt idx="5">
                  <c:v>3</c:v>
                </c:pt>
                <c:pt idx="6">
                  <c:v>4.5</c:v>
                </c:pt>
                <c:pt idx="7">
                  <c:v>3.6</c:v>
                </c:pt>
                <c:pt idx="8">
                  <c:v>3.7</c:v>
                </c:pt>
                <c:pt idx="9">
                  <c:v>3</c:v>
                </c:pt>
                <c:pt idx="10">
                  <c:v>15.5</c:v>
                </c:pt>
                <c:pt idx="11">
                  <c:v>10.1</c:v>
                </c:pt>
                <c:pt idx="12">
                  <c:v>16.8</c:v>
                </c:pt>
                <c:pt idx="13">
                  <c:v>17.8</c:v>
                </c:pt>
              </c:numCache>
            </c:numRef>
          </c:val>
          <c:extLst>
            <c:ext xmlns:c16="http://schemas.microsoft.com/office/drawing/2014/chart" uri="{C3380CC4-5D6E-409C-BE32-E72D297353CC}">
              <c16:uniqueId val="{00000006-976F-4338-8F3D-5C82C580B6C7}"/>
            </c:ext>
          </c:extLst>
        </c:ser>
        <c:ser>
          <c:idx val="2"/>
          <c:order val="1"/>
          <c:tx>
            <c:strRef>
              <c:f>'★2-2-37'!$F$3</c:f>
              <c:strCache>
                <c:ptCount val="1"/>
                <c:pt idx="0">
                  <c:v>知っているが利用していない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BD1-4F0E-93B1-66DA0A92AF9C}"/>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BD1-4F0E-93B1-66DA0A92AF9C}"/>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BD1-4F0E-93B1-66DA0A92AF9C}"/>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BD1-4F0E-93B1-66DA0A92AF9C}"/>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9BD1-4F0E-93B1-66DA0A92AF9C}"/>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9BD1-4F0E-93B1-66DA0A92AF9C}"/>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9BD1-4F0E-93B1-66DA0A92AF9C}"/>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9BD1-4F0E-93B1-66DA0A92AF9C}"/>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9BD1-4F0E-93B1-66DA0A92AF9C}"/>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'★2-2-37'!$B$4:$C$17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'★2-2-37'!$F$4:$F$17</c:f>
              <c:numCache>
                <c:formatCode>General</c:formatCode>
                <c:ptCount val="14"/>
                <c:pt idx="0">
                  <c:v>39.200000000000003</c:v>
                </c:pt>
                <c:pt idx="1">
                  <c:v>43.9</c:v>
                </c:pt>
                <c:pt idx="2">
                  <c:v>48.8</c:v>
                </c:pt>
                <c:pt idx="3">
                  <c:v>35.299999999999997</c:v>
                </c:pt>
                <c:pt idx="4">
                  <c:v>35.5</c:v>
                </c:pt>
                <c:pt idx="5">
                  <c:v>35.700000000000003</c:v>
                </c:pt>
                <c:pt idx="6">
                  <c:v>39.1</c:v>
                </c:pt>
                <c:pt idx="7">
                  <c:v>39.6</c:v>
                </c:pt>
                <c:pt idx="8">
                  <c:v>36.4</c:v>
                </c:pt>
                <c:pt idx="9">
                  <c:v>31.2</c:v>
                </c:pt>
                <c:pt idx="10">
                  <c:v>45.5</c:v>
                </c:pt>
                <c:pt idx="11">
                  <c:v>47.2</c:v>
                </c:pt>
                <c:pt idx="12">
                  <c:v>44.6</c:v>
                </c:pt>
                <c:pt idx="13">
                  <c:v>48.9</c:v>
                </c:pt>
              </c:numCache>
            </c:numRef>
          </c:val>
          <c:extLst>
            <c:ext xmlns:c16="http://schemas.microsoft.com/office/drawing/2014/chart" uri="{C3380CC4-5D6E-409C-BE32-E72D297353CC}">
              <c16:uniqueId val="{00000010-976F-4338-8F3D-5C82C580B6C7}"/>
            </c:ext>
          </c:extLst>
        </c:ser>
        <c:ser>
          <c:idx val="0"/>
          <c:order val="2"/>
          <c:tx>
            <c:strRef>
              <c:f>'★2-2-37'!$G$3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'★2-2-37'!$G$4:$G$17</c:f>
              <c:numCache>
                <c:formatCode>General</c:formatCode>
                <c:ptCount val="14"/>
                <c:pt idx="0">
                  <c:v>53.3</c:v>
                </c:pt>
                <c:pt idx="1">
                  <c:v>46.2</c:v>
                </c:pt>
                <c:pt idx="2">
                  <c:v>38</c:v>
                </c:pt>
                <c:pt idx="3">
                  <c:v>58.8</c:v>
                </c:pt>
                <c:pt idx="4">
                  <c:v>56</c:v>
                </c:pt>
                <c:pt idx="5">
                  <c:v>59.3</c:v>
                </c:pt>
                <c:pt idx="6">
                  <c:v>51.8</c:v>
                </c:pt>
                <c:pt idx="7">
                  <c:v>55.8</c:v>
                </c:pt>
                <c:pt idx="8">
                  <c:v>55.8</c:v>
                </c:pt>
                <c:pt idx="9">
                  <c:v>62.5</c:v>
                </c:pt>
                <c:pt idx="10">
                  <c:v>37.299999999999997</c:v>
                </c:pt>
                <c:pt idx="11">
                  <c:v>40.4</c:v>
                </c:pt>
                <c:pt idx="12">
                  <c:v>36.700000000000003</c:v>
                </c:pt>
                <c:pt idx="13">
                  <c:v>33.299999999999997</c:v>
                </c:pt>
              </c:numCache>
            </c:numRef>
          </c:val>
          <c:extLst>
            <c:ext xmlns:c16="http://schemas.microsoft.com/office/drawing/2014/chart" uri="{C3380CC4-5D6E-409C-BE32-E72D297353CC}">
              <c16:uniqueId val="{00000011-976F-4338-8F3D-5C82C580B6C7}"/>
            </c:ext>
          </c:extLst>
        </c:ser>
        <c:ser>
          <c:idx val="3"/>
          <c:order val="3"/>
          <c:tx>
            <c:strRef>
              <c:f>'★2-2-37'!$I$3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6F-4338-8F3D-5C82C580B6C7}"/>
                </c:ext>
              </c:extLst>
            </c:dLbl>
            <c:dLbl>
              <c:idx val="1"/>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6F-4338-8F3D-5C82C580B6C7}"/>
                </c:ext>
              </c:extLst>
            </c:dLbl>
            <c:dLbl>
              <c:idx val="2"/>
              <c:layout>
                <c:manualLayout>
                  <c:x val="4.17353102690829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76F-4338-8F3D-5C82C580B6C7}"/>
                </c:ext>
              </c:extLst>
            </c:dLbl>
            <c:dLbl>
              <c:idx val="3"/>
              <c:delete val="1"/>
              <c:extLst>
                <c:ext xmlns:c15="http://schemas.microsoft.com/office/drawing/2012/chart" uri="{CE6537A1-D6FC-4f65-9D91-7224C49458BB}"/>
                <c:ext xmlns:c16="http://schemas.microsoft.com/office/drawing/2014/chart" uri="{C3380CC4-5D6E-409C-BE32-E72D297353CC}">
                  <c16:uniqueId val="{00000015-976F-4338-8F3D-5C82C580B6C7}"/>
                </c:ext>
              </c:extLst>
            </c:dLbl>
            <c:dLbl>
              <c:idx val="4"/>
              <c:layout>
                <c:manualLayout>
                  <c:x val="3.9538714991762765E-2"/>
                  <c:y val="3.110722270827257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76F-4338-8F3D-5C82C580B6C7}"/>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6F-4338-8F3D-5C82C580B6C7}"/>
                </c:ext>
              </c:extLst>
            </c:dLbl>
            <c:dLbl>
              <c:idx val="6"/>
              <c:layout>
                <c:manualLayout>
                  <c:x val="4.3931905546403076E-2"/>
                  <c:y val="1.710897248954991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76F-4338-8F3D-5C82C580B6C7}"/>
                </c:ext>
              </c:extLst>
            </c:dLbl>
            <c:dLbl>
              <c:idx val="7"/>
              <c:layout>
                <c:manualLayout>
                  <c:x val="3.0752333882482153E-2"/>
                  <c:y val="4.66608340624088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76F-4338-8F3D-5C82C580B6C7}"/>
                </c:ext>
              </c:extLst>
            </c:dLbl>
            <c:dLbl>
              <c:idx val="8"/>
              <c:layout>
                <c:manualLayout>
                  <c:x val="4.173531026908292E-2"/>
                  <c:y val="9.3321668117575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76F-4338-8F3D-5C82C580B6C7}"/>
                </c:ext>
              </c:extLst>
            </c:dLbl>
            <c:dLbl>
              <c:idx val="9"/>
              <c:layout>
                <c:manualLayout>
                  <c:x val="3.7342119714442616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76F-4338-8F3D-5C82C580B6C7}"/>
                </c:ext>
              </c:extLst>
            </c:dLbl>
            <c:dLbl>
              <c:idx val="10"/>
              <c:layout>
                <c:manualLayout>
                  <c:x val="3.2948929159802305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76F-4338-8F3D-5C82C580B6C7}"/>
                </c:ext>
              </c:extLst>
            </c:dLbl>
            <c:dLbl>
              <c:idx val="11"/>
              <c:layout>
                <c:manualLayout>
                  <c:x val="3.5145524437122461E-2"/>
                  <c:y val="3.110722270827257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76F-4338-8F3D-5C82C580B6C7}"/>
                </c:ext>
              </c:extLst>
            </c:dLbl>
            <c:dLbl>
              <c:idx val="12"/>
              <c:layout>
                <c:manualLayout>
                  <c:x val="3.2948929159802305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76F-4338-8F3D-5C82C580B6C7}"/>
                </c:ext>
              </c:extLst>
            </c:dLbl>
            <c:dLbl>
              <c:idx val="13"/>
              <c:delete val="1"/>
              <c:extLst>
                <c:ext xmlns:c15="http://schemas.microsoft.com/office/drawing/2012/chart" uri="{CE6537A1-D6FC-4f65-9D91-7224C49458BB}"/>
                <c:ext xmlns:c16="http://schemas.microsoft.com/office/drawing/2014/chart" uri="{C3380CC4-5D6E-409C-BE32-E72D297353CC}">
                  <c16:uniqueId val="{0000001F-976F-4338-8F3D-5C82C580B6C7}"/>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'★2-2-37'!$I$4:$I$17</c:f>
              <c:numCache>
                <c:formatCode>General</c:formatCode>
                <c:ptCount val="14"/>
                <c:pt idx="0">
                  <c:v>2.6</c:v>
                </c:pt>
                <c:pt idx="1">
                  <c:v>2.2999999999999998</c:v>
                </c:pt>
                <c:pt idx="2">
                  <c:v>4.7</c:v>
                </c:pt>
                <c:pt idx="3">
                  <c:v>0</c:v>
                </c:pt>
                <c:pt idx="4">
                  <c:v>3.3</c:v>
                </c:pt>
                <c:pt idx="5">
                  <c:v>1.9</c:v>
                </c:pt>
                <c:pt idx="6">
                  <c:v>4.5</c:v>
                </c:pt>
                <c:pt idx="7">
                  <c:v>1.1000000000000001</c:v>
                </c:pt>
                <c:pt idx="8">
                  <c:v>4.0999999999999996</c:v>
                </c:pt>
                <c:pt idx="9">
                  <c:v>3.3</c:v>
                </c:pt>
                <c:pt idx="10">
                  <c:v>1.7</c:v>
                </c:pt>
                <c:pt idx="11">
                  <c:v>2.2000000000000002</c:v>
                </c:pt>
                <c:pt idx="12">
                  <c:v>1.8</c:v>
                </c:pt>
                <c:pt idx="13">
                  <c:v>0</c:v>
                </c:pt>
              </c:numCache>
            </c:numRef>
          </c:val>
          <c:extLst>
            <c:ext xmlns:c16="http://schemas.microsoft.com/office/drawing/2014/chart" uri="{C3380CC4-5D6E-409C-BE32-E72D297353CC}">
              <c16:uniqueId val="{00000020-976F-4338-8F3D-5C82C580B6C7}"/>
            </c:ext>
          </c:extLst>
        </c:ser>
        <c:ser>
          <c:idx val="4"/>
          <c:order val="4"/>
          <c:tx>
            <c:strRef>
              <c:f>'★2-2-37'!$N$3</c:f>
              <c:strCache>
                <c:ptCount val="1"/>
                <c:pt idx="0">
                  <c:v>   </c:v>
                </c:pt>
              </c:strCache>
            </c:strRef>
          </c:tx>
          <c:spPr>
            <a:noFill/>
          </c:spPr>
          <c:invertIfNegative val="0"/>
          <c:val>
            <c:numRef>
              <c:f>'★2-2-37'!$N$4</c:f>
              <c:numCache>
                <c:formatCode>General</c:formatCode>
                <c:ptCount val="1"/>
              </c:numCache>
            </c:numRef>
          </c:val>
          <c:extLst>
            <c:ext xmlns:c16="http://schemas.microsoft.com/office/drawing/2014/chart" uri="{C3380CC4-5D6E-409C-BE32-E72D297353CC}">
              <c16:uniqueId val="{00000021-976F-4338-8F3D-5C82C580B6C7}"/>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08312"/>
        <c:axId val="1586803608"/>
      </c:barChart>
      <c:catAx>
        <c:axId val="1586808312"/>
        <c:scaling>
          <c:orientation val="maxMin"/>
        </c:scaling>
        <c:delete val="0"/>
        <c:axPos val="l"/>
        <c:numFmt formatCode="General" sourceLinked="1"/>
        <c:majorTickMark val="none"/>
        <c:minorTickMark val="none"/>
        <c:tickLblPos val="nextTo"/>
        <c:spPr>
          <a:ln w="6350">
            <a:solidFill>
              <a:schemeClr val="tx1"/>
            </a:solidFill>
          </a:ln>
        </c:spPr>
        <c:crossAx val="1586803608"/>
        <c:crosses val="autoZero"/>
        <c:auto val="1"/>
        <c:lblAlgn val="ctr"/>
        <c:lblOffset val="100"/>
        <c:noMultiLvlLbl val="0"/>
      </c:catAx>
      <c:valAx>
        <c:axId val="1586803608"/>
        <c:scaling>
          <c:orientation val="minMax"/>
          <c:max val="100"/>
          <c:min val="0"/>
        </c:scaling>
        <c:delete val="0"/>
        <c:axPos val="t"/>
        <c:numFmt formatCode="General" sourceLinked="1"/>
        <c:majorTickMark val="in"/>
        <c:minorTickMark val="none"/>
        <c:tickLblPos val="nextTo"/>
        <c:spPr>
          <a:ln w="6350">
            <a:solidFill>
              <a:schemeClr val="tx1"/>
            </a:solidFill>
          </a:ln>
        </c:spPr>
        <c:crossAx val="158680831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4.8029274472073669E-2"/>
          <c:y val="0.95642951297754442"/>
          <c:w val="0.89705591542378948"/>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73990855136452"/>
          <c:y val="8.778806160076677E-2"/>
          <c:w val="0.67617121071180575"/>
          <c:h val="0.51112333276716837"/>
        </c:manualLayout>
      </c:layout>
      <c:barChart>
        <c:barDir val="bar"/>
        <c:grouping val="stacked"/>
        <c:varyColors val="0"/>
        <c:ser>
          <c:idx val="1"/>
          <c:order val="0"/>
          <c:tx>
            <c:strRef>
              <c:f>'2-2-4'!$E$3</c:f>
              <c:strCache>
                <c:ptCount val="1"/>
                <c:pt idx="0">
                  <c:v>１人</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805-48F2-889E-9EAA27ABF1F7}"/>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'2-2-4'!$E$4:$E$7</c:f>
              <c:numCache>
                <c:formatCode>General</c:formatCode>
                <c:ptCount val="4"/>
                <c:pt idx="0">
                  <c:v>18.100000000000001</c:v>
                </c:pt>
                <c:pt idx="1">
                  <c:v>6.7</c:v>
                </c:pt>
                <c:pt idx="2">
                  <c:v>19</c:v>
                </c:pt>
              </c:numCache>
            </c:numRef>
          </c:val>
          <c:extLst>
            <c:ext xmlns:c16="http://schemas.microsoft.com/office/drawing/2014/chart" uri="{C3380CC4-5D6E-409C-BE32-E72D297353CC}">
              <c16:uniqueId val="{00000001-5805-48F2-889E-9EAA27ABF1F7}"/>
            </c:ext>
          </c:extLst>
        </c:ser>
        <c:ser>
          <c:idx val="2"/>
          <c:order val="1"/>
          <c:tx>
            <c:strRef>
              <c:f>'2-2-4'!$F$3</c:f>
              <c:strCache>
                <c:ptCount val="1"/>
                <c:pt idx="0">
                  <c:v>２人</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805-48F2-889E-9EAA27ABF1F7}"/>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'2-2-4'!$F$4:$F$7</c:f>
              <c:numCache>
                <c:formatCode>General</c:formatCode>
                <c:ptCount val="4"/>
                <c:pt idx="0">
                  <c:v>32.9</c:v>
                </c:pt>
                <c:pt idx="1">
                  <c:v>16.7</c:v>
                </c:pt>
                <c:pt idx="2">
                  <c:v>33.5</c:v>
                </c:pt>
                <c:pt idx="3">
                  <c:v>3.2</c:v>
                </c:pt>
              </c:numCache>
            </c:numRef>
          </c:val>
          <c:extLst>
            <c:ext xmlns:c16="http://schemas.microsoft.com/office/drawing/2014/chart" uri="{C3380CC4-5D6E-409C-BE32-E72D297353CC}">
              <c16:uniqueId val="{00000003-5805-48F2-889E-9EAA27ABF1F7}"/>
            </c:ext>
          </c:extLst>
        </c:ser>
        <c:ser>
          <c:idx val="3"/>
          <c:order val="2"/>
          <c:tx>
            <c:strRef>
              <c:f>'2-2-4'!$G$3</c:f>
              <c:strCache>
                <c:ptCount val="1"/>
                <c:pt idx="0">
                  <c:v>３人</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805-48F2-889E-9EAA27ABF1F7}"/>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'2-2-4'!$G$4:$G$7</c:f>
              <c:numCache>
                <c:formatCode>General</c:formatCode>
                <c:ptCount val="4"/>
                <c:pt idx="0">
                  <c:v>24.6</c:v>
                </c:pt>
                <c:pt idx="1">
                  <c:v>34.6</c:v>
                </c:pt>
                <c:pt idx="2">
                  <c:v>19.7</c:v>
                </c:pt>
                <c:pt idx="3">
                  <c:v>19.2</c:v>
                </c:pt>
              </c:numCache>
            </c:numRef>
          </c:val>
          <c:extLst>
            <c:ext xmlns:c16="http://schemas.microsoft.com/office/drawing/2014/chart" uri="{C3380CC4-5D6E-409C-BE32-E72D297353CC}">
              <c16:uniqueId val="{00000005-5805-48F2-889E-9EAA27ABF1F7}"/>
            </c:ext>
          </c:extLst>
        </c:ser>
        <c:ser>
          <c:idx val="4"/>
          <c:order val="3"/>
          <c:tx>
            <c:strRef>
              <c:f>'2-2-4'!$H$3</c:f>
              <c:strCache>
                <c:ptCount val="1"/>
                <c:pt idx="0">
                  <c:v>４人</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5-48F2-889E-9EAA27ABF1F7}"/>
                </c:ext>
              </c:extLst>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0-9EBB-465D-8A85-9168A3CA24CA}"/>
                </c:ext>
              </c:extLst>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9EBB-465D-8A85-9168A3CA24CA}"/>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'2-2-4'!$H$4:$H$7</c:f>
              <c:numCache>
                <c:formatCode>General</c:formatCode>
                <c:ptCount val="4"/>
                <c:pt idx="0">
                  <c:v>14.9</c:v>
                </c:pt>
                <c:pt idx="1">
                  <c:v>27.1</c:v>
                </c:pt>
                <c:pt idx="2">
                  <c:v>16</c:v>
                </c:pt>
                <c:pt idx="3">
                  <c:v>40.9</c:v>
                </c:pt>
              </c:numCache>
            </c:numRef>
          </c:val>
          <c:extLst>
            <c:ext xmlns:c16="http://schemas.microsoft.com/office/drawing/2014/chart" uri="{C3380CC4-5D6E-409C-BE32-E72D297353CC}">
              <c16:uniqueId val="{00000009-5805-48F2-889E-9EAA27ABF1F7}"/>
            </c:ext>
          </c:extLst>
        </c:ser>
        <c:ser>
          <c:idx val="5"/>
          <c:order val="4"/>
          <c:tx>
            <c:strRef>
              <c:f>'2-2-4'!$I$3</c:f>
              <c:strCache>
                <c:ptCount val="1"/>
                <c:pt idx="0">
                  <c:v>５人</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6.6555740432612314E-3"/>
                  <c:y val="2.68202331493749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05-48F2-889E-9EAA27ABF1F7}"/>
                </c:ext>
              </c:extLst>
            </c:dLbl>
            <c:dLbl>
              <c:idx val="2"/>
              <c:layout>
                <c:manualLayout>
                  <c:x val="-4.437049362174154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05-48F2-889E-9EAA27ABF1F7}"/>
                </c:ext>
              </c:extLst>
            </c:dLbl>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805-48F2-889E-9EAA27ABF1F7}"/>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805-48F2-889E-9EAA27ABF1F7}"/>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EBB-465D-8A85-9168A3CA24C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'2-2-4'!$I$4:$I$7</c:f>
              <c:numCache>
                <c:formatCode>General</c:formatCode>
                <c:ptCount val="4"/>
                <c:pt idx="0">
                  <c:v>5</c:v>
                </c:pt>
                <c:pt idx="1">
                  <c:v>9.6999999999999993</c:v>
                </c:pt>
                <c:pt idx="2">
                  <c:v>5.9</c:v>
                </c:pt>
                <c:pt idx="3">
                  <c:v>25.2</c:v>
                </c:pt>
              </c:numCache>
            </c:numRef>
          </c:val>
          <c:extLst>
            <c:ext xmlns:c16="http://schemas.microsoft.com/office/drawing/2014/chart" uri="{C3380CC4-5D6E-409C-BE32-E72D297353CC}">
              <c16:uniqueId val="{0000000F-5805-48F2-889E-9EAA27ABF1F7}"/>
            </c:ext>
          </c:extLst>
        </c:ser>
        <c:ser>
          <c:idx val="6"/>
          <c:order val="5"/>
          <c:tx>
            <c:strRef>
              <c:f>'2-2-4'!$J$3</c:f>
              <c:strCache>
                <c:ptCount val="1"/>
                <c:pt idx="0">
                  <c:v>６人以上</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layout>
                <c:manualLayout>
                  <c:x val="0"/>
                  <c:y val="-2.29885126824487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805-48F2-889E-9EAA27ABF1F7}"/>
                </c:ext>
              </c:extLst>
            </c:dLbl>
            <c:dLbl>
              <c:idx val="2"/>
              <c:layout>
                <c:manualLayout>
                  <c:x val="6.6555740432612314E-3"/>
                  <c:y val="3.016865181423712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05-48F2-889E-9EAA27ABF1F7}"/>
                </c:ext>
              </c:extLst>
            </c:dLbl>
            <c:dLbl>
              <c:idx val="3"/>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5805-48F2-889E-9EAA27ABF1F7}"/>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5805-48F2-889E-9EAA27ABF1F7}"/>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EBB-465D-8A85-9168A3CA24C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'2-2-4'!$J$4:$J$7</c:f>
              <c:numCache>
                <c:formatCode>General</c:formatCode>
                <c:ptCount val="4"/>
                <c:pt idx="0">
                  <c:v>3.6</c:v>
                </c:pt>
                <c:pt idx="1">
                  <c:v>4.5</c:v>
                </c:pt>
                <c:pt idx="2">
                  <c:v>3</c:v>
                </c:pt>
                <c:pt idx="3">
                  <c:v>11.2</c:v>
                </c:pt>
              </c:numCache>
            </c:numRef>
          </c:val>
          <c:extLst>
            <c:ext xmlns:c16="http://schemas.microsoft.com/office/drawing/2014/chart" uri="{C3380CC4-5D6E-409C-BE32-E72D297353CC}">
              <c16:uniqueId val="{00000015-5805-48F2-889E-9EAA27ABF1F7}"/>
            </c:ext>
          </c:extLst>
        </c:ser>
        <c:ser>
          <c:idx val="9"/>
          <c:order val="6"/>
          <c:tx>
            <c:strRef>
              <c:f>'2-2-4'!$M$3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496394897393237E-2"/>
                  <c:y val="-1.756046655019578E-1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805-48F2-889E-9EAA27ABF1F7}"/>
                </c:ext>
              </c:extLst>
            </c:dLbl>
            <c:dLbl>
              <c:idx val="1"/>
              <c:layout>
                <c:manualLayout>
                  <c:x val="3.4563042348491793E-2"/>
                  <c:y val="1.8101191088542278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805-48F2-889E-9EAA27ABF1F7}"/>
                </c:ext>
              </c:extLst>
            </c:dLbl>
            <c:dLbl>
              <c:idx val="2"/>
              <c:layout>
                <c:manualLayout>
                  <c:x val="4.0897367030452311E-2"/>
                  <c:y val="9.050595544271138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805-48F2-889E-9EAA27ABF1F7}"/>
                </c:ext>
              </c:extLst>
            </c:dLbl>
            <c:dLbl>
              <c:idx val="3"/>
              <c:layout>
                <c:manualLayout>
                  <c:x val="3.3277870216306155E-2"/>
                  <c:y val="6.03373036214500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805-48F2-889E-9EAA27ABF1F7}"/>
                </c:ext>
              </c:extLst>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805-48F2-889E-9EAA27ABF1F7}"/>
                </c:ext>
              </c:extLst>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805-48F2-889E-9EAA27ABF1F7}"/>
                </c:ext>
              </c:extLst>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805-48F2-889E-9EAA27ABF1F7}"/>
                </c:ext>
              </c:extLst>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805-48F2-889E-9EAA27ABF1F7}"/>
                </c:ext>
              </c:extLst>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805-48F2-889E-9EAA27ABF1F7}"/>
                </c:ext>
              </c:extLst>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805-48F2-889E-9EAA27ABF1F7}"/>
                </c:ext>
              </c:extLst>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805-48F2-889E-9EAA27ABF1F7}"/>
                </c:ext>
              </c:extLst>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805-48F2-889E-9EAA27ABF1F7}"/>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'2-2-4'!$B$4:$C$7</c:f>
              <c:multiLvlStrCache>
                <c:ptCount val="4"/>
                <c:lvl>
                  <c:pt idx="0">
                    <c:v>身体障害</c:v>
                  </c:pt>
                  <c:pt idx="1">
                    <c:v>知的障害</c:v>
                  </c:pt>
                  <c:pt idx="2">
                    <c:v>精神障害</c:v>
                  </c:pt>
                  <c:pt idx="3">
                    <c:v>障 害 児</c:v>
                  </c:pt>
                </c:lvl>
                <c:lvl>
                  <c:pt idx="0">
                    <c:v>　</c:v>
                  </c:pt>
                </c:lvl>
              </c:multiLvlStrCache>
            </c:multiLvlStrRef>
          </c:cat>
          <c:val>
            <c:numRef>
              <c:f>'2-2-4'!$M$4:$M$7</c:f>
              <c:numCache>
                <c:formatCode>General</c:formatCode>
                <c:ptCount val="4"/>
                <c:pt idx="0">
                  <c:v>1</c:v>
                </c:pt>
                <c:pt idx="1">
                  <c:v>0.7</c:v>
                </c:pt>
                <c:pt idx="2">
                  <c:v>3</c:v>
                </c:pt>
                <c:pt idx="3">
                  <c:v>0.2</c:v>
                </c:pt>
              </c:numCache>
            </c:numRef>
          </c:val>
          <c:extLst>
            <c:ext xmlns:c16="http://schemas.microsoft.com/office/drawing/2014/chart" uri="{C3380CC4-5D6E-409C-BE32-E72D297353CC}">
              <c16:uniqueId val="{00000022-5805-48F2-889E-9EAA27ABF1F7}"/>
            </c:ext>
          </c:extLst>
        </c:ser>
        <c:ser>
          <c:idx val="0"/>
          <c:order val="7"/>
          <c:tx>
            <c:strRef>
              <c:f>'2-2-4'!$C$3</c:f>
              <c:strCache>
                <c:ptCount val="1"/>
                <c:pt idx="0">
                  <c:v> </c:v>
                </c:pt>
              </c:strCache>
            </c:strRef>
          </c:tx>
          <c:spPr>
            <a:noFill/>
          </c:spPr>
          <c:invertIfNegative val="0"/>
          <c:val>
            <c:numRef>
              <c:f>'2-2-4'!$C$3</c:f>
              <c:numCache>
                <c:formatCode>General</c:formatCode>
                <c:ptCount val="1"/>
                <c:pt idx="0">
                  <c:v>0</c:v>
                </c:pt>
              </c:numCache>
            </c:numRef>
          </c:val>
          <c:extLst>
            <c:ext xmlns:c16="http://schemas.microsoft.com/office/drawing/2014/chart" uri="{C3380CC4-5D6E-409C-BE32-E72D297353CC}">
              <c16:uniqueId val="{00000023-5805-48F2-889E-9EAA27ABF1F7}"/>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78128"/>
        <c:axId val="1586796944"/>
      </c:barChart>
      <c:catAx>
        <c:axId val="1586778128"/>
        <c:scaling>
          <c:orientation val="maxMin"/>
        </c:scaling>
        <c:delete val="0"/>
        <c:axPos val="l"/>
        <c:numFmt formatCode="General" sourceLinked="1"/>
        <c:majorTickMark val="none"/>
        <c:minorTickMark val="none"/>
        <c:tickLblPos val="nextTo"/>
        <c:spPr>
          <a:ln w="6350">
            <a:solidFill>
              <a:schemeClr val="tx1"/>
            </a:solidFill>
          </a:ln>
        </c:spPr>
        <c:crossAx val="1586796944"/>
        <c:crosses val="autoZero"/>
        <c:auto val="1"/>
        <c:lblAlgn val="ctr"/>
        <c:lblOffset val="100"/>
        <c:noMultiLvlLbl val="0"/>
      </c:catAx>
      <c:valAx>
        <c:axId val="1586796944"/>
        <c:scaling>
          <c:orientation val="minMax"/>
          <c:max val="100"/>
          <c:min val="0"/>
        </c:scaling>
        <c:delete val="0"/>
        <c:axPos val="t"/>
        <c:numFmt formatCode="General" sourceLinked="1"/>
        <c:majorTickMark val="in"/>
        <c:minorTickMark val="none"/>
        <c:tickLblPos val="nextTo"/>
        <c:spPr>
          <a:ln w="6350">
            <a:solidFill>
              <a:schemeClr val="tx1"/>
            </a:solidFill>
          </a:ln>
        </c:spPr>
        <c:crossAx val="1586778128"/>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13052681226826679"/>
          <c:y val="0.59038301818656835"/>
          <c:w val="0.77222407099278978"/>
          <c:h val="0.1107663169415986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'★2-2-38'!$E$3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C46E-4344-8164-614EE08F072F}"/>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25-45E5-9E19-7AC06C20B159}"/>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25-45E5-9E19-7AC06C20B159}"/>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25-45E5-9E19-7AC06C20B159}"/>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25-45E5-9E19-7AC06C20B159}"/>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C46E-4344-8164-614EE08F072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'★2-2-38'!$B$4:$C$17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'★2-2-38'!$E$4:$E$17</c:f>
              <c:numCache>
                <c:formatCode>General</c:formatCode>
                <c:ptCount val="14"/>
                <c:pt idx="0">
                  <c:v>3.8</c:v>
                </c:pt>
                <c:pt idx="1">
                  <c:v>6.8</c:v>
                </c:pt>
                <c:pt idx="2">
                  <c:v>8.5</c:v>
                </c:pt>
                <c:pt idx="3">
                  <c:v>5.9</c:v>
                </c:pt>
                <c:pt idx="4">
                  <c:v>3.7</c:v>
                </c:pt>
                <c:pt idx="5">
                  <c:v>1.5</c:v>
                </c:pt>
                <c:pt idx="6">
                  <c:v>2.7</c:v>
                </c:pt>
                <c:pt idx="7">
                  <c:v>2.9</c:v>
                </c:pt>
                <c:pt idx="8">
                  <c:v>7.4</c:v>
                </c:pt>
                <c:pt idx="9">
                  <c:v>1.9</c:v>
                </c:pt>
                <c:pt idx="10">
                  <c:v>13.1</c:v>
                </c:pt>
                <c:pt idx="11">
                  <c:v>13.5</c:v>
                </c:pt>
                <c:pt idx="12">
                  <c:v>12.8</c:v>
                </c:pt>
                <c:pt idx="13">
                  <c:v>15.6</c:v>
                </c:pt>
              </c:numCache>
            </c:numRef>
          </c:val>
          <c:extLst>
            <c:ext xmlns:c16="http://schemas.microsoft.com/office/drawing/2014/chart" uri="{C3380CC4-5D6E-409C-BE32-E72D297353CC}">
              <c16:uniqueId val="{00000006-2125-45E5-9E19-7AC06C20B159}"/>
            </c:ext>
          </c:extLst>
        </c:ser>
        <c:ser>
          <c:idx val="2"/>
          <c:order val="1"/>
          <c:tx>
            <c:strRef>
              <c:f>'★2-2-38'!$F$3</c:f>
              <c:strCache>
                <c:ptCount val="1"/>
                <c:pt idx="0">
                  <c:v>知っているが利用していない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C46E-4344-8164-614EE08F072F}"/>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C46E-4344-8164-614EE08F072F}"/>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C46E-4344-8164-614EE08F072F}"/>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C46E-4344-8164-614EE08F072F}"/>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C46E-4344-8164-614EE08F072F}"/>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C46E-4344-8164-614EE08F072F}"/>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C46E-4344-8164-614EE08F072F}"/>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C46E-4344-8164-614EE08F072F}"/>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C46E-4344-8164-614EE08F072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'★2-2-38'!$B$4:$C$17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'★2-2-38'!$F$4:$F$17</c:f>
              <c:numCache>
                <c:formatCode>General</c:formatCode>
                <c:ptCount val="14"/>
                <c:pt idx="0">
                  <c:v>38.6</c:v>
                </c:pt>
                <c:pt idx="1">
                  <c:v>40.200000000000003</c:v>
                </c:pt>
                <c:pt idx="2">
                  <c:v>54.3</c:v>
                </c:pt>
                <c:pt idx="3">
                  <c:v>64.7</c:v>
                </c:pt>
                <c:pt idx="4">
                  <c:v>37.4</c:v>
                </c:pt>
                <c:pt idx="5">
                  <c:v>32.700000000000003</c:v>
                </c:pt>
                <c:pt idx="6">
                  <c:v>39.1</c:v>
                </c:pt>
                <c:pt idx="7">
                  <c:v>35.6</c:v>
                </c:pt>
                <c:pt idx="8">
                  <c:v>44.2</c:v>
                </c:pt>
                <c:pt idx="9">
                  <c:v>27.5</c:v>
                </c:pt>
                <c:pt idx="10">
                  <c:v>50.4</c:v>
                </c:pt>
                <c:pt idx="11">
                  <c:v>44.9</c:v>
                </c:pt>
                <c:pt idx="12">
                  <c:v>50.8</c:v>
                </c:pt>
                <c:pt idx="13">
                  <c:v>62.2</c:v>
                </c:pt>
              </c:numCache>
            </c:numRef>
          </c:val>
          <c:extLst>
            <c:ext xmlns:c16="http://schemas.microsoft.com/office/drawing/2014/chart" uri="{C3380CC4-5D6E-409C-BE32-E72D297353CC}">
              <c16:uniqueId val="{00000010-2125-45E5-9E19-7AC06C20B159}"/>
            </c:ext>
          </c:extLst>
        </c:ser>
        <c:ser>
          <c:idx val="0"/>
          <c:order val="2"/>
          <c:tx>
            <c:strRef>
              <c:f>'★2-2-38'!$G$3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'★2-2-38'!$G$4:$G$17</c:f>
              <c:numCache>
                <c:formatCode>General</c:formatCode>
                <c:ptCount val="14"/>
                <c:pt idx="0">
                  <c:v>56</c:v>
                </c:pt>
                <c:pt idx="1">
                  <c:v>50.8</c:v>
                </c:pt>
                <c:pt idx="2">
                  <c:v>35.700000000000003</c:v>
                </c:pt>
                <c:pt idx="3">
                  <c:v>29.4</c:v>
                </c:pt>
                <c:pt idx="4">
                  <c:v>57.1</c:v>
                </c:pt>
                <c:pt idx="5">
                  <c:v>64.599999999999994</c:v>
                </c:pt>
                <c:pt idx="6">
                  <c:v>55.5</c:v>
                </c:pt>
                <c:pt idx="7">
                  <c:v>60.4</c:v>
                </c:pt>
                <c:pt idx="8">
                  <c:v>45</c:v>
                </c:pt>
                <c:pt idx="9">
                  <c:v>68.400000000000006</c:v>
                </c:pt>
                <c:pt idx="10">
                  <c:v>35.1</c:v>
                </c:pt>
                <c:pt idx="11">
                  <c:v>39.299999999999997</c:v>
                </c:pt>
                <c:pt idx="12">
                  <c:v>35.200000000000003</c:v>
                </c:pt>
                <c:pt idx="13">
                  <c:v>22.2</c:v>
                </c:pt>
              </c:numCache>
            </c:numRef>
          </c:val>
          <c:extLst>
            <c:ext xmlns:c16="http://schemas.microsoft.com/office/drawing/2014/chart" uri="{C3380CC4-5D6E-409C-BE32-E72D297353CC}">
              <c16:uniqueId val="{00000011-2125-45E5-9E19-7AC06C20B159}"/>
            </c:ext>
          </c:extLst>
        </c:ser>
        <c:ser>
          <c:idx val="3"/>
          <c:order val="3"/>
          <c:tx>
            <c:strRef>
              <c:f>'★2-2-38'!$I$3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125-45E5-9E19-7AC06C20B159}"/>
                </c:ext>
              </c:extLst>
            </c:dLbl>
            <c:dLbl>
              <c:idx val="1"/>
              <c:layout>
                <c:manualLayout>
                  <c:x val="3.7462356128717775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25-45E5-9E19-7AC06C20B159}"/>
                </c:ext>
              </c:extLst>
            </c:dLbl>
            <c:dLbl>
              <c:idx val="2"/>
              <c:layout>
                <c:manualLayout>
                  <c:x val="3.7101697376476658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125-45E5-9E19-7AC06C20B159}"/>
                </c:ext>
              </c:extLst>
            </c:dLbl>
            <c:dLbl>
              <c:idx val="3"/>
              <c:delete val="1"/>
              <c:extLst>
                <c:ext xmlns:c15="http://schemas.microsoft.com/office/drawing/2012/chart" uri="{CE6537A1-D6FC-4f65-9D91-7224C49458BB}"/>
                <c:ext xmlns:c16="http://schemas.microsoft.com/office/drawing/2014/chart" uri="{C3380CC4-5D6E-409C-BE32-E72D297353CC}">
                  <c16:uniqueId val="{00000015-2125-45E5-9E19-7AC06C20B159}"/>
                </c:ext>
              </c:extLst>
            </c:dLbl>
            <c:dLbl>
              <c:idx val="4"/>
              <c:layout>
                <c:manualLayout>
                  <c:x val="3.9538714991762765E-2"/>
                  <c:y val="3.110722270827257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125-45E5-9E19-7AC06C20B159}"/>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125-45E5-9E19-7AC06C20B159}"/>
                </c:ext>
              </c:extLst>
            </c:dLbl>
            <c:dLbl>
              <c:idx val="6"/>
              <c:layout>
                <c:manualLayout>
                  <c:x val="3.9298304374825323E-2"/>
                  <c:y val="1.866433362496354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125-45E5-9E19-7AC06C20B159}"/>
                </c:ext>
              </c:extLst>
            </c:dLbl>
            <c:dLbl>
              <c:idx val="7"/>
              <c:layout>
                <c:manualLayout>
                  <c:x val="3.538596871444948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125-45E5-9E19-7AC06C20B159}"/>
                </c:ext>
              </c:extLst>
            </c:dLbl>
            <c:dLbl>
              <c:idx val="8"/>
              <c:layout>
                <c:manualLayout>
                  <c:x val="4.173531026908292E-2"/>
                  <c:y val="9.3321668117575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125-45E5-9E19-7AC06C20B159}"/>
                </c:ext>
              </c:extLst>
            </c:dLbl>
            <c:dLbl>
              <c:idx val="9"/>
              <c:layout>
                <c:manualLayout>
                  <c:x val="3.7342119714442616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125-45E5-9E19-7AC06C20B159}"/>
                </c:ext>
              </c:extLst>
            </c:dLbl>
            <c:dLbl>
              <c:idx val="10"/>
              <c:layout>
                <c:manualLayout>
                  <c:x val="3.526574913036911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125-45E5-9E19-7AC06C20B159}"/>
                </c:ext>
              </c:extLst>
            </c:dLbl>
            <c:dLbl>
              <c:idx val="11"/>
              <c:layout>
                <c:manualLayout>
                  <c:x val="4.2096009293575862E-2"/>
                  <c:y val="4.66608340624088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125-45E5-9E19-7AC06C20B159}"/>
                </c:ext>
              </c:extLst>
            </c:dLbl>
            <c:dLbl>
              <c:idx val="12"/>
              <c:layout>
                <c:manualLayout>
                  <c:x val="3.52657491303691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125-45E5-9E19-7AC06C20B159}"/>
                </c:ext>
              </c:extLst>
            </c:dLbl>
            <c:dLbl>
              <c:idx val="13"/>
              <c:delete val="1"/>
              <c:extLst>
                <c:ext xmlns:c15="http://schemas.microsoft.com/office/drawing/2012/chart" uri="{CE6537A1-D6FC-4f65-9D91-7224C49458BB}"/>
                <c:ext xmlns:c16="http://schemas.microsoft.com/office/drawing/2014/chart" uri="{C3380CC4-5D6E-409C-BE32-E72D297353CC}">
                  <c16:uniqueId val="{0000001F-2125-45E5-9E19-7AC06C20B15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'★2-2-38'!$I$4:$I$17</c:f>
              <c:numCache>
                <c:formatCode>General</c:formatCode>
                <c:ptCount val="14"/>
                <c:pt idx="0">
                  <c:v>1.6</c:v>
                </c:pt>
                <c:pt idx="1">
                  <c:v>2.2999999999999998</c:v>
                </c:pt>
                <c:pt idx="2">
                  <c:v>1.6</c:v>
                </c:pt>
                <c:pt idx="3">
                  <c:v>0</c:v>
                </c:pt>
                <c:pt idx="4">
                  <c:v>1.8</c:v>
                </c:pt>
                <c:pt idx="5">
                  <c:v>1.1000000000000001</c:v>
                </c:pt>
                <c:pt idx="6">
                  <c:v>2.7</c:v>
                </c:pt>
                <c:pt idx="7">
                  <c:v>1.1000000000000001</c:v>
                </c:pt>
                <c:pt idx="8">
                  <c:v>3.3</c:v>
                </c:pt>
                <c:pt idx="9">
                  <c:v>2.2000000000000002</c:v>
                </c:pt>
                <c:pt idx="10">
                  <c:v>1.3</c:v>
                </c:pt>
                <c:pt idx="11">
                  <c:v>2.2000000000000002</c:v>
                </c:pt>
                <c:pt idx="12">
                  <c:v>1.2</c:v>
                </c:pt>
                <c:pt idx="13">
                  <c:v>0</c:v>
                </c:pt>
              </c:numCache>
            </c:numRef>
          </c:val>
          <c:extLst>
            <c:ext xmlns:c16="http://schemas.microsoft.com/office/drawing/2014/chart" uri="{C3380CC4-5D6E-409C-BE32-E72D297353CC}">
              <c16:uniqueId val="{00000020-2125-45E5-9E19-7AC06C20B159}"/>
            </c:ext>
          </c:extLst>
        </c:ser>
        <c:ser>
          <c:idx val="4"/>
          <c:order val="4"/>
          <c:tx>
            <c:strRef>
              <c:f>'★2-2-38'!$N$3</c:f>
              <c:strCache>
                <c:ptCount val="1"/>
                <c:pt idx="0">
                  <c:v>   </c:v>
                </c:pt>
              </c:strCache>
            </c:strRef>
          </c:tx>
          <c:spPr>
            <a:noFill/>
          </c:spPr>
          <c:invertIfNegative val="0"/>
          <c:val>
            <c:numRef>
              <c:f>'★2-2-38'!$N$4</c:f>
              <c:numCache>
                <c:formatCode>General</c:formatCode>
                <c:ptCount val="1"/>
              </c:numCache>
            </c:numRef>
          </c:val>
          <c:extLst>
            <c:ext xmlns:c16="http://schemas.microsoft.com/office/drawing/2014/chart" uri="{C3380CC4-5D6E-409C-BE32-E72D297353CC}">
              <c16:uniqueId val="{00000021-2125-45E5-9E19-7AC06C20B159}"/>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04784"/>
        <c:axId val="1586807528"/>
      </c:barChart>
      <c:catAx>
        <c:axId val="1586804784"/>
        <c:scaling>
          <c:orientation val="maxMin"/>
        </c:scaling>
        <c:delete val="0"/>
        <c:axPos val="l"/>
        <c:numFmt formatCode="General" sourceLinked="1"/>
        <c:majorTickMark val="none"/>
        <c:minorTickMark val="none"/>
        <c:tickLblPos val="nextTo"/>
        <c:spPr>
          <a:ln w="6350">
            <a:solidFill>
              <a:schemeClr val="tx1"/>
            </a:solidFill>
          </a:ln>
        </c:spPr>
        <c:crossAx val="1586807528"/>
        <c:crosses val="autoZero"/>
        <c:auto val="1"/>
        <c:lblAlgn val="ctr"/>
        <c:lblOffset val="100"/>
        <c:noMultiLvlLbl val="0"/>
      </c:catAx>
      <c:valAx>
        <c:axId val="1586807528"/>
        <c:scaling>
          <c:orientation val="minMax"/>
          <c:max val="100"/>
          <c:min val="0"/>
        </c:scaling>
        <c:delete val="0"/>
        <c:axPos val="t"/>
        <c:numFmt formatCode="General" sourceLinked="1"/>
        <c:majorTickMark val="in"/>
        <c:minorTickMark val="none"/>
        <c:tickLblPos val="nextTo"/>
        <c:spPr>
          <a:ln w="6350">
            <a:solidFill>
              <a:schemeClr val="tx1"/>
            </a:solidFill>
          </a:ln>
        </c:spPr>
        <c:crossAx val="1586804784"/>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4.8029274472073669E-2"/>
          <c:y val="0.95642951297754442"/>
          <c:w val="0.89705591542378948"/>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'★2-2-40'!$E$3</c:f>
              <c:strCache>
                <c:ptCount val="1"/>
                <c:pt idx="0">
                  <c:v>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48DC-4750-B6C0-EAD7BBB48A46}"/>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50-4FD3-ACDD-67B421C92B4B}"/>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50-4FD3-ACDD-67B421C92B4B}"/>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50-4FD3-ACDD-67B421C92B4B}"/>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50-4FD3-ACDD-67B421C92B4B}"/>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48DC-4750-B6C0-EAD7BBB48A4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'★2-2-40'!$B$4:$C$17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'★2-2-40'!$E$4:$E$17</c:f>
              <c:numCache>
                <c:formatCode>General</c:formatCode>
                <c:ptCount val="14"/>
                <c:pt idx="0">
                  <c:v>64.5</c:v>
                </c:pt>
                <c:pt idx="1">
                  <c:v>58.3</c:v>
                </c:pt>
                <c:pt idx="2">
                  <c:v>68.2</c:v>
                </c:pt>
                <c:pt idx="3">
                  <c:v>70.599999999999994</c:v>
                </c:pt>
                <c:pt idx="4">
                  <c:v>58.2</c:v>
                </c:pt>
                <c:pt idx="5">
                  <c:v>71.099999999999994</c:v>
                </c:pt>
                <c:pt idx="6">
                  <c:v>50.9</c:v>
                </c:pt>
                <c:pt idx="7">
                  <c:v>70.5</c:v>
                </c:pt>
                <c:pt idx="8">
                  <c:v>40.1</c:v>
                </c:pt>
                <c:pt idx="9">
                  <c:v>52</c:v>
                </c:pt>
                <c:pt idx="10">
                  <c:v>41.2</c:v>
                </c:pt>
                <c:pt idx="11">
                  <c:v>70.8</c:v>
                </c:pt>
                <c:pt idx="12">
                  <c:v>32.4</c:v>
                </c:pt>
                <c:pt idx="13">
                  <c:v>44.4</c:v>
                </c:pt>
              </c:numCache>
            </c:numRef>
          </c:val>
          <c:extLst>
            <c:ext xmlns:c16="http://schemas.microsoft.com/office/drawing/2014/chart" uri="{C3380CC4-5D6E-409C-BE32-E72D297353CC}">
              <c16:uniqueId val="{00000006-7E50-4FD3-ACDD-67B421C92B4B}"/>
            </c:ext>
          </c:extLst>
        </c:ser>
        <c:ser>
          <c:idx val="2"/>
          <c:order val="1"/>
          <c:tx>
            <c:strRef>
              <c:f>'★2-2-40'!$F$3</c:f>
              <c:strCache>
                <c:ptCount val="1"/>
                <c:pt idx="0">
                  <c:v>知らない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48DC-4750-B6C0-EAD7BBB48A46}"/>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48DC-4750-B6C0-EAD7BBB48A46}"/>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48DC-4750-B6C0-EAD7BBB48A46}"/>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48DC-4750-B6C0-EAD7BBB48A46}"/>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48DC-4750-B6C0-EAD7BBB48A46}"/>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48DC-4750-B6C0-EAD7BBB48A46}"/>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48DC-4750-B6C0-EAD7BBB48A46}"/>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48DC-4750-B6C0-EAD7BBB48A46}"/>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48DC-4750-B6C0-EAD7BBB48A4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'★2-2-40'!$B$4:$C$17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'★2-2-40'!$F$4:$F$17</c:f>
              <c:numCache>
                <c:formatCode>General</c:formatCode>
                <c:ptCount val="14"/>
                <c:pt idx="0">
                  <c:v>18.8</c:v>
                </c:pt>
                <c:pt idx="1">
                  <c:v>25.8</c:v>
                </c:pt>
                <c:pt idx="2">
                  <c:v>16.3</c:v>
                </c:pt>
                <c:pt idx="3">
                  <c:v>5.9</c:v>
                </c:pt>
                <c:pt idx="4">
                  <c:v>24.5</c:v>
                </c:pt>
                <c:pt idx="5">
                  <c:v>11.4</c:v>
                </c:pt>
                <c:pt idx="6">
                  <c:v>24.5</c:v>
                </c:pt>
                <c:pt idx="7">
                  <c:v>16.5</c:v>
                </c:pt>
                <c:pt idx="8">
                  <c:v>25.3</c:v>
                </c:pt>
                <c:pt idx="9">
                  <c:v>24.9</c:v>
                </c:pt>
                <c:pt idx="10">
                  <c:v>28.4</c:v>
                </c:pt>
                <c:pt idx="11">
                  <c:v>14.6</c:v>
                </c:pt>
                <c:pt idx="12">
                  <c:v>33.299999999999997</c:v>
                </c:pt>
                <c:pt idx="13">
                  <c:v>22.2</c:v>
                </c:pt>
              </c:numCache>
            </c:numRef>
          </c:val>
          <c:extLst>
            <c:ext xmlns:c16="http://schemas.microsoft.com/office/drawing/2014/chart" uri="{C3380CC4-5D6E-409C-BE32-E72D297353CC}">
              <c16:uniqueId val="{00000010-7E50-4FD3-ACDD-67B421C92B4B}"/>
            </c:ext>
          </c:extLst>
        </c:ser>
        <c:ser>
          <c:idx val="0"/>
          <c:order val="2"/>
          <c:tx>
            <c:strRef>
              <c:f>'★2-2-40'!$G$3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'★2-2-40'!$G$4:$G$17</c:f>
              <c:numCache>
                <c:formatCode>General</c:formatCode>
                <c:ptCount val="14"/>
                <c:pt idx="0">
                  <c:v>14.8</c:v>
                </c:pt>
                <c:pt idx="1">
                  <c:v>13.6</c:v>
                </c:pt>
                <c:pt idx="2">
                  <c:v>14.7</c:v>
                </c:pt>
                <c:pt idx="3">
                  <c:v>23.5</c:v>
                </c:pt>
                <c:pt idx="4">
                  <c:v>13.6</c:v>
                </c:pt>
                <c:pt idx="5">
                  <c:v>16.3</c:v>
                </c:pt>
                <c:pt idx="6">
                  <c:v>22.7</c:v>
                </c:pt>
                <c:pt idx="7">
                  <c:v>11.5</c:v>
                </c:pt>
                <c:pt idx="8">
                  <c:v>31.6</c:v>
                </c:pt>
                <c:pt idx="9">
                  <c:v>20.100000000000001</c:v>
                </c:pt>
                <c:pt idx="10">
                  <c:v>29.5</c:v>
                </c:pt>
                <c:pt idx="11">
                  <c:v>13.5</c:v>
                </c:pt>
                <c:pt idx="12">
                  <c:v>33.299999999999997</c:v>
                </c:pt>
                <c:pt idx="13">
                  <c:v>33.299999999999997</c:v>
                </c:pt>
              </c:numCache>
            </c:numRef>
          </c:val>
          <c:extLst>
            <c:ext xmlns:c16="http://schemas.microsoft.com/office/drawing/2014/chart" uri="{C3380CC4-5D6E-409C-BE32-E72D297353CC}">
              <c16:uniqueId val="{00000011-7E50-4FD3-ACDD-67B421C92B4B}"/>
            </c:ext>
          </c:extLst>
        </c:ser>
        <c:ser>
          <c:idx val="3"/>
          <c:order val="3"/>
          <c:tx>
            <c:strRef>
              <c:f>'★2-2-40'!$I$3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50-4FD3-ACDD-67B421C92B4B}"/>
                </c:ext>
              </c:extLst>
            </c:dLbl>
            <c:dLbl>
              <c:idx val="1"/>
              <c:layout>
                <c:manualLayout>
                  <c:x val="3.7462356128717775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E50-4FD3-ACDD-67B421C92B4B}"/>
                </c:ext>
              </c:extLst>
            </c:dLbl>
            <c:dLbl>
              <c:idx val="2"/>
              <c:layout>
                <c:manualLayout>
                  <c:x val="3.7101697376476658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E50-4FD3-ACDD-67B421C92B4B}"/>
                </c:ext>
              </c:extLst>
            </c:dLbl>
            <c:dLbl>
              <c:idx val="3"/>
              <c:delete val="1"/>
              <c:extLst>
                <c:ext xmlns:c15="http://schemas.microsoft.com/office/drawing/2012/chart" uri="{CE6537A1-D6FC-4f65-9D91-7224C49458BB}"/>
                <c:ext xmlns:c16="http://schemas.microsoft.com/office/drawing/2014/chart" uri="{C3380CC4-5D6E-409C-BE32-E72D297353CC}">
                  <c16:uniqueId val="{00000015-7E50-4FD3-ACDD-67B421C92B4B}"/>
                </c:ext>
              </c:extLst>
            </c:dLbl>
            <c:dLbl>
              <c:idx val="4"/>
              <c:layout>
                <c:manualLayout>
                  <c:x val="4.1855570125415111E-2"/>
                  <c:y val="4.66608340624088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E50-4FD3-ACDD-67B421C92B4B}"/>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E50-4FD3-ACDD-67B421C92B4B}"/>
                </c:ext>
              </c:extLst>
            </c:dLbl>
            <c:dLbl>
              <c:idx val="6"/>
              <c:layout>
                <c:manualLayout>
                  <c:x val="3.9298304374825323E-2"/>
                  <c:y val="1.866433362496354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E50-4FD3-ACDD-67B421C92B4B}"/>
                </c:ext>
              </c:extLst>
            </c:dLbl>
            <c:dLbl>
              <c:idx val="7"/>
              <c:layout>
                <c:manualLayout>
                  <c:x val="3.538596871444948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E50-4FD3-ACDD-67B421C92B4B}"/>
                </c:ext>
              </c:extLst>
            </c:dLbl>
            <c:dLbl>
              <c:idx val="8"/>
              <c:layout>
                <c:manualLayout>
                  <c:x val="4.173531026908292E-2"/>
                  <c:y val="9.3321668117575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E50-4FD3-ACDD-67B421C92B4B}"/>
                </c:ext>
              </c:extLst>
            </c:dLbl>
            <c:dLbl>
              <c:idx val="9"/>
              <c:layout>
                <c:manualLayout>
                  <c:x val="4.197578970949549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E50-4FD3-ACDD-67B421C92B4B}"/>
                </c:ext>
              </c:extLst>
            </c:dLbl>
            <c:dLbl>
              <c:idx val="10"/>
              <c:layout>
                <c:manualLayout>
                  <c:x val="3.526574913036911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E50-4FD3-ACDD-67B421C92B4B}"/>
                </c:ext>
              </c:extLst>
            </c:dLbl>
            <c:dLbl>
              <c:idx val="11"/>
              <c:layout>
                <c:manualLayout>
                  <c:x val="3.5145529546288738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E50-4FD3-ACDD-67B421C92B4B}"/>
                </c:ext>
              </c:extLst>
            </c:dLbl>
            <c:dLbl>
              <c:idx val="12"/>
              <c:layout>
                <c:manualLayout>
                  <c:x val="3.52657491303691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E50-4FD3-ACDD-67B421C92B4B}"/>
                </c:ext>
              </c:extLst>
            </c:dLbl>
            <c:dLbl>
              <c:idx val="13"/>
              <c:delete val="1"/>
              <c:extLst>
                <c:ext xmlns:c15="http://schemas.microsoft.com/office/drawing/2012/chart" uri="{CE6537A1-D6FC-4f65-9D91-7224C49458BB}"/>
                <c:ext xmlns:c16="http://schemas.microsoft.com/office/drawing/2014/chart" uri="{C3380CC4-5D6E-409C-BE32-E72D297353CC}">
                  <c16:uniqueId val="{0000001F-7E50-4FD3-ACDD-67B421C92B4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'★2-2-40'!$I$4:$I$17</c:f>
              <c:numCache>
                <c:formatCode>General</c:formatCode>
                <c:ptCount val="14"/>
                <c:pt idx="0">
                  <c:v>1.9</c:v>
                </c:pt>
                <c:pt idx="1">
                  <c:v>2.2999999999999998</c:v>
                </c:pt>
                <c:pt idx="2">
                  <c:v>0.8</c:v>
                </c:pt>
                <c:pt idx="3">
                  <c:v>0</c:v>
                </c:pt>
                <c:pt idx="4">
                  <c:v>3.7</c:v>
                </c:pt>
                <c:pt idx="5">
                  <c:v>1.1000000000000001</c:v>
                </c:pt>
                <c:pt idx="6">
                  <c:v>1.8</c:v>
                </c:pt>
                <c:pt idx="7">
                  <c:v>1.4</c:v>
                </c:pt>
                <c:pt idx="8">
                  <c:v>3</c:v>
                </c:pt>
                <c:pt idx="9">
                  <c:v>3</c:v>
                </c:pt>
                <c:pt idx="10">
                  <c:v>0.9</c:v>
                </c:pt>
                <c:pt idx="11">
                  <c:v>1.1000000000000001</c:v>
                </c:pt>
                <c:pt idx="12">
                  <c:v>0.9</c:v>
                </c:pt>
                <c:pt idx="13">
                  <c:v>0</c:v>
                </c:pt>
              </c:numCache>
            </c:numRef>
          </c:val>
          <c:extLst>
            <c:ext xmlns:c16="http://schemas.microsoft.com/office/drawing/2014/chart" uri="{C3380CC4-5D6E-409C-BE32-E72D297353CC}">
              <c16:uniqueId val="{00000020-7E50-4FD3-ACDD-67B421C92B4B}"/>
            </c:ext>
          </c:extLst>
        </c:ser>
        <c:ser>
          <c:idx val="4"/>
          <c:order val="4"/>
          <c:tx>
            <c:strRef>
              <c:f>'★2-2-40'!$N$3</c:f>
              <c:strCache>
                <c:ptCount val="1"/>
                <c:pt idx="0">
                  <c:v>   </c:v>
                </c:pt>
              </c:strCache>
            </c:strRef>
          </c:tx>
          <c:spPr>
            <a:noFill/>
          </c:spPr>
          <c:invertIfNegative val="0"/>
          <c:val>
            <c:numRef>
              <c:f>'★2-2-40'!$N$4</c:f>
              <c:numCache>
                <c:formatCode>General</c:formatCode>
                <c:ptCount val="1"/>
              </c:numCache>
            </c:numRef>
          </c:val>
          <c:extLst>
            <c:ext xmlns:c16="http://schemas.microsoft.com/office/drawing/2014/chart" uri="{C3380CC4-5D6E-409C-BE32-E72D297353CC}">
              <c16:uniqueId val="{00000021-7E50-4FD3-ACDD-67B421C92B4B}"/>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04000"/>
        <c:axId val="1586812624"/>
      </c:barChart>
      <c:catAx>
        <c:axId val="1586804000"/>
        <c:scaling>
          <c:orientation val="maxMin"/>
        </c:scaling>
        <c:delete val="0"/>
        <c:axPos val="l"/>
        <c:numFmt formatCode="General" sourceLinked="1"/>
        <c:majorTickMark val="none"/>
        <c:minorTickMark val="none"/>
        <c:tickLblPos val="nextTo"/>
        <c:spPr>
          <a:ln w="6350">
            <a:solidFill>
              <a:schemeClr val="tx1"/>
            </a:solidFill>
          </a:ln>
        </c:spPr>
        <c:crossAx val="1586812624"/>
        <c:crosses val="autoZero"/>
        <c:auto val="1"/>
        <c:lblAlgn val="ctr"/>
        <c:lblOffset val="100"/>
        <c:noMultiLvlLbl val="0"/>
      </c:catAx>
      <c:valAx>
        <c:axId val="1586812624"/>
        <c:scaling>
          <c:orientation val="minMax"/>
          <c:max val="100"/>
          <c:min val="0"/>
        </c:scaling>
        <c:delete val="0"/>
        <c:axPos val="t"/>
        <c:numFmt formatCode="General" sourceLinked="1"/>
        <c:majorTickMark val="in"/>
        <c:minorTickMark val="none"/>
        <c:tickLblPos val="nextTo"/>
        <c:spPr>
          <a:ln w="6350">
            <a:solidFill>
              <a:schemeClr val="tx1"/>
            </a:solidFill>
          </a:ln>
        </c:spPr>
        <c:crossAx val="158680400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1058359219765777"/>
          <c:y val="0.95642951297754442"/>
          <c:w val="0.83450159769820542"/>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'2-2-41'!$E$3</c:f>
              <c:strCache>
                <c:ptCount val="1"/>
                <c:pt idx="0">
                  <c:v>できる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10DF-4005-B17B-76A995F34BE3}"/>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8-4769-8E59-88DD12E901E2}"/>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E8-4769-8E59-88DD12E901E2}"/>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8-4769-8E59-88DD12E901E2}"/>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8-4769-8E59-88DD12E901E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10DF-4005-B17B-76A995F34BE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'2-2-41'!$E$4:$E$17</c:f>
              <c:numCache>
                <c:formatCode>General</c:formatCode>
                <c:ptCount val="14"/>
                <c:pt idx="0">
                  <c:v>47.4</c:v>
                </c:pt>
                <c:pt idx="1">
                  <c:v>27.3</c:v>
                </c:pt>
                <c:pt idx="2">
                  <c:v>53.5</c:v>
                </c:pt>
                <c:pt idx="3">
                  <c:v>70.599999999999994</c:v>
                </c:pt>
                <c:pt idx="4">
                  <c:v>35.200000000000003</c:v>
                </c:pt>
                <c:pt idx="5">
                  <c:v>48.7</c:v>
                </c:pt>
                <c:pt idx="6">
                  <c:v>22.7</c:v>
                </c:pt>
                <c:pt idx="7">
                  <c:v>73.400000000000006</c:v>
                </c:pt>
                <c:pt idx="8">
                  <c:v>20.8</c:v>
                </c:pt>
                <c:pt idx="9">
                  <c:v>40.9</c:v>
                </c:pt>
                <c:pt idx="10">
                  <c:v>10.8</c:v>
                </c:pt>
                <c:pt idx="11">
                  <c:v>18</c:v>
                </c:pt>
                <c:pt idx="12">
                  <c:v>8.9</c:v>
                </c:pt>
                <c:pt idx="13">
                  <c:v>6.7</c:v>
                </c:pt>
              </c:numCache>
            </c:numRef>
          </c:val>
          <c:extLst>
            <c:ext xmlns:c16="http://schemas.microsoft.com/office/drawing/2014/chart" uri="{C3380CC4-5D6E-409C-BE32-E72D297353CC}">
              <c16:uniqueId val="{00000006-29E8-4769-8E59-88DD12E901E2}"/>
            </c:ext>
          </c:extLst>
        </c:ser>
        <c:ser>
          <c:idx val="2"/>
          <c:order val="1"/>
          <c:tx>
            <c:strRef>
              <c:f>'2-2-41'!$F$3</c:f>
              <c:strCache>
                <c:ptCount val="1"/>
                <c:pt idx="0">
                  <c:v>できない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10DF-4005-B17B-76A995F34BE3}"/>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10DF-4005-B17B-76A995F34BE3}"/>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10DF-4005-B17B-76A995F34BE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10DF-4005-B17B-76A995F34BE3}"/>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10DF-4005-B17B-76A995F34BE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10DF-4005-B17B-76A995F34BE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10DF-4005-B17B-76A995F34BE3}"/>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10DF-4005-B17B-76A995F34BE3}"/>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10DF-4005-B17B-76A995F34BE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'2-2-41'!$B$4:$C$17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'2-2-41'!$F$4:$F$17</c:f>
              <c:numCache>
                <c:formatCode>General</c:formatCode>
                <c:ptCount val="14"/>
                <c:pt idx="0">
                  <c:v>29.8</c:v>
                </c:pt>
                <c:pt idx="1">
                  <c:v>48.5</c:v>
                </c:pt>
                <c:pt idx="2">
                  <c:v>12.4</c:v>
                </c:pt>
                <c:pt idx="3">
                  <c:v>11.8</c:v>
                </c:pt>
                <c:pt idx="4">
                  <c:v>39.9</c:v>
                </c:pt>
                <c:pt idx="5">
                  <c:v>28.9</c:v>
                </c:pt>
                <c:pt idx="6">
                  <c:v>60.9</c:v>
                </c:pt>
                <c:pt idx="7">
                  <c:v>8.6</c:v>
                </c:pt>
                <c:pt idx="8">
                  <c:v>54.6</c:v>
                </c:pt>
                <c:pt idx="9">
                  <c:v>23.4</c:v>
                </c:pt>
                <c:pt idx="10">
                  <c:v>75</c:v>
                </c:pt>
                <c:pt idx="11">
                  <c:v>58.4</c:v>
                </c:pt>
                <c:pt idx="12">
                  <c:v>77.7</c:v>
                </c:pt>
                <c:pt idx="13">
                  <c:v>93.3</c:v>
                </c:pt>
              </c:numCache>
            </c:numRef>
          </c:val>
          <c:extLst>
            <c:ext xmlns:c16="http://schemas.microsoft.com/office/drawing/2014/chart" uri="{C3380CC4-5D6E-409C-BE32-E72D297353CC}">
              <c16:uniqueId val="{00000010-29E8-4769-8E59-88DD12E901E2}"/>
            </c:ext>
          </c:extLst>
        </c:ser>
        <c:ser>
          <c:idx val="0"/>
          <c:order val="2"/>
          <c:tx>
            <c:strRef>
              <c:f>'2-2-41'!$G$3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11-29E8-4769-8E59-88DD12E901E2}"/>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'2-2-41'!$G$4:$G$17</c:f>
              <c:numCache>
                <c:formatCode>General</c:formatCode>
                <c:ptCount val="14"/>
                <c:pt idx="0">
                  <c:v>21.9</c:v>
                </c:pt>
                <c:pt idx="1">
                  <c:v>22.7</c:v>
                </c:pt>
                <c:pt idx="2">
                  <c:v>33.299999999999997</c:v>
                </c:pt>
                <c:pt idx="3">
                  <c:v>17.600000000000001</c:v>
                </c:pt>
                <c:pt idx="4">
                  <c:v>23.8</c:v>
                </c:pt>
                <c:pt idx="5">
                  <c:v>22.1</c:v>
                </c:pt>
                <c:pt idx="6">
                  <c:v>15.5</c:v>
                </c:pt>
                <c:pt idx="7">
                  <c:v>16.899999999999999</c:v>
                </c:pt>
                <c:pt idx="8">
                  <c:v>23</c:v>
                </c:pt>
                <c:pt idx="9">
                  <c:v>33.1</c:v>
                </c:pt>
                <c:pt idx="10">
                  <c:v>13.6</c:v>
                </c:pt>
                <c:pt idx="11">
                  <c:v>22.5</c:v>
                </c:pt>
                <c:pt idx="12">
                  <c:v>12.8</c:v>
                </c:pt>
                <c:pt idx="13">
                  <c:v>0</c:v>
                </c:pt>
              </c:numCache>
            </c:numRef>
          </c:val>
          <c:extLst>
            <c:ext xmlns:c16="http://schemas.microsoft.com/office/drawing/2014/chart" uri="{C3380CC4-5D6E-409C-BE32-E72D297353CC}">
              <c16:uniqueId val="{00000012-29E8-4769-8E59-88DD12E901E2}"/>
            </c:ext>
          </c:extLst>
        </c:ser>
        <c:ser>
          <c:idx val="3"/>
          <c:order val="3"/>
          <c:tx>
            <c:strRef>
              <c:f>'2-2-41'!$I$3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E8-4769-8E59-88DD12E901E2}"/>
                </c:ext>
              </c:extLst>
            </c:dLbl>
            <c:dLbl>
              <c:idx val="1"/>
              <c:layout>
                <c:manualLayout>
                  <c:x val="3.7462356128717775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9E8-4769-8E59-88DD12E901E2}"/>
                </c:ext>
              </c:extLst>
            </c:dLbl>
            <c:dLbl>
              <c:idx val="2"/>
              <c:layout>
                <c:manualLayout>
                  <c:x val="3.4784870794047615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E8-4769-8E59-88DD12E901E2}"/>
                </c:ext>
              </c:extLst>
            </c:dLbl>
            <c:dLbl>
              <c:idx val="3"/>
              <c:delete val="1"/>
              <c:extLst>
                <c:ext xmlns:c15="http://schemas.microsoft.com/office/drawing/2012/chart" uri="{CE6537A1-D6FC-4f65-9D91-7224C49458BB}"/>
                <c:ext xmlns:c16="http://schemas.microsoft.com/office/drawing/2014/chart" uri="{C3380CC4-5D6E-409C-BE32-E72D297353CC}">
                  <c16:uniqueId val="{00000016-29E8-4769-8E59-88DD12E901E2}"/>
                </c:ext>
              </c:extLst>
            </c:dLbl>
            <c:dLbl>
              <c:idx val="4"/>
              <c:layout>
                <c:manualLayout>
                  <c:x val="3.722191696055703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E8-4769-8E59-88DD12E901E2}"/>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9E8-4769-8E59-88DD12E901E2}"/>
                </c:ext>
              </c:extLst>
            </c:dLbl>
            <c:dLbl>
              <c:idx val="6"/>
              <c:layout>
                <c:manualLayout>
                  <c:x val="3.4664651209967243E-2"/>
                  <c:y val="2.021969476037717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9E8-4769-8E59-88DD12E901E2}"/>
                </c:ext>
              </c:extLst>
            </c:dLbl>
            <c:dLbl>
              <c:idx val="7"/>
              <c:layout>
                <c:manualLayout>
                  <c:x val="3.538596871444948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9E8-4769-8E59-88DD12E901E2}"/>
                </c:ext>
              </c:extLst>
            </c:dLbl>
            <c:dLbl>
              <c:idx val="8"/>
              <c:layout>
                <c:manualLayout>
                  <c:x val="3.7101697376476658E-2"/>
                  <c:y val="1.24428890825847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9E8-4769-8E59-88DD12E901E2}"/>
                </c:ext>
              </c:extLst>
            </c:dLbl>
            <c:dLbl>
              <c:idx val="9"/>
              <c:layout>
                <c:manualLayout>
                  <c:x val="3.9658963127066446E-2"/>
                  <c:y val="1.2442889083309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9E8-4769-8E59-88DD12E901E2}"/>
                </c:ext>
              </c:extLst>
            </c:dLbl>
            <c:dLbl>
              <c:idx val="10"/>
              <c:layout>
                <c:manualLayout>
                  <c:x val="3.2948922547940067E-2"/>
                  <c:y val="1.5553611354136288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9E8-4769-8E59-88DD12E901E2}"/>
                </c:ext>
              </c:extLst>
            </c:dLbl>
            <c:dLbl>
              <c:idx val="11"/>
              <c:layout>
                <c:manualLayout>
                  <c:x val="3.5145529546288738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9E8-4769-8E59-88DD12E901E2}"/>
                </c:ext>
              </c:extLst>
            </c:dLbl>
            <c:dLbl>
              <c:idx val="12"/>
              <c:layout>
                <c:manualLayout>
                  <c:x val="3.2948922547940067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9E8-4769-8E59-88DD12E901E2}"/>
                </c:ext>
              </c:extLst>
            </c:dLbl>
            <c:dLbl>
              <c:idx val="13"/>
              <c:delete val="1"/>
              <c:extLst>
                <c:ext xmlns:c15="http://schemas.microsoft.com/office/drawing/2012/chart" uri="{CE6537A1-D6FC-4f65-9D91-7224C49458BB}"/>
                <c:ext xmlns:c16="http://schemas.microsoft.com/office/drawing/2014/chart" uri="{C3380CC4-5D6E-409C-BE32-E72D297353CC}">
                  <c16:uniqueId val="{00000020-29E8-4769-8E59-88DD12E901E2}"/>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'2-2-41'!$I$4:$I$17</c:f>
              <c:numCache>
                <c:formatCode>General</c:formatCode>
                <c:ptCount val="14"/>
                <c:pt idx="0">
                  <c:v>0.9</c:v>
                </c:pt>
                <c:pt idx="1">
                  <c:v>1.5</c:v>
                </c:pt>
                <c:pt idx="2">
                  <c:v>0.8</c:v>
                </c:pt>
                <c:pt idx="3">
                  <c:v>0</c:v>
                </c:pt>
                <c:pt idx="4">
                  <c:v>1.1000000000000001</c:v>
                </c:pt>
                <c:pt idx="5">
                  <c:v>0.4</c:v>
                </c:pt>
                <c:pt idx="6">
                  <c:v>0.9</c:v>
                </c:pt>
                <c:pt idx="7">
                  <c:v>1.1000000000000001</c:v>
                </c:pt>
                <c:pt idx="8">
                  <c:v>1.5</c:v>
                </c:pt>
                <c:pt idx="9">
                  <c:v>2.6</c:v>
                </c:pt>
                <c:pt idx="10">
                  <c:v>0.6</c:v>
                </c:pt>
                <c:pt idx="11">
                  <c:v>1.1000000000000001</c:v>
                </c:pt>
                <c:pt idx="12">
                  <c:v>0.6</c:v>
                </c:pt>
                <c:pt idx="13">
                  <c:v>0</c:v>
                </c:pt>
              </c:numCache>
            </c:numRef>
          </c:val>
          <c:extLst>
            <c:ext xmlns:c16="http://schemas.microsoft.com/office/drawing/2014/chart" uri="{C3380CC4-5D6E-409C-BE32-E72D297353CC}">
              <c16:uniqueId val="{00000021-29E8-4769-8E59-88DD12E901E2}"/>
            </c:ext>
          </c:extLst>
        </c:ser>
        <c:ser>
          <c:idx val="4"/>
          <c:order val="4"/>
          <c:tx>
            <c:strRef>
              <c:f>'2-2-41'!$N$3</c:f>
              <c:strCache>
                <c:ptCount val="1"/>
                <c:pt idx="0">
                  <c:v>   </c:v>
                </c:pt>
              </c:strCache>
            </c:strRef>
          </c:tx>
          <c:spPr>
            <a:noFill/>
          </c:spPr>
          <c:invertIfNegative val="0"/>
          <c:val>
            <c:numRef>
              <c:f>'2-2-41'!$N$4</c:f>
              <c:numCache>
                <c:formatCode>General</c:formatCode>
                <c:ptCount val="1"/>
              </c:numCache>
            </c:numRef>
          </c:val>
          <c:extLst>
            <c:ext xmlns:c16="http://schemas.microsoft.com/office/drawing/2014/chart" uri="{C3380CC4-5D6E-409C-BE32-E72D297353CC}">
              <c16:uniqueId val="{00000022-29E8-4769-8E59-88DD12E901E2}"/>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13800"/>
        <c:axId val="1586805176"/>
      </c:barChart>
      <c:catAx>
        <c:axId val="1586813800"/>
        <c:scaling>
          <c:orientation val="maxMin"/>
        </c:scaling>
        <c:delete val="0"/>
        <c:axPos val="l"/>
        <c:numFmt formatCode="General" sourceLinked="1"/>
        <c:majorTickMark val="none"/>
        <c:minorTickMark val="none"/>
        <c:tickLblPos val="nextTo"/>
        <c:spPr>
          <a:ln w="6350">
            <a:solidFill>
              <a:schemeClr val="tx1"/>
            </a:solidFill>
          </a:ln>
        </c:spPr>
        <c:crossAx val="1586805176"/>
        <c:crosses val="autoZero"/>
        <c:auto val="1"/>
        <c:lblAlgn val="ctr"/>
        <c:lblOffset val="100"/>
        <c:noMultiLvlLbl val="0"/>
      </c:catAx>
      <c:valAx>
        <c:axId val="1586805176"/>
        <c:scaling>
          <c:orientation val="minMax"/>
          <c:max val="100"/>
          <c:min val="0"/>
        </c:scaling>
        <c:delete val="0"/>
        <c:axPos val="t"/>
        <c:numFmt formatCode="General" sourceLinked="1"/>
        <c:majorTickMark val="in"/>
        <c:minorTickMark val="none"/>
        <c:tickLblPos val="nextTo"/>
        <c:spPr>
          <a:ln w="6350">
            <a:solidFill>
              <a:schemeClr val="tx1"/>
            </a:solidFill>
          </a:ln>
        </c:spPr>
        <c:crossAx val="158681380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0826676561522874"/>
          <c:y val="0.95642951297754442"/>
          <c:w val="0.79511554579691168"/>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'2-2-42'!$E$3</c:f>
              <c:strCache>
                <c:ptCount val="1"/>
                <c:pt idx="0">
                  <c:v>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6176-4290-A399-4A4B2D43716F}"/>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8D-4FD4-A62A-F9574C9F60BC}"/>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D-4FD4-A62A-F9574C9F60BC}"/>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D-4FD4-A62A-F9574C9F60BC}"/>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D-4FD4-A62A-F9574C9F60BC}"/>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6176-4290-A399-4A4B2D43716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'2-2-42'!$E$4:$E$17</c:f>
              <c:numCache>
                <c:formatCode>General</c:formatCode>
                <c:ptCount val="14"/>
                <c:pt idx="0">
                  <c:v>28.6</c:v>
                </c:pt>
                <c:pt idx="1">
                  <c:v>25</c:v>
                </c:pt>
                <c:pt idx="2">
                  <c:v>25.6</c:v>
                </c:pt>
                <c:pt idx="3">
                  <c:v>5.9</c:v>
                </c:pt>
                <c:pt idx="4">
                  <c:v>28.6</c:v>
                </c:pt>
                <c:pt idx="5">
                  <c:v>30.8</c:v>
                </c:pt>
                <c:pt idx="6">
                  <c:v>28.2</c:v>
                </c:pt>
                <c:pt idx="7">
                  <c:v>31.3</c:v>
                </c:pt>
                <c:pt idx="8">
                  <c:v>19.3</c:v>
                </c:pt>
                <c:pt idx="9">
                  <c:v>27.5</c:v>
                </c:pt>
                <c:pt idx="10">
                  <c:v>17</c:v>
                </c:pt>
                <c:pt idx="11">
                  <c:v>27</c:v>
                </c:pt>
                <c:pt idx="12">
                  <c:v>14.4</c:v>
                </c:pt>
                <c:pt idx="13">
                  <c:v>13.3</c:v>
                </c:pt>
              </c:numCache>
            </c:numRef>
          </c:val>
          <c:extLst>
            <c:ext xmlns:c16="http://schemas.microsoft.com/office/drawing/2014/chart" uri="{C3380CC4-5D6E-409C-BE32-E72D297353CC}">
              <c16:uniqueId val="{00000006-558D-4FD4-A62A-F9574C9F60BC}"/>
            </c:ext>
          </c:extLst>
        </c:ser>
        <c:ser>
          <c:idx val="2"/>
          <c:order val="1"/>
          <c:tx>
            <c:strRef>
              <c:f>'2-2-42'!$F$3</c:f>
              <c:strCache>
                <c:ptCount val="1"/>
                <c:pt idx="0">
                  <c:v>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6176-4290-A399-4A4B2D43716F}"/>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6176-4290-A399-4A4B2D43716F}"/>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6176-4290-A399-4A4B2D43716F}"/>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6176-4290-A399-4A4B2D43716F}"/>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6176-4290-A399-4A4B2D43716F}"/>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6176-4290-A399-4A4B2D43716F}"/>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6176-4290-A399-4A4B2D43716F}"/>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6176-4290-A399-4A4B2D43716F}"/>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6176-4290-A399-4A4B2D43716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'2-2-42'!$F$4:$F$17</c:f>
              <c:numCache>
                <c:formatCode>General</c:formatCode>
                <c:ptCount val="14"/>
                <c:pt idx="0">
                  <c:v>44.6</c:v>
                </c:pt>
                <c:pt idx="1">
                  <c:v>46.2</c:v>
                </c:pt>
                <c:pt idx="2">
                  <c:v>38</c:v>
                </c:pt>
                <c:pt idx="3">
                  <c:v>52.9</c:v>
                </c:pt>
                <c:pt idx="4">
                  <c:v>44.3</c:v>
                </c:pt>
                <c:pt idx="5">
                  <c:v>47.1</c:v>
                </c:pt>
                <c:pt idx="6">
                  <c:v>45.5</c:v>
                </c:pt>
                <c:pt idx="7">
                  <c:v>43.9</c:v>
                </c:pt>
                <c:pt idx="8">
                  <c:v>47.2</c:v>
                </c:pt>
                <c:pt idx="9">
                  <c:v>42.4</c:v>
                </c:pt>
                <c:pt idx="10">
                  <c:v>50.6</c:v>
                </c:pt>
                <c:pt idx="11">
                  <c:v>46.1</c:v>
                </c:pt>
                <c:pt idx="12">
                  <c:v>51.1</c:v>
                </c:pt>
                <c:pt idx="13">
                  <c:v>60</c:v>
                </c:pt>
              </c:numCache>
            </c:numRef>
          </c:val>
          <c:extLst>
            <c:ext xmlns:c16="http://schemas.microsoft.com/office/drawing/2014/chart" uri="{C3380CC4-5D6E-409C-BE32-E72D297353CC}">
              <c16:uniqueId val="{00000010-558D-4FD4-A62A-F9574C9F60BC}"/>
            </c:ext>
          </c:extLst>
        </c:ser>
        <c:ser>
          <c:idx val="0"/>
          <c:order val="2"/>
          <c:tx>
            <c:strRef>
              <c:f>'2-2-42'!$G$3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'2-2-42'!$G$4:$G$17</c:f>
              <c:numCache>
                <c:formatCode>General</c:formatCode>
                <c:ptCount val="14"/>
                <c:pt idx="0">
                  <c:v>22.2</c:v>
                </c:pt>
                <c:pt idx="1">
                  <c:v>25</c:v>
                </c:pt>
                <c:pt idx="2">
                  <c:v>31</c:v>
                </c:pt>
                <c:pt idx="3">
                  <c:v>41.2</c:v>
                </c:pt>
                <c:pt idx="4">
                  <c:v>19.8</c:v>
                </c:pt>
                <c:pt idx="5">
                  <c:v>19.399999999999999</c:v>
                </c:pt>
                <c:pt idx="6">
                  <c:v>20</c:v>
                </c:pt>
                <c:pt idx="7">
                  <c:v>21.6</c:v>
                </c:pt>
                <c:pt idx="8">
                  <c:v>27.9</c:v>
                </c:pt>
                <c:pt idx="9">
                  <c:v>24.2</c:v>
                </c:pt>
                <c:pt idx="10">
                  <c:v>29.5</c:v>
                </c:pt>
                <c:pt idx="11">
                  <c:v>23.6</c:v>
                </c:pt>
                <c:pt idx="12">
                  <c:v>32.1</c:v>
                </c:pt>
                <c:pt idx="13">
                  <c:v>22.2</c:v>
                </c:pt>
              </c:numCache>
            </c:numRef>
          </c:val>
          <c:extLst>
            <c:ext xmlns:c16="http://schemas.microsoft.com/office/drawing/2014/chart" uri="{C3380CC4-5D6E-409C-BE32-E72D297353CC}">
              <c16:uniqueId val="{00000011-558D-4FD4-A62A-F9574C9F60BC}"/>
            </c:ext>
          </c:extLst>
        </c:ser>
        <c:ser>
          <c:idx val="3"/>
          <c:order val="3"/>
          <c:tx>
            <c:strRef>
              <c:f>'2-2-42'!$I$3</c:f>
              <c:strCache>
                <c:ptCount val="1"/>
                <c:pt idx="0">
                  <c:v>無回答</c:v>
                </c:pt>
              </c:strCache>
            </c:strRef>
          </c:tx>
          <c:spPr>
            <a:noFill/>
            <a:ln w="3175">
              <a:solidFill>
                <a:sysClr val="windowText" lastClr="000000"/>
              </a:solidFill>
            </a:ln>
          </c:spPr>
          <c:invertIfNegative val="0"/>
          <c:dLbls>
            <c:dLbl>
              <c:idx val="0"/>
              <c:layout>
                <c:manualLayout>
                  <c:x val="4.4412835876004898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8D-4FD4-A62A-F9574C9F60BC}"/>
                </c:ext>
              </c:extLst>
            </c:dLbl>
            <c:dLbl>
              <c:idx val="1"/>
              <c:layout>
                <c:manualLayout>
                  <c:x val="4.2096009293575862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8D-4FD4-A62A-F9574C9F60BC}"/>
                </c:ext>
              </c:extLst>
            </c:dLbl>
            <c:dLbl>
              <c:idx val="2"/>
              <c:layout>
                <c:manualLayout>
                  <c:x val="4.8685830288621862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8D-4FD4-A62A-F9574C9F60BC}"/>
                </c:ext>
              </c:extLst>
            </c:dLbl>
            <c:dLbl>
              <c:idx val="3"/>
              <c:delete val="1"/>
              <c:extLst>
                <c:ext xmlns:c15="http://schemas.microsoft.com/office/drawing/2012/chart" uri="{CE6537A1-D6FC-4f65-9D91-7224C49458BB}"/>
                <c:ext xmlns:c16="http://schemas.microsoft.com/office/drawing/2014/chart" uri="{C3380CC4-5D6E-409C-BE32-E72D297353CC}">
                  <c16:uniqueId val="{00000015-558D-4FD4-A62A-F9574C9F60BC}"/>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8D-4FD4-A62A-F9574C9F60BC}"/>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8D-4FD4-A62A-F9574C9F60BC}"/>
                </c:ext>
              </c:extLst>
            </c:dLbl>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8D-4FD4-A62A-F9574C9F60BC}"/>
                </c:ext>
              </c:extLst>
            </c:dLbl>
            <c:dLbl>
              <c:idx val="7"/>
              <c:layout>
                <c:manualLayout>
                  <c:x val="3.538596871444948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8D-4FD4-A62A-F9574C9F60BC}"/>
                </c:ext>
              </c:extLst>
            </c:dLbl>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8D-4FD4-A62A-F9574C9F60BC}"/>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58D-4FD4-A62A-F9574C9F60BC}"/>
                </c:ext>
              </c:extLst>
            </c:dLbl>
            <c:dLbl>
              <c:idx val="10"/>
              <c:layout>
                <c:manualLayout>
                  <c:x val="3.989940229522719E-2"/>
                  <c:y val="1.2442889083309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58D-4FD4-A62A-F9574C9F60BC}"/>
                </c:ext>
              </c:extLst>
            </c:dLbl>
            <c:dLbl>
              <c:idx val="11"/>
              <c:layout>
                <c:manualLayout>
                  <c:x val="3.9779182711146818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58D-4FD4-A62A-F9574C9F60BC}"/>
                </c:ext>
              </c:extLst>
            </c:dLbl>
            <c:dLbl>
              <c:idx val="12"/>
              <c:layout>
                <c:manualLayout>
                  <c:x val="3.7582575712798147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58D-4FD4-A62A-F9574C9F60BC}"/>
                </c:ext>
              </c:extLst>
            </c:dLbl>
            <c:dLbl>
              <c:idx val="13"/>
              <c:layout>
                <c:manualLayout>
                  <c:x val="4.6336531648580828E-2"/>
                  <c:y val="1.5553611354136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58D-4FD4-A62A-F9574C9F60BC}"/>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'2-2-42'!$I$4:$I$17</c:f>
              <c:numCache>
                <c:formatCode>General</c:formatCode>
                <c:ptCount val="14"/>
                <c:pt idx="0">
                  <c:v>4.5999999999999996</c:v>
                </c:pt>
                <c:pt idx="1">
                  <c:v>3.8</c:v>
                </c:pt>
                <c:pt idx="2">
                  <c:v>5.4</c:v>
                </c:pt>
                <c:pt idx="3">
                  <c:v>0</c:v>
                </c:pt>
                <c:pt idx="4">
                  <c:v>7.3</c:v>
                </c:pt>
                <c:pt idx="5">
                  <c:v>2.7</c:v>
                </c:pt>
                <c:pt idx="6">
                  <c:v>6.4</c:v>
                </c:pt>
                <c:pt idx="7">
                  <c:v>3.2</c:v>
                </c:pt>
                <c:pt idx="8">
                  <c:v>5.6</c:v>
                </c:pt>
                <c:pt idx="9">
                  <c:v>5.9</c:v>
                </c:pt>
                <c:pt idx="10">
                  <c:v>2.8</c:v>
                </c:pt>
                <c:pt idx="11">
                  <c:v>3.4</c:v>
                </c:pt>
                <c:pt idx="12">
                  <c:v>2.4</c:v>
                </c:pt>
                <c:pt idx="13">
                  <c:v>4.4000000000000004</c:v>
                </c:pt>
              </c:numCache>
            </c:numRef>
          </c:val>
          <c:extLst>
            <c:ext xmlns:c16="http://schemas.microsoft.com/office/drawing/2014/chart" uri="{C3380CC4-5D6E-409C-BE32-E72D297353CC}">
              <c16:uniqueId val="{00000020-558D-4FD4-A62A-F9574C9F60BC}"/>
            </c:ext>
          </c:extLst>
        </c:ser>
        <c:ser>
          <c:idx val="4"/>
          <c:order val="4"/>
          <c:tx>
            <c:strRef>
              <c:f>'2-2-42'!$N$3</c:f>
              <c:strCache>
                <c:ptCount val="1"/>
                <c:pt idx="0">
                  <c:v>   </c:v>
                </c:pt>
              </c:strCache>
            </c:strRef>
          </c:tx>
          <c:spPr>
            <a:noFill/>
          </c:spPr>
          <c:invertIfNegative val="0"/>
          <c:val>
            <c:numRef>
              <c:f>'2-2-42'!$N$4</c:f>
              <c:numCache>
                <c:formatCode>General</c:formatCode>
                <c:ptCount val="1"/>
              </c:numCache>
            </c:numRef>
          </c:val>
          <c:extLst>
            <c:ext xmlns:c16="http://schemas.microsoft.com/office/drawing/2014/chart" uri="{C3380CC4-5D6E-409C-BE32-E72D297353CC}">
              <c16:uniqueId val="{00000021-558D-4FD4-A62A-F9574C9F60BC}"/>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10664"/>
        <c:axId val="1586813016"/>
      </c:barChart>
      <c:catAx>
        <c:axId val="1586810664"/>
        <c:scaling>
          <c:orientation val="maxMin"/>
        </c:scaling>
        <c:delete val="0"/>
        <c:axPos val="l"/>
        <c:numFmt formatCode="General" sourceLinked="1"/>
        <c:majorTickMark val="none"/>
        <c:minorTickMark val="none"/>
        <c:tickLblPos val="nextTo"/>
        <c:spPr>
          <a:ln w="6350">
            <a:solidFill>
              <a:schemeClr val="tx1"/>
            </a:solidFill>
          </a:ln>
        </c:spPr>
        <c:crossAx val="1586813016"/>
        <c:crosses val="autoZero"/>
        <c:auto val="1"/>
        <c:lblAlgn val="ctr"/>
        <c:lblOffset val="100"/>
        <c:noMultiLvlLbl val="0"/>
      </c:catAx>
      <c:valAx>
        <c:axId val="1586813016"/>
        <c:scaling>
          <c:orientation val="minMax"/>
          <c:max val="100"/>
          <c:min val="0"/>
        </c:scaling>
        <c:delete val="0"/>
        <c:axPos val="t"/>
        <c:numFmt formatCode="General" sourceLinked="1"/>
        <c:majorTickMark val="in"/>
        <c:minorTickMark val="none"/>
        <c:tickLblPos val="nextTo"/>
        <c:spPr>
          <a:ln w="6350">
            <a:solidFill>
              <a:schemeClr val="tx1"/>
            </a:solidFill>
          </a:ln>
        </c:spPr>
        <c:crossAx val="1586810664"/>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059499390327997"/>
          <c:y val="0.95642951297754442"/>
          <c:w val="0.7904818926320536"/>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6753741395533106"/>
        </c:manualLayout>
      </c:layout>
      <c:barChart>
        <c:barDir val="bar"/>
        <c:grouping val="stacked"/>
        <c:varyColors val="0"/>
        <c:ser>
          <c:idx val="1"/>
          <c:order val="0"/>
          <c:tx>
            <c:strRef>
              <c:f>'2-2-43'!$E$3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6B-4B6F-9D61-3F47D51B743F}"/>
                </c:ext>
              </c:extLst>
            </c:dLbl>
            <c:dLbl>
              <c:idx val="1"/>
              <c:layout>
                <c:manualLayout>
                  <c:x val="-4.422332780541735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6B-4B6F-9D61-3F47D51B743F}"/>
                </c:ext>
              </c:extLst>
            </c:dLbl>
            <c:dLbl>
              <c:idx val="2"/>
              <c:layout>
                <c:manualLayout>
                  <c:x val="0"/>
                  <c:y val="1.46750524109014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6B-4B6F-9D61-3F47D51B743F}"/>
                </c:ext>
              </c:extLst>
            </c:dLbl>
            <c:dLbl>
              <c:idx val="3"/>
              <c:layout>
                <c:manualLayout>
                  <c:x val="0"/>
                  <c:y val="1.67719836907179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6B-4B6F-9D61-3F47D51B743F}"/>
                </c:ext>
              </c:extLst>
            </c:dLbl>
            <c:dLbl>
              <c:idx val="5"/>
              <c:layout>
                <c:manualLayout>
                  <c:x val="0"/>
                  <c:y val="1.709453771108800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6B-4B6F-9D61-3F47D51B743F}"/>
                </c:ext>
              </c:extLst>
            </c:dLbl>
            <c:dLbl>
              <c:idx val="6"/>
              <c:layout>
                <c:manualLayout>
                  <c:x val="-4.6217879610802549E-3"/>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6B-4B6F-9D61-3F47D51B743F}"/>
                </c:ext>
              </c:extLst>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AD3F-411A-98EC-F0D537159539}"/>
                </c:ext>
              </c:extLst>
            </c:dLbl>
            <c:dLbl>
              <c:idx val="8"/>
              <c:layout>
                <c:manualLayout>
                  <c:x val="2.9894876658615246E-4"/>
                  <c:y val="1.46752174846068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6B-4B6F-9D61-3F47D51B743F}"/>
                </c:ext>
              </c:extLst>
            </c:dLbl>
            <c:dLbl>
              <c:idx val="9"/>
              <c:layout>
                <c:manualLayout>
                  <c:x val="0"/>
                  <c:y val="1.67714884696016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6B-4B6F-9D61-3F47D51B743F}"/>
                </c:ext>
              </c:extLst>
            </c:dLbl>
            <c:dLbl>
              <c:idx val="10"/>
              <c:layout>
                <c:manualLayout>
                  <c:x val="0"/>
                  <c:y val="1.4675217484606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6B-4B6F-9D61-3F47D51B743F}"/>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AD3F-411A-98EC-F0D537159539}"/>
                </c:ext>
              </c:extLst>
            </c:dLbl>
            <c:dLbl>
              <c:idx val="13"/>
              <c:layout>
                <c:manualLayout>
                  <c:x val="2.2111663902708678E-3"/>
                  <c:y val="1.29667046336188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6B-4B6F-9D61-3F47D51B743F}"/>
                </c:ext>
              </c:extLst>
            </c:dLbl>
            <c:dLbl>
              <c:idx val="14"/>
              <c:layout>
                <c:manualLayout>
                  <c:x val="-2.2111663902708678E-3"/>
                  <c:y val="1.0805480757368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6B-4B6F-9D61-3F47D51B743F}"/>
                </c:ext>
              </c:extLst>
            </c:dLbl>
            <c:dLbl>
              <c:idx val="16"/>
              <c:layout>
                <c:manualLayout>
                  <c:x val="4.4223327805417356E-3"/>
                  <c:y val="1.290183066739299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6B-4B6F-9D61-3F47D51B743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'2-2-43'!$B$4:$C$13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'2-2-43'!$E$4:$E$13</c:f>
              <c:numCache>
                <c:formatCode>General</c:formatCode>
                <c:ptCount val="10"/>
                <c:pt idx="0">
                  <c:v>9.6</c:v>
                </c:pt>
                <c:pt idx="1">
                  <c:v>34.799999999999997</c:v>
                </c:pt>
                <c:pt idx="2">
                  <c:v>3.3</c:v>
                </c:pt>
                <c:pt idx="3">
                  <c:v>7.1</c:v>
                </c:pt>
                <c:pt idx="4">
                  <c:v>12.3</c:v>
                </c:pt>
                <c:pt idx="5">
                  <c:v>2.7</c:v>
                </c:pt>
                <c:pt idx="6">
                  <c:v>6.3</c:v>
                </c:pt>
                <c:pt idx="7">
                  <c:v>27.5</c:v>
                </c:pt>
                <c:pt idx="8">
                  <c:v>2.6</c:v>
                </c:pt>
                <c:pt idx="9">
                  <c:v>2.6</c:v>
                </c:pt>
              </c:numCache>
            </c:numRef>
          </c:val>
          <c:extLst>
            <c:ext xmlns:c16="http://schemas.microsoft.com/office/drawing/2014/chart" uri="{C3380CC4-5D6E-409C-BE32-E72D297353CC}">
              <c16:uniqueId val="{0000000E-C26B-4B6F-9D61-3F47D51B743F}"/>
            </c:ext>
          </c:extLst>
        </c:ser>
        <c:ser>
          <c:idx val="2"/>
          <c:order val="1"/>
          <c:tx>
            <c:strRef>
              <c:f>'2-2-43'!$F$3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AD3F-411A-98EC-F0D537159539}"/>
                </c:ext>
              </c:extLst>
            </c:dLbl>
            <c:dLbl>
              <c:idx val="2"/>
              <c:layout>
                <c:manualLayout>
                  <c:x val="4.6216060080878103E-3"/>
                  <c:y val="-1.886792452830188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6B-4B6F-9D61-3F47D51B743F}"/>
                </c:ext>
              </c:extLst>
            </c:dLbl>
            <c:dLbl>
              <c:idx val="3"/>
              <c:layout>
                <c:manualLayout>
                  <c:x val="-2.3108030040438839E-3"/>
                  <c:y val="-1.25786163522012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6B-4B6F-9D61-3F47D51B743F}"/>
                </c:ext>
              </c:extLst>
            </c:dLbl>
            <c:dLbl>
              <c:idx val="5"/>
              <c:layout>
                <c:manualLayout>
                  <c:x val="2.4322748217997882E-2"/>
                  <c:y val="-1.702834315521880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6B-4B6F-9D61-3F47D51B743F}"/>
                </c:ext>
              </c:extLst>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AD3F-411A-98EC-F0D537159539}"/>
                </c:ext>
              </c:extLst>
            </c:dLbl>
            <c:dLbl>
              <c:idx val="8"/>
              <c:layout>
                <c:manualLayout>
                  <c:x val="2.2109108111919287E-3"/>
                  <c:y val="-1.88677594545964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26B-4B6F-9D61-3F47D51B743F}"/>
                </c:ext>
              </c:extLst>
            </c:dLbl>
            <c:dLbl>
              <c:idx val="9"/>
              <c:layout>
                <c:manualLayout>
                  <c:x val="2.5418833044482957E-2"/>
                  <c:y val="-1.46748873371961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26B-4B6F-9D61-3F47D51B743F}"/>
                </c:ext>
              </c:extLst>
            </c:dLbl>
            <c:dLbl>
              <c:idx val="10"/>
              <c:layout>
                <c:manualLayout>
                  <c:x val="2.4322830292979547E-2"/>
                  <c:y val="-1.048151999867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26B-4B6F-9D61-3F47D51B743F}"/>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AD3F-411A-98EC-F0D537159539}"/>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AD3F-411A-98EC-F0D537159539}"/>
                </c:ext>
              </c:extLst>
            </c:dLbl>
            <c:dLbl>
              <c:idx val="13"/>
              <c:layout>
                <c:manualLayout>
                  <c:x val="1.7689331122166942E-2"/>
                  <c:y val="-1.06744911603031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26B-4B6F-9D61-3F47D51B743F}"/>
                </c:ext>
              </c:extLst>
            </c:dLbl>
            <c:dLbl>
              <c:idx val="14"/>
              <c:layout>
                <c:manualLayout>
                  <c:x val="2.4322830292979547E-2"/>
                  <c:y val="-1.067498638141930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26B-4B6F-9D61-3F47D51B743F}"/>
                </c:ext>
              </c:extLst>
            </c:dLbl>
            <c:dLbl>
              <c:idx val="15"/>
              <c:delete val="1"/>
              <c:extLst>
                <c:ext xmlns:c15="http://schemas.microsoft.com/office/drawing/2012/chart" uri="{CE6537A1-D6FC-4f65-9D91-7224C49458BB}"/>
                <c:ext xmlns:c16="http://schemas.microsoft.com/office/drawing/2014/chart" uri="{C3380CC4-5D6E-409C-BE32-E72D297353CC}">
                  <c16:uniqueId val="{0000001B-C26B-4B6F-9D61-3F47D51B743F}"/>
                </c:ext>
              </c:extLst>
            </c:dLbl>
            <c:dLbl>
              <c:idx val="16"/>
              <c:layout>
                <c:manualLayout>
                  <c:x val="2.2111663902708679E-2"/>
                  <c:y val="-1.08039089453440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26B-4B6F-9D61-3F47D51B743F}"/>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AD3F-411A-98EC-F0D537159539}"/>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AD3F-411A-98EC-F0D537159539}"/>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'2-2-43'!$B$4:$C$13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'2-2-43'!$F$4:$F$13</c:f>
              <c:numCache>
                <c:formatCode>General</c:formatCode>
                <c:ptCount val="10"/>
                <c:pt idx="0">
                  <c:v>2</c:v>
                </c:pt>
                <c:pt idx="1">
                  <c:v>4.3</c:v>
                </c:pt>
                <c:pt idx="2">
                  <c:v>1.4</c:v>
                </c:pt>
                <c:pt idx="3">
                  <c:v>1.5</c:v>
                </c:pt>
                <c:pt idx="4">
                  <c:v>2.5</c:v>
                </c:pt>
                <c:pt idx="5">
                  <c:v>0.7</c:v>
                </c:pt>
                <c:pt idx="6">
                  <c:v>4.5</c:v>
                </c:pt>
                <c:pt idx="7">
                  <c:v>12.5</c:v>
                </c:pt>
                <c:pt idx="8">
                  <c:v>3.1</c:v>
                </c:pt>
                <c:pt idx="9">
                  <c:v>0.6</c:v>
                </c:pt>
              </c:numCache>
            </c:numRef>
          </c:val>
          <c:extLst>
            <c:ext xmlns:c16="http://schemas.microsoft.com/office/drawing/2014/chart" uri="{C3380CC4-5D6E-409C-BE32-E72D297353CC}">
              <c16:uniqueId val="{0000001F-C26B-4B6F-9D61-3F47D51B743F}"/>
            </c:ext>
          </c:extLst>
        </c:ser>
        <c:ser>
          <c:idx val="0"/>
          <c:order val="2"/>
          <c:tx>
            <c:strRef>
              <c:f>'2-2-43'!$G$3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3"/>
              <c:layout>
                <c:manualLayout>
                  <c:x val="2.310803004043905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26B-4B6F-9D61-3F47D51B743F}"/>
                </c:ext>
              </c:extLst>
            </c:dLbl>
            <c:dLbl>
              <c:idx val="4"/>
              <c:layout>
                <c:manualLayout>
                  <c:x val="2.310803004043905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26B-4B6F-9D61-3F47D51B743F}"/>
                </c:ext>
              </c:extLst>
            </c:dLbl>
            <c:dLbl>
              <c:idx val="5"/>
              <c:layout>
                <c:manualLayout>
                  <c:x val="3.0956329463792152E-2"/>
                  <c:y val="3.301474107804964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26B-4B6F-9D61-3F47D51B743F}"/>
                </c:ext>
              </c:extLst>
            </c:dLbl>
            <c:dLbl>
              <c:idx val="8"/>
              <c:layout>
                <c:manualLayout>
                  <c:x val="6.63349917081260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26B-4B6F-9D61-3F47D51B743F}"/>
                </c:ext>
              </c:extLst>
            </c:dLbl>
            <c:dLbl>
              <c:idx val="9"/>
              <c:layout>
                <c:manualLayout>
                  <c:x val="2.5418833044482957E-2"/>
                  <c:y val="1.650737053325968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26B-4B6F-9D61-3F47D51B743F}"/>
                </c:ext>
              </c:extLst>
            </c:dLbl>
            <c:dLbl>
              <c:idx val="10"/>
              <c:layout>
                <c:manualLayout>
                  <c:x val="2.8745163073521283E-2"/>
                  <c:y val="4.952211162283959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26B-4B6F-9D61-3F47D51B743F}"/>
                </c:ext>
              </c:extLst>
            </c:dLbl>
            <c:dLbl>
              <c:idx val="13"/>
              <c:layout>
                <c:manualLayout>
                  <c:x val="1.5478164731896076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26B-4B6F-9D61-3F47D51B743F}"/>
                </c:ext>
              </c:extLst>
            </c:dLbl>
            <c:dLbl>
              <c:idx val="14"/>
              <c:layout>
                <c:manualLayout>
                  <c:x val="2.2111663902708679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26B-4B6F-9D61-3F47D51B743F}"/>
                </c:ext>
              </c:extLst>
            </c:dLbl>
            <c:dLbl>
              <c:idx val="16"/>
              <c:layout>
                <c:manualLayout>
                  <c:x val="2.6533996683250415E-2"/>
                  <c:y val="3.30147410818930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26B-4B6F-9D61-3F47D51B743F}"/>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'2-2-43'!$G$4:$G$13</c:f>
              <c:numCache>
                <c:formatCode>General</c:formatCode>
                <c:ptCount val="10"/>
                <c:pt idx="0">
                  <c:v>14.5</c:v>
                </c:pt>
                <c:pt idx="1">
                  <c:v>12.4</c:v>
                </c:pt>
                <c:pt idx="2">
                  <c:v>15</c:v>
                </c:pt>
                <c:pt idx="3">
                  <c:v>10.8</c:v>
                </c:pt>
                <c:pt idx="4">
                  <c:v>9</c:v>
                </c:pt>
                <c:pt idx="5">
                  <c:v>12.2</c:v>
                </c:pt>
                <c:pt idx="6">
                  <c:v>11.5</c:v>
                </c:pt>
                <c:pt idx="7">
                  <c:v>12.5</c:v>
                </c:pt>
                <c:pt idx="8">
                  <c:v>11.4</c:v>
                </c:pt>
                <c:pt idx="9">
                  <c:v>14</c:v>
                </c:pt>
              </c:numCache>
            </c:numRef>
          </c:val>
          <c:extLst>
            <c:ext xmlns:c16="http://schemas.microsoft.com/office/drawing/2014/chart" uri="{C3380CC4-5D6E-409C-BE32-E72D297353CC}">
              <c16:uniqueId val="{00000029-C26B-4B6F-9D61-3F47D51B743F}"/>
            </c:ext>
          </c:extLst>
        </c:ser>
        <c:ser>
          <c:idx val="3"/>
          <c:order val="3"/>
          <c:tx>
            <c:strRef>
              <c:f>'2-2-43'!$H$3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AD3F-411A-98EC-F0D53715953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'2-2-43'!$H$4:$H$13</c:f>
              <c:numCache>
                <c:formatCode>General</c:formatCode>
                <c:ptCount val="10"/>
                <c:pt idx="0">
                  <c:v>38.4</c:v>
                </c:pt>
                <c:pt idx="1">
                  <c:v>16.7</c:v>
                </c:pt>
                <c:pt idx="2">
                  <c:v>43.7</c:v>
                </c:pt>
                <c:pt idx="3">
                  <c:v>32</c:v>
                </c:pt>
                <c:pt idx="4">
                  <c:v>29.5</c:v>
                </c:pt>
                <c:pt idx="5">
                  <c:v>34</c:v>
                </c:pt>
                <c:pt idx="6">
                  <c:v>37.5</c:v>
                </c:pt>
                <c:pt idx="7">
                  <c:v>17.5</c:v>
                </c:pt>
                <c:pt idx="8">
                  <c:v>41</c:v>
                </c:pt>
                <c:pt idx="9">
                  <c:v>50.6</c:v>
                </c:pt>
              </c:numCache>
            </c:numRef>
          </c:val>
          <c:extLst>
            <c:ext xmlns:c16="http://schemas.microsoft.com/office/drawing/2014/chart" uri="{C3380CC4-5D6E-409C-BE32-E72D297353CC}">
              <c16:uniqueId val="{0000002B-C26B-4B6F-9D61-3F47D51B743F}"/>
            </c:ext>
          </c:extLst>
        </c:ser>
        <c:ser>
          <c:idx val="5"/>
          <c:order val="4"/>
          <c:tx>
            <c:strRef>
              <c:f>'2-2-43'!$I$3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AD3F-411A-98EC-F0D537159539}"/>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AD3F-411A-98EC-F0D537159539}"/>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AD3F-411A-98EC-F0D537159539}"/>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AD3F-411A-98EC-F0D53715953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'2-2-43'!$I$4:$I$13</c:f>
              <c:numCache>
                <c:formatCode>General</c:formatCode>
                <c:ptCount val="10"/>
                <c:pt idx="0">
                  <c:v>15.2</c:v>
                </c:pt>
                <c:pt idx="1">
                  <c:v>9</c:v>
                </c:pt>
                <c:pt idx="2">
                  <c:v>16.7</c:v>
                </c:pt>
                <c:pt idx="3">
                  <c:v>16.399999999999999</c:v>
                </c:pt>
                <c:pt idx="4">
                  <c:v>15.6</c:v>
                </c:pt>
                <c:pt idx="5">
                  <c:v>17</c:v>
                </c:pt>
                <c:pt idx="6">
                  <c:v>12.6</c:v>
                </c:pt>
                <c:pt idx="7">
                  <c:v>10</c:v>
                </c:pt>
                <c:pt idx="8">
                  <c:v>13.1</c:v>
                </c:pt>
                <c:pt idx="9">
                  <c:v>20</c:v>
                </c:pt>
              </c:numCache>
            </c:numRef>
          </c:val>
          <c:extLst>
            <c:ext xmlns:c16="http://schemas.microsoft.com/office/drawing/2014/chart" uri="{C3380CC4-5D6E-409C-BE32-E72D297353CC}">
              <c16:uniqueId val="{00000030-C26B-4B6F-9D61-3F47D51B743F}"/>
            </c:ext>
          </c:extLst>
        </c:ser>
        <c:ser>
          <c:idx val="6"/>
          <c:order val="5"/>
          <c:tx>
            <c:strRef>
              <c:f>'2-2-43'!$J$3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AD3F-411A-98EC-F0D537159539}"/>
                </c:ext>
              </c:extLst>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AD3F-411A-98EC-F0D537159539}"/>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AD3F-411A-98EC-F0D537159539}"/>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AD3F-411A-98EC-F0D537159539}"/>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AD3F-411A-98EC-F0D537159539}"/>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AD3F-411A-98EC-F0D537159539}"/>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AD3F-411A-98EC-F0D537159539}"/>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AD3F-411A-98EC-F0D537159539}"/>
                </c:ext>
              </c:extLst>
            </c:dLbl>
            <c:dLbl>
              <c:idx val="15"/>
              <c:layout>
                <c:manualLayout>
                  <c:x val="4.2012161415146493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C26B-4B6F-9D61-3F47D51B743F}"/>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'2-2-43'!$J$4:$J$13</c:f>
              <c:numCache>
                <c:formatCode>General</c:formatCode>
                <c:ptCount val="10"/>
                <c:pt idx="0">
                  <c:v>20.5</c:v>
                </c:pt>
                <c:pt idx="1">
                  <c:v>22.9</c:v>
                </c:pt>
                <c:pt idx="2">
                  <c:v>19.899999999999999</c:v>
                </c:pt>
                <c:pt idx="3">
                  <c:v>32.299999999999997</c:v>
                </c:pt>
                <c:pt idx="4">
                  <c:v>31.1</c:v>
                </c:pt>
                <c:pt idx="5">
                  <c:v>33.299999999999997</c:v>
                </c:pt>
                <c:pt idx="6">
                  <c:v>27.5</c:v>
                </c:pt>
                <c:pt idx="7">
                  <c:v>20</c:v>
                </c:pt>
                <c:pt idx="8">
                  <c:v>28.8</c:v>
                </c:pt>
                <c:pt idx="9">
                  <c:v>12.1</c:v>
                </c:pt>
              </c:numCache>
            </c:numRef>
          </c:val>
          <c:extLst>
            <c:ext xmlns:c16="http://schemas.microsoft.com/office/drawing/2014/chart" uri="{C3380CC4-5D6E-409C-BE32-E72D297353CC}">
              <c16:uniqueId val="{0000003A-C26B-4B6F-9D61-3F47D51B743F}"/>
            </c:ext>
          </c:extLst>
        </c:ser>
        <c:ser>
          <c:idx val="7"/>
          <c:order val="6"/>
          <c:tx>
            <c:strRef>
              <c:f>'2-2-43'!$K$3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C26B-4B6F-9D61-3F47D51B743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'2-2-43'!$K$4:$K$13</c:f>
              <c:numCache>
                <c:formatCode>General</c:formatCode>
                <c:ptCount val="10"/>
              </c:numCache>
            </c:numRef>
          </c:val>
          <c:extLst>
            <c:ext xmlns:c16="http://schemas.microsoft.com/office/drawing/2014/chart" uri="{C3380CC4-5D6E-409C-BE32-E72D297353CC}">
              <c16:uniqueId val="{0000003C-C26B-4B6F-9D61-3F47D51B743F}"/>
            </c:ext>
          </c:extLst>
        </c:ser>
        <c:ser>
          <c:idx val="9"/>
          <c:order val="7"/>
          <c:tx>
            <c:strRef>
              <c:f>'2-2-43'!$L$3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C26B-4B6F-9D61-3F47D51B743F}"/>
                </c:ext>
              </c:extLst>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C26B-4B6F-9D61-3F47D51B743F}"/>
                </c:ext>
              </c:extLst>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C26B-4B6F-9D61-3F47D51B743F}"/>
                </c:ext>
              </c:extLst>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C26B-4B6F-9D61-3F47D51B743F}"/>
                </c:ext>
              </c:extLst>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C26B-4B6F-9D61-3F47D51B743F}"/>
                </c:ext>
              </c:extLst>
            </c:dLbl>
            <c:dLbl>
              <c:idx val="7"/>
              <c:delete val="1"/>
              <c:extLst>
                <c:ext xmlns:c15="http://schemas.microsoft.com/office/drawing/2012/chart" uri="{CE6537A1-D6FC-4f65-9D91-7224C49458BB}"/>
                <c:ext xmlns:c16="http://schemas.microsoft.com/office/drawing/2014/chart" uri="{C3380CC4-5D6E-409C-BE32-E72D297353CC}">
                  <c16:uniqueId val="{00000042-C26B-4B6F-9D61-3F47D51B743F}"/>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AD3F-411A-98EC-F0D537159539}"/>
                </c:ext>
              </c:extLst>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C26B-4B6F-9D61-3F47D51B743F}"/>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AD3F-411A-98EC-F0D537159539}"/>
                </c:ext>
              </c:extLst>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C26B-4B6F-9D61-3F47D51B743F}"/>
                </c:ext>
              </c:extLst>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C26B-4B6F-9D61-3F47D51B743F}"/>
                </c:ext>
              </c:extLst>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C26B-4B6F-9D61-3F47D51B743F}"/>
                </c:ext>
              </c:extLst>
            </c:dLbl>
            <c:dLbl>
              <c:idx val="14"/>
              <c:delete val="1"/>
              <c:extLst>
                <c:ext xmlns:c15="http://schemas.microsoft.com/office/drawing/2012/chart" uri="{CE6537A1-D6FC-4f65-9D91-7224C49458BB}"/>
                <c:ext xmlns:c16="http://schemas.microsoft.com/office/drawing/2014/chart" uri="{C3380CC4-5D6E-409C-BE32-E72D297353CC}">
                  <c16:uniqueId val="{00000049-C26B-4B6F-9D61-3F47D51B743F}"/>
                </c:ext>
              </c:extLst>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C26B-4B6F-9D61-3F47D51B743F}"/>
                </c:ext>
              </c:extLst>
            </c:dLbl>
            <c:dLbl>
              <c:idx val="16"/>
              <c:delete val="1"/>
              <c:extLst>
                <c:ext xmlns:c15="http://schemas.microsoft.com/office/drawing/2012/chart" uri="{CE6537A1-D6FC-4f65-9D91-7224C49458BB}"/>
                <c:ext xmlns:c16="http://schemas.microsoft.com/office/drawing/2014/chart" uri="{C3380CC4-5D6E-409C-BE32-E72D297353CC}">
                  <c16:uniqueId val="{0000004B-C26B-4B6F-9D61-3F47D51B743F}"/>
                </c:ext>
              </c:extLst>
            </c:dLbl>
            <c:dLbl>
              <c:idx val="17"/>
              <c:delete val="1"/>
              <c:extLst>
                <c:ext xmlns:c15="http://schemas.microsoft.com/office/drawing/2012/chart" uri="{CE6537A1-D6FC-4f65-9D91-7224C49458BB}"/>
                <c:ext xmlns:c16="http://schemas.microsoft.com/office/drawing/2014/chart" uri="{C3380CC4-5D6E-409C-BE32-E72D297353CC}">
                  <c16:uniqueId val="{0000004C-C26B-4B6F-9D61-3F47D51B743F}"/>
                </c:ext>
              </c:extLst>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C26B-4B6F-9D61-3F47D51B743F}"/>
                </c:ext>
              </c:extLst>
            </c:dLbl>
            <c:dLbl>
              <c:idx val="19"/>
              <c:delete val="1"/>
              <c:extLst>
                <c:ext xmlns:c15="http://schemas.microsoft.com/office/drawing/2012/chart" uri="{CE6537A1-D6FC-4f65-9D91-7224C49458BB}"/>
                <c:ext xmlns:c16="http://schemas.microsoft.com/office/drawing/2014/chart" uri="{C3380CC4-5D6E-409C-BE32-E72D297353CC}">
                  <c16:uniqueId val="{0000004E-C26B-4B6F-9D61-3F47D51B743F}"/>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AD3F-411A-98EC-F0D537159539}"/>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AD3F-411A-98EC-F0D537159539}"/>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AD3F-411A-98EC-F0D537159539}"/>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AD3F-411A-98EC-F0D53715953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'2-2-43'!$B$4:$C$13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'2-2-43'!$L$4:$L$13</c:f>
              <c:numCache>
                <c:formatCode>General</c:formatCode>
                <c:ptCount val="10"/>
              </c:numCache>
            </c:numRef>
          </c:val>
          <c:extLst>
            <c:ext xmlns:c16="http://schemas.microsoft.com/office/drawing/2014/chart" uri="{C3380CC4-5D6E-409C-BE32-E72D297353CC}">
              <c16:uniqueId val="{00000053-C26B-4B6F-9D61-3F47D51B743F}"/>
            </c:ext>
          </c:extLst>
        </c:ser>
        <c:ser>
          <c:idx val="4"/>
          <c:order val="8"/>
          <c:tx>
            <c:strRef>
              <c:f>'2-2-43'!$M$3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54-C26B-4B6F-9D61-3F47D51B743F}"/>
                </c:ext>
              </c:extLst>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C26B-4B6F-9D61-3F47D51B743F}"/>
                </c:ext>
              </c:extLst>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C26B-4B6F-9D61-3F47D51B743F}"/>
                </c:ext>
              </c:extLst>
            </c:dLbl>
            <c:dLbl>
              <c:idx val="3"/>
              <c:delete val="1"/>
              <c:extLst>
                <c:ext xmlns:c15="http://schemas.microsoft.com/office/drawing/2012/chart" uri="{CE6537A1-D6FC-4f65-9D91-7224C49458BB}"/>
                <c:ext xmlns:c16="http://schemas.microsoft.com/office/drawing/2014/chart" uri="{C3380CC4-5D6E-409C-BE32-E72D297353CC}">
                  <c16:uniqueId val="{00000057-C26B-4B6F-9D61-3F47D51B743F}"/>
                </c:ext>
              </c:extLst>
            </c:dLbl>
            <c:dLbl>
              <c:idx val="4"/>
              <c:delete val="1"/>
              <c:extLst>
                <c:ext xmlns:c15="http://schemas.microsoft.com/office/drawing/2012/chart" uri="{CE6537A1-D6FC-4f65-9D91-7224C49458BB}"/>
                <c:ext xmlns:c16="http://schemas.microsoft.com/office/drawing/2014/chart" uri="{C3380CC4-5D6E-409C-BE32-E72D297353CC}">
                  <c16:uniqueId val="{00000058-C26B-4B6F-9D61-3F47D51B743F}"/>
                </c:ext>
              </c:extLst>
            </c:dLbl>
            <c:dLbl>
              <c:idx val="5"/>
              <c:delete val="1"/>
              <c:extLst>
                <c:ext xmlns:c15="http://schemas.microsoft.com/office/drawing/2012/chart" uri="{CE6537A1-D6FC-4f65-9D91-7224C49458BB}"/>
                <c:ext xmlns:c16="http://schemas.microsoft.com/office/drawing/2014/chart" uri="{C3380CC4-5D6E-409C-BE32-E72D297353CC}">
                  <c16:uniqueId val="{00000059-C26B-4B6F-9D61-3F47D51B743F}"/>
                </c:ext>
              </c:extLst>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C26B-4B6F-9D61-3F47D51B743F}"/>
                </c:ext>
              </c:extLst>
            </c:dLbl>
            <c:dLbl>
              <c:idx val="7"/>
              <c:delete val="1"/>
              <c:extLst>
                <c:ext xmlns:c15="http://schemas.microsoft.com/office/drawing/2012/chart" uri="{CE6537A1-D6FC-4f65-9D91-7224C49458BB}"/>
                <c:ext xmlns:c16="http://schemas.microsoft.com/office/drawing/2014/chart" uri="{C3380CC4-5D6E-409C-BE32-E72D297353CC}">
                  <c16:uniqueId val="{0000005B-C26B-4B6F-9D61-3F47D51B743F}"/>
                </c:ext>
              </c:extLst>
            </c:dLbl>
            <c:dLbl>
              <c:idx val="8"/>
              <c:delete val="1"/>
              <c:extLst>
                <c:ext xmlns:c15="http://schemas.microsoft.com/office/drawing/2012/chart" uri="{CE6537A1-D6FC-4f65-9D91-7224C49458BB}"/>
                <c:ext xmlns:c16="http://schemas.microsoft.com/office/drawing/2014/chart" uri="{C3380CC4-5D6E-409C-BE32-E72D297353CC}">
                  <c16:uniqueId val="{0000005C-C26B-4B6F-9D61-3F47D51B743F}"/>
                </c:ext>
              </c:extLst>
            </c:dLbl>
            <c:dLbl>
              <c:idx val="9"/>
              <c:delete val="1"/>
              <c:extLst>
                <c:ext xmlns:c15="http://schemas.microsoft.com/office/drawing/2012/chart" uri="{CE6537A1-D6FC-4f65-9D91-7224C49458BB}"/>
                <c:ext xmlns:c16="http://schemas.microsoft.com/office/drawing/2014/chart" uri="{C3380CC4-5D6E-409C-BE32-E72D297353CC}">
                  <c16:uniqueId val="{0000005D-C26B-4B6F-9D61-3F47D51B743F}"/>
                </c:ext>
              </c:extLst>
            </c:dLbl>
            <c:dLbl>
              <c:idx val="10"/>
              <c:delete val="1"/>
              <c:extLst>
                <c:ext xmlns:c15="http://schemas.microsoft.com/office/drawing/2012/chart" uri="{CE6537A1-D6FC-4f65-9D91-7224C49458BB}"/>
                <c:ext xmlns:c16="http://schemas.microsoft.com/office/drawing/2014/chart" uri="{C3380CC4-5D6E-409C-BE32-E72D297353CC}">
                  <c16:uniqueId val="{0000005E-C26B-4B6F-9D61-3F47D51B743F}"/>
                </c:ext>
              </c:extLst>
            </c:dLbl>
            <c:dLbl>
              <c:idx val="11"/>
              <c:delete val="1"/>
              <c:extLst>
                <c:ext xmlns:c15="http://schemas.microsoft.com/office/drawing/2012/chart" uri="{CE6537A1-D6FC-4f65-9D91-7224C49458BB}"/>
                <c:ext xmlns:c16="http://schemas.microsoft.com/office/drawing/2014/chart" uri="{C3380CC4-5D6E-409C-BE32-E72D297353CC}">
                  <c16:uniqueId val="{0000005F-C26B-4B6F-9D61-3F47D51B743F}"/>
                </c:ext>
              </c:extLst>
            </c:dLbl>
            <c:dLbl>
              <c:idx val="12"/>
              <c:delete val="1"/>
              <c:extLst>
                <c:ext xmlns:c15="http://schemas.microsoft.com/office/drawing/2012/chart" uri="{CE6537A1-D6FC-4f65-9D91-7224C49458BB}"/>
                <c:ext xmlns:c16="http://schemas.microsoft.com/office/drawing/2014/chart" uri="{C3380CC4-5D6E-409C-BE32-E72D297353CC}">
                  <c16:uniqueId val="{00000060-C26B-4B6F-9D61-3F47D51B743F}"/>
                </c:ext>
              </c:extLst>
            </c:dLbl>
            <c:dLbl>
              <c:idx val="13"/>
              <c:delete val="1"/>
              <c:extLst>
                <c:ext xmlns:c15="http://schemas.microsoft.com/office/drawing/2012/chart" uri="{CE6537A1-D6FC-4f65-9D91-7224C49458BB}"/>
                <c:ext xmlns:c16="http://schemas.microsoft.com/office/drawing/2014/chart" uri="{C3380CC4-5D6E-409C-BE32-E72D297353CC}">
                  <c16:uniqueId val="{00000061-C26B-4B6F-9D61-3F47D51B743F}"/>
                </c:ext>
              </c:extLst>
            </c:dLbl>
            <c:dLbl>
              <c:idx val="14"/>
              <c:delete val="1"/>
              <c:extLst>
                <c:ext xmlns:c15="http://schemas.microsoft.com/office/drawing/2012/chart" uri="{CE6537A1-D6FC-4f65-9D91-7224C49458BB}"/>
                <c:ext xmlns:c16="http://schemas.microsoft.com/office/drawing/2014/chart" uri="{C3380CC4-5D6E-409C-BE32-E72D297353CC}">
                  <c16:uniqueId val="{00000062-C26B-4B6F-9D61-3F47D51B743F}"/>
                </c:ext>
              </c:extLst>
            </c:dLbl>
            <c:dLbl>
              <c:idx val="15"/>
              <c:delete val="1"/>
              <c:extLst>
                <c:ext xmlns:c15="http://schemas.microsoft.com/office/drawing/2012/chart" uri="{CE6537A1-D6FC-4f65-9D91-7224C49458BB}"/>
                <c:ext xmlns:c16="http://schemas.microsoft.com/office/drawing/2014/chart" uri="{C3380CC4-5D6E-409C-BE32-E72D297353CC}">
                  <c16:uniqueId val="{00000063-C26B-4B6F-9D61-3F47D51B743F}"/>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'2-2-43'!$M$4:$M$13</c:f>
              <c:numCache>
                <c:formatCode>General</c:formatCode>
                <c:ptCount val="10"/>
              </c:numCache>
            </c:numRef>
          </c:val>
          <c:extLst>
            <c:ext xmlns:c16="http://schemas.microsoft.com/office/drawing/2014/chart" uri="{C3380CC4-5D6E-409C-BE32-E72D297353CC}">
              <c16:uniqueId val="{00000064-C26B-4B6F-9D61-3F47D51B743F}"/>
            </c:ext>
          </c:extLst>
        </c:ser>
        <c:ser>
          <c:idx val="8"/>
          <c:order val="9"/>
          <c:tx>
            <c:strRef>
              <c:f>'2-2-43'!$N$3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C26B-4B6F-9D61-3F47D51B743F}"/>
                </c:ext>
              </c:extLst>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C26B-4B6F-9D61-3F47D51B743F}"/>
                </c:ext>
              </c:extLst>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C26B-4B6F-9D61-3F47D51B743F}"/>
                </c:ext>
              </c:extLst>
            </c:dLbl>
            <c:dLbl>
              <c:idx val="3"/>
              <c:delete val="1"/>
              <c:extLst>
                <c:ext xmlns:c15="http://schemas.microsoft.com/office/drawing/2012/chart" uri="{CE6537A1-D6FC-4f65-9D91-7224C49458BB}"/>
                <c:ext xmlns:c16="http://schemas.microsoft.com/office/drawing/2014/chart" uri="{C3380CC4-5D6E-409C-BE32-E72D297353CC}">
                  <c16:uniqueId val="{00000068-C26B-4B6F-9D61-3F47D51B743F}"/>
                </c:ext>
              </c:extLst>
            </c:dLbl>
            <c:dLbl>
              <c:idx val="4"/>
              <c:delete val="1"/>
              <c:extLst>
                <c:ext xmlns:c15="http://schemas.microsoft.com/office/drawing/2012/chart" uri="{CE6537A1-D6FC-4f65-9D91-7224C49458BB}"/>
                <c:ext xmlns:c16="http://schemas.microsoft.com/office/drawing/2014/chart" uri="{C3380CC4-5D6E-409C-BE32-E72D297353CC}">
                  <c16:uniqueId val="{00000069-C26B-4B6F-9D61-3F47D51B743F}"/>
                </c:ext>
              </c:extLst>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C26B-4B6F-9D61-3F47D51B743F}"/>
                </c:ext>
              </c:extLst>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C26B-4B6F-9D61-3F47D51B743F}"/>
                </c:ext>
              </c:extLst>
            </c:dLbl>
            <c:dLbl>
              <c:idx val="7"/>
              <c:delete val="1"/>
              <c:extLst>
                <c:ext xmlns:c15="http://schemas.microsoft.com/office/drawing/2012/chart" uri="{CE6537A1-D6FC-4f65-9D91-7224C49458BB}"/>
                <c:ext xmlns:c16="http://schemas.microsoft.com/office/drawing/2014/chart" uri="{C3380CC4-5D6E-409C-BE32-E72D297353CC}">
                  <c16:uniqueId val="{0000006C-C26B-4B6F-9D61-3F47D51B743F}"/>
                </c:ext>
              </c:extLst>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C26B-4B6F-9D61-3F47D51B743F}"/>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C26B-4B6F-9D61-3F47D51B743F}"/>
                </c:ext>
              </c:extLst>
            </c:dLbl>
            <c:dLbl>
              <c:idx val="10"/>
              <c:delete val="1"/>
              <c:extLst>
                <c:ext xmlns:c15="http://schemas.microsoft.com/office/drawing/2012/chart" uri="{CE6537A1-D6FC-4f65-9D91-7224C49458BB}"/>
                <c:ext xmlns:c16="http://schemas.microsoft.com/office/drawing/2014/chart" uri="{C3380CC4-5D6E-409C-BE32-E72D297353CC}">
                  <c16:uniqueId val="{0000006F-C26B-4B6F-9D61-3F47D51B743F}"/>
                </c:ext>
              </c:extLst>
            </c:dLbl>
            <c:dLbl>
              <c:idx val="11"/>
              <c:delete val="1"/>
              <c:extLst>
                <c:ext xmlns:c15="http://schemas.microsoft.com/office/drawing/2012/chart" uri="{CE6537A1-D6FC-4f65-9D91-7224C49458BB}"/>
                <c:ext xmlns:c16="http://schemas.microsoft.com/office/drawing/2014/chart" uri="{C3380CC4-5D6E-409C-BE32-E72D297353CC}">
                  <c16:uniqueId val="{00000070-C26B-4B6F-9D61-3F47D51B743F}"/>
                </c:ext>
              </c:extLst>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C26B-4B6F-9D61-3F47D51B743F}"/>
                </c:ext>
              </c:extLst>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C26B-4B6F-9D61-3F47D51B743F}"/>
                </c:ext>
              </c:extLst>
            </c:dLbl>
            <c:dLbl>
              <c:idx val="14"/>
              <c:delete val="1"/>
              <c:extLst>
                <c:ext xmlns:c15="http://schemas.microsoft.com/office/drawing/2012/chart" uri="{CE6537A1-D6FC-4f65-9D91-7224C49458BB}"/>
                <c:ext xmlns:c16="http://schemas.microsoft.com/office/drawing/2014/chart" uri="{C3380CC4-5D6E-409C-BE32-E72D297353CC}">
                  <c16:uniqueId val="{00000073-C26B-4B6F-9D61-3F47D51B743F}"/>
                </c:ext>
              </c:extLst>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C26B-4B6F-9D61-3F47D51B743F}"/>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'2-2-43'!$N$4:$N$13</c:f>
              <c:numCache>
                <c:formatCode>General</c:formatCode>
                <c:ptCount val="10"/>
              </c:numCache>
            </c:numRef>
          </c:val>
          <c:extLst>
            <c:ext xmlns:c16="http://schemas.microsoft.com/office/drawing/2014/chart" uri="{C3380CC4-5D6E-409C-BE32-E72D297353CC}">
              <c16:uniqueId val="{00000075-C26B-4B6F-9D61-3F47D51B743F}"/>
            </c:ext>
          </c:extLst>
        </c:ser>
        <c:ser>
          <c:idx val="10"/>
          <c:order val="10"/>
          <c:tx>
            <c:strRef>
              <c:f>'2-2-43'!$O$3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C26B-4B6F-9D61-3F47D51B743F}"/>
                </c:ext>
              </c:extLst>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C26B-4B6F-9D61-3F47D51B743F}"/>
                </c:ext>
              </c:extLst>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C26B-4B6F-9D61-3F47D51B743F}"/>
                </c:ext>
              </c:extLst>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C26B-4B6F-9D61-3F47D51B743F}"/>
                </c:ext>
              </c:extLst>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C26B-4B6F-9D61-3F47D51B743F}"/>
                </c:ext>
              </c:extLst>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C26B-4B6F-9D61-3F47D51B743F}"/>
                </c:ext>
              </c:extLst>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C26B-4B6F-9D61-3F47D51B743F}"/>
                </c:ext>
              </c:extLst>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C26B-4B6F-9D61-3F47D51B743F}"/>
                </c:ext>
              </c:extLst>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C26B-4B6F-9D61-3F47D51B743F}"/>
                </c:ext>
              </c:extLst>
            </c:dLbl>
            <c:dLbl>
              <c:idx val="16"/>
              <c:delete val="1"/>
              <c:extLst>
                <c:ext xmlns:c15="http://schemas.microsoft.com/office/drawing/2012/chart" uri="{CE6537A1-D6FC-4f65-9D91-7224C49458BB}"/>
                <c:ext xmlns:c16="http://schemas.microsoft.com/office/drawing/2014/chart" uri="{C3380CC4-5D6E-409C-BE32-E72D297353CC}">
                  <c16:uniqueId val="{0000007F-C26B-4B6F-9D61-3F47D51B743F}"/>
                </c:ext>
              </c:extLst>
            </c:dLbl>
            <c:dLbl>
              <c:idx val="17"/>
              <c:delete val="1"/>
              <c:extLst>
                <c:ext xmlns:c15="http://schemas.microsoft.com/office/drawing/2012/chart" uri="{CE6537A1-D6FC-4f65-9D91-7224C49458BB}"/>
                <c:ext xmlns:c16="http://schemas.microsoft.com/office/drawing/2014/chart" uri="{C3380CC4-5D6E-409C-BE32-E72D297353CC}">
                  <c16:uniqueId val="{00000080-C26B-4B6F-9D61-3F47D51B743F}"/>
                </c:ext>
              </c:extLst>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C26B-4B6F-9D61-3F47D51B743F}"/>
                </c:ext>
              </c:extLst>
            </c:dLbl>
            <c:dLbl>
              <c:idx val="19"/>
              <c:delete val="1"/>
              <c:extLst>
                <c:ext xmlns:c15="http://schemas.microsoft.com/office/drawing/2012/chart" uri="{CE6537A1-D6FC-4f65-9D91-7224C49458BB}"/>
                <c:ext xmlns:c16="http://schemas.microsoft.com/office/drawing/2014/chart" uri="{C3380CC4-5D6E-409C-BE32-E72D297353CC}">
                  <c16:uniqueId val="{00000082-C26B-4B6F-9D61-3F47D51B743F}"/>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'2-2-43'!$O$4:$O$13</c:f>
              <c:numCache>
                <c:formatCode>General</c:formatCode>
                <c:ptCount val="10"/>
              </c:numCache>
            </c:numRef>
          </c:val>
          <c:extLst>
            <c:ext xmlns:c16="http://schemas.microsoft.com/office/drawing/2014/chart" uri="{C3380CC4-5D6E-409C-BE32-E72D297353CC}">
              <c16:uniqueId val="{00000083-C26B-4B6F-9D61-3F47D51B743F}"/>
            </c:ext>
          </c:extLst>
        </c:ser>
        <c:ser>
          <c:idx val="11"/>
          <c:order val="11"/>
          <c:tx>
            <c:strRef>
              <c:f>'2-2-43'!$P$3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84-C26B-4B6F-9D61-3F47D51B743F}"/>
                </c:ext>
              </c:extLst>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C26B-4B6F-9D61-3F47D51B743F}"/>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C26B-4B6F-9D61-3F47D51B743F}"/>
                </c:ext>
              </c:extLst>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C26B-4B6F-9D61-3F47D51B743F}"/>
                </c:ext>
              </c:extLst>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C26B-4B6F-9D61-3F47D51B743F}"/>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9-C26B-4B6F-9D61-3F47D51B743F}"/>
                </c:ext>
              </c:extLst>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C26B-4B6F-9D61-3F47D51B743F}"/>
                </c:ext>
              </c:extLst>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C26B-4B6F-9D61-3F47D51B743F}"/>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'2-2-43'!$P$4:$P$13</c:f>
              <c:numCache>
                <c:formatCode>General</c:formatCode>
                <c:ptCount val="10"/>
              </c:numCache>
            </c:numRef>
          </c:val>
          <c:extLst>
            <c:ext xmlns:c16="http://schemas.microsoft.com/office/drawing/2014/chart" uri="{C3380CC4-5D6E-409C-BE32-E72D297353CC}">
              <c16:uniqueId val="{0000008C-C26B-4B6F-9D61-3F47D51B743F}"/>
            </c:ext>
          </c:extLst>
        </c:ser>
        <c:ser>
          <c:idx val="12"/>
          <c:order val="12"/>
          <c:tx>
            <c:strRef>
              <c:f>'2-2-43'!$Q$3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C26B-4B6F-9D61-3F47D51B743F}"/>
                </c:ext>
              </c:extLst>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C26B-4B6F-9D61-3F47D51B743F}"/>
                </c:ext>
              </c:extLst>
            </c:dLbl>
            <c:dLbl>
              <c:idx val="2"/>
              <c:delete val="1"/>
              <c:extLst>
                <c:ext xmlns:c15="http://schemas.microsoft.com/office/drawing/2012/chart" uri="{CE6537A1-D6FC-4f65-9D91-7224C49458BB}"/>
                <c:ext xmlns:c16="http://schemas.microsoft.com/office/drawing/2014/chart" uri="{C3380CC4-5D6E-409C-BE32-E72D297353CC}">
                  <c16:uniqueId val="{0000008F-C26B-4B6F-9D61-3F47D51B743F}"/>
                </c:ext>
              </c:extLst>
            </c:dLbl>
            <c:dLbl>
              <c:idx val="3"/>
              <c:delete val="1"/>
              <c:extLst>
                <c:ext xmlns:c15="http://schemas.microsoft.com/office/drawing/2012/chart" uri="{CE6537A1-D6FC-4f65-9D91-7224C49458BB}"/>
                <c:ext xmlns:c16="http://schemas.microsoft.com/office/drawing/2014/chart" uri="{C3380CC4-5D6E-409C-BE32-E72D297353CC}">
                  <c16:uniqueId val="{00000090-C26B-4B6F-9D61-3F47D51B743F}"/>
                </c:ext>
              </c:extLst>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C26B-4B6F-9D61-3F47D51B743F}"/>
                </c:ext>
              </c:extLst>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C26B-4B6F-9D61-3F47D51B743F}"/>
                </c:ext>
              </c:extLst>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C26B-4B6F-9D61-3F47D51B743F}"/>
                </c:ext>
              </c:extLst>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C26B-4B6F-9D61-3F47D51B743F}"/>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'2-2-43'!$Q$4:$Q$13</c:f>
              <c:numCache>
                <c:formatCode>General</c:formatCode>
                <c:ptCount val="10"/>
              </c:numCache>
            </c:numRef>
          </c:val>
          <c:extLst>
            <c:ext xmlns:c16="http://schemas.microsoft.com/office/drawing/2014/chart" uri="{C3380CC4-5D6E-409C-BE32-E72D297353CC}">
              <c16:uniqueId val="{00000095-C26B-4B6F-9D61-3F47D51B743F}"/>
            </c:ext>
          </c:extLst>
        </c:ser>
        <c:ser>
          <c:idx val="13"/>
          <c:order val="13"/>
          <c:tx>
            <c:strRef>
              <c:f>'2-2-43'!$A$1</c:f>
              <c:strCache>
                <c:ptCount val="1"/>
              </c:strCache>
            </c:strRef>
          </c:tx>
          <c:spPr>
            <a:noFill/>
            <a:ln>
              <a:noFill/>
            </a:ln>
          </c:spPr>
          <c:invertIfNegative val="0"/>
          <c:val>
            <c:numRef>
              <c:f>'2-2-43'!$A$1</c:f>
              <c:numCache>
                <c:formatCode>General</c:formatCode>
                <c:ptCount val="1"/>
              </c:numCache>
            </c:numRef>
          </c:val>
          <c:extLst>
            <c:ext xmlns:c16="http://schemas.microsoft.com/office/drawing/2014/chart" uri="{C3380CC4-5D6E-409C-BE32-E72D297353CC}">
              <c16:uniqueId val="{00000096-C26B-4B6F-9D61-3F47D51B743F}"/>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09880"/>
        <c:axId val="1586810272"/>
      </c:barChart>
      <c:catAx>
        <c:axId val="1586809880"/>
        <c:scaling>
          <c:orientation val="maxMin"/>
        </c:scaling>
        <c:delete val="0"/>
        <c:axPos val="l"/>
        <c:numFmt formatCode="General" sourceLinked="1"/>
        <c:majorTickMark val="none"/>
        <c:minorTickMark val="none"/>
        <c:tickLblPos val="nextTo"/>
        <c:spPr>
          <a:ln w="6350">
            <a:solidFill>
              <a:schemeClr val="tx1"/>
            </a:solidFill>
          </a:ln>
        </c:spPr>
        <c:crossAx val="1586810272"/>
        <c:crosses val="autoZero"/>
        <c:auto val="1"/>
        <c:lblAlgn val="ctr"/>
        <c:lblOffset val="100"/>
        <c:noMultiLvlLbl val="0"/>
      </c:catAx>
      <c:valAx>
        <c:axId val="1586810272"/>
        <c:scaling>
          <c:orientation val="minMax"/>
          <c:max val="100"/>
          <c:min val="0"/>
        </c:scaling>
        <c:delete val="0"/>
        <c:axPos val="t"/>
        <c:numFmt formatCode="General" sourceLinked="1"/>
        <c:majorTickMark val="in"/>
        <c:minorTickMark val="none"/>
        <c:tickLblPos val="nextTo"/>
        <c:spPr>
          <a:ln w="6350">
            <a:solidFill>
              <a:schemeClr val="tx1"/>
            </a:solidFill>
          </a:ln>
        </c:spPr>
        <c:crossAx val="1586809880"/>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0"/>
          <c:y val="0.72266379438419259"/>
          <c:w val="0.91681109185441945"/>
          <c:h val="9.0753231317783387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8.3516228322557437E-2"/>
          <c:w val="0.67193140396165463"/>
          <c:h val="0.72977311701846315"/>
        </c:manualLayout>
      </c:layout>
      <c:barChart>
        <c:barDir val="bar"/>
        <c:grouping val="stacked"/>
        <c:varyColors val="0"/>
        <c:ser>
          <c:idx val="1"/>
          <c:order val="0"/>
          <c:tx>
            <c:strRef>
              <c:f>'2-2-44'!$E$3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2113404978606529E-3"/>
                  <c:y val="2.898607782722811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32-406D-99A4-C30105F7B029}"/>
                </c:ext>
              </c:extLst>
            </c:dLbl>
            <c:dLbl>
              <c:idx val="1"/>
              <c:layout>
                <c:manualLayout>
                  <c:x val="0"/>
                  <c:y val="2.898579253680243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32-406D-99A4-C30105F7B029}"/>
                </c:ext>
              </c:extLst>
            </c:dLbl>
            <c:dLbl>
              <c:idx val="2"/>
              <c:layout>
                <c:manualLayout>
                  <c:x val="2.2111663902708882E-3"/>
                  <c:y val="2.898607782722811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32-406D-99A4-C30105F7B029}"/>
                </c:ext>
              </c:extLst>
            </c:dLbl>
            <c:dLbl>
              <c:idx val="3"/>
              <c:layout>
                <c:manualLayout>
                  <c:x val="-2.2111663902708678E-3"/>
                  <c:y val="1.811651260983681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32-406D-99A4-C30105F7B029}"/>
                </c:ext>
              </c:extLst>
            </c:dLbl>
            <c:dLbl>
              <c:idx val="4"/>
              <c:layout>
                <c:manualLayout>
                  <c:x val="-2.211166390270888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32-406D-99A4-C30105F7B029}"/>
                </c:ext>
              </c:extLst>
            </c:dLbl>
            <c:dLbl>
              <c:idx val="5"/>
              <c:layout>
                <c:manualLayout>
                  <c:x val="6.6334991708126038E-3"/>
                  <c:y val="3.25453611776788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32-406D-99A4-C30105F7B029}"/>
                </c:ext>
              </c:extLst>
            </c:dLbl>
            <c:dLbl>
              <c:idx val="7"/>
              <c:layout>
                <c:manualLayout>
                  <c:x val="2.0268791097345261E-17"/>
                  <c:y val="1.296596654984818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32-406D-99A4-C30105F7B029}"/>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2F91-4431-AC4C-D27F2D86033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2F91-4431-AC4C-D27F2D86033E}"/>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'2-2-44'!$B$4:$C$9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'2-2-44'!$E$4:$E$9</c:f>
              <c:numCache>
                <c:formatCode>General</c:formatCode>
                <c:ptCount val="6"/>
                <c:pt idx="0">
                  <c:v>3.3</c:v>
                </c:pt>
                <c:pt idx="1">
                  <c:v>2.9</c:v>
                </c:pt>
                <c:pt idx="2">
                  <c:v>1.9</c:v>
                </c:pt>
                <c:pt idx="3">
                  <c:v>7.3</c:v>
                </c:pt>
                <c:pt idx="4">
                  <c:v>10.1</c:v>
                </c:pt>
                <c:pt idx="5">
                  <c:v>1.4</c:v>
                </c:pt>
              </c:numCache>
            </c:numRef>
          </c:val>
          <c:extLst>
            <c:ext xmlns:c16="http://schemas.microsoft.com/office/drawing/2014/chart" uri="{C3380CC4-5D6E-409C-BE32-E72D297353CC}">
              <c16:uniqueId val="{00000009-CE32-406D-99A4-C30105F7B029}"/>
            </c:ext>
          </c:extLst>
        </c:ser>
        <c:ser>
          <c:idx val="2"/>
          <c:order val="1"/>
          <c:tx>
            <c:strRef>
              <c:f>'2-2-44'!$F$3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2111663902708678E-3"/>
                  <c:y val="-3.260669861919433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32-406D-99A4-C30105F7B029}"/>
                </c:ext>
              </c:extLst>
            </c:dLbl>
            <c:dLbl>
              <c:idx val="1"/>
              <c:layout>
                <c:manualLayout>
                  <c:x val="6.6334991708126038E-3"/>
                  <c:y val="-3.26086956521739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32-406D-99A4-C30105F7B029}"/>
                </c:ext>
              </c:extLst>
            </c:dLbl>
            <c:dLbl>
              <c:idx val="2"/>
              <c:layout>
                <c:manualLayout>
                  <c:x val="6.6333250632228391E-3"/>
                  <c:y val="-3.26081250713226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32-406D-99A4-C30105F7B029}"/>
                </c:ext>
              </c:extLst>
            </c:dLbl>
            <c:dLbl>
              <c:idx val="3"/>
              <c:layout>
                <c:manualLayout>
                  <c:x val="0"/>
                  <c:y val="-2.89852219559511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32-406D-99A4-C30105F7B029}"/>
                </c:ext>
              </c:extLst>
            </c:dLbl>
            <c:dLbl>
              <c:idx val="4"/>
              <c:layout>
                <c:manualLayout>
                  <c:x val="2.21116639027086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32-406D-99A4-C30105F7B029}"/>
                </c:ext>
              </c:extLst>
            </c:dLbl>
            <c:dLbl>
              <c:idx val="5"/>
              <c:layout>
                <c:manualLayout>
                  <c:x val="1.3266998341625208E-2"/>
                  <c:y val="-3.038143329909848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32-406D-99A4-C30105F7B029}"/>
                </c:ext>
              </c:extLst>
            </c:dLbl>
            <c:dLbl>
              <c:idx val="7"/>
              <c:layout>
                <c:manualLayout>
                  <c:x val="2.2111663902708474E-3"/>
                  <c:y val="-1.080497212487348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E32-406D-99A4-C30105F7B029}"/>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F91-4431-AC4C-D27F2D86033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F91-4431-AC4C-D27F2D86033E}"/>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2F91-4431-AC4C-D27F2D86033E}"/>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2F91-4431-AC4C-D27F2D86033E}"/>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2F91-4431-AC4C-D27F2D86033E}"/>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'2-2-44'!$B$4:$C$9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'2-2-44'!$F$4:$F$9</c:f>
              <c:numCache>
                <c:formatCode>General</c:formatCode>
                <c:ptCount val="6"/>
                <c:pt idx="0">
                  <c:v>1.4</c:v>
                </c:pt>
                <c:pt idx="1">
                  <c:v>1.1000000000000001</c:v>
                </c:pt>
                <c:pt idx="2">
                  <c:v>1.1000000000000001</c:v>
                </c:pt>
                <c:pt idx="3">
                  <c:v>2.7</c:v>
                </c:pt>
                <c:pt idx="4">
                  <c:v>1.4</c:v>
                </c:pt>
                <c:pt idx="5">
                  <c:v>1.4</c:v>
                </c:pt>
              </c:numCache>
            </c:numRef>
          </c:val>
          <c:extLst>
            <c:ext xmlns:c16="http://schemas.microsoft.com/office/drawing/2014/chart" uri="{C3380CC4-5D6E-409C-BE32-E72D297353CC}">
              <c16:uniqueId val="{00000016-CE32-406D-99A4-C30105F7B029}"/>
            </c:ext>
          </c:extLst>
        </c:ser>
        <c:ser>
          <c:idx val="0"/>
          <c:order val="2"/>
          <c:tx>
            <c:strRef>
              <c:f>'2-2-44'!$G$3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E32-406D-99A4-C30105F7B029}"/>
                </c:ext>
              </c:extLst>
            </c:dLbl>
            <c:dLbl>
              <c:idx val="1"/>
              <c:layout>
                <c:manualLayout>
                  <c:x val="2.2111663902708678E-3"/>
                  <c:y val="2.17394157252082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E32-406D-99A4-C30105F7B029}"/>
                </c:ext>
              </c:extLst>
            </c:dLbl>
            <c:dLbl>
              <c:idx val="2"/>
              <c:layout>
                <c:manualLayout>
                  <c:x val="1.3266998341625208E-2"/>
                  <c:y val="2.852904256533150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E32-406D-99A4-C30105F7B029}"/>
                </c:ext>
              </c:extLst>
            </c:dLbl>
            <c:dLbl>
              <c:idx val="5"/>
              <c:layout>
                <c:manualLayout>
                  <c:x val="1.9900497512437811E-2"/>
                  <c:y val="2.852904256533150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E32-406D-99A4-C30105F7B02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'2-2-44'!$G$4:$G$9</c:f>
              <c:numCache>
                <c:formatCode>General</c:formatCode>
                <c:ptCount val="6"/>
                <c:pt idx="0">
                  <c:v>11.1</c:v>
                </c:pt>
                <c:pt idx="1">
                  <c:v>10.6</c:v>
                </c:pt>
                <c:pt idx="2">
                  <c:v>11</c:v>
                </c:pt>
                <c:pt idx="3">
                  <c:v>12.7</c:v>
                </c:pt>
                <c:pt idx="4">
                  <c:v>17.3</c:v>
                </c:pt>
                <c:pt idx="5">
                  <c:v>9.5</c:v>
                </c:pt>
              </c:numCache>
            </c:numRef>
          </c:val>
          <c:extLst>
            <c:ext xmlns:c16="http://schemas.microsoft.com/office/drawing/2014/chart" uri="{C3380CC4-5D6E-409C-BE32-E72D297353CC}">
              <c16:uniqueId val="{0000001B-CE32-406D-99A4-C30105F7B029}"/>
            </c:ext>
          </c:extLst>
        </c:ser>
        <c:ser>
          <c:idx val="3"/>
          <c:order val="3"/>
          <c:tx>
            <c:strRef>
              <c:f>'2-2-44'!$H$3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2F91-4431-AC4C-D27F2D86033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'2-2-44'!$H$4:$H$9</c:f>
              <c:numCache>
                <c:formatCode>General</c:formatCode>
                <c:ptCount val="6"/>
                <c:pt idx="0">
                  <c:v>45</c:v>
                </c:pt>
                <c:pt idx="1">
                  <c:v>43.6</c:v>
                </c:pt>
                <c:pt idx="2">
                  <c:v>51</c:v>
                </c:pt>
                <c:pt idx="3">
                  <c:v>34.5</c:v>
                </c:pt>
                <c:pt idx="4">
                  <c:v>22.3</c:v>
                </c:pt>
                <c:pt idx="5">
                  <c:v>51.3</c:v>
                </c:pt>
              </c:numCache>
            </c:numRef>
          </c:val>
          <c:extLst>
            <c:ext xmlns:c16="http://schemas.microsoft.com/office/drawing/2014/chart" uri="{C3380CC4-5D6E-409C-BE32-E72D297353CC}">
              <c16:uniqueId val="{0000001D-CE32-406D-99A4-C30105F7B029}"/>
            </c:ext>
          </c:extLst>
        </c:ser>
        <c:ser>
          <c:idx val="5"/>
          <c:order val="4"/>
          <c:tx>
            <c:strRef>
              <c:f>'2-2-44'!$I$3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2F91-4431-AC4C-D27F2D86033E}"/>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2F91-4431-AC4C-D27F2D86033E}"/>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2F91-4431-AC4C-D27F2D86033E}"/>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2F91-4431-AC4C-D27F2D86033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'2-2-44'!$I$4:$I$9</c:f>
              <c:numCache>
                <c:formatCode>General</c:formatCode>
                <c:ptCount val="6"/>
                <c:pt idx="0">
                  <c:v>18.899999999999999</c:v>
                </c:pt>
                <c:pt idx="1">
                  <c:v>16.100000000000001</c:v>
                </c:pt>
                <c:pt idx="2">
                  <c:v>20.2</c:v>
                </c:pt>
                <c:pt idx="3">
                  <c:v>22.7</c:v>
                </c:pt>
                <c:pt idx="4">
                  <c:v>18.7</c:v>
                </c:pt>
                <c:pt idx="5">
                  <c:v>18.899999999999999</c:v>
                </c:pt>
              </c:numCache>
            </c:numRef>
          </c:val>
          <c:extLst>
            <c:ext xmlns:c16="http://schemas.microsoft.com/office/drawing/2014/chart" uri="{C3380CC4-5D6E-409C-BE32-E72D297353CC}">
              <c16:uniqueId val="{00000022-CE32-406D-99A4-C30105F7B029}"/>
            </c:ext>
          </c:extLst>
        </c:ser>
        <c:ser>
          <c:idx val="6"/>
          <c:order val="5"/>
          <c:tx>
            <c:strRef>
              <c:f>'2-2-44'!$J$3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2F91-4431-AC4C-D27F2D86033E}"/>
                </c:ext>
              </c:extLst>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2F91-4431-AC4C-D27F2D86033E}"/>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2F91-4431-AC4C-D27F2D86033E}"/>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2F91-4431-AC4C-D27F2D86033E}"/>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2F91-4431-AC4C-D27F2D86033E}"/>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2F91-4431-AC4C-D27F2D86033E}"/>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2F91-4431-AC4C-D27F2D86033E}"/>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2F91-4431-AC4C-D27F2D86033E}"/>
                </c:ext>
              </c:extLst>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2F91-4431-AC4C-D27F2D86033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'2-2-44'!$J$4:$J$9</c:f>
              <c:numCache>
                <c:formatCode>General</c:formatCode>
                <c:ptCount val="6"/>
                <c:pt idx="0">
                  <c:v>20.3</c:v>
                </c:pt>
                <c:pt idx="1">
                  <c:v>25.6</c:v>
                </c:pt>
                <c:pt idx="2">
                  <c:v>14.8</c:v>
                </c:pt>
                <c:pt idx="3">
                  <c:v>20</c:v>
                </c:pt>
                <c:pt idx="4">
                  <c:v>30.2</c:v>
                </c:pt>
                <c:pt idx="5">
                  <c:v>17.600000000000001</c:v>
                </c:pt>
              </c:numCache>
            </c:numRef>
          </c:val>
          <c:extLst>
            <c:ext xmlns:c16="http://schemas.microsoft.com/office/drawing/2014/chart" uri="{C3380CC4-5D6E-409C-BE32-E72D297353CC}">
              <c16:uniqueId val="{0000002C-CE32-406D-99A4-C30105F7B029}"/>
            </c:ext>
          </c:extLst>
        </c:ser>
        <c:ser>
          <c:idx val="7"/>
          <c:order val="6"/>
          <c:tx>
            <c:strRef>
              <c:f>'2-2-44'!$K$3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val>
            <c:numRef>
              <c:f>'2-2-44'!$K$4:$K$9</c:f>
              <c:numCache>
                <c:formatCode>General</c:formatCode>
                <c:ptCount val="6"/>
              </c:numCache>
            </c:numRef>
          </c:val>
          <c:extLst>
            <c:ext xmlns:c16="http://schemas.microsoft.com/office/drawing/2014/chart" uri="{C3380CC4-5D6E-409C-BE32-E72D297353CC}">
              <c16:uniqueId val="{0000002D-CE32-406D-99A4-C30105F7B029}"/>
            </c:ext>
          </c:extLst>
        </c:ser>
        <c:ser>
          <c:idx val="9"/>
          <c:order val="7"/>
          <c:tx>
            <c:strRef>
              <c:f>'2-2-44'!$L$3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CE32-406D-99A4-C30105F7B029}"/>
                </c:ext>
              </c:extLst>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CE32-406D-99A4-C30105F7B029}"/>
                </c:ext>
              </c:extLst>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CE32-406D-99A4-C30105F7B029}"/>
                </c:ext>
              </c:extLst>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CE32-406D-99A4-C30105F7B029}"/>
                </c:ext>
              </c:extLst>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CE32-406D-99A4-C30105F7B029}"/>
                </c:ext>
              </c:extLst>
            </c:dLbl>
            <c:dLbl>
              <c:idx val="7"/>
              <c:delete val="1"/>
              <c:extLst>
                <c:ext xmlns:c15="http://schemas.microsoft.com/office/drawing/2012/chart" uri="{CE6537A1-D6FC-4f65-9D91-7224C49458BB}"/>
                <c:ext xmlns:c16="http://schemas.microsoft.com/office/drawing/2014/chart" uri="{C3380CC4-5D6E-409C-BE32-E72D297353CC}">
                  <c16:uniqueId val="{00000033-CE32-406D-99A4-C30105F7B029}"/>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2F91-4431-AC4C-D27F2D86033E}"/>
                </c:ext>
              </c:extLst>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E32-406D-99A4-C30105F7B029}"/>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2F91-4431-AC4C-D27F2D86033E}"/>
                </c:ext>
              </c:extLst>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CE32-406D-99A4-C30105F7B029}"/>
                </c:ext>
              </c:extLst>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CE32-406D-99A4-C30105F7B029}"/>
                </c:ext>
              </c:extLst>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CE32-406D-99A4-C30105F7B029}"/>
                </c:ext>
              </c:extLst>
            </c:dLbl>
            <c:dLbl>
              <c:idx val="14"/>
              <c:delete val="1"/>
              <c:extLst>
                <c:ext xmlns:c15="http://schemas.microsoft.com/office/drawing/2012/chart" uri="{CE6537A1-D6FC-4f65-9D91-7224C49458BB}"/>
                <c:ext xmlns:c16="http://schemas.microsoft.com/office/drawing/2014/chart" uri="{C3380CC4-5D6E-409C-BE32-E72D297353CC}">
                  <c16:uniqueId val="{0000003A-CE32-406D-99A4-C30105F7B029}"/>
                </c:ext>
              </c:extLst>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CE32-406D-99A4-C30105F7B029}"/>
                </c:ext>
              </c:extLst>
            </c:dLbl>
            <c:dLbl>
              <c:idx val="16"/>
              <c:delete val="1"/>
              <c:extLst>
                <c:ext xmlns:c15="http://schemas.microsoft.com/office/drawing/2012/chart" uri="{CE6537A1-D6FC-4f65-9D91-7224C49458BB}"/>
                <c:ext xmlns:c16="http://schemas.microsoft.com/office/drawing/2014/chart" uri="{C3380CC4-5D6E-409C-BE32-E72D297353CC}">
                  <c16:uniqueId val="{0000003C-CE32-406D-99A4-C30105F7B029}"/>
                </c:ext>
              </c:extLst>
            </c:dLbl>
            <c:dLbl>
              <c:idx val="17"/>
              <c:delete val="1"/>
              <c:extLst>
                <c:ext xmlns:c15="http://schemas.microsoft.com/office/drawing/2012/chart" uri="{CE6537A1-D6FC-4f65-9D91-7224C49458BB}"/>
                <c:ext xmlns:c16="http://schemas.microsoft.com/office/drawing/2014/chart" uri="{C3380CC4-5D6E-409C-BE32-E72D297353CC}">
                  <c16:uniqueId val="{0000003D-CE32-406D-99A4-C30105F7B029}"/>
                </c:ext>
              </c:extLst>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CE32-406D-99A4-C30105F7B029}"/>
                </c:ext>
              </c:extLst>
            </c:dLbl>
            <c:dLbl>
              <c:idx val="19"/>
              <c:delete val="1"/>
              <c:extLst>
                <c:ext xmlns:c15="http://schemas.microsoft.com/office/drawing/2012/chart" uri="{CE6537A1-D6FC-4f65-9D91-7224C49458BB}"/>
                <c:ext xmlns:c16="http://schemas.microsoft.com/office/drawing/2014/chart" uri="{C3380CC4-5D6E-409C-BE32-E72D297353CC}">
                  <c16:uniqueId val="{0000003F-CE32-406D-99A4-C30105F7B029}"/>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2F91-4431-AC4C-D27F2D86033E}"/>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2F91-4431-AC4C-D27F2D86033E}"/>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2F91-4431-AC4C-D27F2D86033E}"/>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2F91-4431-AC4C-D27F2D86033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'2-2-44'!$B$4:$C$9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'2-2-44'!$L$4:$L$9</c:f>
              <c:numCache>
                <c:formatCode>General</c:formatCode>
                <c:ptCount val="6"/>
              </c:numCache>
            </c:numRef>
          </c:val>
          <c:extLst>
            <c:ext xmlns:c16="http://schemas.microsoft.com/office/drawing/2014/chart" uri="{C3380CC4-5D6E-409C-BE32-E72D297353CC}">
              <c16:uniqueId val="{00000044-CE32-406D-99A4-C30105F7B029}"/>
            </c:ext>
          </c:extLst>
        </c:ser>
        <c:ser>
          <c:idx val="4"/>
          <c:order val="8"/>
          <c:tx>
            <c:strRef>
              <c:f>'2-2-44'!$M$3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45-CE32-406D-99A4-C30105F7B029}"/>
                </c:ext>
              </c:extLst>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CE32-406D-99A4-C30105F7B029}"/>
                </c:ext>
              </c:extLst>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CE32-406D-99A4-C30105F7B029}"/>
                </c:ext>
              </c:extLst>
            </c:dLbl>
            <c:dLbl>
              <c:idx val="3"/>
              <c:delete val="1"/>
              <c:extLst>
                <c:ext xmlns:c15="http://schemas.microsoft.com/office/drawing/2012/chart" uri="{CE6537A1-D6FC-4f65-9D91-7224C49458BB}"/>
                <c:ext xmlns:c16="http://schemas.microsoft.com/office/drawing/2014/chart" uri="{C3380CC4-5D6E-409C-BE32-E72D297353CC}">
                  <c16:uniqueId val="{00000048-CE32-406D-99A4-C30105F7B029}"/>
                </c:ext>
              </c:extLst>
            </c:dLbl>
            <c:dLbl>
              <c:idx val="4"/>
              <c:delete val="1"/>
              <c:extLst>
                <c:ext xmlns:c15="http://schemas.microsoft.com/office/drawing/2012/chart" uri="{CE6537A1-D6FC-4f65-9D91-7224C49458BB}"/>
                <c:ext xmlns:c16="http://schemas.microsoft.com/office/drawing/2014/chart" uri="{C3380CC4-5D6E-409C-BE32-E72D297353CC}">
                  <c16:uniqueId val="{00000049-CE32-406D-99A4-C30105F7B029}"/>
                </c:ext>
              </c:extLst>
            </c:dLbl>
            <c:dLbl>
              <c:idx val="5"/>
              <c:delete val="1"/>
              <c:extLst>
                <c:ext xmlns:c15="http://schemas.microsoft.com/office/drawing/2012/chart" uri="{CE6537A1-D6FC-4f65-9D91-7224C49458BB}"/>
                <c:ext xmlns:c16="http://schemas.microsoft.com/office/drawing/2014/chart" uri="{C3380CC4-5D6E-409C-BE32-E72D297353CC}">
                  <c16:uniqueId val="{0000004A-CE32-406D-99A4-C30105F7B029}"/>
                </c:ext>
              </c:extLst>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B-CE32-406D-99A4-C30105F7B029}"/>
                </c:ext>
              </c:extLst>
            </c:dLbl>
            <c:dLbl>
              <c:idx val="7"/>
              <c:delete val="1"/>
              <c:extLst>
                <c:ext xmlns:c15="http://schemas.microsoft.com/office/drawing/2012/chart" uri="{CE6537A1-D6FC-4f65-9D91-7224C49458BB}"/>
                <c:ext xmlns:c16="http://schemas.microsoft.com/office/drawing/2014/chart" uri="{C3380CC4-5D6E-409C-BE32-E72D297353CC}">
                  <c16:uniqueId val="{0000004C-CE32-406D-99A4-C30105F7B029}"/>
                </c:ext>
              </c:extLst>
            </c:dLbl>
            <c:dLbl>
              <c:idx val="8"/>
              <c:delete val="1"/>
              <c:extLst>
                <c:ext xmlns:c15="http://schemas.microsoft.com/office/drawing/2012/chart" uri="{CE6537A1-D6FC-4f65-9D91-7224C49458BB}"/>
                <c:ext xmlns:c16="http://schemas.microsoft.com/office/drawing/2014/chart" uri="{C3380CC4-5D6E-409C-BE32-E72D297353CC}">
                  <c16:uniqueId val="{0000004D-CE32-406D-99A4-C30105F7B029}"/>
                </c:ext>
              </c:extLst>
            </c:dLbl>
            <c:dLbl>
              <c:idx val="9"/>
              <c:delete val="1"/>
              <c:extLst>
                <c:ext xmlns:c15="http://schemas.microsoft.com/office/drawing/2012/chart" uri="{CE6537A1-D6FC-4f65-9D91-7224C49458BB}"/>
                <c:ext xmlns:c16="http://schemas.microsoft.com/office/drawing/2014/chart" uri="{C3380CC4-5D6E-409C-BE32-E72D297353CC}">
                  <c16:uniqueId val="{0000004E-CE32-406D-99A4-C30105F7B029}"/>
                </c:ext>
              </c:extLst>
            </c:dLbl>
            <c:dLbl>
              <c:idx val="10"/>
              <c:delete val="1"/>
              <c:extLst>
                <c:ext xmlns:c15="http://schemas.microsoft.com/office/drawing/2012/chart" uri="{CE6537A1-D6FC-4f65-9D91-7224C49458BB}"/>
                <c:ext xmlns:c16="http://schemas.microsoft.com/office/drawing/2014/chart" uri="{C3380CC4-5D6E-409C-BE32-E72D297353CC}">
                  <c16:uniqueId val="{0000004F-CE32-406D-99A4-C30105F7B029}"/>
                </c:ext>
              </c:extLst>
            </c:dLbl>
            <c:dLbl>
              <c:idx val="11"/>
              <c:delete val="1"/>
              <c:extLst>
                <c:ext xmlns:c15="http://schemas.microsoft.com/office/drawing/2012/chart" uri="{CE6537A1-D6FC-4f65-9D91-7224C49458BB}"/>
                <c:ext xmlns:c16="http://schemas.microsoft.com/office/drawing/2014/chart" uri="{C3380CC4-5D6E-409C-BE32-E72D297353CC}">
                  <c16:uniqueId val="{00000050-CE32-406D-99A4-C30105F7B029}"/>
                </c:ext>
              </c:extLst>
            </c:dLbl>
            <c:dLbl>
              <c:idx val="12"/>
              <c:delete val="1"/>
              <c:extLst>
                <c:ext xmlns:c15="http://schemas.microsoft.com/office/drawing/2012/chart" uri="{CE6537A1-D6FC-4f65-9D91-7224C49458BB}"/>
                <c:ext xmlns:c16="http://schemas.microsoft.com/office/drawing/2014/chart" uri="{C3380CC4-5D6E-409C-BE32-E72D297353CC}">
                  <c16:uniqueId val="{00000051-CE32-406D-99A4-C30105F7B029}"/>
                </c:ext>
              </c:extLst>
            </c:dLbl>
            <c:dLbl>
              <c:idx val="13"/>
              <c:delete val="1"/>
              <c:extLst>
                <c:ext xmlns:c15="http://schemas.microsoft.com/office/drawing/2012/chart" uri="{CE6537A1-D6FC-4f65-9D91-7224C49458BB}"/>
                <c:ext xmlns:c16="http://schemas.microsoft.com/office/drawing/2014/chart" uri="{C3380CC4-5D6E-409C-BE32-E72D297353CC}">
                  <c16:uniqueId val="{00000052-CE32-406D-99A4-C30105F7B029}"/>
                </c:ext>
              </c:extLst>
            </c:dLbl>
            <c:dLbl>
              <c:idx val="14"/>
              <c:delete val="1"/>
              <c:extLst>
                <c:ext xmlns:c15="http://schemas.microsoft.com/office/drawing/2012/chart" uri="{CE6537A1-D6FC-4f65-9D91-7224C49458BB}"/>
                <c:ext xmlns:c16="http://schemas.microsoft.com/office/drawing/2014/chart" uri="{C3380CC4-5D6E-409C-BE32-E72D297353CC}">
                  <c16:uniqueId val="{00000053-CE32-406D-99A4-C30105F7B029}"/>
                </c:ext>
              </c:extLst>
            </c:dLbl>
            <c:dLbl>
              <c:idx val="15"/>
              <c:delete val="1"/>
              <c:extLst>
                <c:ext xmlns:c15="http://schemas.microsoft.com/office/drawing/2012/chart" uri="{CE6537A1-D6FC-4f65-9D91-7224C49458BB}"/>
                <c:ext xmlns:c16="http://schemas.microsoft.com/office/drawing/2014/chart" uri="{C3380CC4-5D6E-409C-BE32-E72D297353CC}">
                  <c16:uniqueId val="{00000054-CE32-406D-99A4-C30105F7B029}"/>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'2-2-44'!$M$4:$M$9</c:f>
              <c:numCache>
                <c:formatCode>General</c:formatCode>
                <c:ptCount val="6"/>
              </c:numCache>
            </c:numRef>
          </c:val>
          <c:extLst>
            <c:ext xmlns:c16="http://schemas.microsoft.com/office/drawing/2014/chart" uri="{C3380CC4-5D6E-409C-BE32-E72D297353CC}">
              <c16:uniqueId val="{00000055-CE32-406D-99A4-C30105F7B029}"/>
            </c:ext>
          </c:extLst>
        </c:ser>
        <c:ser>
          <c:idx val="8"/>
          <c:order val="9"/>
          <c:tx>
            <c:strRef>
              <c:f>'2-2-44'!$N$3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CE32-406D-99A4-C30105F7B029}"/>
                </c:ext>
              </c:extLst>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7-CE32-406D-99A4-C30105F7B029}"/>
                </c:ext>
              </c:extLst>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CE32-406D-99A4-C30105F7B029}"/>
                </c:ext>
              </c:extLst>
            </c:dLbl>
            <c:dLbl>
              <c:idx val="3"/>
              <c:delete val="1"/>
              <c:extLst>
                <c:ext xmlns:c15="http://schemas.microsoft.com/office/drawing/2012/chart" uri="{CE6537A1-D6FC-4f65-9D91-7224C49458BB}"/>
                <c:ext xmlns:c16="http://schemas.microsoft.com/office/drawing/2014/chart" uri="{C3380CC4-5D6E-409C-BE32-E72D297353CC}">
                  <c16:uniqueId val="{00000059-CE32-406D-99A4-C30105F7B029}"/>
                </c:ext>
              </c:extLst>
            </c:dLbl>
            <c:dLbl>
              <c:idx val="4"/>
              <c:delete val="1"/>
              <c:extLst>
                <c:ext xmlns:c15="http://schemas.microsoft.com/office/drawing/2012/chart" uri="{CE6537A1-D6FC-4f65-9D91-7224C49458BB}"/>
                <c:ext xmlns:c16="http://schemas.microsoft.com/office/drawing/2014/chart" uri="{C3380CC4-5D6E-409C-BE32-E72D297353CC}">
                  <c16:uniqueId val="{0000005A-CE32-406D-99A4-C30105F7B029}"/>
                </c:ext>
              </c:extLst>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CE32-406D-99A4-C30105F7B029}"/>
                </c:ext>
              </c:extLst>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CE32-406D-99A4-C30105F7B029}"/>
                </c:ext>
              </c:extLst>
            </c:dLbl>
            <c:dLbl>
              <c:idx val="7"/>
              <c:delete val="1"/>
              <c:extLst>
                <c:ext xmlns:c15="http://schemas.microsoft.com/office/drawing/2012/chart" uri="{CE6537A1-D6FC-4f65-9D91-7224C49458BB}"/>
                <c:ext xmlns:c16="http://schemas.microsoft.com/office/drawing/2014/chart" uri="{C3380CC4-5D6E-409C-BE32-E72D297353CC}">
                  <c16:uniqueId val="{0000005D-CE32-406D-99A4-C30105F7B029}"/>
                </c:ext>
              </c:extLst>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E-CE32-406D-99A4-C30105F7B029}"/>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CE32-406D-99A4-C30105F7B029}"/>
                </c:ext>
              </c:extLst>
            </c:dLbl>
            <c:dLbl>
              <c:idx val="10"/>
              <c:delete val="1"/>
              <c:extLst>
                <c:ext xmlns:c15="http://schemas.microsoft.com/office/drawing/2012/chart" uri="{CE6537A1-D6FC-4f65-9D91-7224C49458BB}"/>
                <c:ext xmlns:c16="http://schemas.microsoft.com/office/drawing/2014/chart" uri="{C3380CC4-5D6E-409C-BE32-E72D297353CC}">
                  <c16:uniqueId val="{00000060-CE32-406D-99A4-C30105F7B029}"/>
                </c:ext>
              </c:extLst>
            </c:dLbl>
            <c:dLbl>
              <c:idx val="11"/>
              <c:delete val="1"/>
              <c:extLst>
                <c:ext xmlns:c15="http://schemas.microsoft.com/office/drawing/2012/chart" uri="{CE6537A1-D6FC-4f65-9D91-7224C49458BB}"/>
                <c:ext xmlns:c16="http://schemas.microsoft.com/office/drawing/2014/chart" uri="{C3380CC4-5D6E-409C-BE32-E72D297353CC}">
                  <c16:uniqueId val="{00000061-CE32-406D-99A4-C30105F7B029}"/>
                </c:ext>
              </c:extLst>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CE32-406D-99A4-C30105F7B029}"/>
                </c:ext>
              </c:extLst>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3-CE32-406D-99A4-C30105F7B029}"/>
                </c:ext>
              </c:extLst>
            </c:dLbl>
            <c:dLbl>
              <c:idx val="14"/>
              <c:delete val="1"/>
              <c:extLst>
                <c:ext xmlns:c15="http://schemas.microsoft.com/office/drawing/2012/chart" uri="{CE6537A1-D6FC-4f65-9D91-7224C49458BB}"/>
                <c:ext xmlns:c16="http://schemas.microsoft.com/office/drawing/2014/chart" uri="{C3380CC4-5D6E-409C-BE32-E72D297353CC}">
                  <c16:uniqueId val="{00000064-CE32-406D-99A4-C30105F7B029}"/>
                </c:ext>
              </c:extLst>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CE32-406D-99A4-C30105F7B029}"/>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'2-2-44'!$N$4:$N$9</c:f>
              <c:numCache>
                <c:formatCode>General</c:formatCode>
                <c:ptCount val="6"/>
              </c:numCache>
            </c:numRef>
          </c:val>
          <c:extLst>
            <c:ext xmlns:c16="http://schemas.microsoft.com/office/drawing/2014/chart" uri="{C3380CC4-5D6E-409C-BE32-E72D297353CC}">
              <c16:uniqueId val="{00000066-CE32-406D-99A4-C30105F7B029}"/>
            </c:ext>
          </c:extLst>
        </c:ser>
        <c:ser>
          <c:idx val="10"/>
          <c:order val="10"/>
          <c:tx>
            <c:strRef>
              <c:f>'2-2-44'!$O$3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CE32-406D-99A4-C30105F7B029}"/>
                </c:ext>
              </c:extLst>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CE32-406D-99A4-C30105F7B029}"/>
                </c:ext>
              </c:extLst>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CE32-406D-99A4-C30105F7B029}"/>
                </c:ext>
              </c:extLst>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CE32-406D-99A4-C30105F7B029}"/>
                </c:ext>
              </c:extLst>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CE32-406D-99A4-C30105F7B029}"/>
                </c:ext>
              </c:extLst>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CE32-406D-99A4-C30105F7B029}"/>
                </c:ext>
              </c:extLst>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CE32-406D-99A4-C30105F7B029}"/>
                </c:ext>
              </c:extLst>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CE32-406D-99A4-C30105F7B029}"/>
                </c:ext>
              </c:extLst>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CE32-406D-99A4-C30105F7B029}"/>
                </c:ext>
              </c:extLst>
            </c:dLbl>
            <c:dLbl>
              <c:idx val="16"/>
              <c:delete val="1"/>
              <c:extLst>
                <c:ext xmlns:c15="http://schemas.microsoft.com/office/drawing/2012/chart" uri="{CE6537A1-D6FC-4f65-9D91-7224C49458BB}"/>
                <c:ext xmlns:c16="http://schemas.microsoft.com/office/drawing/2014/chart" uri="{C3380CC4-5D6E-409C-BE32-E72D297353CC}">
                  <c16:uniqueId val="{00000070-CE32-406D-99A4-C30105F7B029}"/>
                </c:ext>
              </c:extLst>
            </c:dLbl>
            <c:dLbl>
              <c:idx val="17"/>
              <c:delete val="1"/>
              <c:extLst>
                <c:ext xmlns:c15="http://schemas.microsoft.com/office/drawing/2012/chart" uri="{CE6537A1-D6FC-4f65-9D91-7224C49458BB}"/>
                <c:ext xmlns:c16="http://schemas.microsoft.com/office/drawing/2014/chart" uri="{C3380CC4-5D6E-409C-BE32-E72D297353CC}">
                  <c16:uniqueId val="{00000071-CE32-406D-99A4-C30105F7B029}"/>
                </c:ext>
              </c:extLst>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CE32-406D-99A4-C30105F7B029}"/>
                </c:ext>
              </c:extLst>
            </c:dLbl>
            <c:dLbl>
              <c:idx val="19"/>
              <c:delete val="1"/>
              <c:extLst>
                <c:ext xmlns:c15="http://schemas.microsoft.com/office/drawing/2012/chart" uri="{CE6537A1-D6FC-4f65-9D91-7224C49458BB}"/>
                <c:ext xmlns:c16="http://schemas.microsoft.com/office/drawing/2014/chart" uri="{C3380CC4-5D6E-409C-BE32-E72D297353CC}">
                  <c16:uniqueId val="{00000073-CE32-406D-99A4-C30105F7B029}"/>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'2-2-44'!$O$4:$O$9</c:f>
              <c:numCache>
                <c:formatCode>General</c:formatCode>
                <c:ptCount val="6"/>
              </c:numCache>
            </c:numRef>
          </c:val>
          <c:extLst>
            <c:ext xmlns:c16="http://schemas.microsoft.com/office/drawing/2014/chart" uri="{C3380CC4-5D6E-409C-BE32-E72D297353CC}">
              <c16:uniqueId val="{00000074-CE32-406D-99A4-C30105F7B029}"/>
            </c:ext>
          </c:extLst>
        </c:ser>
        <c:ser>
          <c:idx val="11"/>
          <c:order val="11"/>
          <c:tx>
            <c:strRef>
              <c:f>'2-2-44'!$P$3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75-CE32-406D-99A4-C30105F7B029}"/>
                </c:ext>
              </c:extLst>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CE32-406D-99A4-C30105F7B029}"/>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CE32-406D-99A4-C30105F7B029}"/>
                </c:ext>
              </c:extLst>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CE32-406D-99A4-C30105F7B029}"/>
                </c:ext>
              </c:extLst>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CE32-406D-99A4-C30105F7B029}"/>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CE32-406D-99A4-C30105F7B029}"/>
                </c:ext>
              </c:extLst>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CE32-406D-99A4-C30105F7B029}"/>
                </c:ext>
              </c:extLst>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CE32-406D-99A4-C30105F7B029}"/>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'2-2-44'!$P$4:$P$9</c:f>
              <c:numCache>
                <c:formatCode>General</c:formatCode>
                <c:ptCount val="6"/>
              </c:numCache>
            </c:numRef>
          </c:val>
          <c:extLst>
            <c:ext xmlns:c16="http://schemas.microsoft.com/office/drawing/2014/chart" uri="{C3380CC4-5D6E-409C-BE32-E72D297353CC}">
              <c16:uniqueId val="{0000007D-CE32-406D-99A4-C30105F7B029}"/>
            </c:ext>
          </c:extLst>
        </c:ser>
        <c:ser>
          <c:idx val="12"/>
          <c:order val="12"/>
          <c:tx>
            <c:strRef>
              <c:f>'2-2-44'!$Q$3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CE32-406D-99A4-C30105F7B029}"/>
                </c:ext>
              </c:extLst>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CE32-406D-99A4-C30105F7B029}"/>
                </c:ext>
              </c:extLst>
            </c:dLbl>
            <c:dLbl>
              <c:idx val="2"/>
              <c:delete val="1"/>
              <c:extLst>
                <c:ext xmlns:c15="http://schemas.microsoft.com/office/drawing/2012/chart" uri="{CE6537A1-D6FC-4f65-9D91-7224C49458BB}"/>
                <c:ext xmlns:c16="http://schemas.microsoft.com/office/drawing/2014/chart" uri="{C3380CC4-5D6E-409C-BE32-E72D297353CC}">
                  <c16:uniqueId val="{00000080-CE32-406D-99A4-C30105F7B029}"/>
                </c:ext>
              </c:extLst>
            </c:dLbl>
            <c:dLbl>
              <c:idx val="3"/>
              <c:delete val="1"/>
              <c:extLst>
                <c:ext xmlns:c15="http://schemas.microsoft.com/office/drawing/2012/chart" uri="{CE6537A1-D6FC-4f65-9D91-7224C49458BB}"/>
                <c:ext xmlns:c16="http://schemas.microsoft.com/office/drawing/2014/chart" uri="{C3380CC4-5D6E-409C-BE32-E72D297353CC}">
                  <c16:uniqueId val="{00000081-CE32-406D-99A4-C30105F7B029}"/>
                </c:ext>
              </c:extLst>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2-CE32-406D-99A4-C30105F7B029}"/>
                </c:ext>
              </c:extLst>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CE32-406D-99A4-C30105F7B029}"/>
                </c:ext>
              </c:extLst>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CE32-406D-99A4-C30105F7B029}"/>
                </c:ext>
              </c:extLst>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CE32-406D-99A4-C30105F7B02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'2-2-44'!$Q$4:$Q$9</c:f>
              <c:numCache>
                <c:formatCode>General</c:formatCode>
                <c:ptCount val="6"/>
              </c:numCache>
            </c:numRef>
          </c:val>
          <c:extLst>
            <c:ext xmlns:c16="http://schemas.microsoft.com/office/drawing/2014/chart" uri="{C3380CC4-5D6E-409C-BE32-E72D297353CC}">
              <c16:uniqueId val="{00000086-CE32-406D-99A4-C30105F7B029}"/>
            </c:ext>
          </c:extLst>
        </c:ser>
        <c:ser>
          <c:idx val="13"/>
          <c:order val="13"/>
          <c:tx>
            <c:strRef>
              <c:f>'2-2-44'!$A$1</c:f>
              <c:strCache>
                <c:ptCount val="1"/>
              </c:strCache>
            </c:strRef>
          </c:tx>
          <c:spPr>
            <a:noFill/>
            <a:ln>
              <a:noFill/>
            </a:ln>
          </c:spPr>
          <c:invertIfNegative val="0"/>
          <c:val>
            <c:numRef>
              <c:f>'2-2-44'!$A$1</c:f>
              <c:numCache>
                <c:formatCode>General</c:formatCode>
                <c:ptCount val="1"/>
              </c:numCache>
            </c:numRef>
          </c:val>
          <c:extLst>
            <c:ext xmlns:c16="http://schemas.microsoft.com/office/drawing/2014/chart" uri="{C3380CC4-5D6E-409C-BE32-E72D297353CC}">
              <c16:uniqueId val="{00000087-CE32-406D-99A4-C30105F7B029}"/>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14976"/>
        <c:axId val="1586807136"/>
      </c:barChart>
      <c:catAx>
        <c:axId val="1586814976"/>
        <c:scaling>
          <c:orientation val="maxMin"/>
        </c:scaling>
        <c:delete val="0"/>
        <c:axPos val="l"/>
        <c:numFmt formatCode="General" sourceLinked="1"/>
        <c:majorTickMark val="none"/>
        <c:minorTickMark val="none"/>
        <c:tickLblPos val="nextTo"/>
        <c:spPr>
          <a:ln w="6350">
            <a:solidFill>
              <a:schemeClr val="tx1"/>
            </a:solidFill>
          </a:ln>
        </c:spPr>
        <c:crossAx val="1586807136"/>
        <c:crosses val="autoZero"/>
        <c:auto val="1"/>
        <c:lblAlgn val="ctr"/>
        <c:lblOffset val="100"/>
        <c:noMultiLvlLbl val="0"/>
      </c:catAx>
      <c:valAx>
        <c:axId val="1586807136"/>
        <c:scaling>
          <c:orientation val="minMax"/>
          <c:max val="100"/>
          <c:min val="0"/>
        </c:scaling>
        <c:delete val="0"/>
        <c:axPos val="t"/>
        <c:numFmt formatCode="General" sourceLinked="1"/>
        <c:majorTickMark val="in"/>
        <c:minorTickMark val="none"/>
        <c:tickLblPos val="nextTo"/>
        <c:spPr>
          <a:ln w="6350">
            <a:solidFill>
              <a:schemeClr val="tx1"/>
            </a:solidFill>
          </a:ln>
        </c:spPr>
        <c:crossAx val="1586814976"/>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0"/>
          <c:y val="0.82673570694967469"/>
          <c:w val="0.91108521313518653"/>
          <c:h val="0.15877153942713684"/>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6753741395533106"/>
        </c:manualLayout>
      </c:layout>
      <c:barChart>
        <c:barDir val="bar"/>
        <c:grouping val="stacked"/>
        <c:varyColors val="0"/>
        <c:ser>
          <c:idx val="1"/>
          <c:order val="0"/>
          <c:tx>
            <c:strRef>
              <c:f>'2-2-45'!$E$3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9894876658615246E-4"/>
                  <c:y val="1.467538255831228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5E-4E0C-B39D-F9D401F1DBEE}"/>
                </c:ext>
              </c:extLst>
            </c:dLbl>
            <c:dLbl>
              <c:idx val="1"/>
              <c:layout>
                <c:manualLayout>
                  <c:x val="-4.422332780541735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E-4E0C-B39D-F9D401F1DBEE}"/>
                </c:ext>
              </c:extLst>
            </c:dLbl>
            <c:dLbl>
              <c:idx val="2"/>
              <c:layout>
                <c:manualLayout>
                  <c:x val="2.3108030040439051E-3"/>
                  <c:y val="1.46752174846068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5E-4E0C-B39D-F9D401F1DBEE}"/>
                </c:ext>
              </c:extLst>
            </c:dLbl>
            <c:dLbl>
              <c:idx val="5"/>
              <c:layout>
                <c:manualLayout>
                  <c:x val="0"/>
                  <c:y val="1.499793657868238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E-4E0C-B39D-F9D401F1DBEE}"/>
                </c:ext>
              </c:extLst>
            </c:dLbl>
            <c:dLbl>
              <c:idx val="6"/>
              <c:layout>
                <c:manualLayout>
                  <c:x val="6.9322270591392924E-3"/>
                  <c:y val="1.67721487644233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5E-4E0C-B39D-F9D401F1DBEE}"/>
                </c:ext>
              </c:extLst>
            </c:dLbl>
            <c:dLbl>
              <c:idx val="7"/>
              <c:layout>
                <c:manualLayout>
                  <c:x val="-2.1182116172788896E-17"/>
                  <c:y val="1.467505241090146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5E-4E0C-B39D-F9D401F1DBEE}"/>
                </c:ext>
              </c:extLst>
            </c:dLbl>
            <c:dLbl>
              <c:idx val="8"/>
              <c:layout>
                <c:manualLayout>
                  <c:x val="2.6097517706300576E-3"/>
                  <c:y val="1.88682546757126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5E-4E0C-B39D-F9D401F1DBEE}"/>
                </c:ext>
              </c:extLst>
            </c:dLbl>
            <c:dLbl>
              <c:idx val="10"/>
              <c:layout>
                <c:manualLayout>
                  <c:x val="0"/>
                  <c:y val="1.4675217484606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5E-4E0C-B39D-F9D401F1DBE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1872-4437-8C3C-8E266E14FBCA}"/>
                </c:ext>
              </c:extLst>
            </c:dLbl>
            <c:dLbl>
              <c:idx val="13"/>
              <c:layout>
                <c:manualLayout>
                  <c:x val="2.2111663902708678E-3"/>
                  <c:y val="1.29667046336188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5E-4E0C-B39D-F9D401F1DBEE}"/>
                </c:ext>
              </c:extLst>
            </c:dLbl>
            <c:dLbl>
              <c:idx val="14"/>
              <c:layout>
                <c:manualLayout>
                  <c:x val="-2.2111663902708678E-3"/>
                  <c:y val="1.0805480757368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5E-4E0C-B39D-F9D401F1DBEE}"/>
                </c:ext>
              </c:extLst>
            </c:dLbl>
            <c:dLbl>
              <c:idx val="16"/>
              <c:layout>
                <c:manualLayout>
                  <c:x val="4.4223327805417356E-3"/>
                  <c:y val="1.290183066739299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5E-4E0C-B39D-F9D401F1DBEE}"/>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'2-2-45'!$B$4:$C$13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'2-2-45'!$E$4:$E$13</c:f>
              <c:numCache>
                <c:formatCode>General</c:formatCode>
                <c:ptCount val="10"/>
                <c:pt idx="0">
                  <c:v>3.2</c:v>
                </c:pt>
                <c:pt idx="1">
                  <c:v>13.9</c:v>
                </c:pt>
                <c:pt idx="2">
                  <c:v>0.8</c:v>
                </c:pt>
                <c:pt idx="3">
                  <c:v>15.2</c:v>
                </c:pt>
                <c:pt idx="4">
                  <c:v>30.3</c:v>
                </c:pt>
                <c:pt idx="5">
                  <c:v>2.7</c:v>
                </c:pt>
                <c:pt idx="6">
                  <c:v>1.1000000000000001</c:v>
                </c:pt>
                <c:pt idx="7">
                  <c:v>2.5</c:v>
                </c:pt>
                <c:pt idx="8">
                  <c:v>0.9</c:v>
                </c:pt>
                <c:pt idx="9">
                  <c:v>6.9</c:v>
                </c:pt>
              </c:numCache>
            </c:numRef>
          </c:val>
          <c:extLst>
            <c:ext xmlns:c16="http://schemas.microsoft.com/office/drawing/2014/chart" uri="{C3380CC4-5D6E-409C-BE32-E72D297353CC}">
              <c16:uniqueId val="{0000000C-095E-4E0C-B39D-F9D401F1DBEE}"/>
            </c:ext>
          </c:extLst>
        </c:ser>
        <c:ser>
          <c:idx val="2"/>
          <c:order val="1"/>
          <c:tx>
            <c:strRef>
              <c:f>'2-2-45'!$F$3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3108030040439051E-3"/>
                  <c:y val="-2.09643605870020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5E-4E0C-B39D-F9D401F1DBEE}"/>
                </c:ext>
              </c:extLst>
            </c:dLbl>
            <c:dLbl>
              <c:idx val="2"/>
              <c:layout>
                <c:manualLayout>
                  <c:x val="1.1554015020219527E-2"/>
                  <c:y val="-1.88677594545964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5E-4E0C-B39D-F9D401F1DBEE}"/>
                </c:ext>
              </c:extLst>
            </c:dLbl>
            <c:dLbl>
              <c:idx val="5"/>
              <c:layout>
                <c:manualLayout>
                  <c:x val="1.2768733197778354E-2"/>
                  <c:y val="-1.493223724392941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5E-4E0C-B39D-F9D401F1DBEE}"/>
                </c:ext>
              </c:extLst>
            </c:dLbl>
            <c:dLbl>
              <c:idx val="6"/>
              <c:layout>
                <c:manualLayout>
                  <c:x val="1.1554015020219527E-2"/>
                  <c:y val="-2.09641955132966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E-4E0C-B39D-F9D401F1DBEE}"/>
                </c:ext>
              </c:extLst>
            </c:dLbl>
            <c:dLbl>
              <c:idx val="7"/>
              <c:layout>
                <c:manualLayout>
                  <c:x val="2.1182116172788896E-17"/>
                  <c:y val="-1.048218029350104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5E-4E0C-B39D-F9D401F1DBEE}"/>
                </c:ext>
              </c:extLst>
            </c:dLbl>
            <c:dLbl>
              <c:idx val="8"/>
              <c:layout>
                <c:manualLayout>
                  <c:x val="1.1454122827367571E-2"/>
                  <c:y val="-1.67709932484854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5E-4E0C-B39D-F9D401F1DBEE}"/>
                </c:ext>
              </c:extLst>
            </c:dLbl>
            <c:dLbl>
              <c:idx val="9"/>
              <c:layout>
                <c:manualLayout>
                  <c:x val="9.243212016175620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5E-4E0C-B39D-F9D401F1DBEE}"/>
                </c:ext>
              </c:extLst>
            </c:dLbl>
            <c:dLbl>
              <c:idx val="10"/>
              <c:layout>
                <c:manualLayout>
                  <c:x val="2.4322830292979547E-2"/>
                  <c:y val="-1.048151999867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95E-4E0C-B39D-F9D401F1DBE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1872-4437-8C3C-8E266E14FBCA}"/>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1872-4437-8C3C-8E266E14FBCA}"/>
                </c:ext>
              </c:extLst>
            </c:dLbl>
            <c:dLbl>
              <c:idx val="13"/>
              <c:layout>
                <c:manualLayout>
                  <c:x val="1.7689331122166942E-2"/>
                  <c:y val="-1.06744911603031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95E-4E0C-B39D-F9D401F1DBEE}"/>
                </c:ext>
              </c:extLst>
            </c:dLbl>
            <c:dLbl>
              <c:idx val="14"/>
              <c:layout>
                <c:manualLayout>
                  <c:x val="2.4322830292979547E-2"/>
                  <c:y val="-1.067498638141930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95E-4E0C-B39D-F9D401F1DBEE}"/>
                </c:ext>
              </c:extLst>
            </c:dLbl>
            <c:dLbl>
              <c:idx val="15"/>
              <c:delete val="1"/>
              <c:extLst>
                <c:ext xmlns:c15="http://schemas.microsoft.com/office/drawing/2012/chart" uri="{CE6537A1-D6FC-4f65-9D91-7224C49458BB}"/>
                <c:ext xmlns:c16="http://schemas.microsoft.com/office/drawing/2014/chart" uri="{C3380CC4-5D6E-409C-BE32-E72D297353CC}">
                  <c16:uniqueId val="{00000019-095E-4E0C-B39D-F9D401F1DBEE}"/>
                </c:ext>
              </c:extLst>
            </c:dLbl>
            <c:dLbl>
              <c:idx val="16"/>
              <c:layout>
                <c:manualLayout>
                  <c:x val="2.2111663902708679E-2"/>
                  <c:y val="-1.08039089453440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95E-4E0C-B39D-F9D401F1DBEE}"/>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1872-4437-8C3C-8E266E14FBCA}"/>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1872-4437-8C3C-8E266E14FBCA}"/>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'2-2-45'!$B$4:$C$13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'2-2-45'!$F$4:$F$13</c:f>
              <c:numCache>
                <c:formatCode>General</c:formatCode>
                <c:ptCount val="10"/>
                <c:pt idx="0">
                  <c:v>2.4</c:v>
                </c:pt>
                <c:pt idx="1">
                  <c:v>6.9</c:v>
                </c:pt>
                <c:pt idx="2">
                  <c:v>1.3</c:v>
                </c:pt>
                <c:pt idx="3">
                  <c:v>8.9</c:v>
                </c:pt>
                <c:pt idx="4">
                  <c:v>15.6</c:v>
                </c:pt>
                <c:pt idx="5">
                  <c:v>3.4</c:v>
                </c:pt>
                <c:pt idx="6">
                  <c:v>1.5</c:v>
                </c:pt>
                <c:pt idx="7">
                  <c:v>7.5</c:v>
                </c:pt>
                <c:pt idx="8">
                  <c:v>0.4</c:v>
                </c:pt>
                <c:pt idx="9">
                  <c:v>2.8</c:v>
                </c:pt>
              </c:numCache>
            </c:numRef>
          </c:val>
          <c:extLst>
            <c:ext xmlns:c16="http://schemas.microsoft.com/office/drawing/2014/chart" uri="{C3380CC4-5D6E-409C-BE32-E72D297353CC}">
              <c16:uniqueId val="{0000001D-095E-4E0C-B39D-F9D401F1DBEE}"/>
            </c:ext>
          </c:extLst>
        </c:ser>
        <c:ser>
          <c:idx val="0"/>
          <c:order val="2"/>
          <c:tx>
            <c:strRef>
              <c:f>'2-2-45'!$G$3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layout>
                <c:manualLayout>
                  <c:x val="9.243212016175620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95E-4E0C-B39D-F9D401F1DBEE}"/>
                </c:ext>
              </c:extLst>
            </c:dLbl>
            <c:dLbl>
              <c:idx val="3"/>
              <c:layout>
                <c:manualLayout>
                  <c:x val="2.310803004043905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95E-4E0C-B39D-F9D401F1DBEE}"/>
                </c:ext>
              </c:extLst>
            </c:dLbl>
            <c:dLbl>
              <c:idx val="4"/>
              <c:layout>
                <c:manualLayout>
                  <c:x val="2.310803004043905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95E-4E0C-B39D-F9D401F1DBEE}"/>
                </c:ext>
              </c:extLst>
            </c:dLbl>
            <c:dLbl>
              <c:idx val="5"/>
              <c:layout>
                <c:manualLayout>
                  <c:x val="3.0956329463792152E-2"/>
                  <c:y val="3.301474107804964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95E-4E0C-B39D-F9D401F1DBEE}"/>
                </c:ext>
              </c:extLst>
            </c:dLbl>
            <c:dLbl>
              <c:idx val="6"/>
              <c:layout>
                <c:manualLayout>
                  <c:x val="1.3864818024263431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95E-4E0C-B39D-F9D401F1DBEE}"/>
                </c:ext>
              </c:extLst>
            </c:dLbl>
            <c:dLbl>
              <c:idx val="8"/>
              <c:layout>
                <c:manualLayout>
                  <c:x val="2.2809081273852901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95E-4E0C-B39D-F9D401F1DBEE}"/>
                </c:ext>
              </c:extLst>
            </c:dLbl>
            <c:dLbl>
              <c:idx val="9"/>
              <c:layout>
                <c:manualLayout>
                  <c:x val="2.5418833044482957E-2"/>
                  <c:y val="1.650737053325968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95E-4E0C-B39D-F9D401F1DBEE}"/>
                </c:ext>
              </c:extLst>
            </c:dLbl>
            <c:dLbl>
              <c:idx val="10"/>
              <c:layout>
                <c:manualLayout>
                  <c:x val="2.8745163073521283E-2"/>
                  <c:y val="4.952211162283959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95E-4E0C-B39D-F9D401F1DBEE}"/>
                </c:ext>
              </c:extLst>
            </c:dLbl>
            <c:dLbl>
              <c:idx val="13"/>
              <c:layout>
                <c:manualLayout>
                  <c:x val="1.5478164731896076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95E-4E0C-B39D-F9D401F1DBEE}"/>
                </c:ext>
              </c:extLst>
            </c:dLbl>
            <c:dLbl>
              <c:idx val="14"/>
              <c:layout>
                <c:manualLayout>
                  <c:x val="2.2111663902708679E-2"/>
                  <c:y val="1.65073705409465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95E-4E0C-B39D-F9D401F1DBEE}"/>
                </c:ext>
              </c:extLst>
            </c:dLbl>
            <c:dLbl>
              <c:idx val="16"/>
              <c:layout>
                <c:manualLayout>
                  <c:x val="2.6533996683250415E-2"/>
                  <c:y val="3.30147410818930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95E-4E0C-B39D-F9D401F1DBE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'2-2-45'!$G$4:$G$13</c:f>
              <c:numCache>
                <c:formatCode>General</c:formatCode>
                <c:ptCount val="10"/>
                <c:pt idx="0">
                  <c:v>13.2</c:v>
                </c:pt>
                <c:pt idx="1">
                  <c:v>11</c:v>
                </c:pt>
                <c:pt idx="2">
                  <c:v>13.7</c:v>
                </c:pt>
                <c:pt idx="3">
                  <c:v>19</c:v>
                </c:pt>
                <c:pt idx="4">
                  <c:v>13.9</c:v>
                </c:pt>
                <c:pt idx="5">
                  <c:v>23.1</c:v>
                </c:pt>
                <c:pt idx="6">
                  <c:v>11.5</c:v>
                </c:pt>
                <c:pt idx="7">
                  <c:v>17.5</c:v>
                </c:pt>
                <c:pt idx="8">
                  <c:v>10.5</c:v>
                </c:pt>
                <c:pt idx="9">
                  <c:v>29.1</c:v>
                </c:pt>
              </c:numCache>
            </c:numRef>
          </c:val>
          <c:extLst>
            <c:ext xmlns:c16="http://schemas.microsoft.com/office/drawing/2014/chart" uri="{C3380CC4-5D6E-409C-BE32-E72D297353CC}">
              <c16:uniqueId val="{00000029-095E-4E0C-B39D-F9D401F1DBEE}"/>
            </c:ext>
          </c:extLst>
        </c:ser>
        <c:ser>
          <c:idx val="3"/>
          <c:order val="3"/>
          <c:tx>
            <c:strRef>
              <c:f>'2-2-45'!$H$3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1872-4437-8C3C-8E266E14FBC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'2-2-45'!$H$4:$H$13</c:f>
              <c:numCache>
                <c:formatCode>General</c:formatCode>
                <c:ptCount val="10"/>
                <c:pt idx="0">
                  <c:v>39.700000000000003</c:v>
                </c:pt>
                <c:pt idx="1">
                  <c:v>22</c:v>
                </c:pt>
                <c:pt idx="2">
                  <c:v>43.8</c:v>
                </c:pt>
                <c:pt idx="3">
                  <c:v>20.399999999999999</c:v>
                </c:pt>
                <c:pt idx="4">
                  <c:v>13.1</c:v>
                </c:pt>
                <c:pt idx="5">
                  <c:v>26.5</c:v>
                </c:pt>
                <c:pt idx="6">
                  <c:v>35.700000000000003</c:v>
                </c:pt>
                <c:pt idx="7">
                  <c:v>22.5</c:v>
                </c:pt>
                <c:pt idx="8">
                  <c:v>38</c:v>
                </c:pt>
                <c:pt idx="9">
                  <c:v>38.1</c:v>
                </c:pt>
              </c:numCache>
            </c:numRef>
          </c:val>
          <c:extLst>
            <c:ext xmlns:c16="http://schemas.microsoft.com/office/drawing/2014/chart" uri="{C3380CC4-5D6E-409C-BE32-E72D297353CC}">
              <c16:uniqueId val="{0000002B-095E-4E0C-B39D-F9D401F1DBEE}"/>
            </c:ext>
          </c:extLst>
        </c:ser>
        <c:ser>
          <c:idx val="5"/>
          <c:order val="4"/>
          <c:tx>
            <c:strRef>
              <c:f>'2-2-45'!$I$3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1872-4437-8C3C-8E266E14FBCA}"/>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1872-4437-8C3C-8E266E14FBCA}"/>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1872-4437-8C3C-8E266E14FBCA}"/>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1872-4437-8C3C-8E266E14FBC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'2-2-45'!$I$4:$I$13</c:f>
              <c:numCache>
                <c:formatCode>General</c:formatCode>
                <c:ptCount val="10"/>
                <c:pt idx="0">
                  <c:v>17.7</c:v>
                </c:pt>
                <c:pt idx="1">
                  <c:v>17.899999999999999</c:v>
                </c:pt>
                <c:pt idx="2">
                  <c:v>17.7</c:v>
                </c:pt>
                <c:pt idx="3">
                  <c:v>8.1999999999999993</c:v>
                </c:pt>
                <c:pt idx="4">
                  <c:v>4.0999999999999996</c:v>
                </c:pt>
                <c:pt idx="5">
                  <c:v>11.6</c:v>
                </c:pt>
                <c:pt idx="6">
                  <c:v>18.600000000000001</c:v>
                </c:pt>
                <c:pt idx="7">
                  <c:v>22.5</c:v>
                </c:pt>
                <c:pt idx="8">
                  <c:v>17.899999999999999</c:v>
                </c:pt>
                <c:pt idx="9">
                  <c:v>11.9</c:v>
                </c:pt>
              </c:numCache>
            </c:numRef>
          </c:val>
          <c:extLst>
            <c:ext xmlns:c16="http://schemas.microsoft.com/office/drawing/2014/chart" uri="{C3380CC4-5D6E-409C-BE32-E72D297353CC}">
              <c16:uniqueId val="{00000030-095E-4E0C-B39D-F9D401F1DBEE}"/>
            </c:ext>
          </c:extLst>
        </c:ser>
        <c:ser>
          <c:idx val="6"/>
          <c:order val="5"/>
          <c:tx>
            <c:strRef>
              <c:f>'2-2-45'!$J$3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1872-4437-8C3C-8E266E14FBCA}"/>
                </c:ext>
              </c:extLst>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1872-4437-8C3C-8E266E14FBCA}"/>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1872-4437-8C3C-8E266E14FBCA}"/>
                </c:ext>
              </c:extLst>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1872-4437-8C3C-8E266E14FBCA}"/>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1872-4437-8C3C-8E266E14FBCA}"/>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1872-4437-8C3C-8E266E14FBCA}"/>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1872-4437-8C3C-8E266E14FBCA}"/>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1872-4437-8C3C-8E266E14FBCA}"/>
                </c:ext>
              </c:extLst>
            </c:dLbl>
            <c:dLbl>
              <c:idx val="15"/>
              <c:layout>
                <c:manualLayout>
                  <c:x val="4.2012161415146493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095E-4E0C-B39D-F9D401F1DBE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'2-2-45'!$J$4:$J$13</c:f>
              <c:numCache>
                <c:formatCode>General</c:formatCode>
                <c:ptCount val="10"/>
                <c:pt idx="0">
                  <c:v>23.7</c:v>
                </c:pt>
                <c:pt idx="1">
                  <c:v>28.3</c:v>
                </c:pt>
                <c:pt idx="2">
                  <c:v>22.6</c:v>
                </c:pt>
                <c:pt idx="3">
                  <c:v>28.3</c:v>
                </c:pt>
                <c:pt idx="4">
                  <c:v>23</c:v>
                </c:pt>
                <c:pt idx="5">
                  <c:v>32.700000000000003</c:v>
                </c:pt>
                <c:pt idx="6">
                  <c:v>31.6</c:v>
                </c:pt>
                <c:pt idx="7">
                  <c:v>27.5</c:v>
                </c:pt>
                <c:pt idx="8">
                  <c:v>32.299999999999997</c:v>
                </c:pt>
                <c:pt idx="9">
                  <c:v>11.2</c:v>
                </c:pt>
              </c:numCache>
            </c:numRef>
          </c:val>
          <c:extLst>
            <c:ext xmlns:c16="http://schemas.microsoft.com/office/drawing/2014/chart" uri="{C3380CC4-5D6E-409C-BE32-E72D297353CC}">
              <c16:uniqueId val="{0000003A-095E-4E0C-B39D-F9D401F1DBEE}"/>
            </c:ext>
          </c:extLst>
        </c:ser>
        <c:ser>
          <c:idx val="7"/>
          <c:order val="6"/>
          <c:tx>
            <c:strRef>
              <c:f>'2-2-45'!$K$3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095E-4E0C-B39D-F9D401F1DBE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'2-2-45'!$K$4:$K$13</c:f>
              <c:numCache>
                <c:formatCode>General</c:formatCode>
                <c:ptCount val="10"/>
              </c:numCache>
            </c:numRef>
          </c:val>
          <c:extLst>
            <c:ext xmlns:c16="http://schemas.microsoft.com/office/drawing/2014/chart" uri="{C3380CC4-5D6E-409C-BE32-E72D297353CC}">
              <c16:uniqueId val="{0000003C-095E-4E0C-B39D-F9D401F1DBEE}"/>
            </c:ext>
          </c:extLst>
        </c:ser>
        <c:ser>
          <c:idx val="9"/>
          <c:order val="7"/>
          <c:tx>
            <c:strRef>
              <c:f>'2-2-45'!$L$3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095E-4E0C-B39D-F9D401F1DBEE}"/>
                </c:ext>
              </c:extLst>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095E-4E0C-B39D-F9D401F1DBEE}"/>
                </c:ext>
              </c:extLst>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095E-4E0C-B39D-F9D401F1DBEE}"/>
                </c:ext>
              </c:extLst>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095E-4E0C-B39D-F9D401F1DBEE}"/>
                </c:ext>
              </c:extLst>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095E-4E0C-B39D-F9D401F1DBEE}"/>
                </c:ext>
              </c:extLst>
            </c:dLbl>
            <c:dLbl>
              <c:idx val="7"/>
              <c:delete val="1"/>
              <c:extLst>
                <c:ext xmlns:c15="http://schemas.microsoft.com/office/drawing/2012/chart" uri="{CE6537A1-D6FC-4f65-9D91-7224C49458BB}"/>
                <c:ext xmlns:c16="http://schemas.microsoft.com/office/drawing/2014/chart" uri="{C3380CC4-5D6E-409C-BE32-E72D297353CC}">
                  <c16:uniqueId val="{00000042-095E-4E0C-B39D-F9D401F1DBEE}"/>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1872-4437-8C3C-8E266E14FBCA}"/>
                </c:ext>
              </c:extLst>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095E-4E0C-B39D-F9D401F1DBEE}"/>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1872-4437-8C3C-8E266E14FBCA}"/>
                </c:ext>
              </c:extLst>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095E-4E0C-B39D-F9D401F1DBEE}"/>
                </c:ext>
              </c:extLst>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095E-4E0C-B39D-F9D401F1DBEE}"/>
                </c:ext>
              </c:extLst>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095E-4E0C-B39D-F9D401F1DBEE}"/>
                </c:ext>
              </c:extLst>
            </c:dLbl>
            <c:dLbl>
              <c:idx val="14"/>
              <c:delete val="1"/>
              <c:extLst>
                <c:ext xmlns:c15="http://schemas.microsoft.com/office/drawing/2012/chart" uri="{CE6537A1-D6FC-4f65-9D91-7224C49458BB}"/>
                <c:ext xmlns:c16="http://schemas.microsoft.com/office/drawing/2014/chart" uri="{C3380CC4-5D6E-409C-BE32-E72D297353CC}">
                  <c16:uniqueId val="{00000049-095E-4E0C-B39D-F9D401F1DBEE}"/>
                </c:ext>
              </c:extLst>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095E-4E0C-B39D-F9D401F1DBEE}"/>
                </c:ext>
              </c:extLst>
            </c:dLbl>
            <c:dLbl>
              <c:idx val="16"/>
              <c:delete val="1"/>
              <c:extLst>
                <c:ext xmlns:c15="http://schemas.microsoft.com/office/drawing/2012/chart" uri="{CE6537A1-D6FC-4f65-9D91-7224C49458BB}"/>
                <c:ext xmlns:c16="http://schemas.microsoft.com/office/drawing/2014/chart" uri="{C3380CC4-5D6E-409C-BE32-E72D297353CC}">
                  <c16:uniqueId val="{0000004B-095E-4E0C-B39D-F9D401F1DBEE}"/>
                </c:ext>
              </c:extLst>
            </c:dLbl>
            <c:dLbl>
              <c:idx val="17"/>
              <c:delete val="1"/>
              <c:extLst>
                <c:ext xmlns:c15="http://schemas.microsoft.com/office/drawing/2012/chart" uri="{CE6537A1-D6FC-4f65-9D91-7224C49458BB}"/>
                <c:ext xmlns:c16="http://schemas.microsoft.com/office/drawing/2014/chart" uri="{C3380CC4-5D6E-409C-BE32-E72D297353CC}">
                  <c16:uniqueId val="{0000004C-095E-4E0C-B39D-F9D401F1DBEE}"/>
                </c:ext>
              </c:extLst>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095E-4E0C-B39D-F9D401F1DBEE}"/>
                </c:ext>
              </c:extLst>
            </c:dLbl>
            <c:dLbl>
              <c:idx val="19"/>
              <c:delete val="1"/>
              <c:extLst>
                <c:ext xmlns:c15="http://schemas.microsoft.com/office/drawing/2012/chart" uri="{CE6537A1-D6FC-4f65-9D91-7224C49458BB}"/>
                <c:ext xmlns:c16="http://schemas.microsoft.com/office/drawing/2014/chart" uri="{C3380CC4-5D6E-409C-BE32-E72D297353CC}">
                  <c16:uniqueId val="{0000004E-095E-4E0C-B39D-F9D401F1DBEE}"/>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1872-4437-8C3C-8E266E14FBCA}"/>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1872-4437-8C3C-8E266E14FBCA}"/>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1872-4437-8C3C-8E266E14FBCA}"/>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1872-4437-8C3C-8E266E14FBC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'2-2-45'!$B$4:$C$13</c:f>
              <c:multiLvlStrCache>
                <c:ptCount val="10"/>
                <c:lvl>
                  <c:pt idx="0">
                    <c:v>身体障害 </c:v>
                  </c:pt>
                  <c:pt idx="1">
                    <c:v>認 定 者</c:v>
                  </c:pt>
                  <c:pt idx="2">
                    <c:v>非認定者</c:v>
                  </c:pt>
                  <c:pt idx="3">
                    <c:v>知的障害</c:v>
                  </c:pt>
                  <c:pt idx="4">
                    <c:v>認 定 者</c:v>
                  </c:pt>
                  <c:pt idx="5">
                    <c:v>非認定者</c:v>
                  </c:pt>
                  <c:pt idx="6">
                    <c:v>精神障害</c:v>
                  </c:pt>
                  <c:pt idx="7">
                    <c:v>認 定 者</c:v>
                  </c:pt>
                  <c:pt idx="8">
                    <c:v>非認定者</c:v>
                  </c:pt>
                </c:lvl>
                <c:lvl>
                  <c:pt idx="3">
                    <c:v> </c:v>
                  </c:pt>
                  <c:pt idx="6">
                    <c:v> </c:v>
                  </c:pt>
                  <c:pt idx="9">
                    <c:v> </c:v>
                  </c:pt>
                </c:lvl>
              </c:multiLvlStrCache>
            </c:multiLvlStrRef>
          </c:cat>
          <c:val>
            <c:numRef>
              <c:f>'2-2-45'!$L$4:$L$13</c:f>
              <c:numCache>
                <c:formatCode>General</c:formatCode>
                <c:ptCount val="10"/>
              </c:numCache>
            </c:numRef>
          </c:val>
          <c:extLst>
            <c:ext xmlns:c16="http://schemas.microsoft.com/office/drawing/2014/chart" uri="{C3380CC4-5D6E-409C-BE32-E72D297353CC}">
              <c16:uniqueId val="{00000053-095E-4E0C-B39D-F9D401F1DBEE}"/>
            </c:ext>
          </c:extLst>
        </c:ser>
        <c:ser>
          <c:idx val="4"/>
          <c:order val="8"/>
          <c:tx>
            <c:strRef>
              <c:f>'2-2-45'!$M$3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54-095E-4E0C-B39D-F9D401F1DBEE}"/>
                </c:ext>
              </c:extLst>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095E-4E0C-B39D-F9D401F1DBEE}"/>
                </c:ext>
              </c:extLst>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095E-4E0C-B39D-F9D401F1DBEE}"/>
                </c:ext>
              </c:extLst>
            </c:dLbl>
            <c:dLbl>
              <c:idx val="3"/>
              <c:delete val="1"/>
              <c:extLst>
                <c:ext xmlns:c15="http://schemas.microsoft.com/office/drawing/2012/chart" uri="{CE6537A1-D6FC-4f65-9D91-7224C49458BB}"/>
                <c:ext xmlns:c16="http://schemas.microsoft.com/office/drawing/2014/chart" uri="{C3380CC4-5D6E-409C-BE32-E72D297353CC}">
                  <c16:uniqueId val="{00000057-095E-4E0C-B39D-F9D401F1DBEE}"/>
                </c:ext>
              </c:extLst>
            </c:dLbl>
            <c:dLbl>
              <c:idx val="4"/>
              <c:delete val="1"/>
              <c:extLst>
                <c:ext xmlns:c15="http://schemas.microsoft.com/office/drawing/2012/chart" uri="{CE6537A1-D6FC-4f65-9D91-7224C49458BB}"/>
                <c:ext xmlns:c16="http://schemas.microsoft.com/office/drawing/2014/chart" uri="{C3380CC4-5D6E-409C-BE32-E72D297353CC}">
                  <c16:uniqueId val="{00000058-095E-4E0C-B39D-F9D401F1DBEE}"/>
                </c:ext>
              </c:extLst>
            </c:dLbl>
            <c:dLbl>
              <c:idx val="5"/>
              <c:delete val="1"/>
              <c:extLst>
                <c:ext xmlns:c15="http://schemas.microsoft.com/office/drawing/2012/chart" uri="{CE6537A1-D6FC-4f65-9D91-7224C49458BB}"/>
                <c:ext xmlns:c16="http://schemas.microsoft.com/office/drawing/2014/chart" uri="{C3380CC4-5D6E-409C-BE32-E72D297353CC}">
                  <c16:uniqueId val="{00000059-095E-4E0C-B39D-F9D401F1DBEE}"/>
                </c:ext>
              </c:extLst>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095E-4E0C-B39D-F9D401F1DBEE}"/>
                </c:ext>
              </c:extLst>
            </c:dLbl>
            <c:dLbl>
              <c:idx val="7"/>
              <c:delete val="1"/>
              <c:extLst>
                <c:ext xmlns:c15="http://schemas.microsoft.com/office/drawing/2012/chart" uri="{CE6537A1-D6FC-4f65-9D91-7224C49458BB}"/>
                <c:ext xmlns:c16="http://schemas.microsoft.com/office/drawing/2014/chart" uri="{C3380CC4-5D6E-409C-BE32-E72D297353CC}">
                  <c16:uniqueId val="{0000005B-095E-4E0C-B39D-F9D401F1DBEE}"/>
                </c:ext>
              </c:extLst>
            </c:dLbl>
            <c:dLbl>
              <c:idx val="8"/>
              <c:delete val="1"/>
              <c:extLst>
                <c:ext xmlns:c15="http://schemas.microsoft.com/office/drawing/2012/chart" uri="{CE6537A1-D6FC-4f65-9D91-7224C49458BB}"/>
                <c:ext xmlns:c16="http://schemas.microsoft.com/office/drawing/2014/chart" uri="{C3380CC4-5D6E-409C-BE32-E72D297353CC}">
                  <c16:uniqueId val="{0000005C-095E-4E0C-B39D-F9D401F1DBEE}"/>
                </c:ext>
              </c:extLst>
            </c:dLbl>
            <c:dLbl>
              <c:idx val="9"/>
              <c:delete val="1"/>
              <c:extLst>
                <c:ext xmlns:c15="http://schemas.microsoft.com/office/drawing/2012/chart" uri="{CE6537A1-D6FC-4f65-9D91-7224C49458BB}"/>
                <c:ext xmlns:c16="http://schemas.microsoft.com/office/drawing/2014/chart" uri="{C3380CC4-5D6E-409C-BE32-E72D297353CC}">
                  <c16:uniqueId val="{0000005D-095E-4E0C-B39D-F9D401F1DBEE}"/>
                </c:ext>
              </c:extLst>
            </c:dLbl>
            <c:dLbl>
              <c:idx val="10"/>
              <c:delete val="1"/>
              <c:extLst>
                <c:ext xmlns:c15="http://schemas.microsoft.com/office/drawing/2012/chart" uri="{CE6537A1-D6FC-4f65-9D91-7224C49458BB}"/>
                <c:ext xmlns:c16="http://schemas.microsoft.com/office/drawing/2014/chart" uri="{C3380CC4-5D6E-409C-BE32-E72D297353CC}">
                  <c16:uniqueId val="{0000005E-095E-4E0C-B39D-F9D401F1DBEE}"/>
                </c:ext>
              </c:extLst>
            </c:dLbl>
            <c:dLbl>
              <c:idx val="11"/>
              <c:delete val="1"/>
              <c:extLst>
                <c:ext xmlns:c15="http://schemas.microsoft.com/office/drawing/2012/chart" uri="{CE6537A1-D6FC-4f65-9D91-7224C49458BB}"/>
                <c:ext xmlns:c16="http://schemas.microsoft.com/office/drawing/2014/chart" uri="{C3380CC4-5D6E-409C-BE32-E72D297353CC}">
                  <c16:uniqueId val="{0000005F-095E-4E0C-B39D-F9D401F1DBEE}"/>
                </c:ext>
              </c:extLst>
            </c:dLbl>
            <c:dLbl>
              <c:idx val="12"/>
              <c:delete val="1"/>
              <c:extLst>
                <c:ext xmlns:c15="http://schemas.microsoft.com/office/drawing/2012/chart" uri="{CE6537A1-D6FC-4f65-9D91-7224C49458BB}"/>
                <c:ext xmlns:c16="http://schemas.microsoft.com/office/drawing/2014/chart" uri="{C3380CC4-5D6E-409C-BE32-E72D297353CC}">
                  <c16:uniqueId val="{00000060-095E-4E0C-B39D-F9D401F1DBEE}"/>
                </c:ext>
              </c:extLst>
            </c:dLbl>
            <c:dLbl>
              <c:idx val="13"/>
              <c:delete val="1"/>
              <c:extLst>
                <c:ext xmlns:c15="http://schemas.microsoft.com/office/drawing/2012/chart" uri="{CE6537A1-D6FC-4f65-9D91-7224C49458BB}"/>
                <c:ext xmlns:c16="http://schemas.microsoft.com/office/drawing/2014/chart" uri="{C3380CC4-5D6E-409C-BE32-E72D297353CC}">
                  <c16:uniqueId val="{00000061-095E-4E0C-B39D-F9D401F1DBEE}"/>
                </c:ext>
              </c:extLst>
            </c:dLbl>
            <c:dLbl>
              <c:idx val="14"/>
              <c:delete val="1"/>
              <c:extLst>
                <c:ext xmlns:c15="http://schemas.microsoft.com/office/drawing/2012/chart" uri="{CE6537A1-D6FC-4f65-9D91-7224C49458BB}"/>
                <c:ext xmlns:c16="http://schemas.microsoft.com/office/drawing/2014/chart" uri="{C3380CC4-5D6E-409C-BE32-E72D297353CC}">
                  <c16:uniqueId val="{00000062-095E-4E0C-B39D-F9D401F1DBEE}"/>
                </c:ext>
              </c:extLst>
            </c:dLbl>
            <c:dLbl>
              <c:idx val="15"/>
              <c:delete val="1"/>
              <c:extLst>
                <c:ext xmlns:c15="http://schemas.microsoft.com/office/drawing/2012/chart" uri="{CE6537A1-D6FC-4f65-9D91-7224C49458BB}"/>
                <c:ext xmlns:c16="http://schemas.microsoft.com/office/drawing/2014/chart" uri="{C3380CC4-5D6E-409C-BE32-E72D297353CC}">
                  <c16:uniqueId val="{00000063-095E-4E0C-B39D-F9D401F1DBEE}"/>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'2-2-45'!$M$4:$M$13</c:f>
              <c:numCache>
                <c:formatCode>General</c:formatCode>
                <c:ptCount val="10"/>
              </c:numCache>
            </c:numRef>
          </c:val>
          <c:extLst>
            <c:ext xmlns:c16="http://schemas.microsoft.com/office/drawing/2014/chart" uri="{C3380CC4-5D6E-409C-BE32-E72D297353CC}">
              <c16:uniqueId val="{00000064-095E-4E0C-B39D-F9D401F1DBEE}"/>
            </c:ext>
          </c:extLst>
        </c:ser>
        <c:ser>
          <c:idx val="8"/>
          <c:order val="9"/>
          <c:tx>
            <c:strRef>
              <c:f>'2-2-45'!$N$3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095E-4E0C-B39D-F9D401F1DBEE}"/>
                </c:ext>
              </c:extLst>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095E-4E0C-B39D-F9D401F1DBEE}"/>
                </c:ext>
              </c:extLst>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095E-4E0C-B39D-F9D401F1DBEE}"/>
                </c:ext>
              </c:extLst>
            </c:dLbl>
            <c:dLbl>
              <c:idx val="3"/>
              <c:delete val="1"/>
              <c:extLst>
                <c:ext xmlns:c15="http://schemas.microsoft.com/office/drawing/2012/chart" uri="{CE6537A1-D6FC-4f65-9D91-7224C49458BB}"/>
                <c:ext xmlns:c16="http://schemas.microsoft.com/office/drawing/2014/chart" uri="{C3380CC4-5D6E-409C-BE32-E72D297353CC}">
                  <c16:uniqueId val="{00000068-095E-4E0C-B39D-F9D401F1DBEE}"/>
                </c:ext>
              </c:extLst>
            </c:dLbl>
            <c:dLbl>
              <c:idx val="4"/>
              <c:delete val="1"/>
              <c:extLst>
                <c:ext xmlns:c15="http://schemas.microsoft.com/office/drawing/2012/chart" uri="{CE6537A1-D6FC-4f65-9D91-7224C49458BB}"/>
                <c:ext xmlns:c16="http://schemas.microsoft.com/office/drawing/2014/chart" uri="{C3380CC4-5D6E-409C-BE32-E72D297353CC}">
                  <c16:uniqueId val="{00000069-095E-4E0C-B39D-F9D401F1DBEE}"/>
                </c:ext>
              </c:extLst>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095E-4E0C-B39D-F9D401F1DBEE}"/>
                </c:ext>
              </c:extLst>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095E-4E0C-B39D-F9D401F1DBEE}"/>
                </c:ext>
              </c:extLst>
            </c:dLbl>
            <c:dLbl>
              <c:idx val="7"/>
              <c:delete val="1"/>
              <c:extLst>
                <c:ext xmlns:c15="http://schemas.microsoft.com/office/drawing/2012/chart" uri="{CE6537A1-D6FC-4f65-9D91-7224C49458BB}"/>
                <c:ext xmlns:c16="http://schemas.microsoft.com/office/drawing/2014/chart" uri="{C3380CC4-5D6E-409C-BE32-E72D297353CC}">
                  <c16:uniqueId val="{0000006C-095E-4E0C-B39D-F9D401F1DBEE}"/>
                </c:ext>
              </c:extLst>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095E-4E0C-B39D-F9D401F1DBEE}"/>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095E-4E0C-B39D-F9D401F1DBEE}"/>
                </c:ext>
              </c:extLst>
            </c:dLbl>
            <c:dLbl>
              <c:idx val="10"/>
              <c:delete val="1"/>
              <c:extLst>
                <c:ext xmlns:c15="http://schemas.microsoft.com/office/drawing/2012/chart" uri="{CE6537A1-D6FC-4f65-9D91-7224C49458BB}"/>
                <c:ext xmlns:c16="http://schemas.microsoft.com/office/drawing/2014/chart" uri="{C3380CC4-5D6E-409C-BE32-E72D297353CC}">
                  <c16:uniqueId val="{0000006F-095E-4E0C-B39D-F9D401F1DBEE}"/>
                </c:ext>
              </c:extLst>
            </c:dLbl>
            <c:dLbl>
              <c:idx val="11"/>
              <c:delete val="1"/>
              <c:extLst>
                <c:ext xmlns:c15="http://schemas.microsoft.com/office/drawing/2012/chart" uri="{CE6537A1-D6FC-4f65-9D91-7224C49458BB}"/>
                <c:ext xmlns:c16="http://schemas.microsoft.com/office/drawing/2014/chart" uri="{C3380CC4-5D6E-409C-BE32-E72D297353CC}">
                  <c16:uniqueId val="{00000070-095E-4E0C-B39D-F9D401F1DBEE}"/>
                </c:ext>
              </c:extLst>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095E-4E0C-B39D-F9D401F1DBEE}"/>
                </c:ext>
              </c:extLst>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2-095E-4E0C-B39D-F9D401F1DBEE}"/>
                </c:ext>
              </c:extLst>
            </c:dLbl>
            <c:dLbl>
              <c:idx val="14"/>
              <c:delete val="1"/>
              <c:extLst>
                <c:ext xmlns:c15="http://schemas.microsoft.com/office/drawing/2012/chart" uri="{CE6537A1-D6FC-4f65-9D91-7224C49458BB}"/>
                <c:ext xmlns:c16="http://schemas.microsoft.com/office/drawing/2014/chart" uri="{C3380CC4-5D6E-409C-BE32-E72D297353CC}">
                  <c16:uniqueId val="{00000073-095E-4E0C-B39D-F9D401F1DBEE}"/>
                </c:ext>
              </c:extLst>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095E-4E0C-B39D-F9D401F1DBEE}"/>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'2-2-45'!$N$4:$N$13</c:f>
              <c:numCache>
                <c:formatCode>General</c:formatCode>
                <c:ptCount val="10"/>
              </c:numCache>
            </c:numRef>
          </c:val>
          <c:extLst>
            <c:ext xmlns:c16="http://schemas.microsoft.com/office/drawing/2014/chart" uri="{C3380CC4-5D6E-409C-BE32-E72D297353CC}">
              <c16:uniqueId val="{00000075-095E-4E0C-B39D-F9D401F1DBEE}"/>
            </c:ext>
          </c:extLst>
        </c:ser>
        <c:ser>
          <c:idx val="10"/>
          <c:order val="10"/>
          <c:tx>
            <c:strRef>
              <c:f>'2-2-45'!$O$3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095E-4E0C-B39D-F9D401F1DBEE}"/>
                </c:ext>
              </c:extLst>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095E-4E0C-B39D-F9D401F1DBEE}"/>
                </c:ext>
              </c:extLst>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095E-4E0C-B39D-F9D401F1DBEE}"/>
                </c:ext>
              </c:extLst>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095E-4E0C-B39D-F9D401F1DBEE}"/>
                </c:ext>
              </c:extLst>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095E-4E0C-B39D-F9D401F1DBEE}"/>
                </c:ext>
              </c:extLst>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095E-4E0C-B39D-F9D401F1DBEE}"/>
                </c:ext>
              </c:extLst>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095E-4E0C-B39D-F9D401F1DBEE}"/>
                </c:ext>
              </c:extLst>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095E-4E0C-B39D-F9D401F1DBEE}"/>
                </c:ext>
              </c:extLst>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095E-4E0C-B39D-F9D401F1DBEE}"/>
                </c:ext>
              </c:extLst>
            </c:dLbl>
            <c:dLbl>
              <c:idx val="16"/>
              <c:delete val="1"/>
              <c:extLst>
                <c:ext xmlns:c15="http://schemas.microsoft.com/office/drawing/2012/chart" uri="{CE6537A1-D6FC-4f65-9D91-7224C49458BB}"/>
                <c:ext xmlns:c16="http://schemas.microsoft.com/office/drawing/2014/chart" uri="{C3380CC4-5D6E-409C-BE32-E72D297353CC}">
                  <c16:uniqueId val="{0000007F-095E-4E0C-B39D-F9D401F1DBEE}"/>
                </c:ext>
              </c:extLst>
            </c:dLbl>
            <c:dLbl>
              <c:idx val="17"/>
              <c:delete val="1"/>
              <c:extLst>
                <c:ext xmlns:c15="http://schemas.microsoft.com/office/drawing/2012/chart" uri="{CE6537A1-D6FC-4f65-9D91-7224C49458BB}"/>
                <c:ext xmlns:c16="http://schemas.microsoft.com/office/drawing/2014/chart" uri="{C3380CC4-5D6E-409C-BE32-E72D297353CC}">
                  <c16:uniqueId val="{00000080-095E-4E0C-B39D-F9D401F1DBEE}"/>
                </c:ext>
              </c:extLst>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095E-4E0C-B39D-F9D401F1DBEE}"/>
                </c:ext>
              </c:extLst>
            </c:dLbl>
            <c:dLbl>
              <c:idx val="19"/>
              <c:delete val="1"/>
              <c:extLst>
                <c:ext xmlns:c15="http://schemas.microsoft.com/office/drawing/2012/chart" uri="{CE6537A1-D6FC-4f65-9D91-7224C49458BB}"/>
                <c:ext xmlns:c16="http://schemas.microsoft.com/office/drawing/2014/chart" uri="{C3380CC4-5D6E-409C-BE32-E72D297353CC}">
                  <c16:uniqueId val="{00000082-095E-4E0C-B39D-F9D401F1DBEE}"/>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'2-2-45'!$O$4:$O$13</c:f>
              <c:numCache>
                <c:formatCode>General</c:formatCode>
                <c:ptCount val="10"/>
              </c:numCache>
            </c:numRef>
          </c:val>
          <c:extLst>
            <c:ext xmlns:c16="http://schemas.microsoft.com/office/drawing/2014/chart" uri="{C3380CC4-5D6E-409C-BE32-E72D297353CC}">
              <c16:uniqueId val="{00000083-095E-4E0C-B39D-F9D401F1DBEE}"/>
            </c:ext>
          </c:extLst>
        </c:ser>
        <c:ser>
          <c:idx val="11"/>
          <c:order val="11"/>
          <c:tx>
            <c:strRef>
              <c:f>'2-2-45'!$P$3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84-095E-4E0C-B39D-F9D401F1DBEE}"/>
                </c:ext>
              </c:extLst>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095E-4E0C-B39D-F9D401F1DBEE}"/>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095E-4E0C-B39D-F9D401F1DBEE}"/>
                </c:ext>
              </c:extLst>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095E-4E0C-B39D-F9D401F1DBEE}"/>
                </c:ext>
              </c:extLst>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095E-4E0C-B39D-F9D401F1DBEE}"/>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9-095E-4E0C-B39D-F9D401F1DBEE}"/>
                </c:ext>
              </c:extLst>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095E-4E0C-B39D-F9D401F1DBEE}"/>
                </c:ext>
              </c:extLst>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B-095E-4E0C-B39D-F9D401F1DBEE}"/>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'2-2-45'!$P$4:$P$13</c:f>
              <c:numCache>
                <c:formatCode>General</c:formatCode>
                <c:ptCount val="10"/>
              </c:numCache>
            </c:numRef>
          </c:val>
          <c:extLst>
            <c:ext xmlns:c16="http://schemas.microsoft.com/office/drawing/2014/chart" uri="{C3380CC4-5D6E-409C-BE32-E72D297353CC}">
              <c16:uniqueId val="{0000008C-095E-4E0C-B39D-F9D401F1DBEE}"/>
            </c:ext>
          </c:extLst>
        </c:ser>
        <c:ser>
          <c:idx val="12"/>
          <c:order val="12"/>
          <c:tx>
            <c:strRef>
              <c:f>'2-2-45'!$Q$3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095E-4E0C-B39D-F9D401F1DBEE}"/>
                </c:ext>
              </c:extLst>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E-095E-4E0C-B39D-F9D401F1DBEE}"/>
                </c:ext>
              </c:extLst>
            </c:dLbl>
            <c:dLbl>
              <c:idx val="2"/>
              <c:delete val="1"/>
              <c:extLst>
                <c:ext xmlns:c15="http://schemas.microsoft.com/office/drawing/2012/chart" uri="{CE6537A1-D6FC-4f65-9D91-7224C49458BB}"/>
                <c:ext xmlns:c16="http://schemas.microsoft.com/office/drawing/2014/chart" uri="{C3380CC4-5D6E-409C-BE32-E72D297353CC}">
                  <c16:uniqueId val="{0000008F-095E-4E0C-B39D-F9D401F1DBEE}"/>
                </c:ext>
              </c:extLst>
            </c:dLbl>
            <c:dLbl>
              <c:idx val="3"/>
              <c:delete val="1"/>
              <c:extLst>
                <c:ext xmlns:c15="http://schemas.microsoft.com/office/drawing/2012/chart" uri="{CE6537A1-D6FC-4f65-9D91-7224C49458BB}"/>
                <c:ext xmlns:c16="http://schemas.microsoft.com/office/drawing/2014/chart" uri="{C3380CC4-5D6E-409C-BE32-E72D297353CC}">
                  <c16:uniqueId val="{00000090-095E-4E0C-B39D-F9D401F1DBEE}"/>
                </c:ext>
              </c:extLst>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095E-4E0C-B39D-F9D401F1DBEE}"/>
                </c:ext>
              </c:extLst>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095E-4E0C-B39D-F9D401F1DBEE}"/>
                </c:ext>
              </c:extLst>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095E-4E0C-B39D-F9D401F1DBEE}"/>
                </c:ext>
              </c:extLst>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4-095E-4E0C-B39D-F9D401F1DBEE}"/>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'2-2-45'!$Q$4:$Q$13</c:f>
              <c:numCache>
                <c:formatCode>General</c:formatCode>
                <c:ptCount val="10"/>
              </c:numCache>
            </c:numRef>
          </c:val>
          <c:extLst>
            <c:ext xmlns:c16="http://schemas.microsoft.com/office/drawing/2014/chart" uri="{C3380CC4-5D6E-409C-BE32-E72D297353CC}">
              <c16:uniqueId val="{00000095-095E-4E0C-B39D-F9D401F1DBEE}"/>
            </c:ext>
          </c:extLst>
        </c:ser>
        <c:ser>
          <c:idx val="13"/>
          <c:order val="13"/>
          <c:tx>
            <c:strRef>
              <c:f>'2-2-45'!$A$1</c:f>
              <c:strCache>
                <c:ptCount val="1"/>
              </c:strCache>
            </c:strRef>
          </c:tx>
          <c:spPr>
            <a:noFill/>
            <a:ln>
              <a:noFill/>
            </a:ln>
          </c:spPr>
          <c:invertIfNegative val="0"/>
          <c:val>
            <c:numRef>
              <c:f>'2-2-45'!$A$1</c:f>
              <c:numCache>
                <c:formatCode>General</c:formatCode>
                <c:ptCount val="1"/>
              </c:numCache>
            </c:numRef>
          </c:val>
          <c:extLst>
            <c:ext xmlns:c16="http://schemas.microsoft.com/office/drawing/2014/chart" uri="{C3380CC4-5D6E-409C-BE32-E72D297353CC}">
              <c16:uniqueId val="{00000096-095E-4E0C-B39D-F9D401F1DBEE}"/>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26344"/>
        <c:axId val="1586826736"/>
      </c:barChart>
      <c:catAx>
        <c:axId val="1586826344"/>
        <c:scaling>
          <c:orientation val="maxMin"/>
        </c:scaling>
        <c:delete val="0"/>
        <c:axPos val="l"/>
        <c:numFmt formatCode="General" sourceLinked="1"/>
        <c:majorTickMark val="none"/>
        <c:minorTickMark val="none"/>
        <c:tickLblPos val="nextTo"/>
        <c:spPr>
          <a:ln w="6350">
            <a:solidFill>
              <a:schemeClr val="tx1"/>
            </a:solidFill>
          </a:ln>
        </c:spPr>
        <c:crossAx val="1586826736"/>
        <c:crosses val="autoZero"/>
        <c:auto val="1"/>
        <c:lblAlgn val="ctr"/>
        <c:lblOffset val="100"/>
        <c:noMultiLvlLbl val="0"/>
      </c:catAx>
      <c:valAx>
        <c:axId val="1586826736"/>
        <c:scaling>
          <c:orientation val="minMax"/>
          <c:max val="100"/>
          <c:min val="0"/>
        </c:scaling>
        <c:delete val="0"/>
        <c:axPos val="t"/>
        <c:numFmt formatCode="General" sourceLinked="1"/>
        <c:majorTickMark val="in"/>
        <c:minorTickMark val="none"/>
        <c:tickLblPos val="nextTo"/>
        <c:spPr>
          <a:ln w="6350">
            <a:solidFill>
              <a:schemeClr val="tx1"/>
            </a:solidFill>
          </a:ln>
        </c:spPr>
        <c:crossAx val="1586826344"/>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0"/>
          <c:y val="0.72266379438419259"/>
          <c:w val="0.91681109185441945"/>
          <c:h val="9.0753231317783387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73228598425196856"/>
        </c:manualLayout>
      </c:layout>
      <c:barChart>
        <c:barDir val="bar"/>
        <c:grouping val="stacked"/>
        <c:varyColors val="0"/>
        <c:ser>
          <c:idx val="1"/>
          <c:order val="0"/>
          <c:tx>
            <c:strRef>
              <c:f>'2-2-46'!$E$3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6.5897858319604614E-3"/>
                  <c:y val="2.488888888888888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81-49D0-8E96-9DF5331C1B69}"/>
                </c:ext>
              </c:extLst>
            </c:dLbl>
            <c:dLbl>
              <c:idx val="1"/>
              <c:layout>
                <c:manualLayout>
                  <c:x val="0"/>
                  <c:y val="3.2000000000000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81-49D0-8E96-9DF5331C1B69}"/>
                </c:ext>
              </c:extLst>
            </c:dLbl>
            <c:dLbl>
              <c:idx val="2"/>
              <c:layout>
                <c:manualLayout>
                  <c:x val="6.5897858319604614E-3"/>
                  <c:y val="3.101228346456692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81-49D0-8E96-9DF5331C1B69}"/>
                </c:ext>
              </c:extLst>
            </c:dLbl>
            <c:dLbl>
              <c:idx val="3"/>
              <c:layout>
                <c:manualLayout>
                  <c:x val="6.5897858319604813E-3"/>
                  <c:y val="2.69631496062992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81-49D0-8E96-9DF5331C1B69}"/>
                </c:ext>
              </c:extLst>
            </c:dLbl>
            <c:dLbl>
              <c:idx val="4"/>
              <c:layout>
                <c:manualLayout>
                  <c:x val="2.1965952773201538E-3"/>
                  <c:y val="2.48891688538932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81-49D0-8E96-9DF5331C1B69}"/>
                </c:ext>
              </c:extLst>
            </c:dLbl>
            <c:dLbl>
              <c:idx val="5"/>
              <c:layout>
                <c:manualLayout>
                  <c:x val="4.3931905546403275E-3"/>
                  <c:y val="3.076563429571303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81-49D0-8E96-9DF5331C1B69}"/>
                </c:ext>
              </c:extLst>
            </c:dLbl>
            <c:dLbl>
              <c:idx val="6"/>
              <c:delete val="1"/>
              <c:extLst>
                <c:ext xmlns:c15="http://schemas.microsoft.com/office/drawing/2012/chart" uri="{CE6537A1-D6FC-4f65-9D91-7224C49458BB}"/>
                <c:ext xmlns:c16="http://schemas.microsoft.com/office/drawing/2014/chart" uri="{C3380CC4-5D6E-409C-BE32-E72D297353CC}">
                  <c16:uniqueId val="{00000006-5981-49D0-8E96-9DF5331C1B69}"/>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644C-4117-AC8F-0821936F65C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644C-4117-AC8F-0821936F65C3}"/>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644C-4117-AC8F-0821936F65C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644C-4117-AC8F-0821936F65C3}"/>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644C-4117-AC8F-0821936F65C3}"/>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644C-4117-AC8F-0821936F65C3}"/>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644C-4117-AC8F-0821936F65C3}"/>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644C-4117-AC8F-0821936F65C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644C-4117-AC8F-0821936F65C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'2-2-46'!$B$4:$C$9</c:f>
              <c:multiLvlStrCache>
                <c:ptCount val="6"/>
                <c:lvl>
                  <c:pt idx="0">
                    <c:v>知的障害 </c:v>
                  </c:pt>
                  <c:pt idx="1">
                    <c:v>認 定 者</c:v>
                  </c:pt>
                  <c:pt idx="2">
                    <c:v>非認定者</c:v>
                  </c:pt>
                  <c:pt idx="3">
                    <c:v>精神障害</c:v>
                  </c:pt>
                  <c:pt idx="4">
                    <c:v>認 定 者</c:v>
                  </c:pt>
                  <c:pt idx="5">
                    <c:v>非認定者</c:v>
                  </c:pt>
                </c:lvl>
                <c:lvl>
                  <c:pt idx="0">
                    <c:v> </c:v>
                  </c:pt>
                  <c:pt idx="3">
                    <c:v> </c:v>
                  </c:pt>
                </c:lvl>
              </c:multiLvlStrCache>
            </c:multiLvlStrRef>
          </c:cat>
          <c:val>
            <c:numRef>
              <c:f>'2-2-46'!$E$4:$E$9</c:f>
              <c:numCache>
                <c:formatCode>General</c:formatCode>
                <c:ptCount val="6"/>
                <c:pt idx="0">
                  <c:v>1.9</c:v>
                </c:pt>
                <c:pt idx="1">
                  <c:v>2.5</c:v>
                </c:pt>
                <c:pt idx="2">
                  <c:v>1.4</c:v>
                </c:pt>
                <c:pt idx="3">
                  <c:v>1.5</c:v>
                </c:pt>
                <c:pt idx="4">
                  <c:v>2.5</c:v>
                </c:pt>
                <c:pt idx="5">
                  <c:v>1.3</c:v>
                </c:pt>
              </c:numCache>
            </c:numRef>
          </c:val>
          <c:extLst>
            <c:ext xmlns:c16="http://schemas.microsoft.com/office/drawing/2014/chart" uri="{C3380CC4-5D6E-409C-BE32-E72D297353CC}">
              <c16:uniqueId val="{00000010-5981-49D0-8E96-9DF5331C1B69}"/>
            </c:ext>
          </c:extLst>
        </c:ser>
        <c:ser>
          <c:idx val="2"/>
          <c:order val="1"/>
          <c:tx>
            <c:strRef>
              <c:f>'2-2-46'!$F$3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5376166941241096E-2"/>
                  <c:y val="-3.55552755905511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81-49D0-8E96-9DF5331C1B69}"/>
                </c:ext>
              </c:extLst>
            </c:dLbl>
            <c:dLbl>
              <c:idx val="1"/>
              <c:layout>
                <c:manualLayout>
                  <c:x val="4.3931905546403076E-3"/>
                  <c:y val="-2.84441644794400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981-49D0-8E96-9DF5331C1B69}"/>
                </c:ext>
              </c:extLst>
            </c:dLbl>
            <c:dLbl>
              <c:idx val="2"/>
              <c:layout>
                <c:manualLayout>
                  <c:x val="1.3179398703662866E-2"/>
                  <c:y val="-2.720839895013123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81-49D0-8E96-9DF5331C1B69}"/>
                </c:ext>
              </c:extLst>
            </c:dLbl>
            <c:dLbl>
              <c:idx val="3"/>
              <c:layout>
                <c:manualLayout>
                  <c:x val="1.9769357495881382E-2"/>
                  <c:y val="-3.051702537182858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981-49D0-8E96-9DF5331C1B69}"/>
                </c:ext>
              </c:extLst>
            </c:dLbl>
            <c:dLbl>
              <c:idx val="4"/>
              <c:layout>
                <c:manualLayout>
                  <c:x val="6.5896128717024046E-3"/>
                  <c:y val="-2.4888608923884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981-49D0-8E96-9DF5331C1B69}"/>
                </c:ext>
              </c:extLst>
            </c:dLbl>
            <c:dLbl>
              <c:idx val="5"/>
              <c:layout>
                <c:manualLayout>
                  <c:x val="1.9769357495881403E-2"/>
                  <c:y val="-3.05175853018372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981-49D0-8E96-9DF5331C1B69}"/>
                </c:ext>
              </c:extLst>
            </c:dLbl>
            <c:dLbl>
              <c:idx val="6"/>
              <c:delete val="1"/>
              <c:extLst>
                <c:ext xmlns:c15="http://schemas.microsoft.com/office/drawing/2012/chart" uri="{CE6537A1-D6FC-4f65-9D91-7224C49458BB}"/>
                <c:ext xmlns:c16="http://schemas.microsoft.com/office/drawing/2014/chart" uri="{C3380CC4-5D6E-409C-BE32-E72D297353CC}">
                  <c16:uniqueId val="{00000017-5981-49D0-8E96-9DF5331C1B69}"/>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644C-4117-AC8F-0821936F65C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644C-4117-AC8F-0821936F65C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644C-4117-AC8F-0821936F65C3}"/>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644C-4117-AC8F-0821936F65C3}"/>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644C-4117-AC8F-0821936F65C3}"/>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644C-4117-AC8F-0821936F65C3}"/>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644C-4117-AC8F-0821936F65C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644C-4117-AC8F-0821936F65C3}"/>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644C-4117-AC8F-0821936F65C3}"/>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644C-4117-AC8F-0821936F65C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'2-2-46'!$B$4:$C$9</c:f>
              <c:multiLvlStrCache>
                <c:ptCount val="6"/>
                <c:lvl>
                  <c:pt idx="0">
                    <c:v>知的障害 </c:v>
                  </c:pt>
                  <c:pt idx="1">
                    <c:v>認 定 者</c:v>
                  </c:pt>
                  <c:pt idx="2">
                    <c:v>非認定者</c:v>
                  </c:pt>
                  <c:pt idx="3">
                    <c:v>精神障害</c:v>
                  </c:pt>
                  <c:pt idx="4">
                    <c:v>認 定 者</c:v>
                  </c:pt>
                  <c:pt idx="5">
                    <c:v>非認定者</c:v>
                  </c:pt>
                </c:lvl>
                <c:lvl>
                  <c:pt idx="0">
                    <c:v> </c:v>
                  </c:pt>
                  <c:pt idx="3">
                    <c:v> </c:v>
                  </c:pt>
                </c:lvl>
              </c:multiLvlStrCache>
            </c:multiLvlStrRef>
          </c:cat>
          <c:val>
            <c:numRef>
              <c:f>'2-2-46'!$F$4:$F$9</c:f>
              <c:numCache>
                <c:formatCode>General</c:formatCode>
                <c:ptCount val="6"/>
                <c:pt idx="0">
                  <c:v>2.6</c:v>
                </c:pt>
                <c:pt idx="1">
                  <c:v>1.6</c:v>
                </c:pt>
                <c:pt idx="2">
                  <c:v>3.4</c:v>
                </c:pt>
                <c:pt idx="3">
                  <c:v>1.5</c:v>
                </c:pt>
                <c:pt idx="4">
                  <c:v>5</c:v>
                </c:pt>
                <c:pt idx="5">
                  <c:v>0.9</c:v>
                </c:pt>
              </c:numCache>
            </c:numRef>
          </c:val>
          <c:extLst>
            <c:ext xmlns:c16="http://schemas.microsoft.com/office/drawing/2014/chart" uri="{C3380CC4-5D6E-409C-BE32-E72D297353CC}">
              <c16:uniqueId val="{00000022-5981-49D0-8E96-9DF5331C1B69}"/>
            </c:ext>
          </c:extLst>
        </c:ser>
        <c:ser>
          <c:idx val="0"/>
          <c:order val="2"/>
          <c:tx>
            <c:strRef>
              <c:f>'2-2-46'!$G$3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981-49D0-8E96-9DF5331C1B69}"/>
                </c:ext>
              </c:extLst>
            </c:dLbl>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644C-4117-AC8F-0821936F65C3}"/>
                </c:ext>
              </c:extLst>
            </c:dLbl>
            <c:dLbl>
              <c:idx val="3"/>
              <c:layout>
                <c:manualLayout>
                  <c:x val="1.5376166941241077E-2"/>
                  <c:y val="5.599300088140908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981-49D0-8E96-9DF5331C1B69}"/>
                </c:ext>
              </c:extLst>
            </c:dLbl>
            <c:dLbl>
              <c:idx val="5"/>
              <c:layout>
                <c:manualLayout>
                  <c:x val="1.9769357495881382E-2"/>
                  <c:y val="2.7996500437445317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981-49D0-8E96-9DF5331C1B69}"/>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644C-4117-AC8F-0821936F65C3}"/>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644C-4117-AC8F-0821936F65C3}"/>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644C-4117-AC8F-0821936F65C3}"/>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644C-4117-AC8F-0821936F65C3}"/>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644C-4117-AC8F-0821936F65C3}"/>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644C-4117-AC8F-0821936F65C3}"/>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644C-4117-AC8F-0821936F65C3}"/>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644C-4117-AC8F-0821936F65C3}"/>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'2-2-46'!$G$4:$G$9</c:f>
              <c:numCache>
                <c:formatCode>General</c:formatCode>
                <c:ptCount val="6"/>
                <c:pt idx="0">
                  <c:v>14.9</c:v>
                </c:pt>
                <c:pt idx="1">
                  <c:v>12.3</c:v>
                </c:pt>
                <c:pt idx="2">
                  <c:v>17</c:v>
                </c:pt>
                <c:pt idx="3">
                  <c:v>14.1</c:v>
                </c:pt>
                <c:pt idx="4">
                  <c:v>20</c:v>
                </c:pt>
                <c:pt idx="5">
                  <c:v>13.1</c:v>
                </c:pt>
              </c:numCache>
            </c:numRef>
          </c:val>
          <c:extLst>
            <c:ext xmlns:c16="http://schemas.microsoft.com/office/drawing/2014/chart" uri="{C3380CC4-5D6E-409C-BE32-E72D297353CC}">
              <c16:uniqueId val="{0000002F-5981-49D0-8E96-9DF5331C1B69}"/>
            </c:ext>
          </c:extLst>
        </c:ser>
        <c:ser>
          <c:idx val="3"/>
          <c:order val="3"/>
          <c:tx>
            <c:strRef>
              <c:f>'2-2-46'!$H$3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644C-4117-AC8F-0821936F65C3}"/>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644C-4117-AC8F-0821936F65C3}"/>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644C-4117-AC8F-0821936F65C3}"/>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644C-4117-AC8F-0821936F65C3}"/>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0-644C-4117-AC8F-0821936F65C3}"/>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1-644C-4117-AC8F-0821936F65C3}"/>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'2-2-46'!$H$4:$H$9</c:f>
              <c:numCache>
                <c:formatCode>General</c:formatCode>
                <c:ptCount val="6"/>
                <c:pt idx="0">
                  <c:v>27.1</c:v>
                </c:pt>
                <c:pt idx="1">
                  <c:v>32.799999999999997</c:v>
                </c:pt>
                <c:pt idx="2">
                  <c:v>22.4</c:v>
                </c:pt>
                <c:pt idx="3">
                  <c:v>29</c:v>
                </c:pt>
                <c:pt idx="4">
                  <c:v>22.5</c:v>
                </c:pt>
                <c:pt idx="5">
                  <c:v>30.1</c:v>
                </c:pt>
              </c:numCache>
            </c:numRef>
          </c:val>
          <c:extLst>
            <c:ext xmlns:c16="http://schemas.microsoft.com/office/drawing/2014/chart" uri="{C3380CC4-5D6E-409C-BE32-E72D297353CC}">
              <c16:uniqueId val="{00000036-5981-49D0-8E96-9DF5331C1B69}"/>
            </c:ext>
          </c:extLst>
        </c:ser>
        <c:ser>
          <c:idx val="4"/>
          <c:order val="4"/>
          <c:tx>
            <c:strRef>
              <c:f>'2-2-46'!$I$3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981-49D0-8E96-9DF5331C1B6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'2-2-46'!$I$4:$I$9</c:f>
              <c:numCache>
                <c:formatCode>General</c:formatCode>
                <c:ptCount val="6"/>
                <c:pt idx="0">
                  <c:v>18.600000000000001</c:v>
                </c:pt>
                <c:pt idx="1">
                  <c:v>17.2</c:v>
                </c:pt>
                <c:pt idx="2">
                  <c:v>19.7</c:v>
                </c:pt>
                <c:pt idx="3">
                  <c:v>24.2</c:v>
                </c:pt>
                <c:pt idx="4">
                  <c:v>32.5</c:v>
                </c:pt>
                <c:pt idx="5">
                  <c:v>22.7</c:v>
                </c:pt>
              </c:numCache>
            </c:numRef>
          </c:val>
          <c:extLst>
            <c:ext xmlns:c16="http://schemas.microsoft.com/office/drawing/2014/chart" uri="{C3380CC4-5D6E-409C-BE32-E72D297353CC}">
              <c16:uniqueId val="{00000038-5981-49D0-8E96-9DF5331C1B69}"/>
            </c:ext>
          </c:extLst>
        </c:ser>
        <c:ser>
          <c:idx val="6"/>
          <c:order val="5"/>
          <c:tx>
            <c:strRef>
              <c:f>'2-2-46'!$J$3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'2-2-46'!$J$4:$J$9</c:f>
              <c:numCache>
                <c:formatCode>General</c:formatCode>
                <c:ptCount val="6"/>
                <c:pt idx="0">
                  <c:v>34.9</c:v>
                </c:pt>
                <c:pt idx="1">
                  <c:v>33.6</c:v>
                </c:pt>
                <c:pt idx="2">
                  <c:v>36.1</c:v>
                </c:pt>
                <c:pt idx="3">
                  <c:v>29.7</c:v>
                </c:pt>
                <c:pt idx="4">
                  <c:v>17.5</c:v>
                </c:pt>
                <c:pt idx="5">
                  <c:v>31.9</c:v>
                </c:pt>
              </c:numCache>
            </c:numRef>
          </c:val>
          <c:extLst>
            <c:ext xmlns:c16="http://schemas.microsoft.com/office/drawing/2014/chart" uri="{C3380CC4-5D6E-409C-BE32-E72D297353CC}">
              <c16:uniqueId val="{00000039-5981-49D0-8E96-9DF5331C1B69}"/>
            </c:ext>
          </c:extLst>
        </c:ser>
        <c:ser>
          <c:idx val="5"/>
          <c:order val="6"/>
          <c:tx>
            <c:strRef>
              <c:f>'2-2-46'!$A$1</c:f>
              <c:strCache>
                <c:ptCount val="1"/>
              </c:strCache>
            </c:strRef>
          </c:tx>
          <c:spPr>
            <a:noFill/>
          </c:spPr>
          <c:invertIfNegative val="0"/>
          <c:val>
            <c:numRef>
              <c:f>'2-2-46'!$A$1</c:f>
              <c:numCache>
                <c:formatCode>General</c:formatCode>
                <c:ptCount val="1"/>
              </c:numCache>
            </c:numRef>
          </c:val>
          <c:extLst>
            <c:ext xmlns:c16="http://schemas.microsoft.com/office/drawing/2014/chart" uri="{C3380CC4-5D6E-409C-BE32-E72D297353CC}">
              <c16:uniqueId val="{0000003A-5981-49D0-8E96-9DF5331C1B69}"/>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17328"/>
        <c:axId val="1586824776"/>
      </c:barChart>
      <c:catAx>
        <c:axId val="1586817328"/>
        <c:scaling>
          <c:orientation val="maxMin"/>
        </c:scaling>
        <c:delete val="0"/>
        <c:axPos val="l"/>
        <c:numFmt formatCode="General" sourceLinked="1"/>
        <c:majorTickMark val="none"/>
        <c:minorTickMark val="none"/>
        <c:tickLblPos val="nextTo"/>
        <c:spPr>
          <a:ln w="6350">
            <a:solidFill>
              <a:schemeClr val="tx1"/>
            </a:solidFill>
          </a:ln>
        </c:spPr>
        <c:crossAx val="1586824776"/>
        <c:crosses val="autoZero"/>
        <c:auto val="1"/>
        <c:lblAlgn val="ctr"/>
        <c:lblOffset val="100"/>
        <c:noMultiLvlLbl val="0"/>
      </c:catAx>
      <c:valAx>
        <c:axId val="1586824776"/>
        <c:scaling>
          <c:orientation val="minMax"/>
          <c:max val="100"/>
          <c:min val="0"/>
        </c:scaling>
        <c:delete val="0"/>
        <c:axPos val="t"/>
        <c:numFmt formatCode="General" sourceLinked="1"/>
        <c:majorTickMark val="in"/>
        <c:minorTickMark val="none"/>
        <c:tickLblPos val="nextTo"/>
        <c:spPr>
          <a:ln w="6350">
            <a:solidFill>
              <a:schemeClr val="tx1"/>
            </a:solidFill>
          </a:ln>
        </c:spPr>
        <c:crossAx val="1586817328"/>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80835191601049872"/>
          <c:w val="0.91471080846263364"/>
          <c:h val="0.15609252843394575"/>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7B6E-4E07-9E29-5C3114A1FAB7}"/>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7B6E-4E07-9E29-5C3114A1FAB7}"/>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7B6E-4E07-9E29-5C3114A1FAB7}"/>
              </c:ext>
            </c:extLst>
          </c:dPt>
          <c:dPt>
            <c:idx val="3"/>
            <c:bubble3D val="0"/>
            <c:spPr>
              <a:noFill/>
              <a:ln w="3175">
                <a:solidFill>
                  <a:sysClr val="windowText" lastClr="000000"/>
                </a:solidFill>
              </a:ln>
            </c:spPr>
            <c:extLst>
              <c:ext xmlns:c16="http://schemas.microsoft.com/office/drawing/2014/chart" uri="{C3380CC4-5D6E-409C-BE32-E72D297353CC}">
                <c16:uniqueId val="{00000007-7B6E-4E07-9E29-5C3114A1FAB7}"/>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7B6E-4E07-9E29-5C3114A1FAB7}"/>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7B6E-4E07-9E29-5C3114A1FAB7}"/>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7B6E-4E07-9E29-5C3114A1FAB7}"/>
              </c:ext>
            </c:extLst>
          </c:dPt>
          <c:dPt>
            <c:idx val="7"/>
            <c:bubble3D val="0"/>
            <c:spPr>
              <a:noFill/>
              <a:ln w="3175">
                <a:solidFill>
                  <a:schemeClr val="tx1"/>
                </a:solidFill>
              </a:ln>
            </c:spPr>
            <c:extLst>
              <c:ext xmlns:c16="http://schemas.microsoft.com/office/drawing/2014/chart" uri="{C3380CC4-5D6E-409C-BE32-E72D297353CC}">
                <c16:uniqueId val="{0000000F-7B6E-4E07-9E29-5C3114A1FAB7}"/>
              </c:ext>
            </c:extLst>
          </c:dPt>
          <c:dLbls>
            <c:dLbl>
              <c:idx val="0"/>
              <c:layout>
                <c:manualLayout>
                  <c:x val="9.4185834650593631E-2"/>
                  <c:y val="-0.1171178264879052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B6E-4E07-9E29-5C3114A1FAB7}"/>
                </c:ext>
              </c:extLst>
            </c:dLbl>
            <c:dLbl>
              <c:idx val="1"/>
              <c:layout>
                <c:manualLayout>
                  <c:x val="-8.7357748198923536E-4"/>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E-4E07-9E29-5C3114A1FAB7}"/>
                </c:ext>
              </c:extLst>
            </c:dLbl>
            <c:dLbl>
              <c:idx val="2"/>
              <c:layout>
                <c:manualLayout>
                  <c:x val="-2.3961235614778968E-2"/>
                  <c:y val="-2.27942115343690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B6E-4E07-9E29-5C3114A1FAB7}"/>
                </c:ext>
              </c:extLst>
            </c:dLbl>
            <c:dLbl>
              <c:idx val="3"/>
              <c:layout>
                <c:manualLayout>
                  <c:x val="-0.10571626951884298"/>
                  <c:y val="-0.1405192594168972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B6E-4E07-9E29-5C3114A1FAB7}"/>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B6E-4E07-9E29-5C3114A1FAB7}"/>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B6E-4E07-9E29-5C3114A1FAB7}"/>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B6E-4E07-9E29-5C3114A1FAB7}"/>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'2-2-47'!$D$4:$K$4</c:f>
              <c:strCache>
                <c:ptCount val="4"/>
                <c:pt idx="0">
                  <c:v>名前も内容も知っている</c:v>
                </c:pt>
                <c:pt idx="1">
                  <c:v>名前だけ聞いたことがある</c:v>
                </c:pt>
                <c:pt idx="2">
                  <c:v>知らない</c:v>
                </c:pt>
                <c:pt idx="3">
                  <c:v>無回答</c:v>
                </c:pt>
              </c:strCache>
            </c:strRef>
          </c:cat>
          <c:val>
            <c:numRef>
              <c:f>'2-2-47'!$D$5:$K$5</c:f>
              <c:numCache>
                <c:formatCode>0.0"%"</c:formatCode>
                <c:ptCount val="8"/>
                <c:pt idx="0">
                  <c:v>3.3</c:v>
                </c:pt>
                <c:pt idx="1">
                  <c:v>7.1</c:v>
                </c:pt>
                <c:pt idx="2">
                  <c:v>84.4</c:v>
                </c:pt>
                <c:pt idx="3">
                  <c:v>5.2</c:v>
                </c:pt>
              </c:numCache>
            </c:numRef>
          </c:val>
          <c:extLst>
            <c:ext xmlns:c16="http://schemas.microsoft.com/office/drawing/2014/chart" uri="{C3380CC4-5D6E-409C-BE32-E72D297353CC}">
              <c16:uniqueId val="{00000010-7B6E-4E07-9E29-5C3114A1FAB7}"/>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5A4C-47FC-AD60-6C4A24EE9CB3}"/>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5A4C-47FC-AD60-6C4A24EE9CB3}"/>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5A4C-47FC-AD60-6C4A24EE9CB3}"/>
              </c:ext>
            </c:extLst>
          </c:dPt>
          <c:dPt>
            <c:idx val="3"/>
            <c:bubble3D val="0"/>
            <c:spPr>
              <a:noFill/>
              <a:ln w="3175">
                <a:solidFill>
                  <a:sysClr val="windowText" lastClr="000000"/>
                </a:solidFill>
              </a:ln>
            </c:spPr>
            <c:extLst>
              <c:ext xmlns:c16="http://schemas.microsoft.com/office/drawing/2014/chart" uri="{C3380CC4-5D6E-409C-BE32-E72D297353CC}">
                <c16:uniqueId val="{00000007-5A4C-47FC-AD60-6C4A24EE9CB3}"/>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5A4C-47FC-AD60-6C4A24EE9CB3}"/>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5A4C-47FC-AD60-6C4A24EE9CB3}"/>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5A4C-47FC-AD60-6C4A24EE9CB3}"/>
              </c:ext>
            </c:extLst>
          </c:dPt>
          <c:dPt>
            <c:idx val="7"/>
            <c:bubble3D val="0"/>
            <c:spPr>
              <a:noFill/>
              <a:ln w="3175">
                <a:solidFill>
                  <a:schemeClr val="tx1"/>
                </a:solidFill>
              </a:ln>
            </c:spPr>
            <c:extLst>
              <c:ext xmlns:c16="http://schemas.microsoft.com/office/drawing/2014/chart" uri="{C3380CC4-5D6E-409C-BE32-E72D297353CC}">
                <c16:uniqueId val="{0000000F-5A4C-47FC-AD60-6C4A24EE9CB3}"/>
              </c:ext>
            </c:extLst>
          </c:dPt>
          <c:dLbls>
            <c:dLbl>
              <c:idx val="0"/>
              <c:layout>
                <c:manualLayout>
                  <c:x val="1.6637366858223396E-2"/>
                  <c:y val="-9.009718379797120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A4C-47FC-AD60-6C4A24EE9CB3}"/>
                </c:ext>
              </c:extLst>
            </c:dLbl>
            <c:dLbl>
              <c:idx val="1"/>
              <c:layout>
                <c:manualLayout>
                  <c:x val="4.1653001629955728E-2"/>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4C-47FC-AD60-6C4A24EE9CB3}"/>
                </c:ext>
              </c:extLst>
            </c:dLbl>
            <c:dLbl>
              <c:idx val="2"/>
              <c:layout>
                <c:manualLayout>
                  <c:x val="-1.6456545183259223E-2"/>
                  <c:y val="8.737319997162516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A4C-47FC-AD60-6C4A24EE9CB3}"/>
                </c:ext>
              </c:extLst>
            </c:dLbl>
            <c:dLbl>
              <c:idx val="3"/>
              <c:layout>
                <c:manualLayout>
                  <c:x val="-5.6539274054157864E-3"/>
                  <c:y val="-1.889763779527559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A4C-47FC-AD60-6C4A24EE9CB3}"/>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A4C-47FC-AD60-6C4A24EE9CB3}"/>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A4C-47FC-AD60-6C4A24EE9CB3}"/>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A4C-47FC-AD60-6C4A24EE9CB3}"/>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'2-2-48 (2)'!$D$4:$K$4</c:f>
              <c:strCache>
                <c:ptCount val="4"/>
                <c:pt idx="0">
                  <c:v>利用したい</c:v>
                </c:pt>
                <c:pt idx="1">
                  <c:v>緊急時に備えているため利用しない
　　　　　</c:v>
                </c:pt>
                <c:pt idx="2">
                  <c:v>わからない</c:v>
                </c:pt>
                <c:pt idx="3">
                  <c:v>無回答</c:v>
                </c:pt>
              </c:strCache>
            </c:strRef>
          </c:cat>
          <c:val>
            <c:numRef>
              <c:f>'2-2-48 (2)'!$D$5:$K$5</c:f>
              <c:numCache>
                <c:formatCode>0.0"%"</c:formatCode>
                <c:ptCount val="8"/>
                <c:pt idx="0">
                  <c:v>35.299999999999997</c:v>
                </c:pt>
                <c:pt idx="1">
                  <c:v>7.1</c:v>
                </c:pt>
                <c:pt idx="2">
                  <c:v>47.6</c:v>
                </c:pt>
                <c:pt idx="3">
                  <c:v>10</c:v>
                </c:pt>
              </c:numCache>
            </c:numRef>
          </c:val>
          <c:extLst>
            <c:ext xmlns:c16="http://schemas.microsoft.com/office/drawing/2014/chart" uri="{C3380CC4-5D6E-409C-BE32-E72D297353CC}">
              <c16:uniqueId val="{00000010-5A4C-47FC-AD60-6C4A24EE9CB3}"/>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75379386477214"/>
          <c:y val="0.14041730184777015"/>
          <c:w val="0.72643901187744198"/>
          <c:h val="0.80430191573857401"/>
        </c:manualLayout>
      </c:layout>
      <c:barChart>
        <c:barDir val="bar"/>
        <c:grouping val="clustered"/>
        <c:varyColors val="0"/>
        <c:ser>
          <c:idx val="0"/>
          <c:order val="0"/>
          <c:spPr>
            <a:pattFill prst="ltDnDiag">
              <a:fgClr>
                <a:schemeClr val="tx1"/>
              </a:fgClr>
              <a:bgClr>
                <a:schemeClr val="bg1"/>
              </a:bgClr>
            </a:pattFill>
            <a:ln w="3175">
              <a:solidFill>
                <a:schemeClr val="tx1"/>
              </a:solidFill>
            </a:ln>
          </c:spPr>
          <c:invertIfNegative val="0"/>
          <c:dLbls>
            <c:numFmt formatCode="#,##0.00_);[Red]\(#,##0.00\)" sourceLinked="0"/>
            <c:spPr>
              <a:solidFill>
                <a:schemeClr val="bg1"/>
              </a:solidFill>
              <a:ln>
                <a:noFill/>
              </a:ln>
            </c:spPr>
            <c:txPr>
              <a:bodyPr/>
              <a:lstStyle/>
              <a:p>
                <a:pPr>
                  <a:defRPr baseline="0">
                    <a:latin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'2-2-5'!$B$4:$C$7</c:f>
              <c:multiLvlStrCache>
                <c:ptCount val="4"/>
                <c:lvl>
                  <c:pt idx="0">
                    <c:v>身体障害</c:v>
                  </c:pt>
                  <c:pt idx="1">
                    <c:v>知的障害</c:v>
                  </c:pt>
                  <c:pt idx="2">
                    <c:v>精神障害</c:v>
                  </c:pt>
                  <c:pt idx="3">
                    <c:v>障 害 児</c:v>
                  </c:pt>
                </c:lvl>
                <c:lvl>
                  <c:pt idx="0">
                    <c:v> </c:v>
                  </c:pt>
                </c:lvl>
              </c:multiLvlStrCache>
            </c:multiLvlStrRef>
          </c:cat>
          <c:val>
            <c:numRef>
              <c:f>'2-2-5'!$D$4:$D$7</c:f>
              <c:numCache>
                <c:formatCode>General</c:formatCode>
                <c:ptCount val="4"/>
                <c:pt idx="0">
                  <c:v>2.68</c:v>
                </c:pt>
                <c:pt idx="1">
                  <c:v>3.32</c:v>
                </c:pt>
                <c:pt idx="2">
                  <c:v>2.66</c:v>
                </c:pt>
                <c:pt idx="3">
                  <c:v>4.2699999999999996</c:v>
                </c:pt>
              </c:numCache>
            </c:numRef>
          </c:val>
          <c:extLst>
            <c:ext xmlns:c16="http://schemas.microsoft.com/office/drawing/2014/chart" uri="{C3380CC4-5D6E-409C-BE32-E72D297353CC}">
              <c16:uniqueId val="{00000000-00EE-40EF-A11D-0A7846A964AB}"/>
            </c:ext>
          </c:extLst>
        </c:ser>
        <c:dLbls>
          <c:showLegendKey val="0"/>
          <c:showVal val="0"/>
          <c:showCatName val="0"/>
          <c:showSerName val="0"/>
          <c:showPercent val="0"/>
          <c:showBubbleSize val="0"/>
        </c:dLbls>
        <c:gapWidth val="40"/>
        <c:axId val="1586794200"/>
        <c:axId val="1586797336"/>
      </c:barChart>
      <c:catAx>
        <c:axId val="1586794200"/>
        <c:scaling>
          <c:orientation val="maxMin"/>
        </c:scaling>
        <c:delete val="0"/>
        <c:axPos val="l"/>
        <c:numFmt formatCode="General" sourceLinked="1"/>
        <c:majorTickMark val="none"/>
        <c:minorTickMark val="none"/>
        <c:tickLblPos val="nextTo"/>
        <c:spPr>
          <a:ln w="6350">
            <a:solidFill>
              <a:schemeClr val="tx1"/>
            </a:solidFill>
          </a:ln>
        </c:spPr>
        <c:crossAx val="1586797336"/>
        <c:crosses val="autoZero"/>
        <c:auto val="1"/>
        <c:lblAlgn val="ctr"/>
        <c:lblOffset val="100"/>
        <c:noMultiLvlLbl val="0"/>
      </c:catAx>
      <c:valAx>
        <c:axId val="1586797336"/>
        <c:scaling>
          <c:orientation val="minMax"/>
          <c:max val="5.5"/>
          <c:min val="0"/>
        </c:scaling>
        <c:delete val="0"/>
        <c:axPos val="t"/>
        <c:numFmt formatCode="General" sourceLinked="1"/>
        <c:majorTickMark val="in"/>
        <c:minorTickMark val="none"/>
        <c:tickLblPos val="nextTo"/>
        <c:spPr>
          <a:ln w="6350">
            <a:solidFill>
              <a:sysClr val="windowText" lastClr="000000"/>
            </a:solidFill>
          </a:ln>
        </c:spPr>
        <c:crossAx val="1586794200"/>
        <c:crosses val="autoZero"/>
        <c:crossBetween val="between"/>
      </c:valAx>
      <c:spPr>
        <a:noFill/>
        <a:ln w="6350">
          <a:solidFill>
            <a:schemeClr val="tx1"/>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3654-4EAB-AC87-C476E1ABE48E}"/>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3654-4EAB-AC87-C476E1ABE48E}"/>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3654-4EAB-AC87-C476E1ABE48E}"/>
              </c:ext>
            </c:extLst>
          </c:dPt>
          <c:dPt>
            <c:idx val="3"/>
            <c:bubble3D val="0"/>
            <c:spPr>
              <a:noFill/>
              <a:ln w="3175">
                <a:solidFill>
                  <a:sysClr val="windowText" lastClr="000000"/>
                </a:solidFill>
              </a:ln>
            </c:spPr>
            <c:extLst>
              <c:ext xmlns:c16="http://schemas.microsoft.com/office/drawing/2014/chart" uri="{C3380CC4-5D6E-409C-BE32-E72D297353CC}">
                <c16:uniqueId val="{00000007-3654-4EAB-AC87-C476E1ABE48E}"/>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3654-4EAB-AC87-C476E1ABE48E}"/>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3654-4EAB-AC87-C476E1ABE48E}"/>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3654-4EAB-AC87-C476E1ABE48E}"/>
              </c:ext>
            </c:extLst>
          </c:dPt>
          <c:dPt>
            <c:idx val="7"/>
            <c:bubble3D val="0"/>
            <c:spPr>
              <a:noFill/>
              <a:ln w="3175">
                <a:solidFill>
                  <a:schemeClr val="tx1"/>
                </a:solidFill>
              </a:ln>
            </c:spPr>
            <c:extLst>
              <c:ext xmlns:c16="http://schemas.microsoft.com/office/drawing/2014/chart" uri="{C3380CC4-5D6E-409C-BE32-E72D297353CC}">
                <c16:uniqueId val="{0000000F-3654-4EAB-AC87-C476E1ABE48E}"/>
              </c:ext>
            </c:extLst>
          </c:dPt>
          <c:dLbls>
            <c:dLbl>
              <c:idx val="0"/>
              <c:layout>
                <c:manualLayout>
                  <c:x val="1.1634239903876931E-2"/>
                  <c:y val="4.503795133716393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654-4EAB-AC87-C476E1ABE48E}"/>
                </c:ext>
              </c:extLst>
            </c:dLbl>
            <c:dLbl>
              <c:idx val="1"/>
              <c:layout>
                <c:manualLayout>
                  <c:x val="-8.7357748198923536E-4"/>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54-4EAB-AC87-C476E1ABE48E}"/>
                </c:ext>
              </c:extLst>
            </c:dLbl>
            <c:dLbl>
              <c:idx val="2"/>
              <c:layout>
                <c:manualLayout>
                  <c:x val="-8.9518547517395217E-3"/>
                  <c:y val="4.232815492658012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654-4EAB-AC87-C476E1ABE48E}"/>
                </c:ext>
              </c:extLst>
            </c:dLbl>
            <c:dLbl>
              <c:idx val="3"/>
              <c:layout>
                <c:manualLayout>
                  <c:x val="-5.6539274054157864E-3"/>
                  <c:y val="-3.2411151308789105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654-4EAB-AC87-C476E1ABE48E}"/>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654-4EAB-AC87-C476E1ABE48E}"/>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654-4EAB-AC87-C476E1ABE48E}"/>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654-4EAB-AC87-C476E1ABE48E}"/>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'2-2-48'!$D$4:$K$4</c:f>
              <c:strCache>
                <c:ptCount val="4"/>
                <c:pt idx="0">
                  <c:v>利用したい</c:v>
                </c:pt>
                <c:pt idx="1">
                  <c:v>緊急時に備えているため利用しない
　　　　　</c:v>
                </c:pt>
                <c:pt idx="2">
                  <c:v>わからない</c:v>
                </c:pt>
                <c:pt idx="3">
                  <c:v>無回答</c:v>
                </c:pt>
              </c:strCache>
            </c:strRef>
          </c:cat>
          <c:val>
            <c:numRef>
              <c:f>'2-2-48'!$D$5:$K$5</c:f>
              <c:numCache>
                <c:formatCode>0.0"%"</c:formatCode>
                <c:ptCount val="8"/>
                <c:pt idx="0">
                  <c:v>50.6</c:v>
                </c:pt>
                <c:pt idx="1">
                  <c:v>6.3</c:v>
                </c:pt>
                <c:pt idx="2">
                  <c:v>35.299999999999997</c:v>
                </c:pt>
                <c:pt idx="3">
                  <c:v>7.8</c:v>
                </c:pt>
              </c:numCache>
            </c:numRef>
          </c:val>
          <c:extLst>
            <c:ext xmlns:c16="http://schemas.microsoft.com/office/drawing/2014/chart" uri="{C3380CC4-5D6E-409C-BE32-E72D297353CC}">
              <c16:uniqueId val="{00000010-3654-4EAB-AC87-C476E1ABE48E}"/>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69308836395453"/>
          <c:y val="4.6704085975739516E-2"/>
          <c:w val="0.51964024496937877"/>
          <c:h val="0.8983003475916862"/>
        </c:manualLayout>
      </c:layout>
      <c:barChart>
        <c:barDir val="bar"/>
        <c:grouping val="clustered"/>
        <c:varyColors val="0"/>
        <c:ser>
          <c:idx val="1"/>
          <c:order val="0"/>
          <c:tx>
            <c:strRef>
              <c:f>'2-2-49'!$C$4</c:f>
              <c:strCache>
                <c:ptCount val="1"/>
                <c:pt idx="0">
                  <c:v>身体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5FC-40E7-8654-EB161B54AAE8}"/>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85FC-40E7-8654-EB161B54AAE8}"/>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'2-2-49'!$E$2:$P$3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'2-2-49'!$E$4:$P$4</c:f>
              <c:numCache>
                <c:formatCode>General</c:formatCode>
                <c:ptCount val="12"/>
                <c:pt idx="0">
                  <c:v>16.3</c:v>
                </c:pt>
                <c:pt idx="1">
                  <c:v>10.4</c:v>
                </c:pt>
                <c:pt idx="2">
                  <c:v>22.1</c:v>
                </c:pt>
                <c:pt idx="3">
                  <c:v>12.9</c:v>
                </c:pt>
                <c:pt idx="4">
                  <c:v>19</c:v>
                </c:pt>
                <c:pt idx="5">
                  <c:v>26.1</c:v>
                </c:pt>
                <c:pt idx="6">
                  <c:v>18.100000000000001</c:v>
                </c:pt>
                <c:pt idx="7">
                  <c:v>4.5</c:v>
                </c:pt>
                <c:pt idx="8">
                  <c:v>8.1999999999999993</c:v>
                </c:pt>
                <c:pt idx="9">
                  <c:v>6.7</c:v>
                </c:pt>
                <c:pt idx="10">
                  <c:v>19.3</c:v>
                </c:pt>
                <c:pt idx="11">
                  <c:v>12.7</c:v>
                </c:pt>
              </c:numCache>
            </c:numRef>
          </c:val>
          <c:extLst>
            <c:ext xmlns:c16="http://schemas.microsoft.com/office/drawing/2014/chart" uri="{C3380CC4-5D6E-409C-BE32-E72D297353CC}">
              <c16:uniqueId val="{00000002-7447-4070-9ED3-94BA46136C37}"/>
            </c:ext>
          </c:extLst>
        </c:ser>
        <c:ser>
          <c:idx val="2"/>
          <c:order val="1"/>
          <c:tx>
            <c:strRef>
              <c:f>'2-2-49'!$C$5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447-4070-9ED3-94BA46136C37}"/>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'2-2-49'!$E$2:$P$3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'2-2-49'!$E$5:$P$5</c:f>
              <c:numCache>
                <c:formatCode>General</c:formatCode>
                <c:ptCount val="12"/>
                <c:pt idx="0">
                  <c:v>30.9</c:v>
                </c:pt>
                <c:pt idx="1">
                  <c:v>18.600000000000001</c:v>
                </c:pt>
                <c:pt idx="2">
                  <c:v>19</c:v>
                </c:pt>
                <c:pt idx="3">
                  <c:v>29.4</c:v>
                </c:pt>
                <c:pt idx="4">
                  <c:v>13.4</c:v>
                </c:pt>
                <c:pt idx="5">
                  <c:v>29.4</c:v>
                </c:pt>
                <c:pt idx="6">
                  <c:v>24.2</c:v>
                </c:pt>
                <c:pt idx="7">
                  <c:v>0</c:v>
                </c:pt>
                <c:pt idx="8">
                  <c:v>16</c:v>
                </c:pt>
                <c:pt idx="9">
                  <c:v>4.8</c:v>
                </c:pt>
                <c:pt idx="10">
                  <c:v>10.4</c:v>
                </c:pt>
                <c:pt idx="11">
                  <c:v>20.8</c:v>
                </c:pt>
              </c:numCache>
            </c:numRef>
          </c:val>
          <c:extLst>
            <c:ext xmlns:c16="http://schemas.microsoft.com/office/drawing/2014/chart" uri="{C3380CC4-5D6E-409C-BE32-E72D297353CC}">
              <c16:uniqueId val="{00000004-7447-4070-9ED3-94BA46136C37}"/>
            </c:ext>
          </c:extLst>
        </c:ser>
        <c:ser>
          <c:idx val="0"/>
          <c:order val="2"/>
          <c:tx>
            <c:strRef>
              <c:f>'2-2-49'!$C$6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5"/>
              <c:numFmt formatCode="#,##0.0_);[Red]\(#,##0.0\)" sourceLinked="0"/>
              <c:spPr>
                <a:solidFill>
                  <a:sysClr val="window" lastClr="FFFFFF"/>
                </a:solidFill>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85FC-40E7-8654-EB161B54AAE8}"/>
                </c:ext>
              </c:extLst>
            </c:dLbl>
            <c:dLbl>
              <c:idx val="6"/>
              <c:numFmt formatCode="#,##0.0_);[Red]\(#,##0.0\)" sourceLinked="0"/>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85FC-40E7-8654-EB161B54AAE8}"/>
                </c:ext>
              </c:extLst>
            </c:dLbl>
            <c:dLbl>
              <c:idx val="7"/>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447-4070-9ED3-94BA46136C37}"/>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'2-2-49'!$E$2:$P$3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'2-2-49'!$E$6:$P$6</c:f>
              <c:numCache>
                <c:formatCode>General</c:formatCode>
                <c:ptCount val="12"/>
                <c:pt idx="0">
                  <c:v>24.6</c:v>
                </c:pt>
                <c:pt idx="1">
                  <c:v>18.100000000000001</c:v>
                </c:pt>
                <c:pt idx="2">
                  <c:v>18.8</c:v>
                </c:pt>
                <c:pt idx="3">
                  <c:v>26.3</c:v>
                </c:pt>
                <c:pt idx="4">
                  <c:v>12.1</c:v>
                </c:pt>
                <c:pt idx="5">
                  <c:v>37.1</c:v>
                </c:pt>
                <c:pt idx="6">
                  <c:v>23.1</c:v>
                </c:pt>
                <c:pt idx="7">
                  <c:v>0</c:v>
                </c:pt>
                <c:pt idx="8">
                  <c:v>10.1</c:v>
                </c:pt>
                <c:pt idx="9">
                  <c:v>10.8</c:v>
                </c:pt>
                <c:pt idx="10">
                  <c:v>19.2</c:v>
                </c:pt>
                <c:pt idx="11">
                  <c:v>11.6</c:v>
                </c:pt>
              </c:numCache>
            </c:numRef>
          </c:val>
          <c:extLst>
            <c:ext xmlns:c16="http://schemas.microsoft.com/office/drawing/2014/chart" uri="{C3380CC4-5D6E-409C-BE32-E72D297353CC}">
              <c16:uniqueId val="{00000008-7447-4070-9ED3-94BA46136C37}"/>
            </c:ext>
          </c:extLst>
        </c:ser>
        <c:dLbls>
          <c:showLegendKey val="0"/>
          <c:showVal val="0"/>
          <c:showCatName val="0"/>
          <c:showSerName val="0"/>
          <c:showPercent val="0"/>
          <c:showBubbleSize val="0"/>
        </c:dLbls>
        <c:gapWidth val="80"/>
        <c:axId val="1586819288"/>
        <c:axId val="1586823208"/>
      </c:barChart>
      <c:catAx>
        <c:axId val="1586819288"/>
        <c:scaling>
          <c:orientation val="maxMin"/>
        </c:scaling>
        <c:delete val="0"/>
        <c:axPos val="l"/>
        <c:numFmt formatCode="General" sourceLinked="0"/>
        <c:majorTickMark val="none"/>
        <c:minorTickMark val="none"/>
        <c:tickLblPos val="nextTo"/>
        <c:spPr>
          <a:ln w="6350">
            <a:solidFill>
              <a:schemeClr val="tx1"/>
            </a:solidFill>
          </a:ln>
        </c:spPr>
        <c:crossAx val="1586823208"/>
        <c:crosses val="autoZero"/>
        <c:auto val="1"/>
        <c:lblAlgn val="ctr"/>
        <c:lblOffset val="100"/>
        <c:noMultiLvlLbl val="0"/>
      </c:catAx>
      <c:valAx>
        <c:axId val="1586823208"/>
        <c:scaling>
          <c:orientation val="minMax"/>
          <c:min val="0"/>
        </c:scaling>
        <c:delete val="0"/>
        <c:axPos val="t"/>
        <c:numFmt formatCode="General" sourceLinked="1"/>
        <c:majorTickMark val="in"/>
        <c:minorTickMark val="none"/>
        <c:tickLblPos val="nextTo"/>
        <c:spPr>
          <a:ln w="6350">
            <a:solidFill>
              <a:schemeClr val="tx1"/>
            </a:solidFill>
          </a:ln>
        </c:spPr>
        <c:crossAx val="1586819288"/>
        <c:crosses val="autoZero"/>
        <c:crossBetween val="between"/>
        <c:min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2232888888888889"/>
          <c:y val="0.9548065821915801"/>
          <c:w val="0.76559999999999995"/>
          <c:h val="3.469221849661141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4770879461451904E-2"/>
          <c:w val="0.67193140396165463"/>
          <c:h val="0.76296167858042074"/>
        </c:manualLayout>
      </c:layout>
      <c:barChart>
        <c:barDir val="bar"/>
        <c:grouping val="stacked"/>
        <c:varyColors val="0"/>
        <c:ser>
          <c:idx val="1"/>
          <c:order val="0"/>
          <c:tx>
            <c:strRef>
              <c:f>'2-2-50'!$E$3</c:f>
              <c:strCache>
                <c:ptCount val="1"/>
                <c:pt idx="0">
                  <c:v>仕事をしている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BB5-4FDC-8A41-69CE0CA15064}"/>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8BB5-4FDC-8A41-69CE0CA15064}"/>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'2-2-50'!$E$4:$E$13</c:f>
              <c:numCache>
                <c:formatCode>General</c:formatCode>
                <c:ptCount val="10"/>
                <c:pt idx="0">
                  <c:v>60.3</c:v>
                </c:pt>
                <c:pt idx="1">
                  <c:v>59.8</c:v>
                </c:pt>
                <c:pt idx="2">
                  <c:v>80.599999999999994</c:v>
                </c:pt>
                <c:pt idx="3">
                  <c:v>52.9</c:v>
                </c:pt>
                <c:pt idx="4">
                  <c:v>50.2</c:v>
                </c:pt>
                <c:pt idx="5">
                  <c:v>62.7</c:v>
                </c:pt>
                <c:pt idx="6">
                  <c:v>41.8</c:v>
                </c:pt>
                <c:pt idx="7">
                  <c:v>66.5</c:v>
                </c:pt>
                <c:pt idx="8">
                  <c:v>71.7</c:v>
                </c:pt>
                <c:pt idx="9">
                  <c:v>36.1</c:v>
                </c:pt>
              </c:numCache>
            </c:numRef>
          </c:val>
          <c:extLst>
            <c:ext xmlns:c16="http://schemas.microsoft.com/office/drawing/2014/chart" uri="{C3380CC4-5D6E-409C-BE32-E72D297353CC}">
              <c16:uniqueId val="{00000002-F631-4E8E-A3DC-0167ACBE14A8}"/>
            </c:ext>
          </c:extLst>
        </c:ser>
        <c:ser>
          <c:idx val="2"/>
          <c:order val="1"/>
          <c:tx>
            <c:strRef>
              <c:f>'2-2-50'!$F$3</c:f>
              <c:strCache>
                <c:ptCount val="1"/>
                <c:pt idx="0">
                  <c:v>仕事はしていない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8BB5-4FDC-8A41-69CE0CA15064}"/>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8BB5-4FDC-8A41-69CE0CA15064}"/>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8BB5-4FDC-8A41-69CE0CA15064}"/>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8BB5-4FDC-8A41-69CE0CA15064}"/>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8BB5-4FDC-8A41-69CE0CA15064}"/>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8BB5-4FDC-8A41-69CE0CA15064}"/>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8BB5-4FDC-8A41-69CE0CA15064}"/>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8BB5-4FDC-8A41-69CE0CA15064}"/>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8BB5-4FDC-8A41-69CE0CA15064}"/>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'2-2-50'!$F$4:$F$13</c:f>
              <c:numCache>
                <c:formatCode>General</c:formatCode>
                <c:ptCount val="10"/>
                <c:pt idx="0">
                  <c:v>36.700000000000003</c:v>
                </c:pt>
                <c:pt idx="1">
                  <c:v>36.4</c:v>
                </c:pt>
                <c:pt idx="2">
                  <c:v>15.5</c:v>
                </c:pt>
                <c:pt idx="3">
                  <c:v>29.4</c:v>
                </c:pt>
                <c:pt idx="4">
                  <c:v>47.3</c:v>
                </c:pt>
                <c:pt idx="5">
                  <c:v>34.200000000000003</c:v>
                </c:pt>
                <c:pt idx="6">
                  <c:v>55.5</c:v>
                </c:pt>
                <c:pt idx="7">
                  <c:v>31.7</c:v>
                </c:pt>
                <c:pt idx="8">
                  <c:v>22.7</c:v>
                </c:pt>
                <c:pt idx="9">
                  <c:v>57.2</c:v>
                </c:pt>
              </c:numCache>
            </c:numRef>
          </c:val>
          <c:extLst>
            <c:ext xmlns:c16="http://schemas.microsoft.com/office/drawing/2014/chart" uri="{C3380CC4-5D6E-409C-BE32-E72D297353CC}">
              <c16:uniqueId val="{0000000C-F631-4E8E-A3DC-0167ACBE14A8}"/>
            </c:ext>
          </c:extLst>
        </c:ser>
        <c:ser>
          <c:idx val="0"/>
          <c:order val="2"/>
          <c:tx>
            <c:strRef>
              <c:f>'2-2-50'!$G$3</c:f>
              <c:strCache>
                <c:ptCount val="1"/>
                <c:pt idx="0">
                  <c:v>通学・職業訓練中</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'2-2-50'!$G$4:$G$13</c:f>
              <c:numCache>
                <c:formatCode>General</c:formatCode>
                <c:ptCount val="10"/>
                <c:pt idx="0">
                  <c:v>2.2999999999999998</c:v>
                </c:pt>
                <c:pt idx="1">
                  <c:v>3.8</c:v>
                </c:pt>
                <c:pt idx="2">
                  <c:v>3.9</c:v>
                </c:pt>
                <c:pt idx="3">
                  <c:v>5.9</c:v>
                </c:pt>
                <c:pt idx="4">
                  <c:v>1.5</c:v>
                </c:pt>
                <c:pt idx="5">
                  <c:v>2.2999999999999998</c:v>
                </c:pt>
                <c:pt idx="6">
                  <c:v>1.8</c:v>
                </c:pt>
                <c:pt idx="7">
                  <c:v>1.8</c:v>
                </c:pt>
                <c:pt idx="8">
                  <c:v>3.3</c:v>
                </c:pt>
                <c:pt idx="9">
                  <c:v>4.8</c:v>
                </c:pt>
              </c:numCache>
            </c:numRef>
          </c:val>
          <c:extLst>
            <c:ext xmlns:c16="http://schemas.microsoft.com/office/drawing/2014/chart" uri="{C3380CC4-5D6E-409C-BE32-E72D297353CC}">
              <c16:uniqueId val="{0000000D-F631-4E8E-A3DC-0167ACBE14A8}"/>
            </c:ext>
          </c:extLst>
        </c:ser>
        <c:ser>
          <c:idx val="3"/>
          <c:order val="3"/>
          <c:tx>
            <c:strRef>
              <c:f>'2-2-50'!$I$3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31-4E8E-A3DC-0167ACBE14A8}"/>
                </c:ext>
              </c:extLst>
            </c:dLbl>
            <c:dLbl>
              <c:idx val="1"/>
              <c:delete val="1"/>
              <c:extLst>
                <c:ext xmlns:c15="http://schemas.microsoft.com/office/drawing/2012/chart" uri="{CE6537A1-D6FC-4f65-9D91-7224C49458BB}"/>
                <c:ext xmlns:c16="http://schemas.microsoft.com/office/drawing/2014/chart" uri="{C3380CC4-5D6E-409C-BE32-E72D297353CC}">
                  <c16:uniqueId val="{0000000F-F631-4E8E-A3DC-0167ACBE14A8}"/>
                </c:ext>
              </c:extLst>
            </c:dLbl>
            <c:dLbl>
              <c:idx val="2"/>
              <c:delete val="1"/>
              <c:extLst>
                <c:ext xmlns:c15="http://schemas.microsoft.com/office/drawing/2012/chart" uri="{CE6537A1-D6FC-4f65-9D91-7224C49458BB}"/>
                <c:ext xmlns:c16="http://schemas.microsoft.com/office/drawing/2014/chart" uri="{C3380CC4-5D6E-409C-BE32-E72D297353CC}">
                  <c16:uniqueId val="{00000010-F631-4E8E-A3DC-0167ACBE14A8}"/>
                </c:ext>
              </c:extLst>
            </c:dLbl>
            <c:dLbl>
              <c:idx val="4"/>
              <c:layout>
                <c:manualLayout>
                  <c:x val="3.722191696055703E-2"/>
                  <c:y val="9.332165942023042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631-4E8E-A3DC-0167ACBE14A8}"/>
                </c:ext>
              </c:extLst>
            </c:dLbl>
            <c:dLbl>
              <c:idx val="5"/>
              <c:layout>
                <c:manualLayout>
                  <c:x val="3.514552443712246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631-4E8E-A3DC-0167ACBE14A8}"/>
                </c:ext>
              </c:extLst>
            </c:dLbl>
            <c:dLbl>
              <c:idx val="6"/>
              <c:layout>
                <c:manualLayout>
                  <c:x val="3.6981477792396286E-2"/>
                  <c:y val="2.053076507149465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631-4E8E-A3DC-0167ACBE14A8}"/>
                </c:ext>
              </c:extLst>
            </c:dLbl>
            <c:dLbl>
              <c:idx val="7"/>
              <c:delete val="1"/>
              <c:extLst>
                <c:ext xmlns:c15="http://schemas.microsoft.com/office/drawing/2012/chart" uri="{CE6537A1-D6FC-4f65-9D91-7224C49458BB}"/>
                <c:ext xmlns:c16="http://schemas.microsoft.com/office/drawing/2014/chart" uri="{C3380CC4-5D6E-409C-BE32-E72D297353CC}">
                  <c16:uniqueId val="{00000014-F631-4E8E-A3DC-0167ACBE14A8}"/>
                </c:ext>
              </c:extLst>
            </c:dLbl>
            <c:dLbl>
              <c:idx val="8"/>
              <c:layout>
                <c:manualLayout>
                  <c:x val="4.173531026908292E-2"/>
                  <c:y val="9.3321668117575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631-4E8E-A3DC-0167ACBE14A8}"/>
                </c:ext>
              </c:extLst>
            </c:dLbl>
            <c:dLbl>
              <c:idx val="9"/>
              <c:layout>
                <c:manualLayout>
                  <c:x val="3.9658963127066446E-2"/>
                  <c:y val="1.306503231822387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631-4E8E-A3DC-0167ACBE14A8}"/>
                </c:ext>
              </c:extLst>
            </c:dLbl>
            <c:dLbl>
              <c:idx val="10"/>
              <c:layout>
                <c:manualLayout>
                  <c:x val="3.526574913036911E-2"/>
                  <c:y val="1.088752794789540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631-4E8E-A3DC-0167ACBE14A8}"/>
                </c:ext>
              </c:extLst>
            </c:dLbl>
            <c:dLbl>
              <c:idx val="11"/>
              <c:layout>
                <c:manualLayout>
                  <c:x val="3.5145529546288738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631-4E8E-A3DC-0167ACBE14A8}"/>
                </c:ext>
              </c:extLst>
            </c:dLbl>
            <c:dLbl>
              <c:idx val="12"/>
              <c:layout>
                <c:manualLayout>
                  <c:x val="3.526574913036911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631-4E8E-A3DC-0167ACBE14A8}"/>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'2-2-50'!$I$4:$I$13</c:f>
              <c:numCache>
                <c:formatCode>General</c:formatCode>
                <c:ptCount val="10"/>
                <c:pt idx="0">
                  <c:v>0.7</c:v>
                </c:pt>
                <c:pt idx="1">
                  <c:v>0</c:v>
                </c:pt>
                <c:pt idx="2">
                  <c:v>0</c:v>
                </c:pt>
                <c:pt idx="3">
                  <c:v>11.8</c:v>
                </c:pt>
                <c:pt idx="4">
                  <c:v>1.1000000000000001</c:v>
                </c:pt>
                <c:pt idx="5">
                  <c:v>0.8</c:v>
                </c:pt>
                <c:pt idx="6">
                  <c:v>0.9</c:v>
                </c:pt>
                <c:pt idx="7">
                  <c:v>0</c:v>
                </c:pt>
                <c:pt idx="8">
                  <c:v>2.2000000000000002</c:v>
                </c:pt>
                <c:pt idx="9">
                  <c:v>1.9</c:v>
                </c:pt>
              </c:numCache>
            </c:numRef>
          </c:val>
          <c:extLst>
            <c:ext xmlns:c16="http://schemas.microsoft.com/office/drawing/2014/chart" uri="{C3380CC4-5D6E-409C-BE32-E72D297353CC}">
              <c16:uniqueId val="{0000001A-F631-4E8E-A3DC-0167ACBE14A8}"/>
            </c:ext>
          </c:extLst>
        </c:ser>
        <c:ser>
          <c:idx val="4"/>
          <c:order val="4"/>
          <c:tx>
            <c:strRef>
              <c:f>'2-2-50'!$N$3</c:f>
              <c:strCache>
                <c:ptCount val="1"/>
                <c:pt idx="0">
                  <c:v>   </c:v>
                </c:pt>
              </c:strCache>
            </c:strRef>
          </c:tx>
          <c:spPr>
            <a:noFill/>
          </c:spPr>
          <c:invertIfNegative val="0"/>
          <c:val>
            <c:numRef>
              <c:f>'2-2-50'!$N$4</c:f>
              <c:numCache>
                <c:formatCode>General</c:formatCode>
                <c:ptCount val="1"/>
              </c:numCache>
            </c:numRef>
          </c:val>
          <c:extLst>
            <c:ext xmlns:c16="http://schemas.microsoft.com/office/drawing/2014/chart" uri="{C3380CC4-5D6E-409C-BE32-E72D297353CC}">
              <c16:uniqueId val="{0000001B-F631-4E8E-A3DC-0167ACBE14A8}"/>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20072"/>
        <c:axId val="1586816544"/>
      </c:barChart>
      <c:catAx>
        <c:axId val="1586820072"/>
        <c:scaling>
          <c:orientation val="maxMin"/>
        </c:scaling>
        <c:delete val="0"/>
        <c:axPos val="l"/>
        <c:numFmt formatCode="General" sourceLinked="1"/>
        <c:majorTickMark val="none"/>
        <c:minorTickMark val="none"/>
        <c:tickLblPos val="nextTo"/>
        <c:spPr>
          <a:ln w="6350">
            <a:solidFill>
              <a:schemeClr val="tx1"/>
            </a:solidFill>
          </a:ln>
        </c:spPr>
        <c:crossAx val="1586816544"/>
        <c:crosses val="autoZero"/>
        <c:auto val="1"/>
        <c:lblAlgn val="ctr"/>
        <c:lblOffset val="100"/>
        <c:noMultiLvlLbl val="0"/>
      </c:catAx>
      <c:valAx>
        <c:axId val="1586816544"/>
        <c:scaling>
          <c:orientation val="minMax"/>
          <c:max val="100"/>
          <c:min val="0"/>
        </c:scaling>
        <c:delete val="0"/>
        <c:axPos val="t"/>
        <c:numFmt formatCode="General" sourceLinked="1"/>
        <c:majorTickMark val="in"/>
        <c:minorTickMark val="none"/>
        <c:tickLblPos val="nextTo"/>
        <c:spPr>
          <a:ln w="6350">
            <a:solidFill>
              <a:schemeClr val="tx1"/>
            </a:solidFill>
          </a:ln>
        </c:spPr>
        <c:crossAx val="158682007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4070233776923532"/>
          <c:y val="0.80709610432465639"/>
          <c:w val="0.8437689040279216"/>
          <c:h val="5.068168672553521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4770879461451904E-2"/>
          <c:w val="0.67193140396165463"/>
          <c:h val="0.76296167858042074"/>
        </c:manualLayout>
      </c:layout>
      <c:barChart>
        <c:barDir val="bar"/>
        <c:grouping val="stacked"/>
        <c:varyColors val="0"/>
        <c:ser>
          <c:idx val="1"/>
          <c:order val="0"/>
          <c:tx>
            <c:strRef>
              <c:f>'2-2-51'!$E$3</c:f>
              <c:strCache>
                <c:ptCount val="1"/>
                <c:pt idx="0">
                  <c:v>常勤（正規の職員・社員）</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6D5D-46EF-91D2-10F12915BFD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6D5D-46EF-91D2-10F12915B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'2-2-51'!$E$4:$E$13</c:f>
              <c:numCache>
                <c:formatCode>General</c:formatCode>
                <c:ptCount val="10"/>
                <c:pt idx="0">
                  <c:v>50.6</c:v>
                </c:pt>
                <c:pt idx="1">
                  <c:v>43</c:v>
                </c:pt>
                <c:pt idx="2">
                  <c:v>51</c:v>
                </c:pt>
                <c:pt idx="3">
                  <c:v>55.6</c:v>
                </c:pt>
                <c:pt idx="4">
                  <c:v>45.3</c:v>
                </c:pt>
                <c:pt idx="5">
                  <c:v>51.5</c:v>
                </c:pt>
                <c:pt idx="6">
                  <c:v>28.3</c:v>
                </c:pt>
                <c:pt idx="7">
                  <c:v>62.2</c:v>
                </c:pt>
                <c:pt idx="8">
                  <c:v>14.5</c:v>
                </c:pt>
                <c:pt idx="9">
                  <c:v>14.4</c:v>
                </c:pt>
              </c:numCache>
            </c:numRef>
          </c:val>
          <c:extLst>
            <c:ext xmlns:c16="http://schemas.microsoft.com/office/drawing/2014/chart" uri="{C3380CC4-5D6E-409C-BE32-E72D297353CC}">
              <c16:uniqueId val="{00000002-D318-4DDA-84E1-FCF840CDCB4B}"/>
            </c:ext>
          </c:extLst>
        </c:ser>
        <c:ser>
          <c:idx val="2"/>
          <c:order val="1"/>
          <c:tx>
            <c:strRef>
              <c:f>'2-2-51'!$F$3</c:f>
              <c:strCache>
                <c:ptCount val="1"/>
                <c:pt idx="0">
                  <c:v>パート</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6D5D-46EF-91D2-10F12915BFD2}"/>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6D5D-46EF-91D2-10F12915BFD2}"/>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6D5D-46EF-91D2-10F12915BFD2}"/>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6D5D-46EF-91D2-10F12915BFD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6D5D-46EF-91D2-10F12915BFD2}"/>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6D5D-46EF-91D2-10F12915BFD2}"/>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6D5D-46EF-91D2-10F12915BFD2}"/>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6D5D-46EF-91D2-10F12915BFD2}"/>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6D5D-46EF-91D2-10F12915B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'2-2-51'!$F$4:$F$13</c:f>
              <c:numCache>
                <c:formatCode>General</c:formatCode>
                <c:ptCount val="10"/>
                <c:pt idx="0">
                  <c:v>22.2</c:v>
                </c:pt>
                <c:pt idx="1">
                  <c:v>19</c:v>
                </c:pt>
                <c:pt idx="2">
                  <c:v>30.8</c:v>
                </c:pt>
                <c:pt idx="3">
                  <c:v>22.2</c:v>
                </c:pt>
                <c:pt idx="4">
                  <c:v>20.399999999999999</c:v>
                </c:pt>
                <c:pt idx="5">
                  <c:v>23.6</c:v>
                </c:pt>
                <c:pt idx="6">
                  <c:v>10.9</c:v>
                </c:pt>
                <c:pt idx="7">
                  <c:v>21.6</c:v>
                </c:pt>
                <c:pt idx="8">
                  <c:v>19.2</c:v>
                </c:pt>
                <c:pt idx="9">
                  <c:v>30.9</c:v>
                </c:pt>
              </c:numCache>
            </c:numRef>
          </c:val>
          <c:extLst>
            <c:ext xmlns:c16="http://schemas.microsoft.com/office/drawing/2014/chart" uri="{C3380CC4-5D6E-409C-BE32-E72D297353CC}">
              <c16:uniqueId val="{0000000C-D318-4DDA-84E1-FCF840CDCB4B}"/>
            </c:ext>
          </c:extLst>
        </c:ser>
        <c:ser>
          <c:idx val="0"/>
          <c:order val="2"/>
          <c:tx>
            <c:strRef>
              <c:f>'2-2-51'!$G$3</c:f>
              <c:strCache>
                <c:ptCount val="1"/>
                <c:pt idx="0">
                  <c:v>家の仕事（自営業、手伝い）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D318-4DDA-84E1-FCF840CDCB4B}"/>
                </c:ext>
              </c:extLst>
            </c:dLbl>
            <c:dLbl>
              <c:idx val="7"/>
              <c:layout>
                <c:manualLayout>
                  <c:x val="-4.6336531648580826E-3"/>
                  <c:y val="1.8962961193307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18-4DDA-84E1-FCF840CDCB4B}"/>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'2-2-51'!$G$4:$G$13</c:f>
              <c:numCache>
                <c:formatCode>General</c:formatCode>
                <c:ptCount val="10"/>
                <c:pt idx="0">
                  <c:v>8.6999999999999993</c:v>
                </c:pt>
                <c:pt idx="1">
                  <c:v>10.1</c:v>
                </c:pt>
                <c:pt idx="2">
                  <c:v>3.8</c:v>
                </c:pt>
                <c:pt idx="3">
                  <c:v>0</c:v>
                </c:pt>
                <c:pt idx="4">
                  <c:v>13.9</c:v>
                </c:pt>
                <c:pt idx="5">
                  <c:v>9.6999999999999993</c:v>
                </c:pt>
                <c:pt idx="6">
                  <c:v>10.9</c:v>
                </c:pt>
                <c:pt idx="7">
                  <c:v>5.9</c:v>
                </c:pt>
                <c:pt idx="8">
                  <c:v>1</c:v>
                </c:pt>
                <c:pt idx="9">
                  <c:v>2.1</c:v>
                </c:pt>
              </c:numCache>
            </c:numRef>
          </c:val>
          <c:extLst>
            <c:ext xmlns:c16="http://schemas.microsoft.com/office/drawing/2014/chart" uri="{C3380CC4-5D6E-409C-BE32-E72D297353CC}">
              <c16:uniqueId val="{0000000F-D318-4DDA-84E1-FCF840CDCB4B}"/>
            </c:ext>
          </c:extLst>
        </c:ser>
        <c:ser>
          <c:idx val="5"/>
          <c:order val="3"/>
          <c:tx>
            <c:strRef>
              <c:f>'2-2-51'!$H$3</c:f>
              <c:strCache>
                <c:ptCount val="1"/>
                <c:pt idx="0">
                  <c:v>就労</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5"/>
              <c:layout>
                <c:manualLayout>
                  <c:x val="-2.3168265824290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18-4DDA-84E1-FCF840CDCB4B}"/>
                </c:ext>
              </c:extLst>
            </c:dLbl>
            <c:dLbl>
              <c:idx val="7"/>
              <c:layout>
                <c:manualLayout>
                  <c:x val="0"/>
                  <c:y val="-1.4222034251662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18-4DDA-84E1-FCF840CDCB4B}"/>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'2-2-51'!$H$4:$H$13</c:f>
              <c:numCache>
                <c:formatCode>General</c:formatCode>
                <c:ptCount val="10"/>
                <c:pt idx="0">
                  <c:v>13.1</c:v>
                </c:pt>
                <c:pt idx="1">
                  <c:v>20.3</c:v>
                </c:pt>
                <c:pt idx="2">
                  <c:v>8.6999999999999993</c:v>
                </c:pt>
                <c:pt idx="3">
                  <c:v>22.2</c:v>
                </c:pt>
                <c:pt idx="4">
                  <c:v>17.5</c:v>
                </c:pt>
                <c:pt idx="5">
                  <c:v>12.1</c:v>
                </c:pt>
                <c:pt idx="6">
                  <c:v>34.799999999999997</c:v>
                </c:pt>
                <c:pt idx="7">
                  <c:v>4.3</c:v>
                </c:pt>
                <c:pt idx="8">
                  <c:v>62.2</c:v>
                </c:pt>
                <c:pt idx="9">
                  <c:v>48.5</c:v>
                </c:pt>
              </c:numCache>
            </c:numRef>
          </c:val>
          <c:extLst>
            <c:ext xmlns:c16="http://schemas.microsoft.com/office/drawing/2014/chart" uri="{C3380CC4-5D6E-409C-BE32-E72D297353CC}">
              <c16:uniqueId val="{00000012-D318-4DDA-84E1-FCF840CDCB4B}"/>
            </c:ext>
          </c:extLst>
        </c:ser>
        <c:ser>
          <c:idx val="3"/>
          <c:order val="4"/>
          <c:tx>
            <c:strRef>
              <c:f>'2-2-51'!$I$3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3-D318-4DDA-84E1-FCF840CDCB4B}"/>
                </c:ext>
              </c:extLst>
            </c:dLbl>
            <c:dLbl>
              <c:idx val="7"/>
              <c:layout>
                <c:manualLayout>
                  <c:x val="9.2673063297161653E-3"/>
                  <c:y val="2.13335179857900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18-4DDA-84E1-FCF840CDCB4B}"/>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'2-2-51'!$I$4:$I$13</c:f>
              <c:numCache>
                <c:formatCode>General</c:formatCode>
                <c:ptCount val="10"/>
                <c:pt idx="0">
                  <c:v>3.7</c:v>
                </c:pt>
                <c:pt idx="1">
                  <c:v>2.5</c:v>
                </c:pt>
                <c:pt idx="2">
                  <c:v>5.8</c:v>
                </c:pt>
                <c:pt idx="3">
                  <c:v>0</c:v>
                </c:pt>
                <c:pt idx="4">
                  <c:v>2.2000000000000002</c:v>
                </c:pt>
                <c:pt idx="5">
                  <c:v>0.6</c:v>
                </c:pt>
                <c:pt idx="6">
                  <c:v>15.2</c:v>
                </c:pt>
                <c:pt idx="7">
                  <c:v>4.3</c:v>
                </c:pt>
                <c:pt idx="8">
                  <c:v>0.5</c:v>
                </c:pt>
                <c:pt idx="9">
                  <c:v>3.1</c:v>
                </c:pt>
              </c:numCache>
            </c:numRef>
          </c:val>
          <c:extLst>
            <c:ext xmlns:c16="http://schemas.microsoft.com/office/drawing/2014/chart" uri="{C3380CC4-5D6E-409C-BE32-E72D297353CC}">
              <c16:uniqueId val="{00000015-D318-4DDA-84E1-FCF840CDCB4B}"/>
            </c:ext>
          </c:extLst>
        </c:ser>
        <c:ser>
          <c:idx val="6"/>
          <c:order val="5"/>
          <c:tx>
            <c:strRef>
              <c:f>'2-2-51'!$K$3</c:f>
              <c:strCache>
                <c:ptCount val="1"/>
                <c:pt idx="0">
                  <c:v>無回答</c:v>
                </c:pt>
              </c:strCache>
            </c:strRef>
          </c:tx>
          <c:spPr>
            <a:noFill/>
            <a:ln w="3175">
              <a:solidFill>
                <a:sysClr val="windowText" lastClr="000000"/>
              </a:solidFill>
            </a:ln>
          </c:spPr>
          <c:invertIfNegative val="0"/>
          <c:dLbls>
            <c:dLbl>
              <c:idx val="0"/>
              <c:layout>
                <c:manualLayout>
                  <c:x val="3.243557215400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18-4DDA-84E1-FCF840CDCB4B}"/>
                </c:ext>
              </c:extLst>
            </c:dLbl>
            <c:dLbl>
              <c:idx val="1"/>
              <c:layout>
                <c:manualLayout>
                  <c:x val="4.40197050661517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18-4DDA-84E1-FCF840CDCB4B}"/>
                </c:ext>
              </c:extLst>
            </c:dLbl>
            <c:dLbl>
              <c:idx val="3"/>
              <c:delete val="1"/>
              <c:extLst>
                <c:ext xmlns:c15="http://schemas.microsoft.com/office/drawing/2012/chart" uri="{CE6537A1-D6FC-4f65-9D91-7224C49458BB}"/>
                <c:ext xmlns:c16="http://schemas.microsoft.com/office/drawing/2014/chart" uri="{C3380CC4-5D6E-409C-BE32-E72D297353CC}">
                  <c16:uniqueId val="{00000018-D318-4DDA-84E1-FCF840CDCB4B}"/>
                </c:ext>
              </c:extLst>
            </c:dLbl>
            <c:dLbl>
              <c:idx val="4"/>
              <c:layout>
                <c:manualLayout>
                  <c:x val="3.0118745571577538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18-4DDA-84E1-FCF840CDCB4B}"/>
                </c:ext>
              </c:extLst>
            </c:dLbl>
            <c:dLbl>
              <c:idx val="5"/>
              <c:layout>
                <c:manualLayout>
                  <c:x val="3.70692253188646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318-4DDA-84E1-FCF840CDCB4B}"/>
                </c:ext>
              </c:extLst>
            </c:dLbl>
            <c:dLbl>
              <c:idx val="7"/>
              <c:layout>
                <c:manualLayout>
                  <c:x val="3.2435572154006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318-4DDA-84E1-FCF840CDCB4B}"/>
                </c:ext>
              </c:extLst>
            </c:dLbl>
            <c:dLbl>
              <c:idx val="8"/>
              <c:layout>
                <c:manualLayout>
                  <c:x val="3.706922531886466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318-4DDA-84E1-FCF840CDCB4B}"/>
                </c:ext>
              </c:extLst>
            </c:dLbl>
            <c:dLbl>
              <c:idx val="9"/>
              <c:layout>
                <c:manualLayout>
                  <c:x val="3.01187455715775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318-4DDA-84E1-FCF840CDCB4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'2-2-51'!$K$4:$K$13</c:f>
              <c:numCache>
                <c:formatCode>General</c:formatCode>
                <c:ptCount val="10"/>
                <c:pt idx="0">
                  <c:v>1.7</c:v>
                </c:pt>
                <c:pt idx="1">
                  <c:v>5.0999999999999996</c:v>
                </c:pt>
                <c:pt idx="2">
                  <c:v>0</c:v>
                </c:pt>
                <c:pt idx="3">
                  <c:v>0</c:v>
                </c:pt>
                <c:pt idx="4">
                  <c:v>0.7</c:v>
                </c:pt>
                <c:pt idx="5">
                  <c:v>2.4</c:v>
                </c:pt>
                <c:pt idx="6">
                  <c:v>0</c:v>
                </c:pt>
                <c:pt idx="7">
                  <c:v>1.6</c:v>
                </c:pt>
                <c:pt idx="8">
                  <c:v>2.6</c:v>
                </c:pt>
                <c:pt idx="9">
                  <c:v>1</c:v>
                </c:pt>
              </c:numCache>
            </c:numRef>
          </c:val>
          <c:extLst>
            <c:ext xmlns:c16="http://schemas.microsoft.com/office/drawing/2014/chart" uri="{C3380CC4-5D6E-409C-BE32-E72D297353CC}">
              <c16:uniqueId val="{0000001E-D318-4DDA-84E1-FCF840CDCB4B}"/>
            </c:ext>
          </c:extLst>
        </c:ser>
        <c:ser>
          <c:idx val="4"/>
          <c:order val="6"/>
          <c:tx>
            <c:strRef>
              <c:f>'2-2-51'!$N$3</c:f>
              <c:strCache>
                <c:ptCount val="1"/>
                <c:pt idx="0">
                  <c:v>   </c:v>
                </c:pt>
              </c:strCache>
            </c:strRef>
          </c:tx>
          <c:spPr>
            <a:noFill/>
          </c:spPr>
          <c:invertIfNegative val="0"/>
          <c:val>
            <c:numRef>
              <c:f>'2-2-51'!$N$4</c:f>
              <c:numCache>
                <c:formatCode>General</c:formatCode>
                <c:ptCount val="1"/>
              </c:numCache>
            </c:numRef>
          </c:val>
          <c:extLst>
            <c:ext xmlns:c16="http://schemas.microsoft.com/office/drawing/2014/chart" uri="{C3380CC4-5D6E-409C-BE32-E72D297353CC}">
              <c16:uniqueId val="{0000001F-D318-4DDA-84E1-FCF840CDCB4B}"/>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20856"/>
        <c:axId val="1586816936"/>
      </c:barChart>
      <c:catAx>
        <c:axId val="1586820856"/>
        <c:scaling>
          <c:orientation val="maxMin"/>
        </c:scaling>
        <c:delete val="0"/>
        <c:axPos val="l"/>
        <c:numFmt formatCode="General" sourceLinked="1"/>
        <c:majorTickMark val="none"/>
        <c:minorTickMark val="none"/>
        <c:tickLblPos val="nextTo"/>
        <c:spPr>
          <a:ln w="6350">
            <a:solidFill>
              <a:schemeClr val="tx1"/>
            </a:solidFill>
          </a:ln>
        </c:spPr>
        <c:crossAx val="1586816936"/>
        <c:crosses val="autoZero"/>
        <c:auto val="1"/>
        <c:lblAlgn val="ctr"/>
        <c:lblOffset val="100"/>
        <c:noMultiLvlLbl val="0"/>
      </c:catAx>
      <c:valAx>
        <c:axId val="1586816936"/>
        <c:scaling>
          <c:orientation val="minMax"/>
          <c:max val="100"/>
          <c:min val="0"/>
        </c:scaling>
        <c:delete val="0"/>
        <c:axPos val="t"/>
        <c:numFmt formatCode="General" sourceLinked="1"/>
        <c:majorTickMark val="in"/>
        <c:minorTickMark val="none"/>
        <c:tickLblPos val="nextTo"/>
        <c:spPr>
          <a:ln w="6350">
            <a:solidFill>
              <a:schemeClr val="tx1"/>
            </a:solidFill>
          </a:ln>
        </c:spPr>
        <c:crossAx val="1586820856"/>
        <c:crosses val="autoZero"/>
        <c:crossBetween val="between"/>
        <c:majorUnit val="20"/>
        <c:minorUnit val="20"/>
      </c:valAx>
      <c:spPr>
        <a:ln w="6350">
          <a:solidFill>
            <a:sysClr val="windowText" lastClr="000000"/>
          </a:solidFill>
        </a:ln>
      </c:spPr>
    </c:plotArea>
    <c:legend>
      <c:legendPos val="b"/>
      <c:legendEntry>
        <c:idx val="1"/>
        <c:txPr>
          <a:bodyPr/>
          <a:lstStyle/>
          <a:p>
            <a:pPr>
              <a:defRPr>
                <a:solidFill>
                  <a:schemeClr val="bg1"/>
                </a:solidFill>
              </a:defRPr>
            </a:pPr>
            <a:endParaRPr lang="ja-JP"/>
          </a:p>
        </c:txPr>
      </c:legendEntry>
      <c:legendEntry>
        <c:idx val="3"/>
        <c:txPr>
          <a:bodyPr/>
          <a:lstStyle/>
          <a:p>
            <a:pPr>
              <a:defRPr>
                <a:solidFill>
                  <a:schemeClr val="bg1"/>
                </a:solidFill>
              </a:defRPr>
            </a:pPr>
            <a:endParaRPr lang="ja-JP"/>
          </a:p>
        </c:txPr>
      </c:legendEntry>
      <c:legendEntry>
        <c:idx val="6"/>
        <c:txPr>
          <a:bodyPr/>
          <a:lstStyle/>
          <a:p>
            <a:pPr>
              <a:defRPr sz="1600"/>
            </a:pPr>
            <a:endParaRPr lang="ja-JP"/>
          </a:p>
        </c:txPr>
      </c:legendEntry>
      <c:layout>
        <c:manualLayout>
          <c:xMode val="edge"/>
          <c:yMode val="edge"/>
          <c:x val="8.6432225707799622E-3"/>
          <c:y val="0.81657758492131027"/>
          <c:w val="0.63757133819173695"/>
          <c:h val="0.1573483434378915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60764573433639346"/>
          <c:h val="0.87882346072692297"/>
        </c:manualLayout>
      </c:layout>
      <c:barChart>
        <c:barDir val="bar"/>
        <c:grouping val="clustered"/>
        <c:varyColors val="0"/>
        <c:ser>
          <c:idx val="1"/>
          <c:order val="0"/>
          <c:tx>
            <c:strRef>
              <c:f>'2-2-52'!$C$4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627A-49E5-BDF2-B3E61618FBA5}"/>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627A-49E5-BDF2-B3E61618FBA5}"/>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'2-2-52'!$E$2:$M$3</c:f>
              <c:multiLvlStrCache>
                <c:ptCount val="9"/>
                <c:lvl>
                  <c:pt idx="2">
                    <c:v>職場までの通勤が不便である　　</c:v>
                  </c:pt>
                  <c:pt idx="6">
                    <c:v>障害がない人と比べて給料が安い</c:v>
                  </c:pt>
                  <c:pt idx="7">
                    <c:v>その他　　　　　　　　　　　　</c:v>
                  </c:pt>
                  <c:pt idx="8">
                    <c:v>　</c:v>
                  </c:pt>
                </c:lvl>
                <c:lvl>
                  <c:pt idx="0">
                    <c:v> </c:v>
                  </c:pt>
                </c:lvl>
              </c:multiLvlStrCache>
            </c:multiLvlStrRef>
          </c:cat>
          <c:val>
            <c:numRef>
              <c:f>'2-2-52'!$E$4:$M$4</c:f>
              <c:numCache>
                <c:formatCode>General</c:formatCode>
                <c:ptCount val="9"/>
                <c:pt idx="0">
                  <c:v>12.4</c:v>
                </c:pt>
                <c:pt idx="1">
                  <c:v>13.1</c:v>
                </c:pt>
                <c:pt idx="2">
                  <c:v>10.6</c:v>
                </c:pt>
                <c:pt idx="3">
                  <c:v>4.3</c:v>
                </c:pt>
                <c:pt idx="4">
                  <c:v>12.1</c:v>
                </c:pt>
                <c:pt idx="5">
                  <c:v>10.5</c:v>
                </c:pt>
                <c:pt idx="6">
                  <c:v>15.3</c:v>
                </c:pt>
                <c:pt idx="7">
                  <c:v>9</c:v>
                </c:pt>
                <c:pt idx="8">
                  <c:v>43.2</c:v>
                </c:pt>
              </c:numCache>
            </c:numRef>
          </c:val>
          <c:extLst>
            <c:ext xmlns:c16="http://schemas.microsoft.com/office/drawing/2014/chart" uri="{C3380CC4-5D6E-409C-BE32-E72D297353CC}">
              <c16:uniqueId val="{00000002-2B8E-4CFD-8BA2-EAD09F215E5B}"/>
            </c:ext>
          </c:extLst>
        </c:ser>
        <c:ser>
          <c:idx val="0"/>
          <c:order val="1"/>
          <c:tx>
            <c:strRef>
              <c:f>'2-2-52'!$C$5</c:f>
              <c:strCache>
                <c:ptCount val="1"/>
                <c:pt idx="0">
                  <c:v>知的障害（N=193）</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3"/>
              <c:tx>
                <c:rich>
                  <a:bodyPr/>
                  <a:lstStyle/>
                  <a:p>
                    <a:pPr>
                      <a:defRPr/>
                    </a:pPr>
                    <a:r>
                      <a:rPr lang="en-US" altLang="en-US"/>
                      <a:t>- </a:t>
                    </a:r>
                  </a:p>
                </c:rich>
              </c:tx>
              <c:numFmt formatCode="#,##0.0_);[Red]\(#,##0.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B8E-4CFD-8BA2-EAD09F215E5B}"/>
                </c:ext>
              </c:extLst>
            </c:dLbl>
            <c:dLbl>
              <c:idx val="5"/>
              <c:tx>
                <c:rich>
                  <a:bodyPr/>
                  <a:lstStyle/>
                  <a:p>
                    <a:pPr>
                      <a:defRPr/>
                    </a:pPr>
                    <a:r>
                      <a:rPr lang="en-US" altLang="en-US"/>
                      <a:t>- </a:t>
                    </a:r>
                  </a:p>
                </c:rich>
              </c:tx>
              <c:numFmt formatCode="#,##0.0_);[Red]\(#,##0.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B8E-4CFD-8BA2-EAD09F215E5B}"/>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'2-2-52'!$E$2:$M$3</c:f>
              <c:multiLvlStrCache>
                <c:ptCount val="9"/>
                <c:lvl>
                  <c:pt idx="2">
                    <c:v>職場までの通勤が不便である　　</c:v>
                  </c:pt>
                  <c:pt idx="6">
                    <c:v>障害がない人と比べて給料が安い</c:v>
                  </c:pt>
                  <c:pt idx="7">
                    <c:v>その他　　　　　　　　　　　　</c:v>
                  </c:pt>
                  <c:pt idx="8">
                    <c:v>　</c:v>
                  </c:pt>
                </c:lvl>
                <c:lvl>
                  <c:pt idx="0">
                    <c:v> </c:v>
                  </c:pt>
                </c:lvl>
              </c:multiLvlStrCache>
            </c:multiLvlStrRef>
          </c:cat>
          <c:val>
            <c:numRef>
              <c:f>'2-2-52'!$E$5:$M$5</c:f>
              <c:numCache>
                <c:formatCode>General</c:formatCode>
                <c:ptCount val="9"/>
                <c:pt idx="0">
                  <c:v>14.5</c:v>
                </c:pt>
                <c:pt idx="1">
                  <c:v>4.0999999999999996</c:v>
                </c:pt>
                <c:pt idx="2">
                  <c:v>9.3000000000000007</c:v>
                </c:pt>
                <c:pt idx="3">
                  <c:v>0</c:v>
                </c:pt>
                <c:pt idx="4">
                  <c:v>29.5</c:v>
                </c:pt>
                <c:pt idx="5">
                  <c:v>0</c:v>
                </c:pt>
                <c:pt idx="6">
                  <c:v>33.700000000000003</c:v>
                </c:pt>
                <c:pt idx="7">
                  <c:v>2.6</c:v>
                </c:pt>
                <c:pt idx="8">
                  <c:v>34.200000000000003</c:v>
                </c:pt>
              </c:numCache>
            </c:numRef>
          </c:val>
          <c:extLst>
            <c:ext xmlns:c16="http://schemas.microsoft.com/office/drawing/2014/chart" uri="{C3380CC4-5D6E-409C-BE32-E72D297353CC}">
              <c16:uniqueId val="{00000005-2B8E-4CFD-8BA2-EAD09F215E5B}"/>
            </c:ext>
          </c:extLst>
        </c:ser>
        <c:dLbls>
          <c:showLegendKey val="0"/>
          <c:showVal val="0"/>
          <c:showCatName val="0"/>
          <c:showSerName val="0"/>
          <c:showPercent val="0"/>
          <c:showBubbleSize val="0"/>
        </c:dLbls>
        <c:gapWidth val="100"/>
        <c:axId val="1586818112"/>
        <c:axId val="1586827128"/>
      </c:barChart>
      <c:catAx>
        <c:axId val="1586818112"/>
        <c:scaling>
          <c:orientation val="maxMin"/>
        </c:scaling>
        <c:delete val="0"/>
        <c:axPos val="l"/>
        <c:numFmt formatCode="General" sourceLinked="0"/>
        <c:majorTickMark val="none"/>
        <c:minorTickMark val="none"/>
        <c:tickLblPos val="nextTo"/>
        <c:spPr>
          <a:ln w="6350">
            <a:solidFill>
              <a:schemeClr val="tx1"/>
            </a:solidFill>
          </a:ln>
        </c:spPr>
        <c:crossAx val="1586827128"/>
        <c:crosses val="autoZero"/>
        <c:auto val="1"/>
        <c:lblAlgn val="ctr"/>
        <c:lblOffset val="120"/>
        <c:noMultiLvlLbl val="0"/>
      </c:catAx>
      <c:valAx>
        <c:axId val="1586827128"/>
        <c:scaling>
          <c:orientation val="minMax"/>
          <c:max val="55"/>
          <c:min val="0"/>
        </c:scaling>
        <c:delete val="0"/>
        <c:axPos val="t"/>
        <c:numFmt formatCode="General" sourceLinked="1"/>
        <c:majorTickMark val="in"/>
        <c:minorTickMark val="none"/>
        <c:tickLblPos val="nextTo"/>
        <c:spPr>
          <a:ln w="6350">
            <a:solidFill>
              <a:schemeClr val="tx1"/>
            </a:solidFill>
          </a:ln>
        </c:spPr>
        <c:crossAx val="1586818112"/>
        <c:crosses val="autoZero"/>
        <c:crossBetween val="between"/>
        <c:majorUnit val="10"/>
        <c:min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31900839259413044"/>
          <c:y val="0.93168822478877755"/>
          <c:w val="0.55771608100871517"/>
          <c:h val="6.360885320214686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a:t>
            </a:r>
            <a:r>
              <a:rPr lang="en-US" altLang="ja-JP" sz="900" b="0"/>
              <a:t>97</a:t>
            </a:r>
            <a:endParaRPr lang="en-US" altLang="en-US" sz="900" b="0"/>
          </a:p>
        </c:rich>
      </c:tx>
      <c:layout>
        <c:manualLayout>
          <c:xMode val="edge"/>
          <c:yMode val="edge"/>
          <c:x val="2.6400000000000003E-2"/>
          <c:y val="7.7897820911920898E-3"/>
        </c:manualLayout>
      </c:layout>
      <c:overlay val="0"/>
    </c:title>
    <c:autoTitleDeleted val="0"/>
    <c:plotArea>
      <c:layout>
        <c:manualLayout>
          <c:layoutTarget val="inner"/>
          <c:xMode val="edge"/>
          <c:yMode val="edge"/>
          <c:x val="0.3331291338582677"/>
          <c:y val="6.1526128978533427E-2"/>
          <c:w val="0.61617287839020118"/>
          <c:h val="0.87455002793968306"/>
        </c:manualLayout>
      </c:layout>
      <c:barChart>
        <c:barDir val="bar"/>
        <c:grouping val="clustered"/>
        <c:varyColors val="0"/>
        <c:ser>
          <c:idx val="1"/>
          <c:order val="0"/>
          <c:tx>
            <c:strRef>
              <c:f>'2-2-53'!$C$4</c:f>
              <c:strCache>
                <c:ptCount val="1"/>
                <c:pt idx="0">
                  <c:v>精神障害（N=97）</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9A56-4FAA-B2FB-772136E83C4A}"/>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9A56-4FAA-B2FB-772136E83C4A}"/>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'2-2-53'!$E$2:$M$3</c:f>
              <c:multiLvlStrCache>
                <c:ptCount val="9"/>
                <c:lvl>
                  <c:pt idx="0">
                    <c:v>病気であることを話せない　　　　</c:v>
                  </c:pt>
                  <c:pt idx="1">
                    <c:v>通院のための休暇がとりにくい　　</c:v>
                  </c:pt>
                  <c:pt idx="3">
                    <c:v>細かな作業などが苦手である　　　</c:v>
                  </c:pt>
                  <c:pt idx="4">
                    <c:v>職場までの通勤が不便である　　　</c:v>
                  </c:pt>
                  <c:pt idx="6">
                    <c:v>賃金が少ない　　　　　　　　　　</c:v>
                  </c:pt>
                  <c:pt idx="7">
                    <c:v>その他　　　　　　　　　　　　　</c:v>
                  </c:pt>
                  <c:pt idx="8">
                    <c:v>とくに困っていることはない　　　</c:v>
                  </c:pt>
                </c:lvl>
                <c:lvl>
                  <c:pt idx="0">
                    <c:v> </c:v>
                  </c:pt>
                </c:lvl>
              </c:multiLvlStrCache>
            </c:multiLvlStrRef>
          </c:cat>
          <c:val>
            <c:numRef>
              <c:f>'2-2-53'!$E$4:$M$4</c:f>
              <c:numCache>
                <c:formatCode>General</c:formatCode>
                <c:ptCount val="9"/>
                <c:pt idx="0">
                  <c:v>10.3</c:v>
                </c:pt>
                <c:pt idx="1">
                  <c:v>5.2</c:v>
                </c:pt>
                <c:pt idx="2">
                  <c:v>11.3</c:v>
                </c:pt>
                <c:pt idx="3">
                  <c:v>11.3</c:v>
                </c:pt>
                <c:pt idx="4">
                  <c:v>15.5</c:v>
                </c:pt>
                <c:pt idx="5">
                  <c:v>21.6</c:v>
                </c:pt>
                <c:pt idx="6">
                  <c:v>43.3</c:v>
                </c:pt>
                <c:pt idx="7">
                  <c:v>6.2</c:v>
                </c:pt>
                <c:pt idx="8">
                  <c:v>26.8</c:v>
                </c:pt>
              </c:numCache>
            </c:numRef>
          </c:val>
          <c:extLst>
            <c:ext xmlns:c16="http://schemas.microsoft.com/office/drawing/2014/chart" uri="{C3380CC4-5D6E-409C-BE32-E72D297353CC}">
              <c16:uniqueId val="{00000002-F521-4A11-B292-045CC2440E76}"/>
            </c:ext>
          </c:extLst>
        </c:ser>
        <c:dLbls>
          <c:showLegendKey val="0"/>
          <c:showVal val="0"/>
          <c:showCatName val="0"/>
          <c:showSerName val="0"/>
          <c:showPercent val="0"/>
          <c:showBubbleSize val="0"/>
        </c:dLbls>
        <c:gapWidth val="50"/>
        <c:axId val="1586824384"/>
        <c:axId val="1586825560"/>
      </c:barChart>
      <c:catAx>
        <c:axId val="1586824384"/>
        <c:scaling>
          <c:orientation val="maxMin"/>
        </c:scaling>
        <c:delete val="0"/>
        <c:axPos val="l"/>
        <c:numFmt formatCode="General" sourceLinked="0"/>
        <c:majorTickMark val="none"/>
        <c:minorTickMark val="none"/>
        <c:tickLblPos val="nextTo"/>
        <c:spPr>
          <a:ln w="6350">
            <a:solidFill>
              <a:schemeClr val="tx1"/>
            </a:solidFill>
          </a:ln>
        </c:spPr>
        <c:crossAx val="1586825560"/>
        <c:crosses val="autoZero"/>
        <c:auto val="1"/>
        <c:lblAlgn val="ctr"/>
        <c:lblOffset val="120"/>
        <c:noMultiLvlLbl val="0"/>
      </c:catAx>
      <c:valAx>
        <c:axId val="1586825560"/>
        <c:scaling>
          <c:orientation val="minMax"/>
          <c:max val="59"/>
          <c:min val="0"/>
        </c:scaling>
        <c:delete val="0"/>
        <c:axPos val="t"/>
        <c:numFmt formatCode="General" sourceLinked="1"/>
        <c:majorTickMark val="in"/>
        <c:minorTickMark val="none"/>
        <c:tickLblPos val="nextTo"/>
        <c:spPr>
          <a:ln w="6350">
            <a:solidFill>
              <a:schemeClr val="tx1"/>
            </a:solidFill>
          </a:ln>
        </c:spPr>
        <c:crossAx val="1586824384"/>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57337130358705157"/>
          <c:h val="0.87368546257698798"/>
        </c:manualLayout>
      </c:layout>
      <c:barChart>
        <c:barDir val="bar"/>
        <c:grouping val="clustered"/>
        <c:varyColors val="0"/>
        <c:ser>
          <c:idx val="1"/>
          <c:order val="0"/>
          <c:tx>
            <c:strRef>
              <c:f>'2-2-54'!$C$4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58B1-4D8E-B242-71FD860EAA66}"/>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58B1-4D8E-B242-71FD860EAA66}"/>
                </c:ext>
              </c:extLst>
            </c:dLbl>
            <c:dLbl>
              <c:idx val="5"/>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58B1-4D8E-B242-71FD860EAA66}"/>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'2-2-54'!$E$2:$K$3</c:f>
              <c:multiLvlStrCache>
                <c:ptCount val="7"/>
                <c:lvl>
                  <c:pt idx="0">
                    <c:v>ハローワーク　　　　　　　　　　</c:v>
                  </c:pt>
                  <c:pt idx="1">
                    <c:v>学校　　　　　　　　　　　　　　</c:v>
                  </c:pt>
                  <c:pt idx="2">
                    <c:v>石川障害者職業センター　　　　　</c:v>
                  </c:pt>
                  <c:pt idx="3">
                    <c:v>金沢障害者就業・生活支援センター</c:v>
                  </c:pt>
                  <c:pt idx="4">
                    <c:v>就労移行支援事業所　　　　　　　</c:v>
                  </c:pt>
                  <c:pt idx="5">
                    <c:v>支援を受けていない　　　　　　　</c:v>
                  </c:pt>
                  <c:pt idx="6">
                    <c:v>その他　　　　　　　　　　　　　</c:v>
                  </c:pt>
                </c:lvl>
                <c:lvl>
                  <c:pt idx="0">
                    <c:v> </c:v>
                  </c:pt>
                </c:lvl>
              </c:multiLvlStrCache>
            </c:multiLvlStrRef>
          </c:cat>
          <c:val>
            <c:numRef>
              <c:f>'2-2-54'!$E$4:$K$4</c:f>
              <c:numCache>
                <c:formatCode>General</c:formatCode>
                <c:ptCount val="7"/>
                <c:pt idx="0">
                  <c:v>31</c:v>
                </c:pt>
                <c:pt idx="1">
                  <c:v>9.6999999999999993</c:v>
                </c:pt>
                <c:pt idx="2">
                  <c:v>1.2</c:v>
                </c:pt>
                <c:pt idx="3">
                  <c:v>2.8</c:v>
                </c:pt>
                <c:pt idx="4">
                  <c:v>3.7</c:v>
                </c:pt>
                <c:pt idx="5">
                  <c:v>45.9</c:v>
                </c:pt>
                <c:pt idx="6">
                  <c:v>9</c:v>
                </c:pt>
              </c:numCache>
            </c:numRef>
          </c:val>
          <c:extLst>
            <c:ext xmlns:c16="http://schemas.microsoft.com/office/drawing/2014/chart" uri="{C3380CC4-5D6E-409C-BE32-E72D297353CC}">
              <c16:uniqueId val="{00000003-B0D8-4DB7-875F-92DFB17C39CF}"/>
            </c:ext>
          </c:extLst>
        </c:ser>
        <c:ser>
          <c:idx val="0"/>
          <c:order val="1"/>
          <c:tx>
            <c:strRef>
              <c:f>'2-2-54'!$C$5</c:f>
              <c:strCache>
                <c:ptCount val="1"/>
                <c:pt idx="0">
                  <c:v>知的障害（N=193）</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'2-2-54'!$E$2:$K$3</c:f>
              <c:multiLvlStrCache>
                <c:ptCount val="7"/>
                <c:lvl>
                  <c:pt idx="0">
                    <c:v>ハローワーク　　　　　　　　　　</c:v>
                  </c:pt>
                  <c:pt idx="1">
                    <c:v>学校　　　　　　　　　　　　　　</c:v>
                  </c:pt>
                  <c:pt idx="2">
                    <c:v>石川障害者職業センター　　　　　</c:v>
                  </c:pt>
                  <c:pt idx="3">
                    <c:v>金沢障害者就業・生活支援センター</c:v>
                  </c:pt>
                  <c:pt idx="4">
                    <c:v>就労移行支援事業所　　　　　　　</c:v>
                  </c:pt>
                  <c:pt idx="5">
                    <c:v>支援を受けていない　　　　　　　</c:v>
                  </c:pt>
                  <c:pt idx="6">
                    <c:v>その他　　　　　　　　　　　　　</c:v>
                  </c:pt>
                </c:lvl>
                <c:lvl>
                  <c:pt idx="0">
                    <c:v> </c:v>
                  </c:pt>
                </c:lvl>
              </c:multiLvlStrCache>
            </c:multiLvlStrRef>
          </c:cat>
          <c:val>
            <c:numRef>
              <c:f>'2-2-54'!$E$5:$K$5</c:f>
              <c:numCache>
                <c:formatCode>General</c:formatCode>
                <c:ptCount val="7"/>
                <c:pt idx="0">
                  <c:v>23.3</c:v>
                </c:pt>
                <c:pt idx="1">
                  <c:v>44.6</c:v>
                </c:pt>
                <c:pt idx="2">
                  <c:v>3.6</c:v>
                </c:pt>
                <c:pt idx="3">
                  <c:v>11.9</c:v>
                </c:pt>
                <c:pt idx="4">
                  <c:v>14</c:v>
                </c:pt>
                <c:pt idx="5">
                  <c:v>9.8000000000000007</c:v>
                </c:pt>
                <c:pt idx="6">
                  <c:v>7.3</c:v>
                </c:pt>
              </c:numCache>
            </c:numRef>
          </c:val>
          <c:extLst>
            <c:ext xmlns:c16="http://schemas.microsoft.com/office/drawing/2014/chart" uri="{C3380CC4-5D6E-409C-BE32-E72D297353CC}">
              <c16:uniqueId val="{00000004-B0D8-4DB7-875F-92DFB17C39CF}"/>
            </c:ext>
          </c:extLst>
        </c:ser>
        <c:ser>
          <c:idx val="2"/>
          <c:order val="2"/>
          <c:tx>
            <c:strRef>
              <c:f>'2-2-54'!$C$6</c:f>
              <c:strCache>
                <c:ptCount val="1"/>
                <c:pt idx="0">
                  <c:v>精神障害（N=97）</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'2-2-54'!$E$6:$K$6</c:f>
              <c:numCache>
                <c:formatCode>General</c:formatCode>
                <c:ptCount val="7"/>
                <c:pt idx="0">
                  <c:v>41.2</c:v>
                </c:pt>
                <c:pt idx="1">
                  <c:v>4.0999999999999996</c:v>
                </c:pt>
                <c:pt idx="2">
                  <c:v>9.3000000000000007</c:v>
                </c:pt>
                <c:pt idx="3">
                  <c:v>14.4</c:v>
                </c:pt>
                <c:pt idx="4">
                  <c:v>19.600000000000001</c:v>
                </c:pt>
                <c:pt idx="5">
                  <c:v>13.4</c:v>
                </c:pt>
                <c:pt idx="6">
                  <c:v>20.6</c:v>
                </c:pt>
              </c:numCache>
            </c:numRef>
          </c:val>
          <c:extLst>
            <c:ext xmlns:c16="http://schemas.microsoft.com/office/drawing/2014/chart" uri="{C3380CC4-5D6E-409C-BE32-E72D297353CC}">
              <c16:uniqueId val="{00000005-B0D8-4DB7-875F-92DFB17C39CF}"/>
            </c:ext>
          </c:extLst>
        </c:ser>
        <c:dLbls>
          <c:showLegendKey val="0"/>
          <c:showVal val="0"/>
          <c:showCatName val="0"/>
          <c:showSerName val="0"/>
          <c:showPercent val="0"/>
          <c:showBubbleSize val="0"/>
        </c:dLbls>
        <c:gapWidth val="100"/>
        <c:axId val="1586815368"/>
        <c:axId val="1586815760"/>
      </c:barChart>
      <c:catAx>
        <c:axId val="1586815368"/>
        <c:scaling>
          <c:orientation val="maxMin"/>
        </c:scaling>
        <c:delete val="0"/>
        <c:axPos val="l"/>
        <c:numFmt formatCode="General" sourceLinked="0"/>
        <c:majorTickMark val="none"/>
        <c:minorTickMark val="none"/>
        <c:tickLblPos val="nextTo"/>
        <c:spPr>
          <a:ln w="6350">
            <a:solidFill>
              <a:schemeClr val="tx1"/>
            </a:solidFill>
          </a:ln>
        </c:spPr>
        <c:crossAx val="1586815760"/>
        <c:crosses val="autoZero"/>
        <c:auto val="1"/>
        <c:lblAlgn val="ctr"/>
        <c:lblOffset val="120"/>
        <c:noMultiLvlLbl val="0"/>
      </c:catAx>
      <c:valAx>
        <c:axId val="1586815760"/>
        <c:scaling>
          <c:orientation val="minMax"/>
          <c:max val="50"/>
          <c:min val="0"/>
        </c:scaling>
        <c:delete val="0"/>
        <c:axPos val="t"/>
        <c:numFmt formatCode="General" sourceLinked="1"/>
        <c:majorTickMark val="in"/>
        <c:minorTickMark val="none"/>
        <c:tickLblPos val="nextTo"/>
        <c:spPr>
          <a:ln w="6350">
            <a:solidFill>
              <a:schemeClr val="tx1"/>
            </a:solidFill>
          </a:ln>
        </c:spPr>
        <c:crossAx val="1586815368"/>
        <c:crosses val="autoZero"/>
        <c:crossBetween val="between"/>
        <c:maj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338766864668232"/>
          <c:w val="0.71448888888888884"/>
          <c:h val="5.832604257801110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4770879461451904E-2"/>
          <c:w val="0.67193140396165463"/>
          <c:h val="0.76296167858042074"/>
        </c:manualLayout>
      </c:layout>
      <c:barChart>
        <c:barDir val="bar"/>
        <c:grouping val="stacked"/>
        <c:varyColors val="0"/>
        <c:ser>
          <c:idx val="1"/>
          <c:order val="0"/>
          <c:tx>
            <c:strRef>
              <c:f>'2-2-55'!$E$3</c:f>
              <c:strCache>
                <c:ptCount val="1"/>
                <c:pt idx="0">
                  <c:v>50万円以下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E52-40C9-AD3E-E1B40B2286C4}"/>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8E52-40C9-AD3E-E1B40B2286C4}"/>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'2-2-55'!$B$4:$C$13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'2-2-55'!$E$4:$E$13</c:f>
              <c:numCache>
                <c:formatCode>General</c:formatCode>
                <c:ptCount val="10"/>
                <c:pt idx="0">
                  <c:v>11.7</c:v>
                </c:pt>
                <c:pt idx="1">
                  <c:v>25.3</c:v>
                </c:pt>
                <c:pt idx="2">
                  <c:v>10.6</c:v>
                </c:pt>
                <c:pt idx="3">
                  <c:v>22.2</c:v>
                </c:pt>
                <c:pt idx="4">
                  <c:v>10.199999999999999</c:v>
                </c:pt>
                <c:pt idx="5">
                  <c:v>9.6999999999999993</c:v>
                </c:pt>
                <c:pt idx="6">
                  <c:v>28.3</c:v>
                </c:pt>
                <c:pt idx="7">
                  <c:v>4.9000000000000004</c:v>
                </c:pt>
                <c:pt idx="8">
                  <c:v>48.7</c:v>
                </c:pt>
                <c:pt idx="9">
                  <c:v>35.1</c:v>
                </c:pt>
              </c:numCache>
            </c:numRef>
          </c:val>
          <c:extLst>
            <c:ext xmlns:c16="http://schemas.microsoft.com/office/drawing/2014/chart" uri="{C3380CC4-5D6E-409C-BE32-E72D297353CC}">
              <c16:uniqueId val="{00000002-AEFF-4DD3-BF82-A911064C3A79}"/>
            </c:ext>
          </c:extLst>
        </c:ser>
        <c:ser>
          <c:idx val="2"/>
          <c:order val="1"/>
          <c:tx>
            <c:strRef>
              <c:f>'2-2-55'!$F$3</c:f>
              <c:strCache>
                <c:ptCount val="1"/>
                <c:pt idx="0">
                  <c:v>50万円以上～100万円未満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8E52-40C9-AD3E-E1B40B2286C4}"/>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8E52-40C9-AD3E-E1B40B2286C4}"/>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8E52-40C9-AD3E-E1B40B2286C4}"/>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8E52-40C9-AD3E-E1B40B2286C4}"/>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8E52-40C9-AD3E-E1B40B2286C4}"/>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8E52-40C9-AD3E-E1B40B2286C4}"/>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8E52-40C9-AD3E-E1B40B2286C4}"/>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8E52-40C9-AD3E-E1B40B2286C4}"/>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8E52-40C9-AD3E-E1B40B2286C4}"/>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'2-2-55'!$B$4:$C$13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'2-2-55'!$F$4:$F$13</c:f>
              <c:numCache>
                <c:formatCode>General</c:formatCode>
                <c:ptCount val="10"/>
                <c:pt idx="0">
                  <c:v>13.4</c:v>
                </c:pt>
                <c:pt idx="1">
                  <c:v>13.9</c:v>
                </c:pt>
                <c:pt idx="2">
                  <c:v>12.5</c:v>
                </c:pt>
                <c:pt idx="3">
                  <c:v>22.2</c:v>
                </c:pt>
                <c:pt idx="4">
                  <c:v>15.3</c:v>
                </c:pt>
                <c:pt idx="5">
                  <c:v>10.9</c:v>
                </c:pt>
                <c:pt idx="6">
                  <c:v>19.600000000000001</c:v>
                </c:pt>
                <c:pt idx="7">
                  <c:v>12.4</c:v>
                </c:pt>
                <c:pt idx="8">
                  <c:v>21.8</c:v>
                </c:pt>
                <c:pt idx="9">
                  <c:v>23.7</c:v>
                </c:pt>
              </c:numCache>
            </c:numRef>
          </c:val>
          <c:extLst>
            <c:ext xmlns:c16="http://schemas.microsoft.com/office/drawing/2014/chart" uri="{C3380CC4-5D6E-409C-BE32-E72D297353CC}">
              <c16:uniqueId val="{0000000C-AEFF-4DD3-BF82-A911064C3A79}"/>
            </c:ext>
          </c:extLst>
        </c:ser>
        <c:ser>
          <c:idx val="0"/>
          <c:order val="2"/>
          <c:tx>
            <c:strRef>
              <c:f>'2-2-55'!$G$3</c:f>
              <c:strCache>
                <c:ptCount val="1"/>
                <c:pt idx="0">
                  <c:v>100万円以上～200万円未満</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'2-2-55'!$G$4:$G$13</c:f>
              <c:numCache>
                <c:formatCode>General</c:formatCode>
                <c:ptCount val="10"/>
                <c:pt idx="0">
                  <c:v>23.2</c:v>
                </c:pt>
                <c:pt idx="1">
                  <c:v>25.3</c:v>
                </c:pt>
                <c:pt idx="2">
                  <c:v>30.8</c:v>
                </c:pt>
                <c:pt idx="3">
                  <c:v>11.1</c:v>
                </c:pt>
                <c:pt idx="4">
                  <c:v>20.399999999999999</c:v>
                </c:pt>
                <c:pt idx="5">
                  <c:v>24.2</c:v>
                </c:pt>
                <c:pt idx="6">
                  <c:v>23.9</c:v>
                </c:pt>
                <c:pt idx="7">
                  <c:v>19.5</c:v>
                </c:pt>
                <c:pt idx="8">
                  <c:v>19.2</c:v>
                </c:pt>
                <c:pt idx="9">
                  <c:v>22.7</c:v>
                </c:pt>
              </c:numCache>
            </c:numRef>
          </c:val>
          <c:extLst>
            <c:ext xmlns:c16="http://schemas.microsoft.com/office/drawing/2014/chart" uri="{C3380CC4-5D6E-409C-BE32-E72D297353CC}">
              <c16:uniqueId val="{0000000D-AEFF-4DD3-BF82-A911064C3A79}"/>
            </c:ext>
          </c:extLst>
        </c:ser>
        <c:ser>
          <c:idx val="5"/>
          <c:order val="3"/>
          <c:tx>
            <c:strRef>
              <c:f>'2-2-55'!$H$3</c:f>
              <c:strCache>
                <c:ptCount val="1"/>
                <c:pt idx="0">
                  <c:v>200万円以上～500万円未満</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2.3168265824290413E-3"/>
                  <c:y val="8.691256811459064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FF-4DD3-BF82-A911064C3A7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'2-2-55'!$H$4:$H$13</c:f>
              <c:numCache>
                <c:formatCode>General</c:formatCode>
                <c:ptCount val="10"/>
                <c:pt idx="0">
                  <c:v>33.799999999999997</c:v>
                </c:pt>
                <c:pt idx="1">
                  <c:v>30.4</c:v>
                </c:pt>
                <c:pt idx="2">
                  <c:v>37.5</c:v>
                </c:pt>
                <c:pt idx="3">
                  <c:v>22.2</c:v>
                </c:pt>
                <c:pt idx="4">
                  <c:v>32.1</c:v>
                </c:pt>
                <c:pt idx="5">
                  <c:v>34.5</c:v>
                </c:pt>
                <c:pt idx="6">
                  <c:v>19.600000000000001</c:v>
                </c:pt>
                <c:pt idx="7">
                  <c:v>37.799999999999997</c:v>
                </c:pt>
                <c:pt idx="8">
                  <c:v>0.5</c:v>
                </c:pt>
                <c:pt idx="9">
                  <c:v>13.4</c:v>
                </c:pt>
              </c:numCache>
            </c:numRef>
          </c:val>
          <c:extLst>
            <c:ext xmlns:c16="http://schemas.microsoft.com/office/drawing/2014/chart" uri="{C3380CC4-5D6E-409C-BE32-E72D297353CC}">
              <c16:uniqueId val="{0000000F-AEFF-4DD3-BF82-A911064C3A79}"/>
            </c:ext>
          </c:extLst>
        </c:ser>
        <c:ser>
          <c:idx val="3"/>
          <c:order val="4"/>
          <c:tx>
            <c:strRef>
              <c:f>'2-2-55'!$I$3</c:f>
              <c:strCache>
                <c:ptCount val="1"/>
                <c:pt idx="0">
                  <c:v>500万円以上～800万円未満</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6.9504797472871235E-3"/>
                  <c:y val="1.8962961193307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FF-4DD3-BF82-A911064C3A79}"/>
                </c:ext>
              </c:extLst>
            </c:dLbl>
            <c:dLbl>
              <c:idx val="6"/>
              <c:layout>
                <c:manualLayout>
                  <c:x val="-1.6217786077003287E-2"/>
                  <c:y val="2.1333704629108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FF-4DD3-BF82-A911064C3A79}"/>
                </c:ext>
              </c:extLst>
            </c:dLbl>
            <c:dLbl>
              <c:idx val="8"/>
              <c:delete val="1"/>
              <c:extLst>
                <c:ext xmlns:c15="http://schemas.microsoft.com/office/drawing/2012/chart" uri="{CE6537A1-D6FC-4f65-9D91-7224C49458BB}"/>
                <c:ext xmlns:c16="http://schemas.microsoft.com/office/drawing/2014/chart" uri="{C3380CC4-5D6E-409C-BE32-E72D297353CC}">
                  <c16:uniqueId val="{00000012-AEFF-4DD3-BF82-A911064C3A79}"/>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'2-2-55'!$I$4:$I$13</c:f>
              <c:numCache>
                <c:formatCode>General</c:formatCode>
                <c:ptCount val="10"/>
                <c:pt idx="0">
                  <c:v>11</c:v>
                </c:pt>
                <c:pt idx="1">
                  <c:v>3.8</c:v>
                </c:pt>
                <c:pt idx="2">
                  <c:v>4.8</c:v>
                </c:pt>
                <c:pt idx="3">
                  <c:v>11.1</c:v>
                </c:pt>
                <c:pt idx="4">
                  <c:v>12.4</c:v>
                </c:pt>
                <c:pt idx="5">
                  <c:v>13.9</c:v>
                </c:pt>
                <c:pt idx="6">
                  <c:v>2.2000000000000002</c:v>
                </c:pt>
                <c:pt idx="7">
                  <c:v>16.2</c:v>
                </c:pt>
                <c:pt idx="8">
                  <c:v>0</c:v>
                </c:pt>
                <c:pt idx="9">
                  <c:v>1</c:v>
                </c:pt>
              </c:numCache>
            </c:numRef>
          </c:val>
          <c:extLst>
            <c:ext xmlns:c16="http://schemas.microsoft.com/office/drawing/2014/chart" uri="{C3380CC4-5D6E-409C-BE32-E72D297353CC}">
              <c16:uniqueId val="{00000013-AEFF-4DD3-BF82-A911064C3A79}"/>
            </c:ext>
          </c:extLst>
        </c:ser>
        <c:ser>
          <c:idx val="7"/>
          <c:order val="5"/>
          <c:tx>
            <c:strRef>
              <c:f>'2-2-55'!$J$3</c:f>
              <c:strCache>
                <c:ptCount val="1"/>
                <c:pt idx="0">
                  <c:v>800万円以上</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AEFF-4DD3-BF82-A911064C3A79}"/>
                </c:ext>
              </c:extLst>
            </c:dLbl>
            <c:dLbl>
              <c:idx val="2"/>
              <c:layout>
                <c:manualLayout>
                  <c:x val="0"/>
                  <c:y val="-1.4222220894980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EFF-4DD3-BF82-A911064C3A79}"/>
                </c:ext>
              </c:extLst>
            </c:dLbl>
            <c:dLbl>
              <c:idx val="3"/>
              <c:delete val="1"/>
              <c:extLst>
                <c:ext xmlns:c15="http://schemas.microsoft.com/office/drawing/2012/chart" uri="{CE6537A1-D6FC-4f65-9D91-7224C49458BB}"/>
                <c:ext xmlns:c16="http://schemas.microsoft.com/office/drawing/2014/chart" uri="{C3380CC4-5D6E-409C-BE32-E72D297353CC}">
                  <c16:uniqueId val="{00000016-AEFF-4DD3-BF82-A911064C3A79}"/>
                </c:ext>
              </c:extLst>
            </c:dLbl>
            <c:dLbl>
              <c:idx val="6"/>
              <c:layout>
                <c:manualLayout>
                  <c:x val="2.3168265824290413E-3"/>
                  <c:y val="-1.6592591044144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EFF-4DD3-BF82-A911064C3A79}"/>
                </c:ext>
              </c:extLst>
            </c:dLbl>
            <c:dLbl>
              <c:idx val="8"/>
              <c:delete val="1"/>
              <c:extLst>
                <c:ext xmlns:c15="http://schemas.microsoft.com/office/drawing/2012/chart" uri="{CE6537A1-D6FC-4f65-9D91-7224C49458BB}"/>
                <c:ext xmlns:c16="http://schemas.microsoft.com/office/drawing/2014/chart" uri="{C3380CC4-5D6E-409C-BE32-E72D297353CC}">
                  <c16:uniqueId val="{00000018-AEFF-4DD3-BF82-A911064C3A79}"/>
                </c:ext>
              </c:extLst>
            </c:dLbl>
            <c:dLbl>
              <c:idx val="9"/>
              <c:delete val="1"/>
              <c:extLst>
                <c:ext xmlns:c15="http://schemas.microsoft.com/office/drawing/2012/chart" uri="{CE6537A1-D6FC-4f65-9D91-7224C49458BB}"/>
                <c:ext xmlns:c16="http://schemas.microsoft.com/office/drawing/2014/chart" uri="{C3380CC4-5D6E-409C-BE32-E72D297353CC}">
                  <c16:uniqueId val="{00000019-AEFF-4DD3-BF82-A911064C3A79}"/>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'2-2-55'!$J$4:$J$13</c:f>
              <c:numCache>
                <c:formatCode>General</c:formatCode>
                <c:ptCount val="10"/>
                <c:pt idx="0">
                  <c:v>3.3</c:v>
                </c:pt>
                <c:pt idx="1">
                  <c:v>0</c:v>
                </c:pt>
                <c:pt idx="2">
                  <c:v>1</c:v>
                </c:pt>
                <c:pt idx="3">
                  <c:v>0</c:v>
                </c:pt>
                <c:pt idx="4">
                  <c:v>4.4000000000000004</c:v>
                </c:pt>
                <c:pt idx="5">
                  <c:v>2.4</c:v>
                </c:pt>
                <c:pt idx="6">
                  <c:v>2.2000000000000002</c:v>
                </c:pt>
                <c:pt idx="7">
                  <c:v>6.5</c:v>
                </c:pt>
                <c:pt idx="8">
                  <c:v>0</c:v>
                </c:pt>
                <c:pt idx="9">
                  <c:v>0</c:v>
                </c:pt>
              </c:numCache>
            </c:numRef>
          </c:val>
          <c:extLst>
            <c:ext xmlns:c16="http://schemas.microsoft.com/office/drawing/2014/chart" uri="{C3380CC4-5D6E-409C-BE32-E72D297353CC}">
              <c16:uniqueId val="{0000001A-AEFF-4DD3-BF82-A911064C3A79}"/>
            </c:ext>
          </c:extLst>
        </c:ser>
        <c:ser>
          <c:idx val="6"/>
          <c:order val="6"/>
          <c:tx>
            <c:strRef>
              <c:f>'2-2-55'!$K$3</c:f>
              <c:strCache>
                <c:ptCount val="1"/>
                <c:pt idx="0">
                  <c:v>無回答</c:v>
                </c:pt>
              </c:strCache>
            </c:strRef>
          </c:tx>
          <c:spPr>
            <a:noFill/>
            <a:ln w="3175">
              <a:solidFill>
                <a:sysClr val="windowText" lastClr="000000"/>
              </a:solidFill>
            </a:ln>
          </c:spPr>
          <c:invertIfNegative val="0"/>
          <c:dLbls>
            <c:dLbl>
              <c:idx val="0"/>
              <c:layout>
                <c:manualLayout>
                  <c:x val="3.9386051901293705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EFF-4DD3-BF82-A911064C3A79}"/>
                </c:ext>
              </c:extLst>
            </c:dLbl>
            <c:dLbl>
              <c:idx val="1"/>
              <c:layout>
                <c:manualLayout>
                  <c:x val="3.2435572154006574E-2"/>
                  <c:y val="3.73286637663539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EFF-4DD3-BF82-A911064C3A79}"/>
                </c:ext>
              </c:extLst>
            </c:dLbl>
            <c:dLbl>
              <c:idx val="2"/>
              <c:layout>
                <c:manualLayout>
                  <c:x val="3.706922531886466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EFF-4DD3-BF82-A911064C3A79}"/>
                </c:ext>
              </c:extLst>
            </c:dLbl>
            <c:dLbl>
              <c:idx val="4"/>
              <c:layout>
                <c:manualLayout>
                  <c:x val="4.4019705066151785E-2"/>
                  <c:y val="3.73286637663539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EFF-4DD3-BF82-A911064C3A79}"/>
                </c:ext>
              </c:extLst>
            </c:dLbl>
            <c:dLbl>
              <c:idx val="5"/>
              <c:layout>
                <c:manualLayout>
                  <c:x val="4.170287848372274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EFF-4DD3-BF82-A911064C3A79}"/>
                </c:ext>
              </c:extLst>
            </c:dLbl>
            <c:dLbl>
              <c:idx val="6"/>
              <c:layout>
                <c:manualLayout>
                  <c:x val="4.17028784837227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EFF-4DD3-BF82-A911064C3A79}"/>
                </c:ext>
              </c:extLst>
            </c:dLbl>
            <c:dLbl>
              <c:idx val="7"/>
              <c:layout>
                <c:manualLayout>
                  <c:x val="3.7069225318864661E-2"/>
                  <c:y val="1.86643318831769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EFF-4DD3-BF82-A911064C3A79}"/>
                </c:ext>
              </c:extLst>
            </c:dLbl>
            <c:dLbl>
              <c:idx val="8"/>
              <c:layout>
                <c:manualLayout>
                  <c:x val="6.9504797472871235E-3"/>
                  <c:y val="1.86643318831769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EFF-4DD3-BF82-A911064C3A79}"/>
                </c:ext>
              </c:extLst>
            </c:dLbl>
            <c:dLbl>
              <c:idx val="9"/>
              <c:layout>
                <c:manualLayout>
                  <c:x val="4.1702878483722741E-2"/>
                  <c:y val="5.59929956495308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EFF-4DD3-BF82-A911064C3A7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'2-2-55'!$K$4:$K$13</c:f>
              <c:numCache>
                <c:formatCode>General</c:formatCode>
                <c:ptCount val="10"/>
                <c:pt idx="0">
                  <c:v>3.6</c:v>
                </c:pt>
                <c:pt idx="1">
                  <c:v>1.3</c:v>
                </c:pt>
                <c:pt idx="2">
                  <c:v>2.9</c:v>
                </c:pt>
                <c:pt idx="3">
                  <c:v>11.1</c:v>
                </c:pt>
                <c:pt idx="4">
                  <c:v>5.0999999999999996</c:v>
                </c:pt>
                <c:pt idx="5">
                  <c:v>4.2</c:v>
                </c:pt>
                <c:pt idx="6">
                  <c:v>4.3</c:v>
                </c:pt>
                <c:pt idx="7">
                  <c:v>2.7</c:v>
                </c:pt>
                <c:pt idx="8">
                  <c:v>9.8000000000000007</c:v>
                </c:pt>
                <c:pt idx="9">
                  <c:v>4.0999999999999996</c:v>
                </c:pt>
              </c:numCache>
            </c:numRef>
          </c:val>
          <c:extLst>
            <c:ext xmlns:c16="http://schemas.microsoft.com/office/drawing/2014/chart" uri="{C3380CC4-5D6E-409C-BE32-E72D297353CC}">
              <c16:uniqueId val="{00000024-AEFF-4DD3-BF82-A911064C3A79}"/>
            </c:ext>
          </c:extLst>
        </c:ser>
        <c:ser>
          <c:idx val="4"/>
          <c:order val="7"/>
          <c:tx>
            <c:strRef>
              <c:f>'2-2-55'!$N$3</c:f>
              <c:strCache>
                <c:ptCount val="1"/>
                <c:pt idx="0">
                  <c:v>   </c:v>
                </c:pt>
              </c:strCache>
            </c:strRef>
          </c:tx>
          <c:spPr>
            <a:noFill/>
          </c:spPr>
          <c:invertIfNegative val="0"/>
          <c:val>
            <c:numRef>
              <c:f>'2-2-55'!$N$4</c:f>
              <c:numCache>
                <c:formatCode>General</c:formatCode>
                <c:ptCount val="1"/>
              </c:numCache>
            </c:numRef>
          </c:val>
          <c:extLst>
            <c:ext xmlns:c16="http://schemas.microsoft.com/office/drawing/2014/chart" uri="{C3380CC4-5D6E-409C-BE32-E72D297353CC}">
              <c16:uniqueId val="{00000025-AEFF-4DD3-BF82-A911064C3A79}"/>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21248"/>
        <c:axId val="1586816152"/>
      </c:barChart>
      <c:catAx>
        <c:axId val="1586821248"/>
        <c:scaling>
          <c:orientation val="maxMin"/>
        </c:scaling>
        <c:delete val="0"/>
        <c:axPos val="l"/>
        <c:numFmt formatCode="General" sourceLinked="1"/>
        <c:majorTickMark val="none"/>
        <c:minorTickMark val="none"/>
        <c:tickLblPos val="nextTo"/>
        <c:spPr>
          <a:ln w="6350">
            <a:solidFill>
              <a:schemeClr val="tx1"/>
            </a:solidFill>
          </a:ln>
        </c:spPr>
        <c:crossAx val="1586816152"/>
        <c:crosses val="autoZero"/>
        <c:auto val="1"/>
        <c:lblAlgn val="ctr"/>
        <c:lblOffset val="100"/>
        <c:noMultiLvlLbl val="0"/>
      </c:catAx>
      <c:valAx>
        <c:axId val="1586816152"/>
        <c:scaling>
          <c:orientation val="minMax"/>
          <c:max val="100"/>
          <c:min val="0"/>
        </c:scaling>
        <c:delete val="0"/>
        <c:axPos val="t"/>
        <c:numFmt formatCode="General" sourceLinked="1"/>
        <c:majorTickMark val="in"/>
        <c:minorTickMark val="none"/>
        <c:tickLblPos val="nextTo"/>
        <c:spPr>
          <a:ln w="6350">
            <a:solidFill>
              <a:schemeClr val="tx1"/>
            </a:solidFill>
          </a:ln>
        </c:spPr>
        <c:crossAx val="1586821248"/>
        <c:crosses val="autoZero"/>
        <c:crossBetween val="between"/>
        <c:majorUnit val="20"/>
        <c:minorUnit val="20"/>
      </c:valAx>
      <c:spPr>
        <a:ln w="6350">
          <a:solidFill>
            <a:sysClr val="windowText" lastClr="000000"/>
          </a:solidFill>
        </a:ln>
      </c:spPr>
    </c:plotArea>
    <c:legend>
      <c:legendPos val="b"/>
      <c:legendEntry>
        <c:idx val="1"/>
        <c:txPr>
          <a:bodyPr/>
          <a:lstStyle/>
          <a:p>
            <a:pPr>
              <a:defRPr>
                <a:solidFill>
                  <a:sysClr val="windowText" lastClr="000000"/>
                </a:solidFill>
              </a:defRPr>
            </a:pPr>
            <a:endParaRPr lang="ja-JP"/>
          </a:p>
        </c:txPr>
      </c:legendEntry>
      <c:legendEntry>
        <c:idx val="3"/>
        <c:txPr>
          <a:bodyPr/>
          <a:lstStyle/>
          <a:p>
            <a:pPr>
              <a:defRPr>
                <a:solidFill>
                  <a:sysClr val="windowText" lastClr="000000"/>
                </a:solidFill>
              </a:defRPr>
            </a:pPr>
            <a:endParaRPr lang="ja-JP"/>
          </a:p>
        </c:txPr>
      </c:legendEntry>
      <c:legendEntry>
        <c:idx val="7"/>
        <c:txPr>
          <a:bodyPr/>
          <a:lstStyle/>
          <a:p>
            <a:pPr>
              <a:defRPr sz="1600"/>
            </a:pPr>
            <a:endParaRPr lang="ja-JP"/>
          </a:p>
        </c:txPr>
      </c:legendEntry>
      <c:layout>
        <c:manualLayout>
          <c:xMode val="edge"/>
          <c:yMode val="edge"/>
          <c:x val="0"/>
          <c:y val="0.81657541028012071"/>
          <c:w val="0.89244159955166669"/>
          <c:h val="0.1042528271141643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979580052493439"/>
          <c:y val="5.2647010612557513E-2"/>
          <c:w val="0.62003797025371832"/>
          <c:h val="0.8782910388005315"/>
        </c:manualLayout>
      </c:layout>
      <c:barChart>
        <c:barDir val="bar"/>
        <c:grouping val="clustered"/>
        <c:varyColors val="0"/>
        <c:ser>
          <c:idx val="1"/>
          <c:order val="0"/>
          <c:tx>
            <c:strRef>
              <c:f>'2-2-56'!$C$4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D49-4776-8485-2FF624BE8A4D}"/>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8D49-4776-8485-2FF624BE8A4D}"/>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'2-2-56'!$E$2:$K$3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'2-2-56'!$E$4:$K$4</c:f>
              <c:numCache>
                <c:formatCode>General</c:formatCode>
                <c:ptCount val="7"/>
                <c:pt idx="0">
                  <c:v>14.3</c:v>
                </c:pt>
                <c:pt idx="1">
                  <c:v>15.2</c:v>
                </c:pt>
                <c:pt idx="2">
                  <c:v>16.3</c:v>
                </c:pt>
                <c:pt idx="3">
                  <c:v>41.5</c:v>
                </c:pt>
                <c:pt idx="4">
                  <c:v>36.1</c:v>
                </c:pt>
                <c:pt idx="5">
                  <c:v>17</c:v>
                </c:pt>
                <c:pt idx="6">
                  <c:v>8.1999999999999993</c:v>
                </c:pt>
              </c:numCache>
            </c:numRef>
          </c:val>
          <c:extLst>
            <c:ext xmlns:c16="http://schemas.microsoft.com/office/drawing/2014/chart" uri="{C3380CC4-5D6E-409C-BE32-E72D297353CC}">
              <c16:uniqueId val="{00000002-0781-4697-8C6D-494E25B7381E}"/>
            </c:ext>
          </c:extLst>
        </c:ser>
        <c:ser>
          <c:idx val="0"/>
          <c:order val="1"/>
          <c:tx>
            <c:strRef>
              <c:f>'2-2-56'!$C$5</c:f>
              <c:strCache>
                <c:ptCount val="1"/>
                <c:pt idx="0">
                  <c:v>知的障害（N=61）</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'2-2-56'!$E$2:$K$3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'2-2-56'!$E$5:$K$5</c:f>
              <c:numCache>
                <c:formatCode>General</c:formatCode>
                <c:ptCount val="7"/>
                <c:pt idx="0">
                  <c:v>11.5</c:v>
                </c:pt>
                <c:pt idx="1">
                  <c:v>8.1999999999999993</c:v>
                </c:pt>
                <c:pt idx="2">
                  <c:v>14.8</c:v>
                </c:pt>
                <c:pt idx="3">
                  <c:v>24.6</c:v>
                </c:pt>
                <c:pt idx="4">
                  <c:v>52.5</c:v>
                </c:pt>
                <c:pt idx="5">
                  <c:v>6.6</c:v>
                </c:pt>
                <c:pt idx="6">
                  <c:v>9.8000000000000007</c:v>
                </c:pt>
              </c:numCache>
            </c:numRef>
          </c:val>
          <c:extLst>
            <c:ext xmlns:c16="http://schemas.microsoft.com/office/drawing/2014/chart" uri="{C3380CC4-5D6E-409C-BE32-E72D297353CC}">
              <c16:uniqueId val="{00000003-0781-4697-8C6D-494E25B7381E}"/>
            </c:ext>
          </c:extLst>
        </c:ser>
        <c:ser>
          <c:idx val="2"/>
          <c:order val="2"/>
          <c:tx>
            <c:strRef>
              <c:f>'2-2-56'!$C$6</c:f>
              <c:strCache>
                <c:ptCount val="1"/>
                <c:pt idx="0">
                  <c:v>精神障害（N=154）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'2-2-56'!$E$2:$K$3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'2-2-56'!$E$6:$K$6</c:f>
              <c:numCache>
                <c:formatCode>General</c:formatCode>
                <c:ptCount val="7"/>
                <c:pt idx="0">
                  <c:v>13.6</c:v>
                </c:pt>
                <c:pt idx="1">
                  <c:v>11</c:v>
                </c:pt>
                <c:pt idx="2">
                  <c:v>18.2</c:v>
                </c:pt>
                <c:pt idx="3">
                  <c:v>65.599999999999994</c:v>
                </c:pt>
                <c:pt idx="4">
                  <c:v>11.7</c:v>
                </c:pt>
                <c:pt idx="5">
                  <c:v>11</c:v>
                </c:pt>
                <c:pt idx="6">
                  <c:v>14.3</c:v>
                </c:pt>
              </c:numCache>
            </c:numRef>
          </c:val>
          <c:extLst>
            <c:ext xmlns:c16="http://schemas.microsoft.com/office/drawing/2014/chart" uri="{C3380CC4-5D6E-409C-BE32-E72D297353CC}">
              <c16:uniqueId val="{00000004-0781-4697-8C6D-494E25B7381E}"/>
            </c:ext>
          </c:extLst>
        </c:ser>
        <c:dLbls>
          <c:showLegendKey val="0"/>
          <c:showVal val="0"/>
          <c:showCatName val="0"/>
          <c:showSerName val="0"/>
          <c:showPercent val="0"/>
          <c:showBubbleSize val="0"/>
        </c:dLbls>
        <c:gapWidth val="100"/>
        <c:axId val="1586818504"/>
        <c:axId val="1586822032"/>
      </c:barChart>
      <c:catAx>
        <c:axId val="1586818504"/>
        <c:scaling>
          <c:orientation val="maxMin"/>
        </c:scaling>
        <c:delete val="0"/>
        <c:axPos val="l"/>
        <c:numFmt formatCode="General" sourceLinked="0"/>
        <c:majorTickMark val="none"/>
        <c:minorTickMark val="none"/>
        <c:tickLblPos val="nextTo"/>
        <c:spPr>
          <a:ln w="6350">
            <a:solidFill>
              <a:schemeClr val="tx1"/>
            </a:solidFill>
          </a:ln>
        </c:spPr>
        <c:crossAx val="1586822032"/>
        <c:crosses val="autoZero"/>
        <c:auto val="1"/>
        <c:lblAlgn val="ctr"/>
        <c:lblOffset val="120"/>
        <c:noMultiLvlLbl val="0"/>
      </c:catAx>
      <c:valAx>
        <c:axId val="1586822032"/>
        <c:scaling>
          <c:orientation val="minMax"/>
          <c:min val="0"/>
        </c:scaling>
        <c:delete val="0"/>
        <c:axPos val="t"/>
        <c:numFmt formatCode="General" sourceLinked="1"/>
        <c:majorTickMark val="in"/>
        <c:minorTickMark val="none"/>
        <c:tickLblPos val="nextTo"/>
        <c:spPr>
          <a:ln w="6350">
            <a:solidFill>
              <a:schemeClr val="tx1"/>
            </a:solidFill>
          </a:ln>
        </c:spPr>
        <c:crossAx val="1586818504"/>
        <c:crosses val="autoZero"/>
        <c:crossBetween val="between"/>
        <c:majorUnit val="2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2702728939704448"/>
          <c:w val="0.71448888888888884"/>
          <c:h val="6.5175457519864755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86580982701622"/>
          <c:y val="0.13895313746574631"/>
          <c:w val="0.68746105572078031"/>
          <c:h val="0.58619815694844313"/>
        </c:manualLayout>
      </c:layout>
      <c:barChart>
        <c:barDir val="bar"/>
        <c:grouping val="stacked"/>
        <c:varyColors val="0"/>
        <c:ser>
          <c:idx val="1"/>
          <c:order val="0"/>
          <c:tx>
            <c:strRef>
              <c:f>'2-2-57'!$E$3</c:f>
              <c:strCache>
                <c:ptCount val="1"/>
                <c:pt idx="0">
                  <c:v>働きたい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E993-4672-B478-4BA55D623D1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E993-4672-B478-4BA55D623D1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'2-2-57'!$B$4:$C$6</c:f>
              <c:multiLvlStrCache>
                <c:ptCount val="3"/>
                <c:lvl>
                  <c:pt idx="0">
                    <c:v>身体障害</c:v>
                  </c:pt>
                  <c:pt idx="1">
                    <c:v>知的障害</c:v>
                  </c:pt>
                  <c:pt idx="2">
                    <c:v>精神障害</c:v>
                  </c:pt>
                </c:lvl>
                <c:lvl>
                  <c:pt idx="0">
                    <c:v>　</c:v>
                  </c:pt>
                </c:lvl>
              </c:multiLvlStrCache>
            </c:multiLvlStrRef>
          </c:cat>
          <c:val>
            <c:numRef>
              <c:f>'2-2-57'!$E$4:$E$6</c:f>
              <c:numCache>
                <c:formatCode>General</c:formatCode>
                <c:ptCount val="3"/>
                <c:pt idx="0">
                  <c:v>17</c:v>
                </c:pt>
                <c:pt idx="1">
                  <c:v>9.8000000000000007</c:v>
                </c:pt>
                <c:pt idx="2">
                  <c:v>19.5</c:v>
                </c:pt>
              </c:numCache>
            </c:numRef>
          </c:val>
          <c:extLst>
            <c:ext xmlns:c16="http://schemas.microsoft.com/office/drawing/2014/chart" uri="{C3380CC4-5D6E-409C-BE32-E72D297353CC}">
              <c16:uniqueId val="{00000002-00B0-4D9A-B38F-4CBBC52F8752}"/>
            </c:ext>
          </c:extLst>
        </c:ser>
        <c:ser>
          <c:idx val="2"/>
          <c:order val="1"/>
          <c:tx>
            <c:strRef>
              <c:f>'2-2-57'!$F$3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E993-4672-B478-4BA55D623D18}"/>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E993-4672-B478-4BA55D623D1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E993-4672-B478-4BA55D623D1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'2-2-57'!$B$4:$C$6</c:f>
              <c:multiLvlStrCache>
                <c:ptCount val="3"/>
                <c:lvl>
                  <c:pt idx="0">
                    <c:v>身体障害</c:v>
                  </c:pt>
                  <c:pt idx="1">
                    <c:v>知的障害</c:v>
                  </c:pt>
                  <c:pt idx="2">
                    <c:v>精神障害</c:v>
                  </c:pt>
                </c:lvl>
                <c:lvl>
                  <c:pt idx="0">
                    <c:v>　</c:v>
                  </c:pt>
                </c:lvl>
              </c:multiLvlStrCache>
            </c:multiLvlStrRef>
          </c:cat>
          <c:val>
            <c:numRef>
              <c:f>'2-2-57'!$F$4:$F$6</c:f>
              <c:numCache>
                <c:formatCode>General</c:formatCode>
                <c:ptCount val="3"/>
                <c:pt idx="0">
                  <c:v>44.4</c:v>
                </c:pt>
                <c:pt idx="1">
                  <c:v>37.700000000000003</c:v>
                </c:pt>
                <c:pt idx="2">
                  <c:v>42.2</c:v>
                </c:pt>
              </c:numCache>
            </c:numRef>
          </c:val>
          <c:extLst>
            <c:ext xmlns:c16="http://schemas.microsoft.com/office/drawing/2014/chart" uri="{C3380CC4-5D6E-409C-BE32-E72D297353CC}">
              <c16:uniqueId val="{00000006-00B0-4D9A-B38F-4CBBC52F8752}"/>
            </c:ext>
          </c:extLst>
        </c:ser>
        <c:ser>
          <c:idx val="8"/>
          <c:order val="2"/>
          <c:tx>
            <c:strRef>
              <c:f>'2-2-57'!$F$3</c:f>
              <c:strCache>
                <c:ptCount val="1"/>
                <c:pt idx="0">
                  <c:v>　　　　　　</c:v>
                </c:pt>
              </c:strCache>
            </c:strRef>
          </c:tx>
          <c:spPr>
            <a:noFill/>
          </c:spPr>
          <c:invertIfNegative val="0"/>
          <c:val>
            <c:numRef>
              <c:f>'2-2-57'!$F$3</c:f>
              <c:numCache>
                <c:formatCode>General</c:formatCode>
                <c:ptCount val="1"/>
                <c:pt idx="0">
                  <c:v>0</c:v>
                </c:pt>
              </c:numCache>
            </c:numRef>
          </c:val>
          <c:extLst>
            <c:ext xmlns:c16="http://schemas.microsoft.com/office/drawing/2014/chart" uri="{C3380CC4-5D6E-409C-BE32-E72D297353CC}">
              <c16:uniqueId val="{00000007-00B0-4D9A-B38F-4CBBC52F8752}"/>
            </c:ext>
          </c:extLst>
        </c:ser>
        <c:ser>
          <c:idx val="3"/>
          <c:order val="3"/>
          <c:tx>
            <c:strRef>
              <c:f>'2-2-57'!$C$3</c:f>
              <c:strCache>
                <c:ptCount val="1"/>
                <c:pt idx="0">
                  <c:v> </c:v>
                </c:pt>
              </c:strCache>
            </c:strRef>
          </c:tx>
          <c:spPr>
            <a:noFill/>
            <a:ln w="3175">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00B0-4D9A-B38F-4CBBC52F8752}"/>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E993-4672-B478-4BA55D623D18}"/>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E993-4672-B478-4BA55D623D1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'2-2-57'!$C$3</c:f>
              <c:numCache>
                <c:formatCode>General</c:formatCode>
                <c:ptCount val="1"/>
                <c:pt idx="0">
                  <c:v>0</c:v>
                </c:pt>
              </c:numCache>
            </c:numRef>
          </c:val>
          <c:extLst>
            <c:ext xmlns:c16="http://schemas.microsoft.com/office/drawing/2014/chart" uri="{C3380CC4-5D6E-409C-BE32-E72D297353CC}">
              <c16:uniqueId val="{0000000B-00B0-4D9A-B38F-4CBBC52F8752}"/>
            </c:ext>
          </c:extLst>
        </c:ser>
        <c:ser>
          <c:idx val="0"/>
          <c:order val="4"/>
          <c:tx>
            <c:strRef>
              <c:f>'2-2-57'!$G$3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E993-4672-B478-4BA55D623D1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B0-4D9A-B38F-4CBBC52F8752}"/>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E993-4672-B478-4BA55D623D1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'2-2-57'!$G$4:$G$6</c:f>
              <c:numCache>
                <c:formatCode>General</c:formatCode>
                <c:ptCount val="3"/>
                <c:pt idx="0">
                  <c:v>16.3</c:v>
                </c:pt>
                <c:pt idx="1">
                  <c:v>18</c:v>
                </c:pt>
                <c:pt idx="2">
                  <c:v>16.2</c:v>
                </c:pt>
              </c:numCache>
            </c:numRef>
          </c:val>
          <c:extLst>
            <c:ext xmlns:c16="http://schemas.microsoft.com/office/drawing/2014/chart" uri="{C3380CC4-5D6E-409C-BE32-E72D297353CC}">
              <c16:uniqueId val="{0000000F-00B0-4D9A-B38F-4CBBC52F8752}"/>
            </c:ext>
          </c:extLst>
        </c:ser>
        <c:ser>
          <c:idx val="4"/>
          <c:order val="5"/>
          <c:tx>
            <c:strRef>
              <c:f>'2-2-57'!$I$3</c:f>
              <c:strCache>
                <c:ptCount val="1"/>
              </c:strCache>
            </c:strRef>
          </c:tx>
          <c:spPr>
            <a:noFill/>
            <a:ln w="3175">
              <a:no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E993-4672-B478-4BA55D623D1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0B0-4D9A-B38F-4CBBC52F8752}"/>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E993-4672-B478-4BA55D623D1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'2-2-57'!$I$4:$I$6</c:f>
              <c:numCache>
                <c:formatCode>General</c:formatCode>
                <c:ptCount val="3"/>
              </c:numCache>
            </c:numRef>
          </c:val>
          <c:extLst>
            <c:ext xmlns:c16="http://schemas.microsoft.com/office/drawing/2014/chart" uri="{C3380CC4-5D6E-409C-BE32-E72D297353CC}">
              <c16:uniqueId val="{00000013-00B0-4D9A-B38F-4CBBC52F8752}"/>
            </c:ext>
          </c:extLst>
        </c:ser>
        <c:ser>
          <c:idx val="7"/>
          <c:order val="6"/>
          <c:tx>
            <c:strRef>
              <c:f>'2-2-57'!$H$3</c:f>
              <c:strCache>
                <c:ptCount val="1"/>
                <c:pt idx="0">
                  <c:v>わからない</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'2-2-57'!$H$4:$H$6</c:f>
              <c:numCache>
                <c:formatCode>General</c:formatCode>
                <c:ptCount val="3"/>
                <c:pt idx="0">
                  <c:v>16.3</c:v>
                </c:pt>
                <c:pt idx="1">
                  <c:v>14.8</c:v>
                </c:pt>
                <c:pt idx="2">
                  <c:v>14.9</c:v>
                </c:pt>
              </c:numCache>
            </c:numRef>
          </c:val>
          <c:extLst>
            <c:ext xmlns:c16="http://schemas.microsoft.com/office/drawing/2014/chart" uri="{C3380CC4-5D6E-409C-BE32-E72D297353CC}">
              <c16:uniqueId val="{00000014-00B0-4D9A-B38F-4CBBC52F8752}"/>
            </c:ext>
          </c:extLst>
        </c:ser>
        <c:ser>
          <c:idx val="5"/>
          <c:order val="7"/>
          <c:tx>
            <c:strRef>
              <c:f>'2-2-57'!$J$3</c:f>
              <c:strCache>
                <c:ptCount val="1"/>
                <c:pt idx="0">
                  <c:v>無回答</c:v>
                </c:pt>
              </c:strCache>
            </c:strRef>
          </c:tx>
          <c:spPr>
            <a:noFill/>
            <a:ln w="3175">
              <a:solidFill>
                <a:sysClr val="windowText" lastClr="000000"/>
              </a:solidFill>
            </a:ln>
          </c:spPr>
          <c:invertIfNegative val="0"/>
          <c:dLbls>
            <c:dLbl>
              <c:idx val="0"/>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E993-4672-B478-4BA55D623D18}"/>
                </c:ext>
              </c:extLst>
            </c:dLbl>
            <c:dLbl>
              <c:idx val="2"/>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E993-4672-B478-4BA55D623D18}"/>
                </c:ext>
              </c:extLst>
            </c:dLbl>
            <c:numFmt formatCode="#,##0.0_);[Red]\(#,##0.0\)" sourceLinked="0"/>
            <c:spPr>
              <a:no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'2-2-57'!$J$4:$J$6</c:f>
              <c:numCache>
                <c:formatCode>General</c:formatCode>
                <c:ptCount val="3"/>
                <c:pt idx="0">
                  <c:v>5.9</c:v>
                </c:pt>
                <c:pt idx="1">
                  <c:v>19.7</c:v>
                </c:pt>
                <c:pt idx="2">
                  <c:v>7.1</c:v>
                </c:pt>
              </c:numCache>
            </c:numRef>
          </c:val>
          <c:extLst>
            <c:ext xmlns:c16="http://schemas.microsoft.com/office/drawing/2014/chart" uri="{C3380CC4-5D6E-409C-BE32-E72D297353CC}">
              <c16:uniqueId val="{00000017-00B0-4D9A-B38F-4CBBC52F8752}"/>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34968"/>
        <c:axId val="1586833792"/>
      </c:barChart>
      <c:catAx>
        <c:axId val="1586834968"/>
        <c:scaling>
          <c:orientation val="maxMin"/>
        </c:scaling>
        <c:delete val="0"/>
        <c:axPos val="l"/>
        <c:numFmt formatCode="General" sourceLinked="1"/>
        <c:majorTickMark val="none"/>
        <c:minorTickMark val="none"/>
        <c:tickLblPos val="nextTo"/>
        <c:spPr>
          <a:ln w="6350">
            <a:solidFill>
              <a:schemeClr val="tx1"/>
            </a:solidFill>
          </a:ln>
        </c:spPr>
        <c:crossAx val="1586833792"/>
        <c:crosses val="autoZero"/>
        <c:auto val="1"/>
        <c:lblAlgn val="ctr"/>
        <c:lblOffset val="100"/>
        <c:noMultiLvlLbl val="0"/>
      </c:catAx>
      <c:valAx>
        <c:axId val="1586833792"/>
        <c:scaling>
          <c:orientation val="minMax"/>
          <c:max val="100"/>
          <c:min val="0"/>
        </c:scaling>
        <c:delete val="0"/>
        <c:axPos val="t"/>
        <c:numFmt formatCode="General" sourceLinked="1"/>
        <c:majorTickMark val="in"/>
        <c:minorTickMark val="none"/>
        <c:tickLblPos val="nextTo"/>
        <c:spPr>
          <a:ln w="6350">
            <a:solidFill>
              <a:schemeClr val="tx1"/>
            </a:solidFill>
          </a:ln>
        </c:spPr>
        <c:crossAx val="1586834968"/>
        <c:crosses val="autoZero"/>
        <c:crossBetween val="between"/>
        <c:majorUnit val="20"/>
        <c:minorUnit val="20"/>
      </c:valAx>
      <c:spPr>
        <a:noFill/>
        <a:ln w="6350">
          <a:solidFill>
            <a:sysClr val="windowText" lastClr="000000"/>
          </a:solidFill>
        </a:ln>
      </c:spPr>
    </c:plotArea>
    <c:legend>
      <c:legendPos val="b"/>
      <c:legendEntry>
        <c:idx val="3"/>
        <c:txPr>
          <a:bodyPr/>
          <a:lstStyle/>
          <a:p>
            <a:pPr>
              <a:defRPr sz="1600"/>
            </a:pPr>
            <a:endParaRPr lang="ja-JP"/>
          </a:p>
        </c:txPr>
      </c:legendEntry>
      <c:legendEntry>
        <c:idx val="6"/>
        <c:txPr>
          <a:bodyPr/>
          <a:lstStyle/>
          <a:p>
            <a:pPr>
              <a:defRPr sz="900"/>
            </a:pPr>
            <a:endParaRPr lang="ja-JP"/>
          </a:p>
        </c:txPr>
      </c:legendEntry>
      <c:layout>
        <c:manualLayout>
          <c:xMode val="edge"/>
          <c:yMode val="edge"/>
          <c:x val="0.12645590682196339"/>
          <c:y val="0.74806710835154411"/>
          <c:w val="0.67580279586515901"/>
          <c:h val="0.18732202527547495"/>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5.5853848308487129E-2"/>
          <c:w val="0.66951557893721825"/>
          <c:h val="0.69840424097185483"/>
        </c:manualLayout>
      </c:layout>
      <c:barChart>
        <c:barDir val="bar"/>
        <c:grouping val="stacked"/>
        <c:varyColors val="0"/>
        <c:ser>
          <c:idx val="1"/>
          <c:order val="0"/>
          <c:tx>
            <c:strRef>
              <c:f>'2-2-7'!$E$3</c:f>
              <c:strCache>
                <c:ptCount val="1"/>
                <c:pt idx="0">
                  <c:v>１級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DA85-443D-A9CB-3B1DC5BDC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'2-2-7'!$E$4:$E$11</c:f>
              <c:numCache>
                <c:formatCode>General</c:formatCode>
                <c:ptCount val="8"/>
                <c:pt idx="0">
                  <c:v>32.700000000000003</c:v>
                </c:pt>
                <c:pt idx="1">
                  <c:v>37.9</c:v>
                </c:pt>
                <c:pt idx="2">
                  <c:v>13.2</c:v>
                </c:pt>
                <c:pt idx="3">
                  <c:v>5.9</c:v>
                </c:pt>
                <c:pt idx="4">
                  <c:v>32.6</c:v>
                </c:pt>
                <c:pt idx="5">
                  <c:v>15.6</c:v>
                </c:pt>
                <c:pt idx="6">
                  <c:v>27.3</c:v>
                </c:pt>
                <c:pt idx="7">
                  <c:v>59.4</c:v>
                </c:pt>
              </c:numCache>
            </c:numRef>
          </c:val>
          <c:extLst>
            <c:ext xmlns:c16="http://schemas.microsoft.com/office/drawing/2014/chart" uri="{C3380CC4-5D6E-409C-BE32-E72D297353CC}">
              <c16:uniqueId val="{00000001-2709-45C6-B403-DC5CBCF44819}"/>
            </c:ext>
          </c:extLst>
        </c:ser>
        <c:ser>
          <c:idx val="2"/>
          <c:order val="1"/>
          <c:tx>
            <c:strRef>
              <c:f>'2-2-7'!$F$3</c:f>
              <c:strCache>
                <c:ptCount val="1"/>
                <c:pt idx="0">
                  <c:v>２級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DA85-443D-A9CB-3B1DC5BDC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'2-2-7'!$F$4:$F$11</c:f>
              <c:numCache>
                <c:formatCode>General</c:formatCode>
                <c:ptCount val="8"/>
                <c:pt idx="0">
                  <c:v>21.4</c:v>
                </c:pt>
                <c:pt idx="1">
                  <c:v>34.799999999999997</c:v>
                </c:pt>
                <c:pt idx="2">
                  <c:v>41.9</c:v>
                </c:pt>
                <c:pt idx="3">
                  <c:v>5.9</c:v>
                </c:pt>
                <c:pt idx="4">
                  <c:v>31.9</c:v>
                </c:pt>
                <c:pt idx="5">
                  <c:v>11.4</c:v>
                </c:pt>
                <c:pt idx="6">
                  <c:v>28.2</c:v>
                </c:pt>
                <c:pt idx="7">
                  <c:v>2.9</c:v>
                </c:pt>
              </c:numCache>
            </c:numRef>
          </c:val>
          <c:extLst>
            <c:ext xmlns:c16="http://schemas.microsoft.com/office/drawing/2014/chart" uri="{C3380CC4-5D6E-409C-BE32-E72D297353CC}">
              <c16:uniqueId val="{00000003-2709-45C6-B403-DC5CBCF44819}"/>
            </c:ext>
          </c:extLst>
        </c:ser>
        <c:ser>
          <c:idx val="3"/>
          <c:order val="2"/>
          <c:tx>
            <c:strRef>
              <c:f>'2-2-7'!$G$3</c:f>
              <c:strCache>
                <c:ptCount val="1"/>
                <c:pt idx="0">
                  <c:v>３級</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2-DA85-443D-A9CB-3B1DC5BDCFD2}"/>
                </c:ext>
              </c:extLst>
            </c:dLbl>
            <c:dLbl>
              <c:idx val="1"/>
              <c:layout>
                <c:manualLayout>
                  <c:x val="-4.4370493621741546E-3"/>
                  <c:y val="1.242333838704944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9-45C6-B403-DC5CBCF44819}"/>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'2-2-7'!$G$4:$G$11</c:f>
              <c:numCache>
                <c:formatCode>General</c:formatCode>
                <c:ptCount val="8"/>
                <c:pt idx="0">
                  <c:v>17.100000000000001</c:v>
                </c:pt>
                <c:pt idx="1">
                  <c:v>3</c:v>
                </c:pt>
                <c:pt idx="2">
                  <c:v>10.1</c:v>
                </c:pt>
                <c:pt idx="3">
                  <c:v>29.4</c:v>
                </c:pt>
                <c:pt idx="4">
                  <c:v>16.5</c:v>
                </c:pt>
                <c:pt idx="5">
                  <c:v>19.8</c:v>
                </c:pt>
                <c:pt idx="6">
                  <c:v>22.7</c:v>
                </c:pt>
                <c:pt idx="7">
                  <c:v>21.9</c:v>
                </c:pt>
              </c:numCache>
            </c:numRef>
          </c:val>
          <c:extLst>
            <c:ext xmlns:c16="http://schemas.microsoft.com/office/drawing/2014/chart" uri="{C3380CC4-5D6E-409C-BE32-E72D297353CC}">
              <c16:uniqueId val="{00000006-2709-45C6-B403-DC5CBCF44819}"/>
            </c:ext>
          </c:extLst>
        </c:ser>
        <c:ser>
          <c:idx val="4"/>
          <c:order val="3"/>
          <c:tx>
            <c:strRef>
              <c:f>'2-2-7'!$H$3</c:f>
              <c:strCache>
                <c:ptCount val="1"/>
                <c:pt idx="0">
                  <c:v>４級</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
              <c:layout>
                <c:manualLayout>
                  <c:x val="6.655574043261313E-3"/>
                  <c:y val="-1.242203420224645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9-45C6-B403-DC5CBCF44819}"/>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DA85-443D-A9CB-3B1DC5BDCFD2}"/>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DA85-443D-A9CB-3B1DC5BDC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'2-2-7'!$H$4:$H$11</c:f>
              <c:numCache>
                <c:formatCode>General</c:formatCode>
                <c:ptCount val="8"/>
                <c:pt idx="0">
                  <c:v>15.3</c:v>
                </c:pt>
                <c:pt idx="1">
                  <c:v>5.3</c:v>
                </c:pt>
                <c:pt idx="2">
                  <c:v>12.4</c:v>
                </c:pt>
                <c:pt idx="3">
                  <c:v>58.8</c:v>
                </c:pt>
                <c:pt idx="4">
                  <c:v>5.5</c:v>
                </c:pt>
                <c:pt idx="5">
                  <c:v>35</c:v>
                </c:pt>
                <c:pt idx="6">
                  <c:v>1.8</c:v>
                </c:pt>
                <c:pt idx="7">
                  <c:v>15.1</c:v>
                </c:pt>
              </c:numCache>
            </c:numRef>
          </c:val>
          <c:extLst>
            <c:ext xmlns:c16="http://schemas.microsoft.com/office/drawing/2014/chart" uri="{C3380CC4-5D6E-409C-BE32-E72D297353CC}">
              <c16:uniqueId val="{0000000A-2709-45C6-B403-DC5CBCF44819}"/>
            </c:ext>
          </c:extLst>
        </c:ser>
        <c:ser>
          <c:idx val="5"/>
          <c:order val="4"/>
          <c:tx>
            <c:strRef>
              <c:f>'2-2-7'!$I$3</c:f>
              <c:strCache>
                <c:ptCount val="1"/>
                <c:pt idx="0">
                  <c:v>５級</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DA85-443D-A9CB-3B1DC5BDCFD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09-45C6-B403-DC5CBCF44819}"/>
                </c:ext>
              </c:extLst>
            </c:dLbl>
            <c:dLbl>
              <c:idx val="3"/>
              <c:delete val="1"/>
              <c:extLst>
                <c:ext xmlns:c15="http://schemas.microsoft.com/office/drawing/2012/chart" uri="{CE6537A1-D6FC-4f65-9D91-7224C49458BB}"/>
                <c:ext xmlns:c16="http://schemas.microsoft.com/office/drawing/2014/chart" uri="{C3380CC4-5D6E-409C-BE32-E72D297353CC}">
                  <c16:uniqueId val="{0000000D-2709-45C6-B403-DC5CBCF44819}"/>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DA85-443D-A9CB-3B1DC5BDCFD2}"/>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DA85-443D-A9CB-3B1DC5BDCFD2}"/>
                </c:ext>
              </c:extLst>
            </c:dLbl>
            <c:dLbl>
              <c:idx val="7"/>
              <c:delete val="1"/>
              <c:extLst>
                <c:ext xmlns:c15="http://schemas.microsoft.com/office/drawing/2012/chart" uri="{CE6537A1-D6FC-4f65-9D91-7224C49458BB}"/>
                <c:ext xmlns:c16="http://schemas.microsoft.com/office/drawing/2014/chart" uri="{C3380CC4-5D6E-409C-BE32-E72D297353CC}">
                  <c16:uniqueId val="{00000010-2709-45C6-B403-DC5CBCF44819}"/>
                </c:ext>
              </c:extLst>
            </c:dLbl>
            <c:dLbl>
              <c:idx val="8"/>
              <c:layout>
                <c:manualLayout>
                  <c:x val="-2.2185246810870773E-3"/>
                  <c:y val="-7.5913559156404102E-1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709-45C6-B403-DC5CBCF44819}"/>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DA85-443D-A9CB-3B1DC5BDCFD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DA85-443D-A9CB-3B1DC5BDCFD2}"/>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DA85-443D-A9CB-3B1DC5BDC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'2-2-7'!$I$4:$I$11</c:f>
              <c:numCache>
                <c:formatCode>General</c:formatCode>
                <c:ptCount val="8"/>
                <c:pt idx="0">
                  <c:v>7.3</c:v>
                </c:pt>
                <c:pt idx="1">
                  <c:v>15.2</c:v>
                </c:pt>
                <c:pt idx="2">
                  <c:v>2.2999999999999998</c:v>
                </c:pt>
                <c:pt idx="3">
                  <c:v>0</c:v>
                </c:pt>
                <c:pt idx="4">
                  <c:v>6.2</c:v>
                </c:pt>
                <c:pt idx="5">
                  <c:v>11.4</c:v>
                </c:pt>
                <c:pt idx="6">
                  <c:v>16.399999999999999</c:v>
                </c:pt>
                <c:pt idx="7">
                  <c:v>0</c:v>
                </c:pt>
              </c:numCache>
            </c:numRef>
          </c:val>
          <c:extLst>
            <c:ext xmlns:c16="http://schemas.microsoft.com/office/drawing/2014/chart" uri="{C3380CC4-5D6E-409C-BE32-E72D297353CC}">
              <c16:uniqueId val="{00000015-2709-45C6-B403-DC5CBCF44819}"/>
            </c:ext>
          </c:extLst>
        </c:ser>
        <c:ser>
          <c:idx val="6"/>
          <c:order val="5"/>
          <c:tx>
            <c:strRef>
              <c:f>'2-2-7'!$J$3</c:f>
              <c:strCache>
                <c:ptCount val="1"/>
                <c:pt idx="0">
                  <c:v>６級</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DA85-443D-A9CB-3B1DC5BDCFD2}"/>
                </c:ext>
              </c:extLst>
            </c:dLbl>
            <c:dLbl>
              <c:idx val="3"/>
              <c:delete val="1"/>
              <c:extLst>
                <c:ext xmlns:c15="http://schemas.microsoft.com/office/drawing/2012/chart" uri="{CE6537A1-D6FC-4f65-9D91-7224C49458BB}"/>
                <c:ext xmlns:c16="http://schemas.microsoft.com/office/drawing/2014/chart" uri="{C3380CC4-5D6E-409C-BE32-E72D297353CC}">
                  <c16:uniqueId val="{00000017-2709-45C6-B403-DC5CBCF44819}"/>
                </c:ext>
              </c:extLst>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DA85-443D-A9CB-3B1DC5BDCFD2}"/>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DA85-443D-A9CB-3B1DC5BDCFD2}"/>
                </c:ext>
              </c:extLst>
            </c:dLbl>
            <c:dLbl>
              <c:idx val="7"/>
              <c:delete val="1"/>
              <c:extLst>
                <c:ext xmlns:c15="http://schemas.microsoft.com/office/drawing/2012/chart" uri="{CE6537A1-D6FC-4f65-9D91-7224C49458BB}"/>
                <c:ext xmlns:c16="http://schemas.microsoft.com/office/drawing/2014/chart" uri="{C3380CC4-5D6E-409C-BE32-E72D297353CC}">
                  <c16:uniqueId val="{0000001A-2709-45C6-B403-DC5CBCF44819}"/>
                </c:ext>
              </c:extLst>
            </c:dLbl>
            <c:dLbl>
              <c:idx val="8"/>
              <c:layout>
                <c:manualLayout>
                  <c:x val="2.2185246810870773E-3"/>
                  <c:y val="1.6302312694985848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709-45C6-B403-DC5CBCF44819}"/>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DA85-443D-A9CB-3B1DC5BDCFD2}"/>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DA85-443D-A9CB-3B1DC5BDCFD2}"/>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DA85-443D-A9CB-3B1DC5BDCFD2}"/>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'2-2-7'!$J$4:$J$11</c:f>
              <c:numCache>
                <c:formatCode>General</c:formatCode>
                <c:ptCount val="8"/>
                <c:pt idx="0">
                  <c:v>5.5</c:v>
                </c:pt>
                <c:pt idx="1">
                  <c:v>3.8</c:v>
                </c:pt>
                <c:pt idx="2">
                  <c:v>20.2</c:v>
                </c:pt>
                <c:pt idx="3">
                  <c:v>0</c:v>
                </c:pt>
                <c:pt idx="4">
                  <c:v>6.6</c:v>
                </c:pt>
                <c:pt idx="5">
                  <c:v>6.1</c:v>
                </c:pt>
                <c:pt idx="6">
                  <c:v>0.9</c:v>
                </c:pt>
                <c:pt idx="7">
                  <c:v>0</c:v>
                </c:pt>
              </c:numCache>
            </c:numRef>
          </c:val>
          <c:extLst>
            <c:ext xmlns:c16="http://schemas.microsoft.com/office/drawing/2014/chart" uri="{C3380CC4-5D6E-409C-BE32-E72D297353CC}">
              <c16:uniqueId val="{0000001F-2709-45C6-B403-DC5CBCF44819}"/>
            </c:ext>
          </c:extLst>
        </c:ser>
        <c:ser>
          <c:idx val="0"/>
          <c:order val="6"/>
          <c:tx>
            <c:strRef>
              <c:f>'2-2-7'!$M$3</c:f>
              <c:strCache>
                <c:ptCount val="1"/>
                <c:pt idx="0">
                  <c:v>無回答</c:v>
                </c:pt>
              </c:strCache>
            </c:strRef>
          </c:tx>
          <c:spPr>
            <a:noFill/>
            <a:ln w="3175">
              <a:solidFill>
                <a:sysClr val="windowText" lastClr="000000"/>
              </a:solidFill>
            </a:ln>
          </c:spPr>
          <c:invertIfNegative val="0"/>
          <c:dLbls>
            <c:dLbl>
              <c:idx val="0"/>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709-45C6-B403-DC5CBCF44819}"/>
                </c:ext>
              </c:extLst>
            </c:dLbl>
            <c:dLbl>
              <c:idx val="1"/>
              <c:delete val="1"/>
              <c:extLst>
                <c:ext xmlns:c15="http://schemas.microsoft.com/office/drawing/2012/chart" uri="{CE6537A1-D6FC-4f65-9D91-7224C49458BB}"/>
                <c:ext xmlns:c16="http://schemas.microsoft.com/office/drawing/2014/chart" uri="{C3380CC4-5D6E-409C-BE32-E72D297353CC}">
                  <c16:uniqueId val="{00000021-2709-45C6-B403-DC5CBCF44819}"/>
                </c:ext>
              </c:extLst>
            </c:dLbl>
            <c:dLbl>
              <c:idx val="2"/>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709-45C6-B403-DC5CBCF44819}"/>
                </c:ext>
              </c:extLst>
            </c:dLbl>
            <c:dLbl>
              <c:idx val="3"/>
              <c:delete val="1"/>
              <c:extLst>
                <c:ext xmlns:c15="http://schemas.microsoft.com/office/drawing/2012/chart" uri="{CE6537A1-D6FC-4f65-9D91-7224C49458BB}"/>
                <c:ext xmlns:c16="http://schemas.microsoft.com/office/drawing/2014/chart" uri="{C3380CC4-5D6E-409C-BE32-E72D297353CC}">
                  <c16:uniqueId val="{00000023-2709-45C6-B403-DC5CBCF44819}"/>
                </c:ext>
              </c:extLst>
            </c:dLbl>
            <c:dLbl>
              <c:idx val="4"/>
              <c:layout>
                <c:manualLayout>
                  <c:x val="3.5496394897393237E-2"/>
                  <c:y val="6.520924014932915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709-45C6-B403-DC5CBCF44819}"/>
                </c:ext>
              </c:extLst>
            </c:dLbl>
            <c:dLbl>
              <c:idx val="5"/>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709-45C6-B403-DC5CBCF44819}"/>
                </c:ext>
              </c:extLst>
            </c:dLbl>
            <c:dLbl>
              <c:idx val="6"/>
              <c:layout>
                <c:manualLayout>
                  <c:x val="4.2151968940654462E-2"/>
                  <c:y val="3.26046200746645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709-45C6-B403-DC5CBCF44819}"/>
                </c:ext>
              </c:extLst>
            </c:dLbl>
            <c:dLbl>
              <c:idx val="7"/>
              <c:layout>
                <c:manualLayout>
                  <c:x val="3.3277870216306155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709-45C6-B403-DC5CBCF44819}"/>
                </c:ext>
              </c:extLst>
            </c:dLbl>
            <c:dLbl>
              <c:idx val="8"/>
              <c:layout>
                <c:manualLayout>
                  <c:x val="3.5496394897393237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709-45C6-B403-DC5CBCF44819}"/>
                </c:ext>
              </c:extLst>
            </c:dLbl>
            <c:dLbl>
              <c:idx val="9"/>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709-45C6-B403-DC5CBCF44819}"/>
                </c:ext>
              </c:extLst>
            </c:dLbl>
            <c:dLbl>
              <c:idx val="10"/>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709-45C6-B403-DC5CBCF44819}"/>
                </c:ext>
              </c:extLst>
            </c:dLbl>
            <c:dLbl>
              <c:idx val="11"/>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709-45C6-B403-DC5CBCF44819}"/>
                </c:ext>
              </c:extLst>
            </c:dLbl>
            <c:dLbl>
              <c:idx val="12"/>
              <c:layout>
                <c:manualLayout>
                  <c:x val="3.3277870216306155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709-45C6-B403-DC5CBCF4481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'2-2-7'!$M$4:$M$11</c:f>
              <c:numCache>
                <c:formatCode>General</c:formatCode>
                <c:ptCount val="8"/>
                <c:pt idx="0">
                  <c:v>0.7</c:v>
                </c:pt>
                <c:pt idx="1">
                  <c:v>0</c:v>
                </c:pt>
                <c:pt idx="2">
                  <c:v>0</c:v>
                </c:pt>
                <c:pt idx="3">
                  <c:v>0</c:v>
                </c:pt>
                <c:pt idx="4">
                  <c:v>0.7</c:v>
                </c:pt>
                <c:pt idx="5">
                  <c:v>0.8</c:v>
                </c:pt>
                <c:pt idx="6">
                  <c:v>2.7</c:v>
                </c:pt>
                <c:pt idx="7">
                  <c:v>0.7</c:v>
                </c:pt>
              </c:numCache>
            </c:numRef>
          </c:val>
          <c:extLst>
            <c:ext xmlns:c16="http://schemas.microsoft.com/office/drawing/2014/chart" uri="{C3380CC4-5D6E-409C-BE32-E72D297353CC}">
              <c16:uniqueId val="{0000002D-2709-45C6-B403-DC5CBCF44819}"/>
            </c:ext>
          </c:extLst>
        </c:ser>
        <c:ser>
          <c:idx val="7"/>
          <c:order val="7"/>
          <c:tx>
            <c:strRef>
              <c:f>'2-2-7'!$A$1</c:f>
              <c:strCache>
                <c:ptCount val="1"/>
              </c:strCache>
            </c:strRef>
          </c:tx>
          <c:spPr>
            <a:noFill/>
          </c:spPr>
          <c:invertIfNegative val="0"/>
          <c:cat>
            <c:multiLvlStrRef>
              <c:f>'2-2-7'!$B$4:$C$11</c:f>
              <c:multiLvlStrCache>
                <c:ptCount val="8"/>
                <c:lvl>
                  <c:pt idx="0">
                    <c:v>身体障害 </c:v>
                  </c:pt>
                  <c:pt idx="1">
                    <c:v>視覚障害</c:v>
                  </c:pt>
                  <c:pt idx="2">
                    <c:v>聴覚障害</c:v>
                  </c:pt>
                  <c:pt idx="3">
                    <c:v>言語障害</c:v>
                  </c:pt>
                  <c:pt idx="4">
                    <c:v>上肢障害</c:v>
                  </c:pt>
                  <c:pt idx="5">
                    <c:v>下肢障害</c:v>
                  </c:pt>
                  <c:pt idx="6">
                    <c:v>体幹障害</c:v>
                  </c:pt>
                  <c:pt idx="7">
                    <c:v>内部障害</c:v>
                  </c:pt>
                </c:lvl>
                <c:lvl>
                  <c:pt idx="0">
                    <c:v> </c:v>
                  </c:pt>
                </c:lvl>
              </c:multiLvlStrCache>
            </c:multiLvlStrRef>
          </c:cat>
          <c:val>
            <c:numRef>
              <c:f>'2-2-7'!$A$1</c:f>
              <c:numCache>
                <c:formatCode>General</c:formatCode>
                <c:ptCount val="1"/>
              </c:numCache>
            </c:numRef>
          </c:val>
          <c:extLst>
            <c:ext xmlns:c16="http://schemas.microsoft.com/office/drawing/2014/chart" uri="{C3380CC4-5D6E-409C-BE32-E72D297353CC}">
              <c16:uniqueId val="{0000002E-2709-45C6-B403-DC5CBCF44819}"/>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1586798904"/>
        <c:axId val="1586794592"/>
      </c:barChart>
      <c:catAx>
        <c:axId val="1586798904"/>
        <c:scaling>
          <c:orientation val="maxMin"/>
        </c:scaling>
        <c:delete val="0"/>
        <c:axPos val="l"/>
        <c:numFmt formatCode="General" sourceLinked="1"/>
        <c:majorTickMark val="none"/>
        <c:minorTickMark val="none"/>
        <c:tickLblPos val="nextTo"/>
        <c:spPr>
          <a:ln w="6350">
            <a:solidFill>
              <a:schemeClr val="tx1"/>
            </a:solidFill>
          </a:ln>
        </c:spPr>
        <c:crossAx val="1586794592"/>
        <c:crosses val="autoZero"/>
        <c:auto val="1"/>
        <c:lblAlgn val="ctr"/>
        <c:lblOffset val="100"/>
        <c:noMultiLvlLbl val="0"/>
      </c:catAx>
      <c:valAx>
        <c:axId val="1586794592"/>
        <c:scaling>
          <c:orientation val="minMax"/>
          <c:max val="100"/>
          <c:min val="0"/>
        </c:scaling>
        <c:delete val="0"/>
        <c:axPos val="t"/>
        <c:numFmt formatCode="General" sourceLinked="1"/>
        <c:majorTickMark val="in"/>
        <c:minorTickMark val="none"/>
        <c:tickLblPos val="nextTo"/>
        <c:spPr>
          <a:ln w="6350">
            <a:solidFill>
              <a:schemeClr val="tx1"/>
            </a:solidFill>
          </a:ln>
        </c:spPr>
        <c:crossAx val="1586798904"/>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13412082225162786"/>
          <c:y val="0.75021007749525381"/>
          <c:w val="0.73264559068219637"/>
          <c:h val="7.043851731972238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86580982701622"/>
          <c:y val="0.13895313746574631"/>
          <c:w val="0.68746105572078031"/>
          <c:h val="0.58619815694844313"/>
        </c:manualLayout>
      </c:layout>
      <c:barChart>
        <c:barDir val="bar"/>
        <c:grouping val="stacked"/>
        <c:varyColors val="0"/>
        <c:ser>
          <c:idx val="1"/>
          <c:order val="0"/>
          <c:tx>
            <c:strRef>
              <c:f>'2-2-58'!$E$3</c:f>
              <c:strCache>
                <c:ptCount val="1"/>
                <c:pt idx="0">
                  <c:v>常勤（正規の職員・社員）</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47BA-482D-8E69-0B5CEE30F24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47BA-482D-8E69-0B5CEE30F24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'2-2-58'!$B$4:$C$6</c:f>
              <c:multiLvlStrCache>
                <c:ptCount val="3"/>
                <c:lvl>
                  <c:pt idx="0">
                    <c:v>身体障害</c:v>
                  </c:pt>
                  <c:pt idx="1">
                    <c:v>知的障害</c:v>
                  </c:pt>
                  <c:pt idx="2">
                    <c:v>精神障害</c:v>
                  </c:pt>
                </c:lvl>
                <c:lvl>
                  <c:pt idx="0">
                    <c:v>　</c:v>
                  </c:pt>
                </c:lvl>
              </c:multiLvlStrCache>
            </c:multiLvlStrRef>
          </c:cat>
          <c:val>
            <c:numRef>
              <c:f>'2-2-58'!$E$4:$E$6</c:f>
              <c:numCache>
                <c:formatCode>General</c:formatCode>
                <c:ptCount val="3"/>
                <c:pt idx="0">
                  <c:v>34.700000000000003</c:v>
                </c:pt>
                <c:pt idx="1">
                  <c:v>16.7</c:v>
                </c:pt>
                <c:pt idx="2">
                  <c:v>33.299999999999997</c:v>
                </c:pt>
              </c:numCache>
            </c:numRef>
          </c:val>
          <c:extLst>
            <c:ext xmlns:c16="http://schemas.microsoft.com/office/drawing/2014/chart" uri="{C3380CC4-5D6E-409C-BE32-E72D297353CC}">
              <c16:uniqueId val="{00000002-4888-4DE8-B231-74B5A6E08E16}"/>
            </c:ext>
          </c:extLst>
        </c:ser>
        <c:ser>
          <c:idx val="2"/>
          <c:order val="1"/>
          <c:tx>
            <c:strRef>
              <c:f>'2-2-58'!$F$3</c:f>
              <c:strCache>
                <c:ptCount val="1"/>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47BA-482D-8E69-0B5CEE30F241}"/>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47BA-482D-8E69-0B5CEE30F24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47BA-482D-8E69-0B5CEE30F241}"/>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'2-2-58'!$B$4:$C$6</c:f>
              <c:multiLvlStrCache>
                <c:ptCount val="3"/>
                <c:lvl>
                  <c:pt idx="0">
                    <c:v>身体障害</c:v>
                  </c:pt>
                  <c:pt idx="1">
                    <c:v>知的障害</c:v>
                  </c:pt>
                  <c:pt idx="2">
                    <c:v>精神障害</c:v>
                  </c:pt>
                </c:lvl>
                <c:lvl>
                  <c:pt idx="0">
                    <c:v>　</c:v>
                  </c:pt>
                </c:lvl>
              </c:multiLvlStrCache>
            </c:multiLvlStrRef>
          </c:cat>
          <c:val>
            <c:numRef>
              <c:f>'2-2-58'!$F$4:$F$6</c:f>
              <c:numCache>
                <c:formatCode>General</c:formatCode>
                <c:ptCount val="3"/>
                <c:pt idx="0">
                  <c:v>46.7</c:v>
                </c:pt>
                <c:pt idx="1">
                  <c:v>16.7</c:v>
                </c:pt>
                <c:pt idx="2">
                  <c:v>33.299999999999997</c:v>
                </c:pt>
              </c:numCache>
            </c:numRef>
          </c:val>
          <c:extLst>
            <c:ext xmlns:c16="http://schemas.microsoft.com/office/drawing/2014/chart" uri="{C3380CC4-5D6E-409C-BE32-E72D297353CC}">
              <c16:uniqueId val="{00000006-4888-4DE8-B231-74B5A6E08E16}"/>
            </c:ext>
          </c:extLst>
        </c:ser>
        <c:ser>
          <c:idx val="0"/>
          <c:order val="2"/>
          <c:tx>
            <c:strRef>
              <c:f>'2-2-58'!$G$3</c:f>
              <c:strCache>
                <c:ptCount val="1"/>
                <c:pt idx="0">
                  <c:v>家の仕事（自営業、手伝い）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47BA-482D-8E69-0B5CEE30F241}"/>
                </c:ext>
              </c:extLst>
            </c:dLbl>
            <c:dLbl>
              <c:idx val="1"/>
              <c:delete val="1"/>
              <c:extLst>
                <c:ext xmlns:c15="http://schemas.microsoft.com/office/drawing/2012/chart" uri="{CE6537A1-D6FC-4f65-9D91-7224C49458BB}"/>
                <c:ext xmlns:c16="http://schemas.microsoft.com/office/drawing/2014/chart" uri="{C3380CC4-5D6E-409C-BE32-E72D297353CC}">
                  <c16:uniqueId val="{00000008-4888-4DE8-B231-74B5A6E08E16}"/>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47BA-482D-8E69-0B5CEE30F2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'2-2-58'!$G$4:$G$6</c:f>
              <c:numCache>
                <c:formatCode>General</c:formatCode>
                <c:ptCount val="3"/>
                <c:pt idx="0">
                  <c:v>4</c:v>
                </c:pt>
                <c:pt idx="1">
                  <c:v>0</c:v>
                </c:pt>
                <c:pt idx="2">
                  <c:v>3.3</c:v>
                </c:pt>
              </c:numCache>
            </c:numRef>
          </c:val>
          <c:extLst>
            <c:ext xmlns:c16="http://schemas.microsoft.com/office/drawing/2014/chart" uri="{C3380CC4-5D6E-409C-BE32-E72D297353CC}">
              <c16:uniqueId val="{0000000A-4888-4DE8-B231-74B5A6E08E16}"/>
            </c:ext>
          </c:extLst>
        </c:ser>
        <c:ser>
          <c:idx val="7"/>
          <c:order val="3"/>
          <c:tx>
            <c:strRef>
              <c:f>'2-2-58'!$H$3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'2-2-58'!$H$4:$H$6</c:f>
              <c:numCache>
                <c:formatCode>General</c:formatCode>
                <c:ptCount val="3"/>
                <c:pt idx="0">
                  <c:v>9.3000000000000007</c:v>
                </c:pt>
                <c:pt idx="1">
                  <c:v>50</c:v>
                </c:pt>
                <c:pt idx="2">
                  <c:v>26.7</c:v>
                </c:pt>
              </c:numCache>
            </c:numRef>
          </c:val>
          <c:extLst>
            <c:ext xmlns:c16="http://schemas.microsoft.com/office/drawing/2014/chart" uri="{C3380CC4-5D6E-409C-BE32-E72D297353CC}">
              <c16:uniqueId val="{0000000B-4888-4DE8-B231-74B5A6E08E16}"/>
            </c:ext>
          </c:extLst>
        </c:ser>
        <c:ser>
          <c:idx val="4"/>
          <c:order val="4"/>
          <c:tx>
            <c:strRef>
              <c:f>'2-2-58'!$I$3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47BA-482D-8E69-0B5CEE30F24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88-4DE8-B231-74B5A6E08E16}"/>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47BA-482D-8E69-0B5CEE30F2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'2-2-58'!$I$4:$I$6</c:f>
              <c:numCache>
                <c:formatCode>General</c:formatCode>
                <c:ptCount val="3"/>
                <c:pt idx="0">
                  <c:v>2.7</c:v>
                </c:pt>
                <c:pt idx="1">
                  <c:v>16.7</c:v>
                </c:pt>
                <c:pt idx="2">
                  <c:v>3.3</c:v>
                </c:pt>
              </c:numCache>
            </c:numRef>
          </c:val>
          <c:extLst>
            <c:ext xmlns:c16="http://schemas.microsoft.com/office/drawing/2014/chart" uri="{C3380CC4-5D6E-409C-BE32-E72D297353CC}">
              <c16:uniqueId val="{0000000F-4888-4DE8-B231-74B5A6E08E16}"/>
            </c:ext>
          </c:extLst>
        </c:ser>
        <c:ser>
          <c:idx val="5"/>
          <c:order val="5"/>
          <c:tx>
            <c:strRef>
              <c:f>'2-2-58'!$J$3</c:f>
              <c:strCache>
                <c:ptCount val="1"/>
                <c:pt idx="0">
                  <c:v>無回答</c:v>
                </c:pt>
              </c:strCache>
            </c:strRef>
          </c:tx>
          <c:spPr>
            <a:noFill/>
            <a:ln w="3175">
              <a:solidFill>
                <a:sysClr val="windowText" lastClr="000000"/>
              </a:solidFill>
            </a:ln>
          </c:spPr>
          <c:invertIfNegative val="0"/>
          <c:dLbls>
            <c:dLbl>
              <c:idx val="0"/>
              <c:layout>
                <c:manualLayout>
                  <c:x val="4.2151968940654462E-2"/>
                  <c:y val="9.2499450784510967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88-4DE8-B231-74B5A6E08E16}"/>
                </c:ext>
              </c:extLst>
            </c:dLbl>
            <c:dLbl>
              <c:idx val="1"/>
              <c:delete val="1"/>
              <c:extLst>
                <c:ext xmlns:c15="http://schemas.microsoft.com/office/drawing/2012/chart" uri="{CE6537A1-D6FC-4f65-9D91-7224C49458BB}"/>
                <c:ext xmlns:c16="http://schemas.microsoft.com/office/drawing/2014/chart" uri="{C3380CC4-5D6E-409C-BE32-E72D297353CC}">
                  <c16:uniqueId val="{00000011-4888-4DE8-B231-74B5A6E08E16}"/>
                </c:ext>
              </c:extLst>
            </c:dLbl>
            <c:dLbl>
              <c:idx val="2"/>
              <c:layout>
                <c:manualLayout>
                  <c:x val="6.6555740432612314E-3"/>
                  <c:y val="-2.936718813232046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888-4DE8-B231-74B5A6E08E16}"/>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'2-2-58'!$J$4:$J$6</c:f>
              <c:numCache>
                <c:formatCode>General</c:formatCode>
                <c:ptCount val="3"/>
                <c:pt idx="0">
                  <c:v>2.7</c:v>
                </c:pt>
              </c:numCache>
            </c:numRef>
          </c:val>
          <c:extLst>
            <c:ext xmlns:c16="http://schemas.microsoft.com/office/drawing/2014/chart" uri="{C3380CC4-5D6E-409C-BE32-E72D297353CC}">
              <c16:uniqueId val="{00000013-4888-4DE8-B231-74B5A6E08E16}"/>
            </c:ext>
          </c:extLst>
        </c:ser>
        <c:ser>
          <c:idx val="3"/>
          <c:order val="6"/>
          <c:tx>
            <c:strRef>
              <c:f>'2-2-58'!$H$3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4.6589018302828619E-2"/>
                  <c:y val="4.6249725392255484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888-4DE8-B231-74B5A6E08E16}"/>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47BA-482D-8E69-0B5CEE30F241}"/>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47BA-482D-8E69-0B5CEE30F24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'2-2-58'!$H$4:$H$6</c:f>
              <c:numCache>
                <c:formatCode>General</c:formatCode>
                <c:ptCount val="3"/>
                <c:pt idx="0">
                  <c:v>9.3000000000000007</c:v>
                </c:pt>
                <c:pt idx="1">
                  <c:v>50</c:v>
                </c:pt>
                <c:pt idx="2">
                  <c:v>26.7</c:v>
                </c:pt>
              </c:numCache>
            </c:numRef>
          </c:val>
          <c:extLst>
            <c:ext xmlns:c16="http://schemas.microsoft.com/office/drawing/2014/chart" uri="{C3380CC4-5D6E-409C-BE32-E72D297353CC}">
              <c16:uniqueId val="{00000017-4888-4DE8-B231-74B5A6E08E16}"/>
            </c:ext>
          </c:extLst>
        </c:ser>
        <c:ser>
          <c:idx val="8"/>
          <c:order val="7"/>
          <c:tx>
            <c:strRef>
              <c:f>'2-2-58'!$A$1</c:f>
              <c:strCache>
                <c:ptCount val="1"/>
              </c:strCache>
            </c:strRef>
          </c:tx>
          <c:spPr>
            <a:noFill/>
          </c:spPr>
          <c:invertIfNegative val="0"/>
          <c:val>
            <c:numRef>
              <c:f>'2-2-58'!$A$1</c:f>
              <c:numCache>
                <c:formatCode>General</c:formatCode>
                <c:ptCount val="1"/>
              </c:numCache>
            </c:numRef>
          </c:val>
          <c:extLst>
            <c:ext xmlns:c16="http://schemas.microsoft.com/office/drawing/2014/chart" uri="{C3380CC4-5D6E-409C-BE32-E72D297353CC}">
              <c16:uniqueId val="{00000018-4888-4DE8-B231-74B5A6E08E16}"/>
            </c:ext>
          </c:extLst>
        </c:ser>
        <c:ser>
          <c:idx val="6"/>
          <c:order val="8"/>
          <c:tx>
            <c:strRef>
              <c:f>'2-2-58'!$K$3</c:f>
              <c:strCache>
                <c:ptCount val="1"/>
              </c:strCache>
            </c:strRef>
          </c:tx>
          <c:spPr>
            <a:noFill/>
            <a:ln w="3175">
              <a:solidFill>
                <a:sysClr val="windowText" lastClr="000000"/>
              </a:solidFill>
            </a:ln>
          </c:spPr>
          <c:invertIfNegative val="0"/>
          <c:dLbls>
            <c:dLbl>
              <c:idx val="0"/>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888-4DE8-B231-74B5A6E08E16}"/>
                </c:ext>
              </c:extLst>
            </c:dLbl>
            <c:dLbl>
              <c:idx val="2"/>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888-4DE8-B231-74B5A6E08E16}"/>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'2-2-58'!$K$4:$K$6</c:f>
              <c:numCache>
                <c:formatCode>General</c:formatCode>
                <c:ptCount val="3"/>
              </c:numCache>
            </c:numRef>
          </c:val>
          <c:extLst>
            <c:ext xmlns:c16="http://schemas.microsoft.com/office/drawing/2014/chart" uri="{C3380CC4-5D6E-409C-BE32-E72D297353CC}">
              <c16:uniqueId val="{0000001B-4888-4DE8-B231-74B5A6E08E16}"/>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1586837712"/>
        <c:axId val="1586831048"/>
      </c:barChart>
      <c:catAx>
        <c:axId val="1586837712"/>
        <c:scaling>
          <c:orientation val="maxMin"/>
        </c:scaling>
        <c:delete val="0"/>
        <c:axPos val="l"/>
        <c:numFmt formatCode="General" sourceLinked="1"/>
        <c:majorTickMark val="none"/>
        <c:minorTickMark val="none"/>
        <c:tickLblPos val="nextTo"/>
        <c:spPr>
          <a:ln w="6350">
            <a:solidFill>
              <a:schemeClr val="tx1"/>
            </a:solidFill>
          </a:ln>
        </c:spPr>
        <c:crossAx val="1586831048"/>
        <c:crosses val="autoZero"/>
        <c:auto val="1"/>
        <c:lblAlgn val="ctr"/>
        <c:lblOffset val="100"/>
        <c:noMultiLvlLbl val="0"/>
      </c:catAx>
      <c:valAx>
        <c:axId val="1586831048"/>
        <c:scaling>
          <c:orientation val="minMax"/>
          <c:max val="100"/>
          <c:min val="0"/>
        </c:scaling>
        <c:delete val="0"/>
        <c:axPos val="t"/>
        <c:numFmt formatCode="General" sourceLinked="1"/>
        <c:majorTickMark val="in"/>
        <c:minorTickMark val="none"/>
        <c:tickLblPos val="nextTo"/>
        <c:spPr>
          <a:ln w="6350">
            <a:solidFill>
              <a:schemeClr val="tx1"/>
            </a:solidFill>
          </a:ln>
        </c:spPr>
        <c:crossAx val="1586837712"/>
        <c:crosses val="autoZero"/>
        <c:crossBetween val="between"/>
        <c:majorUnit val="20"/>
        <c:minorUnit val="20"/>
      </c:valAx>
      <c:spPr>
        <a:noFill/>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1758180809761509"/>
          <c:y val="0.74806710835154411"/>
          <c:w val="0.64918049969211411"/>
          <c:h val="0.25193289164845589"/>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61919597550306216"/>
          <c:h val="0.87368546257698798"/>
        </c:manualLayout>
      </c:layout>
      <c:barChart>
        <c:barDir val="bar"/>
        <c:grouping val="clustered"/>
        <c:varyColors val="0"/>
        <c:ser>
          <c:idx val="1"/>
          <c:order val="0"/>
          <c:tx>
            <c:strRef>
              <c:f>'2-2-59'!$C$4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5FEE-46F8-A36C-49AE692CD4E4}"/>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5FEE-46F8-A36C-49AE692CD4E4}"/>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'2-2-59'!$E$2:$J$3</c:f>
              <c:multiLvlStrCache>
                <c:ptCount val="6"/>
                <c:lvl>
                  <c:pt idx="5">
                    <c:v>その他　　　　　　　　　　　　</c:v>
                  </c:pt>
                </c:lvl>
                <c:lvl>
                  <c:pt idx="0">
                    <c:v> </c:v>
                  </c:pt>
                </c:lvl>
              </c:multiLvlStrCache>
            </c:multiLvlStrRef>
          </c:cat>
          <c:val>
            <c:numRef>
              <c:f>'2-2-59'!$E$4:$J$4</c:f>
              <c:numCache>
                <c:formatCode>General</c:formatCode>
                <c:ptCount val="6"/>
                <c:pt idx="0">
                  <c:v>39</c:v>
                </c:pt>
                <c:pt idx="1">
                  <c:v>37.5</c:v>
                </c:pt>
                <c:pt idx="2">
                  <c:v>61.7</c:v>
                </c:pt>
                <c:pt idx="3">
                  <c:v>36.9</c:v>
                </c:pt>
                <c:pt idx="4">
                  <c:v>25</c:v>
                </c:pt>
                <c:pt idx="5">
                  <c:v>7.2</c:v>
                </c:pt>
              </c:numCache>
            </c:numRef>
          </c:val>
          <c:extLst>
            <c:ext xmlns:c16="http://schemas.microsoft.com/office/drawing/2014/chart" uri="{C3380CC4-5D6E-409C-BE32-E72D297353CC}">
              <c16:uniqueId val="{00000002-F732-4FD6-A9F1-E162A1C5B05E}"/>
            </c:ext>
          </c:extLst>
        </c:ser>
        <c:ser>
          <c:idx val="0"/>
          <c:order val="1"/>
          <c:tx>
            <c:strRef>
              <c:f>'2-2-59'!$C$5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'2-2-59'!$E$2:$J$3</c:f>
              <c:multiLvlStrCache>
                <c:ptCount val="6"/>
                <c:lvl>
                  <c:pt idx="5">
                    <c:v>その他　　　　　　　　　　　　</c:v>
                  </c:pt>
                </c:lvl>
                <c:lvl>
                  <c:pt idx="0">
                    <c:v> </c:v>
                  </c:pt>
                </c:lvl>
              </c:multiLvlStrCache>
            </c:multiLvlStrRef>
          </c:cat>
          <c:val>
            <c:numRef>
              <c:f>'2-2-59'!$E$5:$J$5</c:f>
              <c:numCache>
                <c:formatCode>General</c:formatCode>
                <c:ptCount val="6"/>
                <c:pt idx="0">
                  <c:v>39</c:v>
                </c:pt>
                <c:pt idx="1">
                  <c:v>40.1</c:v>
                </c:pt>
                <c:pt idx="2">
                  <c:v>49.8</c:v>
                </c:pt>
                <c:pt idx="3">
                  <c:v>27.1</c:v>
                </c:pt>
                <c:pt idx="4">
                  <c:v>25.7</c:v>
                </c:pt>
                <c:pt idx="5">
                  <c:v>6.3</c:v>
                </c:pt>
              </c:numCache>
            </c:numRef>
          </c:val>
          <c:extLst>
            <c:ext xmlns:c16="http://schemas.microsoft.com/office/drawing/2014/chart" uri="{C3380CC4-5D6E-409C-BE32-E72D297353CC}">
              <c16:uniqueId val="{00000003-F732-4FD6-A9F1-E162A1C5B05E}"/>
            </c:ext>
          </c:extLst>
        </c:ser>
        <c:ser>
          <c:idx val="2"/>
          <c:order val="2"/>
          <c:tx>
            <c:strRef>
              <c:f>'2-2-59'!$C$6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'2-2-59'!$E$6:$J$6</c:f>
              <c:numCache>
                <c:formatCode>General</c:formatCode>
                <c:ptCount val="6"/>
                <c:pt idx="0">
                  <c:v>38.700000000000003</c:v>
                </c:pt>
                <c:pt idx="1">
                  <c:v>32.700000000000003</c:v>
                </c:pt>
                <c:pt idx="2">
                  <c:v>56.5</c:v>
                </c:pt>
                <c:pt idx="3">
                  <c:v>30.9</c:v>
                </c:pt>
                <c:pt idx="4">
                  <c:v>24.2</c:v>
                </c:pt>
                <c:pt idx="5">
                  <c:v>8.9</c:v>
                </c:pt>
              </c:numCache>
            </c:numRef>
          </c:val>
          <c:extLst>
            <c:ext xmlns:c16="http://schemas.microsoft.com/office/drawing/2014/chart" uri="{C3380CC4-5D6E-409C-BE32-E72D297353CC}">
              <c16:uniqueId val="{00000004-F732-4FD6-A9F1-E162A1C5B05E}"/>
            </c:ext>
          </c:extLst>
        </c:ser>
        <c:dLbls>
          <c:showLegendKey val="0"/>
          <c:showVal val="0"/>
          <c:showCatName val="0"/>
          <c:showSerName val="0"/>
          <c:showPercent val="0"/>
          <c:showBubbleSize val="0"/>
        </c:dLbls>
        <c:gapWidth val="100"/>
        <c:axId val="453106944"/>
        <c:axId val="453107728"/>
      </c:barChart>
      <c:catAx>
        <c:axId val="453106944"/>
        <c:scaling>
          <c:orientation val="maxMin"/>
        </c:scaling>
        <c:delete val="0"/>
        <c:axPos val="l"/>
        <c:numFmt formatCode="General" sourceLinked="0"/>
        <c:majorTickMark val="none"/>
        <c:minorTickMark val="none"/>
        <c:tickLblPos val="nextTo"/>
        <c:spPr>
          <a:ln w="6350">
            <a:solidFill>
              <a:schemeClr val="tx1"/>
            </a:solidFill>
          </a:ln>
        </c:spPr>
        <c:crossAx val="453107728"/>
        <c:crosses val="autoZero"/>
        <c:auto val="1"/>
        <c:lblAlgn val="ctr"/>
        <c:lblOffset val="120"/>
        <c:noMultiLvlLbl val="0"/>
      </c:catAx>
      <c:valAx>
        <c:axId val="453107728"/>
        <c:scaling>
          <c:orientation val="minMax"/>
          <c:max val="70"/>
          <c:min val="0"/>
        </c:scaling>
        <c:delete val="0"/>
        <c:axPos val="t"/>
        <c:numFmt formatCode="General" sourceLinked="1"/>
        <c:majorTickMark val="in"/>
        <c:minorTickMark val="none"/>
        <c:tickLblPos val="nextTo"/>
        <c:spPr>
          <a:ln w="6350">
            <a:solidFill>
              <a:schemeClr val="tx1"/>
            </a:solidFill>
          </a:ln>
        </c:spPr>
        <c:crossAx val="453106944"/>
        <c:crosses val="autoZero"/>
        <c:crossBetween val="between"/>
        <c:majorUnit val="2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3387668227120813"/>
          <c:w val="0.71448888888888884"/>
          <c:h val="5.8326069150240079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E2CF-4535-98FB-AFC55591E4B4}"/>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E2CF-4535-98FB-AFC55591E4B4}"/>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E2CF-4535-98FB-AFC55591E4B4}"/>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E2CF-4535-98FB-AFC55591E4B4}"/>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E2CF-4535-98FB-AFC55591E4B4}"/>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E2CF-4535-98FB-AFC55591E4B4}"/>
              </c:ext>
            </c:extLst>
          </c:dPt>
          <c:dPt>
            <c:idx val="6"/>
            <c:bubble3D val="0"/>
            <c:spPr>
              <a:noFill/>
              <a:ln w="3175">
                <a:solidFill>
                  <a:schemeClr val="tx1"/>
                </a:solidFill>
              </a:ln>
            </c:spPr>
            <c:extLst>
              <c:ext xmlns:c16="http://schemas.microsoft.com/office/drawing/2014/chart" uri="{C3380CC4-5D6E-409C-BE32-E72D297353CC}">
                <c16:uniqueId val="{0000000D-E2CF-4535-98FB-AFC55591E4B4}"/>
              </c:ext>
            </c:extLst>
          </c:dPt>
          <c:dLbls>
            <c:dLbl>
              <c:idx val="0"/>
              <c:layout>
                <c:manualLayout>
                  <c:x val="-6.9808027923211171E-3"/>
                  <c:y val="5.405334468326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CF-4535-98FB-AFC55591E4B4}"/>
                </c:ext>
              </c:extLst>
            </c:dLbl>
            <c:dLbl>
              <c:idx val="1"/>
              <c:layout>
                <c:manualLayout>
                  <c:x val="-4.4211934241204141E-2"/>
                  <c:y val="0.22972972972972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CF-4535-98FB-AFC55591E4B4}"/>
                </c:ext>
              </c:extLst>
            </c:dLbl>
            <c:dLbl>
              <c:idx val="2"/>
              <c:layout>
                <c:manualLayout>
                  <c:x val="-4.6998575439850124E-3"/>
                  <c:y val="-2.7168901184649214E-4"/>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2CF-4535-98FB-AFC55591E4B4}"/>
                </c:ext>
              </c:extLst>
            </c:dLbl>
            <c:dLbl>
              <c:idx val="3"/>
              <c:layout>
                <c:manualLayout>
                  <c:x val="-4.6058640575687201E-3"/>
                  <c:y val="3.9662339504859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CF-4535-98FB-AFC55591E4B4}"/>
                </c:ext>
              </c:extLst>
            </c:dLbl>
            <c:dLbl>
              <c:idx val="5"/>
              <c:layout>
                <c:manualLayout>
                  <c:x val="2.2910225227082215E-3"/>
                  <c:y val="-7.5469958147123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CF-4535-98FB-AFC55591E4B4}"/>
                </c:ext>
              </c:extLst>
            </c:dLbl>
            <c:dLbl>
              <c:idx val="6"/>
              <c:layout>
                <c:manualLayout>
                  <c:x val="9.0750436300174514E-2"/>
                  <c:y val="-0.1621625168475562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2CF-4535-98FB-AFC55591E4B4}"/>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'2-2-61'!$E$3:$K$3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'2-2-61'!$E$4:$K$4</c:f>
              <c:numCache>
                <c:formatCode>0.0"%"</c:formatCode>
                <c:ptCount val="7"/>
                <c:pt idx="0">
                  <c:v>69.599999999999994</c:v>
                </c:pt>
                <c:pt idx="1">
                  <c:v>1.4</c:v>
                </c:pt>
                <c:pt idx="2">
                  <c:v>7.2</c:v>
                </c:pt>
                <c:pt idx="3">
                  <c:v>13</c:v>
                </c:pt>
                <c:pt idx="4">
                  <c:v>5.8</c:v>
                </c:pt>
                <c:pt idx="6">
                  <c:v>2.9</c:v>
                </c:pt>
              </c:numCache>
            </c:numRef>
          </c:val>
          <c:extLst>
            <c:ext xmlns:c16="http://schemas.microsoft.com/office/drawing/2014/chart" uri="{C3380CC4-5D6E-409C-BE32-E72D297353CC}">
              <c16:uniqueId val="{0000000E-E2CF-4535-98FB-AFC55591E4B4}"/>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60D7-43E0-AB5C-007C3EDFCD57}"/>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60D7-43E0-AB5C-007C3EDFCD57}"/>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60D7-43E0-AB5C-007C3EDFCD57}"/>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60D7-43E0-AB5C-007C3EDFCD57}"/>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60D7-43E0-AB5C-007C3EDFCD57}"/>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60D7-43E0-AB5C-007C3EDFCD57}"/>
              </c:ext>
            </c:extLst>
          </c:dPt>
          <c:dPt>
            <c:idx val="6"/>
            <c:bubble3D val="0"/>
            <c:spPr>
              <a:noFill/>
              <a:ln w="3175">
                <a:solidFill>
                  <a:schemeClr val="tx1"/>
                </a:solidFill>
              </a:ln>
            </c:spPr>
            <c:extLst>
              <c:ext xmlns:c16="http://schemas.microsoft.com/office/drawing/2014/chart" uri="{C3380CC4-5D6E-409C-BE32-E72D297353CC}">
                <c16:uniqueId val="{0000000D-60D7-43E0-AB5C-007C3EDFCD57}"/>
              </c:ext>
            </c:extLst>
          </c:dPt>
          <c:dLbls>
            <c:dLbl>
              <c:idx val="0"/>
              <c:layout>
                <c:manualLayout>
                  <c:x val="-0.12100076495673642"/>
                  <c:y val="-0.1486493580194367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0D7-43E0-AB5C-007C3EDFCD57}"/>
                </c:ext>
              </c:extLst>
            </c:dLbl>
            <c:dLbl>
              <c:idx val="1"/>
              <c:delete val="1"/>
              <c:extLst>
                <c:ext xmlns:c15="http://schemas.microsoft.com/office/drawing/2012/chart" uri="{CE6537A1-D6FC-4f65-9D91-7224C49458BB}"/>
                <c:ext xmlns:c16="http://schemas.microsoft.com/office/drawing/2014/chart" uri="{C3380CC4-5D6E-409C-BE32-E72D297353CC}">
                  <c16:uniqueId val="{00000003-60D7-43E0-AB5C-007C3EDFCD57}"/>
                </c:ext>
              </c:extLst>
            </c:dLbl>
            <c:dLbl>
              <c:idx val="2"/>
              <c:layout>
                <c:manualLayout>
                  <c:x val="9.2617480406572208E-3"/>
                  <c:y val="-3.63077250478825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0D7-43E0-AB5C-007C3EDFCD57}"/>
                </c:ext>
              </c:extLst>
            </c:dLbl>
            <c:dLbl>
              <c:idx val="3"/>
              <c:layout>
                <c:manualLayout>
                  <c:x val="1.1682675791180553E-2"/>
                  <c:y val="4.867099382847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D7-43E0-AB5C-007C3EDFCD57}"/>
                </c:ext>
              </c:extLst>
            </c:dLbl>
            <c:dLbl>
              <c:idx val="4"/>
              <c:layout>
                <c:manualLayout>
                  <c:x val="-6.9808027923211171E-3"/>
                  <c:y val="4.5045045045045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D7-43E0-AB5C-007C3EDFCD57}"/>
                </c:ext>
              </c:extLst>
            </c:dLbl>
            <c:dLbl>
              <c:idx val="5"/>
              <c:layout>
                <c:manualLayout>
                  <c:x val="2.2910225227082215E-3"/>
                  <c:y val="-7.5469958147123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D7-43E0-AB5C-007C3EDFCD57}"/>
                </c:ext>
              </c:extLst>
            </c:dLbl>
            <c:dLbl>
              <c:idx val="6"/>
              <c:layout>
                <c:manualLayout>
                  <c:x val="0"/>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0D7-43E0-AB5C-007C3EDFCD57}"/>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'2-2-62'!$E$3:$K$3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'2-2-62'!$E$4:$K$4</c:f>
              <c:numCache>
                <c:formatCode>0.0"%"</c:formatCode>
                <c:ptCount val="7"/>
                <c:pt idx="0">
                  <c:v>1.4</c:v>
                </c:pt>
                <c:pt idx="1">
                  <c:v>0</c:v>
                </c:pt>
                <c:pt idx="2">
                  <c:v>7.2</c:v>
                </c:pt>
                <c:pt idx="3">
                  <c:v>58</c:v>
                </c:pt>
                <c:pt idx="4">
                  <c:v>20.3</c:v>
                </c:pt>
                <c:pt idx="6">
                  <c:v>13</c:v>
                </c:pt>
              </c:numCache>
            </c:numRef>
          </c:val>
          <c:extLst>
            <c:ext xmlns:c16="http://schemas.microsoft.com/office/drawing/2014/chart" uri="{C3380CC4-5D6E-409C-BE32-E72D297353CC}">
              <c16:uniqueId val="{0000000E-60D7-43E0-AB5C-007C3EDFCD57}"/>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1883-4374-A015-DE992139F9BB}"/>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1883-4374-A015-DE992139F9BB}"/>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1883-4374-A015-DE992139F9BB}"/>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1883-4374-A015-DE992139F9BB}"/>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1883-4374-A015-DE992139F9BB}"/>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1883-4374-A015-DE992139F9BB}"/>
              </c:ext>
            </c:extLst>
          </c:dPt>
          <c:dPt>
            <c:idx val="6"/>
            <c:bubble3D val="0"/>
            <c:spPr>
              <a:noFill/>
              <a:ln w="3175">
                <a:solidFill>
                  <a:schemeClr val="tx1"/>
                </a:solidFill>
              </a:ln>
            </c:spPr>
            <c:extLst>
              <c:ext xmlns:c16="http://schemas.microsoft.com/office/drawing/2014/chart" uri="{C3380CC4-5D6E-409C-BE32-E72D297353CC}">
                <c16:uniqueId val="{0000000D-1883-4374-A015-DE992139F9BB}"/>
              </c:ext>
            </c:extLst>
          </c:dPt>
          <c:dLbls>
            <c:dLbl>
              <c:idx val="0"/>
              <c:layout>
                <c:manualLayout>
                  <c:x val="-6.9808027923211171E-3"/>
                  <c:y val="3.603532666524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3-4374-A015-DE992139F9BB}"/>
                </c:ext>
              </c:extLst>
            </c:dLbl>
            <c:dLbl>
              <c:idx val="1"/>
              <c:delete val="1"/>
              <c:extLst>
                <c:ext xmlns:c15="http://schemas.microsoft.com/office/drawing/2012/chart" uri="{CE6537A1-D6FC-4f65-9D91-7224C49458BB}"/>
                <c:ext xmlns:c16="http://schemas.microsoft.com/office/drawing/2014/chart" uri="{C3380CC4-5D6E-409C-BE32-E72D297353CC}">
                  <c16:uniqueId val="{00000003-1883-4374-A015-DE992139F9BB}"/>
                </c:ext>
              </c:extLst>
            </c:dLbl>
            <c:dLbl>
              <c:idx val="2"/>
              <c:layout>
                <c:manualLayout>
                  <c:x val="1.8569301873914975E-2"/>
                  <c:y val="6.729552387032701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883-4374-A015-DE992139F9BB}"/>
                </c:ext>
              </c:extLst>
            </c:dLbl>
            <c:dLbl>
              <c:idx val="3"/>
              <c:layout>
                <c:manualLayout>
                  <c:x val="-3.2529075226853187E-2"/>
                  <c:y val="8.02028800453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83-4374-A015-DE992139F9BB}"/>
                </c:ext>
              </c:extLst>
            </c:dLbl>
            <c:dLbl>
              <c:idx val="4"/>
              <c:layout>
                <c:manualLayout>
                  <c:x val="1.1634671320535238E-2"/>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83-4374-A015-DE992139F9BB}"/>
                </c:ext>
              </c:extLst>
            </c:dLbl>
            <c:dLbl>
              <c:idx val="5"/>
              <c:layout>
                <c:manualLayout>
                  <c:x val="2.2910225227082215E-3"/>
                  <c:y val="-7.5469958147123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83-4374-A015-DE992139F9BB}"/>
                </c:ext>
              </c:extLst>
            </c:dLbl>
            <c:dLbl>
              <c:idx val="6"/>
              <c:layout>
                <c:manualLayout>
                  <c:x val="0"/>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883-4374-A015-DE992139F9BB}"/>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'2-2-63'!$E$3:$K$3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'2-2-63'!$E$4:$K$4</c:f>
              <c:numCache>
                <c:formatCode>0.0"%"</c:formatCode>
                <c:ptCount val="7"/>
                <c:pt idx="0">
                  <c:v>11.6</c:v>
                </c:pt>
                <c:pt idx="1">
                  <c:v>0</c:v>
                </c:pt>
                <c:pt idx="2">
                  <c:v>11.6</c:v>
                </c:pt>
                <c:pt idx="3">
                  <c:v>39.1</c:v>
                </c:pt>
                <c:pt idx="4">
                  <c:v>24.6</c:v>
                </c:pt>
                <c:pt idx="6">
                  <c:v>13</c:v>
                </c:pt>
              </c:numCache>
            </c:numRef>
          </c:val>
          <c:extLst>
            <c:ext xmlns:c16="http://schemas.microsoft.com/office/drawing/2014/chart" uri="{C3380CC4-5D6E-409C-BE32-E72D297353CC}">
              <c16:uniqueId val="{0000000E-1883-4374-A015-DE992139F9BB}"/>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59002544872010743"/>
        </c:manualLayout>
      </c:layout>
      <c:barChart>
        <c:barDir val="bar"/>
        <c:grouping val="stacked"/>
        <c:varyColors val="0"/>
        <c:ser>
          <c:idx val="1"/>
          <c:order val="0"/>
          <c:tx>
            <c:strRef>
              <c:f>'2-2-64'!$E$3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27F2-4CD9-9A80-FE7ACAF7CF23}"/>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27F2-4CD9-9A80-FE7ACAF7CF23}"/>
                </c:ext>
              </c:extLst>
            </c:dLbl>
            <c:dLbl>
              <c:idx val="3"/>
              <c:layout>
                <c:manualLayout>
                  <c:x val="2.1965952773201338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B0-4CEF-994E-C005AAD19C75}"/>
                </c:ext>
              </c:extLst>
            </c:dLbl>
            <c:dLbl>
              <c:idx val="4"/>
              <c:layout>
                <c:manualLayout>
                  <c:x val="4.39319055464030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B0-4CEF-994E-C005AAD19C75}"/>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27F2-4CD9-9A80-FE7ACAF7CF23}"/>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27F2-4CD9-9A80-FE7ACAF7CF2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27F2-4CD9-9A80-FE7ACAF7CF23}"/>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27F2-4CD9-9A80-FE7ACAF7CF2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27F2-4CD9-9A80-FE7ACAF7CF23}"/>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27F2-4CD9-9A80-FE7ACAF7CF23}"/>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27F2-4CD9-9A80-FE7ACAF7CF23}"/>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27F2-4CD9-9A80-FE7ACAF7CF23}"/>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27F2-4CD9-9A80-FE7ACAF7CF2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27F2-4CD9-9A80-FE7ACAF7CF2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'2-2-64'!$B$4:$C$8</c:f>
              <c:multiLvlStrCache>
                <c:ptCount val="5"/>
                <c:lvl>
                  <c:pt idx="0">
                    <c:v>　 　 　 </c:v>
                  </c:pt>
                  <c:pt idx="1">
                    <c:v>５歳以下</c:v>
                  </c:pt>
                  <c:pt idx="2">
                    <c:v>６～11歳</c:v>
                  </c:pt>
                  <c:pt idx="3">
                    <c:v>12～14歳</c:v>
                  </c:pt>
                  <c:pt idx="4">
                    <c:v>15～17歳</c:v>
                  </c:pt>
                </c:lvl>
                <c:lvl>
                  <c:pt idx="0">
                    <c:v> </c:v>
                  </c:pt>
                </c:lvl>
              </c:multiLvlStrCache>
            </c:multiLvlStrRef>
          </c:cat>
          <c:val>
            <c:numRef>
              <c:f>'2-2-64'!$E$4:$E$8</c:f>
              <c:numCache>
                <c:formatCode>General</c:formatCode>
                <c:ptCount val="5"/>
                <c:pt idx="0">
                  <c:v>5.4</c:v>
                </c:pt>
                <c:pt idx="1">
                  <c:v>14.5</c:v>
                </c:pt>
                <c:pt idx="2">
                  <c:v>5.6</c:v>
                </c:pt>
                <c:pt idx="3">
                  <c:v>2.1</c:v>
                </c:pt>
                <c:pt idx="4">
                  <c:v>1.9</c:v>
                </c:pt>
              </c:numCache>
            </c:numRef>
          </c:val>
          <c:extLst>
            <c:ext xmlns:c16="http://schemas.microsoft.com/office/drawing/2014/chart" uri="{C3380CC4-5D6E-409C-BE32-E72D297353CC}">
              <c16:uniqueId val="{0000000E-48B0-4CEF-994E-C005AAD19C75}"/>
            </c:ext>
          </c:extLst>
        </c:ser>
        <c:ser>
          <c:idx val="2"/>
          <c:order val="1"/>
          <c:tx>
            <c:strRef>
              <c:f>'2-2-64'!$F$3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27F2-4CD9-9A80-FE7ACAF7CF23}"/>
                </c:ext>
              </c:extLst>
            </c:dLbl>
            <c:dLbl>
              <c:idx val="1"/>
              <c:delete val="1"/>
              <c:extLst>
                <c:ext xmlns:c15="http://schemas.microsoft.com/office/drawing/2012/chart" uri="{CE6537A1-D6FC-4f65-9D91-7224C49458BB}"/>
                <c:ext xmlns:c16="http://schemas.microsoft.com/office/drawing/2014/chart" uri="{C3380CC4-5D6E-409C-BE32-E72D297353CC}">
                  <c16:uniqueId val="{00000010-48B0-4CEF-994E-C005AAD19C75}"/>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27F2-4CD9-9A80-FE7ACAF7CF23}"/>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27F2-4CD9-9A80-FE7ACAF7CF23}"/>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27F2-4CD9-9A80-FE7ACAF7CF23}"/>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27F2-4CD9-9A80-FE7ACAF7CF2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27F2-4CD9-9A80-FE7ACAF7CF2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27F2-4CD9-9A80-FE7ACAF7CF23}"/>
                </c:ext>
              </c:extLst>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27F2-4CD9-9A80-FE7ACAF7CF23}"/>
                </c:ext>
              </c:extLst>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27F2-4CD9-9A80-FE7ACAF7CF23}"/>
                </c:ext>
              </c:extLst>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27F2-4CD9-9A80-FE7ACAF7CF23}"/>
                </c:ext>
              </c:extLst>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27F2-4CD9-9A80-FE7ACAF7CF2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27F2-4CD9-9A80-FE7ACAF7CF23}"/>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27F2-4CD9-9A80-FE7ACAF7CF23}"/>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27F2-4CD9-9A80-FE7ACAF7CF2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'2-2-64'!$B$4:$C$8</c:f>
              <c:multiLvlStrCache>
                <c:ptCount val="5"/>
                <c:lvl>
                  <c:pt idx="0">
                    <c:v>　 　 　 </c:v>
                  </c:pt>
                  <c:pt idx="1">
                    <c:v>５歳以下</c:v>
                  </c:pt>
                  <c:pt idx="2">
                    <c:v>６～11歳</c:v>
                  </c:pt>
                  <c:pt idx="3">
                    <c:v>12～14歳</c:v>
                  </c:pt>
                  <c:pt idx="4">
                    <c:v>15～17歳</c:v>
                  </c:pt>
                </c:lvl>
                <c:lvl>
                  <c:pt idx="0">
                    <c:v> </c:v>
                  </c:pt>
                </c:lvl>
              </c:multiLvlStrCache>
            </c:multiLvlStrRef>
          </c:cat>
          <c:val>
            <c:numRef>
              <c:f>'2-2-64'!$F$4:$F$8</c:f>
              <c:numCache>
                <c:formatCode>General</c:formatCode>
                <c:ptCount val="5"/>
                <c:pt idx="0">
                  <c:v>15.5</c:v>
                </c:pt>
                <c:pt idx="1">
                  <c:v>0</c:v>
                </c:pt>
                <c:pt idx="2">
                  <c:v>18.399999999999999</c:v>
                </c:pt>
                <c:pt idx="3">
                  <c:v>16.7</c:v>
                </c:pt>
                <c:pt idx="4">
                  <c:v>18.100000000000001</c:v>
                </c:pt>
              </c:numCache>
            </c:numRef>
          </c:val>
          <c:extLst>
            <c:ext xmlns:c16="http://schemas.microsoft.com/office/drawing/2014/chart" uri="{C3380CC4-5D6E-409C-BE32-E72D297353CC}">
              <c16:uniqueId val="{0000001E-48B0-4CEF-994E-C005AAD19C75}"/>
            </c:ext>
          </c:extLst>
        </c:ser>
        <c:ser>
          <c:idx val="0"/>
          <c:order val="2"/>
          <c:tx>
            <c:strRef>
              <c:f>'2-2-64'!$G$3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27F2-4CD9-9A80-FE7ACAF7CF23}"/>
                </c:ext>
              </c:extLst>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27F2-4CD9-9A80-FE7ACAF7CF23}"/>
                </c:ext>
              </c:extLst>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27F2-4CD9-9A80-FE7ACAF7CF23}"/>
                </c:ext>
              </c:extLst>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27F2-4CD9-9A80-FE7ACAF7CF23}"/>
                </c:ext>
              </c:extLst>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E-27F2-4CD9-9A80-FE7ACAF7CF23}"/>
                </c:ext>
              </c:extLst>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F-27F2-4CD9-9A80-FE7ACAF7CF23}"/>
                </c:ext>
              </c:extLst>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0-27F2-4CD9-9A80-FE7ACAF7CF23}"/>
                </c:ext>
              </c:extLst>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1-27F2-4CD9-9A80-FE7ACAF7CF23}"/>
                </c:ext>
              </c:extLst>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2-27F2-4CD9-9A80-FE7ACAF7CF23}"/>
                </c:ext>
              </c:extLst>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3-27F2-4CD9-9A80-FE7ACAF7CF23}"/>
                </c:ext>
              </c:extLst>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4-27F2-4CD9-9A80-FE7ACAF7CF23}"/>
                </c:ext>
              </c:extLst>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'2-2-64'!$G$4:$G$8</c:f>
              <c:numCache>
                <c:formatCode>General</c:formatCode>
                <c:ptCount val="5"/>
                <c:pt idx="0">
                  <c:v>11.9</c:v>
                </c:pt>
                <c:pt idx="1">
                  <c:v>36.200000000000003</c:v>
                </c:pt>
                <c:pt idx="2">
                  <c:v>12.8</c:v>
                </c:pt>
                <c:pt idx="3">
                  <c:v>4.2</c:v>
                </c:pt>
                <c:pt idx="4">
                  <c:v>1</c:v>
                </c:pt>
              </c:numCache>
            </c:numRef>
          </c:val>
          <c:extLst>
            <c:ext xmlns:c16="http://schemas.microsoft.com/office/drawing/2014/chart" uri="{C3380CC4-5D6E-409C-BE32-E72D297353CC}">
              <c16:uniqueId val="{0000002A-48B0-4CEF-994E-C005AAD19C75}"/>
            </c:ext>
          </c:extLst>
        </c:ser>
        <c:ser>
          <c:idx val="3"/>
          <c:order val="3"/>
          <c:tx>
            <c:strRef>
              <c:f>'2-2-64'!$H$3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5-27F2-4CD9-9A80-FE7ACAF7CF23}"/>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6-27F2-4CD9-9A80-FE7ACAF7CF23}"/>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7-27F2-4CD9-9A80-FE7ACAF7CF23}"/>
                </c:ext>
              </c:extLst>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8-27F2-4CD9-9A80-FE7ACAF7CF23}"/>
                </c:ext>
              </c:extLst>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9-27F2-4CD9-9A80-FE7ACAF7CF23}"/>
                </c:ext>
              </c:extLst>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2A-27F2-4CD9-9A80-FE7ACAF7CF23}"/>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'2-2-64'!$H$4:$H$8</c:f>
              <c:numCache>
                <c:formatCode>General</c:formatCode>
                <c:ptCount val="5"/>
                <c:pt idx="0">
                  <c:v>38.6</c:v>
                </c:pt>
                <c:pt idx="1">
                  <c:v>17.399999999999999</c:v>
                </c:pt>
                <c:pt idx="2">
                  <c:v>32.4</c:v>
                </c:pt>
                <c:pt idx="3">
                  <c:v>50</c:v>
                </c:pt>
                <c:pt idx="4">
                  <c:v>54.3</c:v>
                </c:pt>
              </c:numCache>
            </c:numRef>
          </c:val>
          <c:extLst>
            <c:ext xmlns:c16="http://schemas.microsoft.com/office/drawing/2014/chart" uri="{C3380CC4-5D6E-409C-BE32-E72D297353CC}">
              <c16:uniqueId val="{00000031-48B0-4CEF-994E-C005AAD19C75}"/>
            </c:ext>
          </c:extLst>
        </c:ser>
        <c:ser>
          <c:idx val="4"/>
          <c:order val="4"/>
          <c:tx>
            <c:strRef>
              <c:f>'2-2-64'!$I$3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8B0-4CEF-994E-C005AAD19C75}"/>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'2-2-64'!$I$4:$I$8</c:f>
              <c:numCache>
                <c:formatCode>General</c:formatCode>
                <c:ptCount val="5"/>
                <c:pt idx="0">
                  <c:v>18.100000000000001</c:v>
                </c:pt>
                <c:pt idx="1">
                  <c:v>18.8</c:v>
                </c:pt>
                <c:pt idx="2">
                  <c:v>20.100000000000001</c:v>
                </c:pt>
                <c:pt idx="3">
                  <c:v>18.8</c:v>
                </c:pt>
                <c:pt idx="4">
                  <c:v>14.3</c:v>
                </c:pt>
              </c:numCache>
            </c:numRef>
          </c:val>
          <c:extLst>
            <c:ext xmlns:c16="http://schemas.microsoft.com/office/drawing/2014/chart" uri="{C3380CC4-5D6E-409C-BE32-E72D297353CC}">
              <c16:uniqueId val="{00000033-48B0-4CEF-994E-C005AAD19C75}"/>
            </c:ext>
          </c:extLst>
        </c:ser>
        <c:ser>
          <c:idx val="6"/>
          <c:order val="5"/>
          <c:tx>
            <c:strRef>
              <c:f>'2-2-64'!$J$3</c:f>
              <c:strCache>
                <c:ptCount val="1"/>
                <c:pt idx="0">
                  <c:v>無回答</c:v>
                </c:pt>
              </c:strCache>
            </c:strRef>
          </c:tx>
          <c:spPr>
            <a:noFill/>
            <a:ln w="3175">
              <a:solidFill>
                <a:sysClr val="windowText" lastClr="000000"/>
              </a:solidFill>
            </a:ln>
          </c:spPr>
          <c:invertIfNegative val="0"/>
          <c:dLbls>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'2-2-64'!$J$4:$J$8</c:f>
              <c:numCache>
                <c:formatCode>General</c:formatCode>
                <c:ptCount val="5"/>
                <c:pt idx="0">
                  <c:v>10.6</c:v>
                </c:pt>
                <c:pt idx="1">
                  <c:v>13</c:v>
                </c:pt>
                <c:pt idx="2">
                  <c:v>10.6</c:v>
                </c:pt>
                <c:pt idx="3">
                  <c:v>8.3000000000000007</c:v>
                </c:pt>
                <c:pt idx="4">
                  <c:v>10.5</c:v>
                </c:pt>
              </c:numCache>
            </c:numRef>
          </c:val>
          <c:extLst>
            <c:ext xmlns:c16="http://schemas.microsoft.com/office/drawing/2014/chart" uri="{C3380CC4-5D6E-409C-BE32-E72D297353CC}">
              <c16:uniqueId val="{00000034-48B0-4CEF-994E-C005AAD19C75}"/>
            </c:ext>
          </c:extLst>
        </c:ser>
        <c:ser>
          <c:idx val="5"/>
          <c:order val="6"/>
          <c:tx>
            <c:strRef>
              <c:f>'2-2-64'!$A$1</c:f>
              <c:strCache>
                <c:ptCount val="1"/>
              </c:strCache>
            </c:strRef>
          </c:tx>
          <c:spPr>
            <a:noFill/>
          </c:spPr>
          <c:invertIfNegative val="0"/>
          <c:val>
            <c:numRef>
              <c:f>'2-2-64'!$A$1</c:f>
              <c:numCache>
                <c:formatCode>General</c:formatCode>
                <c:ptCount val="1"/>
              </c:numCache>
            </c:numRef>
          </c:val>
          <c:extLst>
            <c:ext xmlns:c16="http://schemas.microsoft.com/office/drawing/2014/chart" uri="{C3380CC4-5D6E-409C-BE32-E72D297353CC}">
              <c16:uniqueId val="{00000035-48B0-4CEF-994E-C005AAD19C75}"/>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12432"/>
        <c:axId val="453104984"/>
      </c:barChart>
      <c:catAx>
        <c:axId val="453112432"/>
        <c:scaling>
          <c:orientation val="maxMin"/>
        </c:scaling>
        <c:delete val="0"/>
        <c:axPos val="l"/>
        <c:numFmt formatCode="General" sourceLinked="1"/>
        <c:majorTickMark val="none"/>
        <c:minorTickMark val="none"/>
        <c:tickLblPos val="nextTo"/>
        <c:spPr>
          <a:ln w="6350">
            <a:solidFill>
              <a:schemeClr val="tx1"/>
            </a:solidFill>
          </a:ln>
        </c:spPr>
        <c:crossAx val="453104984"/>
        <c:crosses val="autoZero"/>
        <c:auto val="1"/>
        <c:lblAlgn val="ctr"/>
        <c:lblOffset val="100"/>
        <c:noMultiLvlLbl val="0"/>
      </c:catAx>
      <c:valAx>
        <c:axId val="453104984"/>
        <c:scaling>
          <c:orientation val="minMax"/>
          <c:max val="100"/>
          <c:min val="0"/>
        </c:scaling>
        <c:delete val="0"/>
        <c:axPos val="t"/>
        <c:numFmt formatCode="General" sourceLinked="1"/>
        <c:majorTickMark val="in"/>
        <c:minorTickMark val="none"/>
        <c:tickLblPos val="nextTo"/>
        <c:spPr>
          <a:ln w="6350">
            <a:solidFill>
              <a:schemeClr val="tx1"/>
            </a:solidFill>
          </a:ln>
        </c:spPr>
        <c:crossAx val="45311243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5376166941241077E-2"/>
          <c:y val="0.66819006201020836"/>
          <c:w val="0.88698517298187807"/>
          <c:h val="0.15609252843394575"/>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65478912854523152"/>
        </c:manualLayout>
      </c:layout>
      <c:barChart>
        <c:barDir val="bar"/>
        <c:grouping val="stacked"/>
        <c:varyColors val="0"/>
        <c:ser>
          <c:idx val="1"/>
          <c:order val="0"/>
          <c:tx>
            <c:strRef>
              <c:f>'2-2-65'!$E$3</c:f>
              <c:strCache>
                <c:ptCount val="1"/>
                <c:pt idx="0">
                  <c:v>放課後児童クラブに通っている。または、通っていた</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EA13-4AE4-AF9F-C669FA3867BB}"/>
                </c:ext>
              </c:extLst>
            </c:dLbl>
            <c:dLbl>
              <c:idx val="1"/>
              <c:delete val="1"/>
              <c:extLst>
                <c:ext xmlns:c15="http://schemas.microsoft.com/office/drawing/2012/chart" uri="{CE6537A1-D6FC-4f65-9D91-7224C49458BB}"/>
                <c:ext xmlns:c16="http://schemas.microsoft.com/office/drawing/2014/chart" uri="{C3380CC4-5D6E-409C-BE32-E72D297353CC}">
                  <c16:uniqueId val="{00000001-F351-4A43-885C-F352F62CE35E}"/>
                </c:ext>
              </c:extLst>
            </c:dLbl>
            <c:dLbl>
              <c:idx val="5"/>
              <c:layout>
                <c:manualLayout>
                  <c:x val="-6.6555740432612314E-3"/>
                  <c:y val="7.1560106864996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51-4A43-885C-F352F62CE35E}"/>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EA13-4AE4-AF9F-C669FA3867B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'2-2-65'!$B$4:$C$11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'2-2-65'!$E$4:$E$11</c:f>
              <c:numCache>
                <c:formatCode>General</c:formatCode>
                <c:ptCount val="8"/>
                <c:pt idx="0">
                  <c:v>26.9</c:v>
                </c:pt>
                <c:pt idx="1">
                  <c:v>0</c:v>
                </c:pt>
                <c:pt idx="2">
                  <c:v>25.6</c:v>
                </c:pt>
                <c:pt idx="3">
                  <c:v>39.6</c:v>
                </c:pt>
                <c:pt idx="4">
                  <c:v>31.4</c:v>
                </c:pt>
                <c:pt idx="5">
                  <c:v>19.8</c:v>
                </c:pt>
                <c:pt idx="6">
                  <c:v>28</c:v>
                </c:pt>
                <c:pt idx="7">
                  <c:v>31.8</c:v>
                </c:pt>
              </c:numCache>
            </c:numRef>
          </c:val>
          <c:extLst>
            <c:ext xmlns:c16="http://schemas.microsoft.com/office/drawing/2014/chart" uri="{C3380CC4-5D6E-409C-BE32-E72D297353CC}">
              <c16:uniqueId val="{00000004-F351-4A43-885C-F352F62CE35E}"/>
            </c:ext>
          </c:extLst>
        </c:ser>
        <c:ser>
          <c:idx val="2"/>
          <c:order val="1"/>
          <c:tx>
            <c:strRef>
              <c:f>'2-2-65'!$F$3</c:f>
              <c:strCache>
                <c:ptCount val="1"/>
                <c:pt idx="0">
                  <c:v>小学校へ入学したら利用したい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EA13-4AE4-AF9F-C669FA3867BB}"/>
                </c:ext>
              </c:extLst>
            </c:dLbl>
            <c:dLbl>
              <c:idx val="2"/>
              <c:layout>
                <c:manualLayout>
                  <c:x val="-6.655574043261272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51-4A43-885C-F352F62CE35E}"/>
                </c:ext>
              </c:extLst>
            </c:dLbl>
            <c:dLbl>
              <c:idx val="3"/>
              <c:delete val="1"/>
              <c:extLst>
                <c:ext xmlns:c15="http://schemas.microsoft.com/office/drawing/2012/chart" uri="{CE6537A1-D6FC-4f65-9D91-7224C49458BB}"/>
                <c:ext xmlns:c16="http://schemas.microsoft.com/office/drawing/2014/chart" uri="{C3380CC4-5D6E-409C-BE32-E72D297353CC}">
                  <c16:uniqueId val="{00000007-F351-4A43-885C-F352F62CE35E}"/>
                </c:ext>
              </c:extLst>
            </c:dLbl>
            <c:dLbl>
              <c:idx val="4"/>
              <c:delete val="1"/>
              <c:extLst>
                <c:ext xmlns:c15="http://schemas.microsoft.com/office/drawing/2012/chart" uri="{CE6537A1-D6FC-4f65-9D91-7224C49458BB}"/>
                <c:ext xmlns:c16="http://schemas.microsoft.com/office/drawing/2014/chart" uri="{C3380CC4-5D6E-409C-BE32-E72D297353CC}">
                  <c16:uniqueId val="{00000008-F351-4A43-885C-F352F62CE35E}"/>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EA13-4AE4-AF9F-C669FA3867BB}"/>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EA13-4AE4-AF9F-C669FA3867B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'2-2-65'!$B$4:$C$11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'2-2-65'!$F$4:$F$11</c:f>
              <c:numCache>
                <c:formatCode>General</c:formatCode>
                <c:ptCount val="8"/>
                <c:pt idx="0">
                  <c:v>10.7</c:v>
                </c:pt>
                <c:pt idx="1">
                  <c:v>60.7</c:v>
                </c:pt>
                <c:pt idx="2">
                  <c:v>4.5</c:v>
                </c:pt>
                <c:pt idx="3">
                  <c:v>0</c:v>
                </c:pt>
                <c:pt idx="4">
                  <c:v>0</c:v>
                </c:pt>
                <c:pt idx="5">
                  <c:v>13.6</c:v>
                </c:pt>
                <c:pt idx="6">
                  <c:v>10.3</c:v>
                </c:pt>
                <c:pt idx="7">
                  <c:v>9.1</c:v>
                </c:pt>
              </c:numCache>
            </c:numRef>
          </c:val>
          <c:extLst>
            <c:ext xmlns:c16="http://schemas.microsoft.com/office/drawing/2014/chart" uri="{C3380CC4-5D6E-409C-BE32-E72D297353CC}">
              <c16:uniqueId val="{0000000B-F351-4A43-885C-F352F62CE35E}"/>
            </c:ext>
          </c:extLst>
        </c:ser>
        <c:ser>
          <c:idx val="0"/>
          <c:order val="2"/>
          <c:tx>
            <c:strRef>
              <c:f>'2-2-65'!$G$3</c:f>
              <c:strCache>
                <c:ptCount val="1"/>
                <c:pt idx="0">
                  <c:v>希望したが、入れてもらえなかった</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EA13-4AE4-AF9F-C669FA3867BB}"/>
                </c:ext>
              </c:extLst>
            </c:dLbl>
            <c:dLbl>
              <c:idx val="1"/>
              <c:delete val="1"/>
              <c:extLst>
                <c:ext xmlns:c15="http://schemas.microsoft.com/office/drawing/2012/chart" uri="{CE6537A1-D6FC-4f65-9D91-7224C49458BB}"/>
                <c:ext xmlns:c16="http://schemas.microsoft.com/office/drawing/2014/chart" uri="{C3380CC4-5D6E-409C-BE32-E72D297353CC}">
                  <c16:uniqueId val="{0000000D-F351-4A43-885C-F352F62CE35E}"/>
                </c:ext>
              </c:extLst>
            </c:dLbl>
            <c:dLbl>
              <c:idx val="2"/>
              <c:layout>
                <c:manualLayout>
                  <c:x val="4.436874675191391E-3"/>
                  <c:y val="3.7562388780114472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51-4A43-885C-F352F62CE35E}"/>
                </c:ext>
              </c:extLst>
            </c:dLbl>
            <c:dLbl>
              <c:idx val="5"/>
              <c:delete val="1"/>
              <c:extLst>
                <c:ext xmlns:c15="http://schemas.microsoft.com/office/drawing/2012/chart" uri="{CE6537A1-D6FC-4f65-9D91-7224C49458BB}"/>
                <c:ext xmlns:c16="http://schemas.microsoft.com/office/drawing/2014/chart" uri="{C3380CC4-5D6E-409C-BE32-E72D297353CC}">
                  <c16:uniqueId val="{0000000F-F351-4A43-885C-F352F62CE35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'2-2-65'!$G$4:$G$11</c:f>
              <c:numCache>
                <c:formatCode>General</c:formatCode>
                <c:ptCount val="8"/>
                <c:pt idx="0">
                  <c:v>3.1</c:v>
                </c:pt>
                <c:pt idx="1">
                  <c:v>0</c:v>
                </c:pt>
                <c:pt idx="2">
                  <c:v>4</c:v>
                </c:pt>
                <c:pt idx="3">
                  <c:v>3.1</c:v>
                </c:pt>
                <c:pt idx="4">
                  <c:v>3.9</c:v>
                </c:pt>
                <c:pt idx="5">
                  <c:v>0</c:v>
                </c:pt>
                <c:pt idx="6">
                  <c:v>3.4</c:v>
                </c:pt>
                <c:pt idx="7">
                  <c:v>6.8</c:v>
                </c:pt>
              </c:numCache>
            </c:numRef>
          </c:val>
          <c:extLst>
            <c:ext xmlns:c16="http://schemas.microsoft.com/office/drawing/2014/chart" uri="{C3380CC4-5D6E-409C-BE32-E72D297353CC}">
              <c16:uniqueId val="{00000010-F351-4A43-885C-F352F62CE35E}"/>
            </c:ext>
          </c:extLst>
        </c:ser>
        <c:ser>
          <c:idx val="3"/>
          <c:order val="3"/>
          <c:tx>
            <c:strRef>
              <c:f>'2-2-65'!$H$3</c:f>
              <c:strCache>
                <c:ptCount val="1"/>
                <c:pt idx="0">
                  <c:v>希望しない。または、希望しなかった</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EA13-4AE4-AF9F-C669FA3867BB}"/>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EA13-4AE4-AF9F-C669FA3867BB}"/>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EA13-4AE4-AF9F-C669FA3867BB}"/>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'2-2-65'!$H$4:$H$11</c:f>
              <c:numCache>
                <c:formatCode>General</c:formatCode>
                <c:ptCount val="8"/>
                <c:pt idx="0">
                  <c:v>41.4</c:v>
                </c:pt>
                <c:pt idx="1">
                  <c:v>16.399999999999999</c:v>
                </c:pt>
                <c:pt idx="2">
                  <c:v>51.1</c:v>
                </c:pt>
                <c:pt idx="3">
                  <c:v>40.6</c:v>
                </c:pt>
                <c:pt idx="4">
                  <c:v>43.1</c:v>
                </c:pt>
                <c:pt idx="5">
                  <c:v>44.4</c:v>
                </c:pt>
                <c:pt idx="6">
                  <c:v>41.4</c:v>
                </c:pt>
                <c:pt idx="7">
                  <c:v>34.1</c:v>
                </c:pt>
              </c:numCache>
            </c:numRef>
          </c:val>
          <c:extLst>
            <c:ext xmlns:c16="http://schemas.microsoft.com/office/drawing/2014/chart" uri="{C3380CC4-5D6E-409C-BE32-E72D297353CC}">
              <c16:uniqueId val="{00000014-F351-4A43-885C-F352F62CE35E}"/>
            </c:ext>
          </c:extLst>
        </c:ser>
        <c:ser>
          <c:idx val="4"/>
          <c:order val="4"/>
          <c:tx>
            <c:strRef>
              <c:f>'2-2-65'!$I$3</c:f>
              <c:strCache>
                <c:ptCount val="1"/>
                <c:pt idx="0">
                  <c:v>放課後児童クラブは知らない。または、知らなかった</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'2-2-65'!$I$4:$I$11</c:f>
              <c:numCache>
                <c:formatCode>General</c:formatCode>
                <c:ptCount val="8"/>
                <c:pt idx="0">
                  <c:v>7.3</c:v>
                </c:pt>
                <c:pt idx="1">
                  <c:v>11.5</c:v>
                </c:pt>
                <c:pt idx="2">
                  <c:v>5.7</c:v>
                </c:pt>
                <c:pt idx="3">
                  <c:v>8.3000000000000007</c:v>
                </c:pt>
                <c:pt idx="4">
                  <c:v>7.8</c:v>
                </c:pt>
                <c:pt idx="5">
                  <c:v>13.6</c:v>
                </c:pt>
                <c:pt idx="6">
                  <c:v>5.9</c:v>
                </c:pt>
                <c:pt idx="7">
                  <c:v>6.8</c:v>
                </c:pt>
              </c:numCache>
            </c:numRef>
          </c:val>
          <c:extLst>
            <c:ext xmlns:c16="http://schemas.microsoft.com/office/drawing/2014/chart" uri="{C3380CC4-5D6E-409C-BE32-E72D297353CC}">
              <c16:uniqueId val="{00000015-F351-4A43-885C-F352F62CE35E}"/>
            </c:ext>
          </c:extLst>
        </c:ser>
        <c:ser>
          <c:idx val="5"/>
          <c:order val="5"/>
          <c:tx>
            <c:strRef>
              <c:f>'2-2-65'!$J$3</c:f>
              <c:strCache>
                <c:ptCount val="1"/>
                <c:pt idx="0">
                  <c:v>その他</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351-4A43-885C-F352F62CE35E}"/>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'2-2-65'!$J$4:$J$11</c:f>
              <c:numCache>
                <c:formatCode>General</c:formatCode>
                <c:ptCount val="8"/>
                <c:pt idx="0">
                  <c:v>6.5</c:v>
                </c:pt>
                <c:pt idx="1">
                  <c:v>6.6</c:v>
                </c:pt>
                <c:pt idx="2">
                  <c:v>6.8</c:v>
                </c:pt>
                <c:pt idx="3">
                  <c:v>7.3</c:v>
                </c:pt>
                <c:pt idx="4">
                  <c:v>5.9</c:v>
                </c:pt>
                <c:pt idx="5">
                  <c:v>3.7</c:v>
                </c:pt>
                <c:pt idx="6">
                  <c:v>7.5</c:v>
                </c:pt>
                <c:pt idx="7">
                  <c:v>4.5</c:v>
                </c:pt>
              </c:numCache>
            </c:numRef>
          </c:val>
          <c:extLst>
            <c:ext xmlns:c16="http://schemas.microsoft.com/office/drawing/2014/chart" uri="{C3380CC4-5D6E-409C-BE32-E72D297353CC}">
              <c16:uniqueId val="{00000017-F351-4A43-885C-F352F62CE35E}"/>
            </c:ext>
          </c:extLst>
        </c:ser>
        <c:ser>
          <c:idx val="9"/>
          <c:order val="6"/>
          <c:tx>
            <c:strRef>
              <c:f>'2-2-65'!$M$3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351-4A43-885C-F352F62CE35E}"/>
                </c:ext>
              </c:extLst>
            </c:dLbl>
            <c:dLbl>
              <c:idx val="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EA13-4AE4-AF9F-C669FA3867BB}"/>
                </c:ext>
              </c:extLst>
            </c:dLbl>
            <c:dLbl>
              <c:idx val="2"/>
              <c:layout>
                <c:manualLayout>
                  <c:x val="3.9933444259567387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351-4A43-885C-F352F62CE35E}"/>
                </c:ext>
              </c:extLst>
            </c:dLbl>
            <c:dLbl>
              <c:idx val="3"/>
              <c:layout>
                <c:manualLayout>
                  <c:x val="3.327787021630615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351-4A43-885C-F352F62CE35E}"/>
                </c:ext>
              </c:extLst>
            </c:dLbl>
            <c:dLbl>
              <c:idx val="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EA13-4AE4-AF9F-C669FA3867BB}"/>
                </c:ext>
              </c:extLst>
            </c:dLbl>
            <c:dLbl>
              <c:idx val="5"/>
              <c:layout>
                <c:manualLayout>
                  <c:x val="4.6589018302828619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351-4A43-885C-F352F62CE35E}"/>
                </c:ext>
              </c:extLst>
            </c:dLbl>
            <c:dLbl>
              <c:idx val="6"/>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351-4A43-885C-F352F62CE35E}"/>
                </c:ext>
              </c:extLst>
            </c:dLbl>
            <c:dLbl>
              <c:idx val="7"/>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EA13-4AE4-AF9F-C669FA3867BB}"/>
                </c:ext>
              </c:extLst>
            </c:dLbl>
            <c:dLbl>
              <c:idx val="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EA13-4AE4-AF9F-C669FA3867BB}"/>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EA13-4AE4-AF9F-C669FA3867BB}"/>
                </c:ext>
              </c:extLst>
            </c:dLbl>
            <c:dLbl>
              <c:idx val="1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EA13-4AE4-AF9F-C669FA3867BB}"/>
                </c:ext>
              </c:extLst>
            </c:dLbl>
            <c:dLbl>
              <c:idx val="1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EA13-4AE4-AF9F-C669FA3867BB}"/>
                </c:ext>
              </c:extLst>
            </c:dLbl>
            <c:dLbl>
              <c:idx val="1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EA13-4AE4-AF9F-C669FA3867BB}"/>
                </c:ext>
              </c:extLst>
            </c:dLbl>
            <c:dLbl>
              <c:idx val="1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EA13-4AE4-AF9F-C669FA3867BB}"/>
                </c:ext>
              </c:extLst>
            </c:dLbl>
            <c:dLbl>
              <c:idx val="15"/>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EA13-4AE4-AF9F-C669FA3867BB}"/>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EA13-4AE4-AF9F-C669FA3867BB}"/>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EA13-4AE4-AF9F-C669FA3867BB}"/>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'2-2-65'!$B$4:$C$11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'2-2-65'!$M$4:$M$11</c:f>
              <c:numCache>
                <c:formatCode>General</c:formatCode>
                <c:ptCount val="8"/>
                <c:pt idx="0">
                  <c:v>4</c:v>
                </c:pt>
                <c:pt idx="1">
                  <c:v>4.9000000000000004</c:v>
                </c:pt>
                <c:pt idx="2">
                  <c:v>2.2999999999999998</c:v>
                </c:pt>
                <c:pt idx="3">
                  <c:v>1</c:v>
                </c:pt>
                <c:pt idx="4">
                  <c:v>7.8</c:v>
                </c:pt>
                <c:pt idx="5">
                  <c:v>4.9000000000000004</c:v>
                </c:pt>
                <c:pt idx="6">
                  <c:v>3.4</c:v>
                </c:pt>
                <c:pt idx="7">
                  <c:v>6.8</c:v>
                </c:pt>
              </c:numCache>
            </c:numRef>
          </c:val>
          <c:extLst>
            <c:ext xmlns:c16="http://schemas.microsoft.com/office/drawing/2014/chart" uri="{C3380CC4-5D6E-409C-BE32-E72D297353CC}">
              <c16:uniqueId val="{00000029-F351-4A43-885C-F352F62CE35E}"/>
            </c:ext>
          </c:extLst>
        </c:ser>
        <c:ser>
          <c:idx val="6"/>
          <c:order val="7"/>
          <c:tx>
            <c:strRef>
              <c:f>'2-2-65'!$N$3</c:f>
              <c:strCache>
                <c:ptCount val="1"/>
                <c:pt idx="0">
                  <c:v>　　　</c:v>
                </c:pt>
              </c:strCache>
            </c:strRef>
          </c:tx>
          <c:spPr>
            <a:noFill/>
          </c:spPr>
          <c:invertIfNegative val="0"/>
          <c:val>
            <c:numRef>
              <c:f>'2-2-65'!$N$4</c:f>
              <c:numCache>
                <c:formatCode>General</c:formatCode>
                <c:ptCount val="1"/>
              </c:numCache>
            </c:numRef>
          </c:val>
          <c:extLst>
            <c:ext xmlns:c16="http://schemas.microsoft.com/office/drawing/2014/chart" uri="{C3380CC4-5D6E-409C-BE32-E72D297353CC}">
              <c16:uniqueId val="{0000002A-F351-4A43-885C-F352F62CE35E}"/>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04592"/>
        <c:axId val="453111256"/>
      </c:barChart>
      <c:catAx>
        <c:axId val="453104592"/>
        <c:scaling>
          <c:orientation val="maxMin"/>
        </c:scaling>
        <c:delete val="0"/>
        <c:axPos val="l"/>
        <c:numFmt formatCode="General" sourceLinked="1"/>
        <c:majorTickMark val="none"/>
        <c:minorTickMark val="none"/>
        <c:tickLblPos val="nextTo"/>
        <c:spPr>
          <a:ln w="6350">
            <a:solidFill>
              <a:schemeClr val="tx1"/>
            </a:solidFill>
          </a:ln>
        </c:spPr>
        <c:crossAx val="453111256"/>
        <c:crosses val="autoZero"/>
        <c:auto val="1"/>
        <c:lblAlgn val="ctr"/>
        <c:lblOffset val="100"/>
        <c:noMultiLvlLbl val="0"/>
      </c:catAx>
      <c:valAx>
        <c:axId val="453111256"/>
        <c:scaling>
          <c:orientation val="minMax"/>
          <c:max val="100"/>
          <c:min val="0"/>
        </c:scaling>
        <c:delete val="0"/>
        <c:axPos val="t"/>
        <c:numFmt formatCode="General" sourceLinked="1"/>
        <c:majorTickMark val="in"/>
        <c:minorTickMark val="none"/>
        <c:tickLblPos val="nextTo"/>
        <c:spPr>
          <a:ln w="6350">
            <a:solidFill>
              <a:schemeClr val="tx1"/>
            </a:solidFill>
          </a:ln>
        </c:spPr>
        <c:crossAx val="453104592"/>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4.4370493621741544E-2"/>
          <c:y val="0.71910338577981869"/>
          <c:w val="0.71543109278365213"/>
          <c:h val="0.2642001324074204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65478912854523152"/>
        </c:manualLayout>
      </c:layout>
      <c:barChart>
        <c:barDir val="bar"/>
        <c:grouping val="stacked"/>
        <c:varyColors val="0"/>
        <c:ser>
          <c:idx val="1"/>
          <c:order val="0"/>
          <c:tx>
            <c:strRef>
              <c:f>'2-2-86'!$E$3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005-4DE0-917E-032FC31AB038}"/>
                </c:ext>
              </c:extLst>
            </c:dLbl>
            <c:dLbl>
              <c:idx val="1"/>
              <c:delete val="1"/>
              <c:extLst>
                <c:ext xmlns:c15="http://schemas.microsoft.com/office/drawing/2012/chart" uri="{CE6537A1-D6FC-4f65-9D91-7224C49458BB}"/>
                <c:ext xmlns:c16="http://schemas.microsoft.com/office/drawing/2014/chart" uri="{C3380CC4-5D6E-409C-BE32-E72D297353CC}">
                  <c16:uniqueId val="{00000001-A206-4829-95E0-41F8084EC1D7}"/>
                </c:ext>
              </c:extLst>
            </c:dLbl>
            <c:dLbl>
              <c:idx val="5"/>
              <c:layout>
                <c:manualLayout>
                  <c:x val="-6.6555740432612314E-3"/>
                  <c:y val="7.1560106864996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06-4829-95E0-41F8084EC1D7}"/>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005-4DE0-917E-032FC31AB03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'2-2-86'!$B$4:$C$11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'2-2-86'!$E$4:$E$11</c:f>
              <c:numCache>
                <c:formatCode>General</c:formatCode>
                <c:ptCount val="8"/>
                <c:pt idx="0">
                  <c:v>56</c:v>
                </c:pt>
                <c:pt idx="1">
                  <c:v>0</c:v>
                </c:pt>
                <c:pt idx="2">
                  <c:v>76</c:v>
                </c:pt>
                <c:pt idx="3">
                  <c:v>59.4</c:v>
                </c:pt>
                <c:pt idx="4">
                  <c:v>56.2</c:v>
                </c:pt>
                <c:pt idx="5">
                  <c:v>20.2</c:v>
                </c:pt>
                <c:pt idx="6">
                  <c:v>63.3</c:v>
                </c:pt>
                <c:pt idx="7">
                  <c:v>77.8</c:v>
                </c:pt>
              </c:numCache>
            </c:numRef>
          </c:val>
          <c:extLst>
            <c:ext xmlns:c16="http://schemas.microsoft.com/office/drawing/2014/chart" uri="{C3380CC4-5D6E-409C-BE32-E72D297353CC}">
              <c16:uniqueId val="{00000004-A206-4829-95E0-41F8084EC1D7}"/>
            </c:ext>
          </c:extLst>
        </c:ser>
        <c:ser>
          <c:idx val="2"/>
          <c:order val="1"/>
          <c:tx>
            <c:strRef>
              <c:f>'2-2-86'!$F$3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005-4DE0-917E-032FC31AB038}"/>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005-4DE0-917E-032FC31AB038}"/>
                </c:ext>
              </c:extLst>
            </c:dLbl>
            <c:dLbl>
              <c:idx val="3"/>
              <c:layout>
                <c:manualLayout>
                  <c:x val="-1.1092623405435386E-2"/>
                  <c:y val="1.878119439005723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06-4829-95E0-41F8084EC1D7}"/>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005-4DE0-917E-032FC31AB038}"/>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005-4DE0-917E-032FC31AB03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'2-2-86'!$B$4:$C$11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'2-2-86'!$F$4:$F$11</c:f>
              <c:numCache>
                <c:formatCode>General</c:formatCode>
                <c:ptCount val="8"/>
                <c:pt idx="0">
                  <c:v>4.0999999999999996</c:v>
                </c:pt>
                <c:pt idx="1">
                  <c:v>1.4</c:v>
                </c:pt>
                <c:pt idx="2">
                  <c:v>2.8</c:v>
                </c:pt>
                <c:pt idx="3">
                  <c:v>3.1</c:v>
                </c:pt>
                <c:pt idx="4">
                  <c:v>8.6</c:v>
                </c:pt>
                <c:pt idx="5">
                  <c:v>3.4</c:v>
                </c:pt>
                <c:pt idx="6">
                  <c:v>4.5999999999999996</c:v>
                </c:pt>
                <c:pt idx="7">
                  <c:v>2.2000000000000002</c:v>
                </c:pt>
              </c:numCache>
            </c:numRef>
          </c:val>
          <c:extLst>
            <c:ext xmlns:c16="http://schemas.microsoft.com/office/drawing/2014/chart" uri="{C3380CC4-5D6E-409C-BE32-E72D297353CC}">
              <c16:uniqueId val="{0000000A-A206-4829-95E0-41F8084EC1D7}"/>
            </c:ext>
          </c:extLst>
        </c:ser>
        <c:ser>
          <c:idx val="0"/>
          <c:order val="2"/>
          <c:tx>
            <c:strRef>
              <c:f>'2-2-86'!$G$3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9005-4DE0-917E-032FC31AB038}"/>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9005-4DE0-917E-032FC31AB03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'2-2-86'!$G$4:$G$11</c:f>
              <c:numCache>
                <c:formatCode>General</c:formatCode>
                <c:ptCount val="8"/>
                <c:pt idx="0">
                  <c:v>16.600000000000001</c:v>
                </c:pt>
                <c:pt idx="1">
                  <c:v>68.099999999999994</c:v>
                </c:pt>
                <c:pt idx="2">
                  <c:v>10.6</c:v>
                </c:pt>
                <c:pt idx="3">
                  <c:v>6.3</c:v>
                </c:pt>
                <c:pt idx="4">
                  <c:v>3.8</c:v>
                </c:pt>
                <c:pt idx="5">
                  <c:v>20.2</c:v>
                </c:pt>
                <c:pt idx="6">
                  <c:v>15.9</c:v>
                </c:pt>
                <c:pt idx="7">
                  <c:v>15.6</c:v>
                </c:pt>
              </c:numCache>
            </c:numRef>
          </c:val>
          <c:extLst>
            <c:ext xmlns:c16="http://schemas.microsoft.com/office/drawing/2014/chart" uri="{C3380CC4-5D6E-409C-BE32-E72D297353CC}">
              <c16:uniqueId val="{0000000D-A206-4829-95E0-41F8084EC1D7}"/>
            </c:ext>
          </c:extLst>
        </c:ser>
        <c:ser>
          <c:idx val="3"/>
          <c:order val="3"/>
          <c:tx>
            <c:strRef>
              <c:f>'2-2-86'!$H$3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9005-4DE0-917E-032FC31AB038}"/>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9005-4DE0-917E-032FC31AB038}"/>
                </c:ext>
              </c:extLst>
            </c:dLbl>
            <c:dLbl>
              <c:idx val="2"/>
              <c:layout>
                <c:manualLayout>
                  <c:x val="0"/>
                  <c:y val="2.1467092999779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206-4829-95E0-41F8084EC1D7}"/>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'2-2-86'!$H$4:$H$11</c:f>
              <c:numCache>
                <c:formatCode>General</c:formatCode>
                <c:ptCount val="8"/>
                <c:pt idx="0">
                  <c:v>14.4</c:v>
                </c:pt>
                <c:pt idx="1">
                  <c:v>8.6999999999999993</c:v>
                </c:pt>
                <c:pt idx="2">
                  <c:v>5.6</c:v>
                </c:pt>
                <c:pt idx="3">
                  <c:v>26</c:v>
                </c:pt>
                <c:pt idx="4">
                  <c:v>22.9</c:v>
                </c:pt>
                <c:pt idx="5">
                  <c:v>41.6</c:v>
                </c:pt>
                <c:pt idx="6">
                  <c:v>8.3000000000000007</c:v>
                </c:pt>
                <c:pt idx="7">
                  <c:v>2.2000000000000002</c:v>
                </c:pt>
              </c:numCache>
            </c:numRef>
          </c:val>
          <c:extLst>
            <c:ext xmlns:c16="http://schemas.microsoft.com/office/drawing/2014/chart" uri="{C3380CC4-5D6E-409C-BE32-E72D297353CC}">
              <c16:uniqueId val="{00000011-A206-4829-95E0-41F8084EC1D7}"/>
            </c:ext>
          </c:extLst>
        </c:ser>
        <c:ser>
          <c:idx val="4"/>
          <c:order val="4"/>
          <c:tx>
            <c:strRef>
              <c:f>'2-2-86'!$I$3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4.4370493621741546E-3"/>
                  <c:y val="-1.6696481812760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206-4829-95E0-41F8084EC1D7}"/>
                </c:ext>
              </c:extLst>
            </c:dLbl>
            <c:dLbl>
              <c:idx val="7"/>
              <c:delete val="1"/>
              <c:extLst>
                <c:ext xmlns:c15="http://schemas.microsoft.com/office/drawing/2012/chart" uri="{CE6537A1-D6FC-4f65-9D91-7224C49458BB}"/>
                <c:ext xmlns:c16="http://schemas.microsoft.com/office/drawing/2014/chart" uri="{C3380CC4-5D6E-409C-BE32-E72D297353CC}">
                  <c16:uniqueId val="{00000013-A206-4829-95E0-41F8084EC1D7}"/>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'2-2-86'!$I$4:$I$11</c:f>
              <c:numCache>
                <c:formatCode>General</c:formatCode>
                <c:ptCount val="8"/>
                <c:pt idx="0">
                  <c:v>5.2</c:v>
                </c:pt>
                <c:pt idx="1">
                  <c:v>11.6</c:v>
                </c:pt>
                <c:pt idx="2">
                  <c:v>4.5</c:v>
                </c:pt>
                <c:pt idx="3">
                  <c:v>4.2</c:v>
                </c:pt>
                <c:pt idx="4">
                  <c:v>3.8</c:v>
                </c:pt>
                <c:pt idx="5">
                  <c:v>11.2</c:v>
                </c:pt>
                <c:pt idx="6">
                  <c:v>4</c:v>
                </c:pt>
                <c:pt idx="7">
                  <c:v>0</c:v>
                </c:pt>
              </c:numCache>
            </c:numRef>
          </c:val>
          <c:extLst>
            <c:ext xmlns:c16="http://schemas.microsoft.com/office/drawing/2014/chart" uri="{C3380CC4-5D6E-409C-BE32-E72D297353CC}">
              <c16:uniqueId val="{00000014-A206-4829-95E0-41F8084EC1D7}"/>
            </c:ext>
          </c:extLst>
        </c:ser>
        <c:ser>
          <c:idx val="9"/>
          <c:order val="5"/>
          <c:tx>
            <c:strRef>
              <c:f>'2-2-86'!$M$3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06-4829-95E0-41F8084EC1D7}"/>
                </c:ext>
              </c:extLst>
            </c:dLbl>
            <c:dLbl>
              <c:idx val="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9005-4DE0-917E-032FC31AB038}"/>
                </c:ext>
              </c:extLst>
            </c:dLbl>
            <c:dLbl>
              <c:idx val="2"/>
              <c:layout>
                <c:manualLayout>
                  <c:x val="3.3277870216306155E-2"/>
                  <c:y val="3.756238878011447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206-4829-95E0-41F8084EC1D7}"/>
                </c:ext>
              </c:extLst>
            </c:dLbl>
            <c:dLbl>
              <c:idx val="3"/>
              <c:layout>
                <c:manualLayout>
                  <c:x val="3.327787021630615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206-4829-95E0-41F8084EC1D7}"/>
                </c:ext>
              </c:extLst>
            </c:dLbl>
            <c:dLbl>
              <c:idx val="4"/>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206-4829-95E0-41F8084EC1D7}"/>
                </c:ext>
              </c:extLst>
            </c:dLbl>
            <c:dLbl>
              <c:idx val="5"/>
              <c:layout>
                <c:manualLayout>
                  <c:x val="4.2151968940654462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206-4829-95E0-41F8084EC1D7}"/>
                </c:ext>
              </c:extLst>
            </c:dLbl>
            <c:dLbl>
              <c:idx val="6"/>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206-4829-95E0-41F8084EC1D7}"/>
                </c:ext>
              </c:extLst>
            </c:dLbl>
            <c:dLbl>
              <c:idx val="7"/>
              <c:layout>
                <c:manualLayout>
                  <c:x val="3.771491957848031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206-4829-95E0-41F8084EC1D7}"/>
                </c:ext>
              </c:extLst>
            </c:dLbl>
            <c:dLbl>
              <c:idx val="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9005-4DE0-917E-032FC31AB038}"/>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9005-4DE0-917E-032FC31AB038}"/>
                </c:ext>
              </c:extLst>
            </c:dLbl>
            <c:dLbl>
              <c:idx val="1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9005-4DE0-917E-032FC31AB038}"/>
                </c:ext>
              </c:extLst>
            </c:dLbl>
            <c:dLbl>
              <c:idx val="1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9005-4DE0-917E-032FC31AB038}"/>
                </c:ext>
              </c:extLst>
            </c:dLbl>
            <c:dLbl>
              <c:idx val="1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9005-4DE0-917E-032FC31AB038}"/>
                </c:ext>
              </c:extLst>
            </c:dLbl>
            <c:dLbl>
              <c:idx val="1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9005-4DE0-917E-032FC31AB038}"/>
                </c:ext>
              </c:extLst>
            </c:dLbl>
            <c:dLbl>
              <c:idx val="15"/>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9005-4DE0-917E-032FC31AB038}"/>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9005-4DE0-917E-032FC31AB038}"/>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9005-4DE0-917E-032FC31AB038}"/>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'2-2-86'!$B$4:$C$11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'2-2-86'!$M$4:$M$11</c:f>
              <c:numCache>
                <c:formatCode>General</c:formatCode>
                <c:ptCount val="8"/>
                <c:pt idx="0">
                  <c:v>3.7</c:v>
                </c:pt>
                <c:pt idx="1">
                  <c:v>10.1</c:v>
                </c:pt>
                <c:pt idx="2">
                  <c:v>0.6</c:v>
                </c:pt>
                <c:pt idx="3">
                  <c:v>1</c:v>
                </c:pt>
                <c:pt idx="4">
                  <c:v>4.8</c:v>
                </c:pt>
                <c:pt idx="5">
                  <c:v>3.4</c:v>
                </c:pt>
                <c:pt idx="6">
                  <c:v>4</c:v>
                </c:pt>
                <c:pt idx="7">
                  <c:v>2.2000000000000002</c:v>
                </c:pt>
              </c:numCache>
            </c:numRef>
          </c:val>
          <c:extLst>
            <c:ext xmlns:c16="http://schemas.microsoft.com/office/drawing/2014/chart" uri="{C3380CC4-5D6E-409C-BE32-E72D297353CC}">
              <c16:uniqueId val="{00000026-A206-4829-95E0-41F8084EC1D7}"/>
            </c:ext>
          </c:extLst>
        </c:ser>
        <c:ser>
          <c:idx val="6"/>
          <c:order val="6"/>
          <c:tx>
            <c:strRef>
              <c:f>'2-2-86'!$N$3</c:f>
              <c:strCache>
                <c:ptCount val="1"/>
                <c:pt idx="0">
                  <c:v>　　　</c:v>
                </c:pt>
              </c:strCache>
            </c:strRef>
          </c:tx>
          <c:spPr>
            <a:noFill/>
          </c:spPr>
          <c:invertIfNegative val="0"/>
          <c:val>
            <c:numRef>
              <c:f>'2-2-86'!$N$4</c:f>
              <c:numCache>
                <c:formatCode>General</c:formatCode>
                <c:ptCount val="1"/>
              </c:numCache>
            </c:numRef>
          </c:val>
          <c:extLst>
            <c:ext xmlns:c16="http://schemas.microsoft.com/office/drawing/2014/chart" uri="{C3380CC4-5D6E-409C-BE32-E72D297353CC}">
              <c16:uniqueId val="{00000027-A206-4829-95E0-41F8084EC1D7}"/>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13216"/>
        <c:axId val="453113608"/>
      </c:barChart>
      <c:catAx>
        <c:axId val="453113216"/>
        <c:scaling>
          <c:orientation val="maxMin"/>
        </c:scaling>
        <c:delete val="0"/>
        <c:axPos val="l"/>
        <c:numFmt formatCode="General" sourceLinked="1"/>
        <c:majorTickMark val="none"/>
        <c:minorTickMark val="none"/>
        <c:tickLblPos val="nextTo"/>
        <c:spPr>
          <a:ln w="6350">
            <a:solidFill>
              <a:schemeClr val="tx1"/>
            </a:solidFill>
          </a:ln>
        </c:spPr>
        <c:crossAx val="453113608"/>
        <c:crosses val="autoZero"/>
        <c:auto val="1"/>
        <c:lblAlgn val="ctr"/>
        <c:lblOffset val="100"/>
        <c:noMultiLvlLbl val="0"/>
      </c:catAx>
      <c:valAx>
        <c:axId val="453113608"/>
        <c:scaling>
          <c:orientation val="minMax"/>
          <c:max val="100"/>
          <c:min val="0"/>
        </c:scaling>
        <c:delete val="0"/>
        <c:axPos val="t"/>
        <c:numFmt formatCode="General" sourceLinked="1"/>
        <c:majorTickMark val="in"/>
        <c:minorTickMark val="none"/>
        <c:tickLblPos val="nextTo"/>
        <c:spPr>
          <a:ln w="6350">
            <a:solidFill>
              <a:schemeClr val="tx1"/>
            </a:solidFill>
          </a:ln>
        </c:spPr>
        <c:crossAx val="453113216"/>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3311148086522463E-2"/>
          <c:y val="0.71910338577981869"/>
          <c:w val="0.91935662784248473"/>
          <c:h val="0.1473247597180942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6684164479440071E-2"/>
          <c:w val="0.67193140396165463"/>
          <c:h val="0.50533931989465786"/>
        </c:manualLayout>
      </c:layout>
      <c:barChart>
        <c:barDir val="bar"/>
        <c:grouping val="stacked"/>
        <c:varyColors val="0"/>
        <c:ser>
          <c:idx val="1"/>
          <c:order val="0"/>
          <c:tx>
            <c:strRef>
              <c:f>'2-2-67'!$E$3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8.830161130520937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A0-4357-8915-AAC3C7903D66}"/>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7703-431C-8F01-5332F8E8B268}"/>
                </c:ext>
              </c:extLst>
            </c:dLbl>
            <c:dLbl>
              <c:idx val="2"/>
              <c:layout>
                <c:manualLayout>
                  <c:x val="4.4223327805417356E-3"/>
                  <c:y val="1.55986339271042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A0-4357-8915-AAC3C7903D66}"/>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7703-431C-8F01-5332F8E8B268}"/>
                </c:ext>
              </c:extLst>
            </c:dLbl>
            <c:dLbl>
              <c:idx val="4"/>
              <c:layout>
                <c:manualLayout>
                  <c:x val="-4.4223327805417356E-3"/>
                  <c:y val="1.736529126752556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A0-4357-8915-AAC3C7903D66}"/>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7703-431C-8F01-5332F8E8B268}"/>
                </c:ext>
              </c:extLst>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7703-431C-8F01-5332F8E8B268}"/>
                </c:ext>
              </c:extLst>
            </c:dLbl>
            <c:dLbl>
              <c:idx val="9"/>
              <c:layout>
                <c:manualLayout>
                  <c:x val="-2.2111663902708474E-3"/>
                  <c:y val="1.05960264900662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A0-4357-8915-AAC3C7903D66}"/>
                </c:ext>
              </c:extLst>
            </c:dLbl>
            <c:dLbl>
              <c:idx val="10"/>
              <c:layout>
                <c:manualLayout>
                  <c:x val="6.6334991708126038E-3"/>
                  <c:y val="1.059602649006622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A0-4357-8915-AAC3C7903D66}"/>
                </c:ext>
              </c:extLst>
            </c:dLbl>
            <c:dLbl>
              <c:idx val="11"/>
              <c:delete val="1"/>
              <c:extLst>
                <c:ext xmlns:c15="http://schemas.microsoft.com/office/drawing/2012/chart" uri="{CE6537A1-D6FC-4f65-9D91-7224C49458BB}"/>
                <c:ext xmlns:c16="http://schemas.microsoft.com/office/drawing/2014/chart" uri="{C3380CC4-5D6E-409C-BE32-E72D297353CC}">
                  <c16:uniqueId val="{00000009-A4A0-4357-8915-AAC3C7903D66}"/>
                </c:ext>
              </c:extLst>
            </c:dLbl>
            <c:dLbl>
              <c:idx val="12"/>
              <c:layout>
                <c:manualLayout>
                  <c:x val="4.4223327805417356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A0-4357-8915-AAC3C7903D66}"/>
                </c:ext>
              </c:extLst>
            </c:dLbl>
            <c:dLbl>
              <c:idx val="13"/>
              <c:delete val="1"/>
              <c:extLst>
                <c:ext xmlns:c15="http://schemas.microsoft.com/office/drawing/2012/chart" uri="{CE6537A1-D6FC-4f65-9D91-7224C49458BB}"/>
                <c:ext xmlns:c16="http://schemas.microsoft.com/office/drawing/2014/chart" uri="{C3380CC4-5D6E-409C-BE32-E72D297353CC}">
                  <c16:uniqueId val="{0000000B-A4A0-4357-8915-AAC3C7903D66}"/>
                </c:ext>
              </c:extLst>
            </c:dLbl>
            <c:dLbl>
              <c:idx val="15"/>
              <c:layout>
                <c:manualLayout>
                  <c:x val="-2.2111663902708678E-3"/>
                  <c:y val="1.41283134310197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A0-4357-8915-AAC3C7903D6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'2-2-67'!$B$4:$C$10</c:f>
              <c:multiLvlStrCache>
                <c:ptCount val="7"/>
                <c:lvl>
                  <c:pt idx="0">
                    <c:v>身体障害 </c:v>
                  </c:pt>
                  <c:pt idx="1">
                    <c:v>知的障害</c:v>
                  </c:pt>
                  <c:pt idx="2">
                    <c:v>精神障害</c:v>
                  </c:pt>
                  <c:pt idx="3">
                    <c:v>障害児</c:v>
                  </c:pt>
                  <c:pt idx="4">
                    <c:v>身体障害</c:v>
                  </c:pt>
                  <c:pt idx="5">
                    <c:v>知的障害</c:v>
                  </c:pt>
                  <c:pt idx="6">
                    <c:v>重複障害</c:v>
                  </c:pt>
                </c:lvl>
                <c:lvl>
                  <c:pt idx="1">
                    <c:v> </c:v>
                  </c:pt>
                  <c:pt idx="2">
                    <c:v> </c:v>
                  </c:pt>
                  <c:pt idx="3">
                    <c:v> </c:v>
                  </c:pt>
                </c:lvl>
              </c:multiLvlStrCache>
            </c:multiLvlStrRef>
          </c:cat>
          <c:val>
            <c:numRef>
              <c:f>'2-2-67'!$E$4:$E$10</c:f>
              <c:numCache>
                <c:formatCode>General</c:formatCode>
                <c:ptCount val="7"/>
                <c:pt idx="0">
                  <c:v>4</c:v>
                </c:pt>
                <c:pt idx="1">
                  <c:v>9.6999999999999993</c:v>
                </c:pt>
                <c:pt idx="2">
                  <c:v>1.5</c:v>
                </c:pt>
                <c:pt idx="3">
                  <c:v>7.5</c:v>
                </c:pt>
                <c:pt idx="4">
                  <c:v>5.6</c:v>
                </c:pt>
                <c:pt idx="5">
                  <c:v>8</c:v>
                </c:pt>
                <c:pt idx="6">
                  <c:v>8.9</c:v>
                </c:pt>
              </c:numCache>
            </c:numRef>
          </c:val>
          <c:extLst>
            <c:ext xmlns:c16="http://schemas.microsoft.com/office/drawing/2014/chart" uri="{C3380CC4-5D6E-409C-BE32-E72D297353CC}">
              <c16:uniqueId val="{0000000D-A4A0-4357-8915-AAC3C7903D66}"/>
            </c:ext>
          </c:extLst>
        </c:ser>
        <c:ser>
          <c:idx val="2"/>
          <c:order val="1"/>
          <c:tx>
            <c:strRef>
              <c:f>'2-2-67'!$F$3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4322656185389761E-2"/>
                  <c:y val="-1.41266447654308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A0-4357-8915-AAC3C7903D66}"/>
                </c:ext>
              </c:extLst>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7703-431C-8F01-5332F8E8B268}"/>
                </c:ext>
              </c:extLst>
            </c:dLbl>
            <c:dLbl>
              <c:idx val="2"/>
              <c:layout>
                <c:manualLayout>
                  <c:x val="2.4322830292979547E-2"/>
                  <c:y val="-1.236147468321426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A0-4357-8915-AAC3C7903D66}"/>
                </c:ext>
              </c:extLst>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7703-431C-8F01-5332F8E8B268}"/>
                </c:ext>
              </c:extLst>
            </c:dLbl>
            <c:dLbl>
              <c:idx val="4"/>
              <c:layout>
                <c:manualLayout>
                  <c:x val="2.2111663902708678E-3"/>
                  <c:y val="-1.68737537249468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A0-4357-8915-AAC3C7903D66}"/>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7703-431C-8F01-5332F8E8B268}"/>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A0-4357-8915-AAC3C7903D66}"/>
                </c:ext>
              </c:extLst>
            </c:dLbl>
            <c:dLbl>
              <c:idx val="9"/>
              <c:layout>
                <c:manualLayout>
                  <c:x val="8.8444914534936865E-3"/>
                  <c:y val="-8.82988301958943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A0-4357-8915-AAC3C7903D66}"/>
                </c:ext>
              </c:extLst>
            </c:dLbl>
            <c:dLbl>
              <c:idx val="10"/>
              <c:layout>
                <c:manualLayout>
                  <c:x val="2.4322830292979547E-2"/>
                  <c:y val="-1.23613356277485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4A0-4357-8915-AAC3C7903D66}"/>
                </c:ext>
              </c:extLst>
            </c:dLbl>
            <c:dLbl>
              <c:idx val="11"/>
              <c:delete val="1"/>
              <c:extLst>
                <c:ext xmlns:c15="http://schemas.microsoft.com/office/drawing/2012/chart" uri="{CE6537A1-D6FC-4f65-9D91-7224C49458BB}"/>
                <c:ext xmlns:c16="http://schemas.microsoft.com/office/drawing/2014/chart" uri="{C3380CC4-5D6E-409C-BE32-E72D297353CC}">
                  <c16:uniqueId val="{00000017-A4A0-4357-8915-AAC3C7903D66}"/>
                </c:ext>
              </c:extLst>
            </c:dLbl>
            <c:dLbl>
              <c:idx val="12"/>
              <c:layout>
                <c:manualLayout>
                  <c:x val="1.9900497512437811E-2"/>
                  <c:y val="-1.58936225687020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A0-4357-8915-AAC3C7903D66}"/>
                </c:ext>
              </c:extLst>
            </c:dLbl>
            <c:dLbl>
              <c:idx val="13"/>
              <c:delete val="1"/>
              <c:extLst>
                <c:ext xmlns:c15="http://schemas.microsoft.com/office/drawing/2012/chart" uri="{CE6537A1-D6FC-4f65-9D91-7224C49458BB}"/>
                <c:ext xmlns:c16="http://schemas.microsoft.com/office/drawing/2014/chart" uri="{C3380CC4-5D6E-409C-BE32-E72D297353CC}">
                  <c16:uniqueId val="{00000019-A4A0-4357-8915-AAC3C7903D66}"/>
                </c:ext>
              </c:extLst>
            </c:dLbl>
            <c:dLbl>
              <c:idx val="1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4A0-4357-8915-AAC3C7903D66}"/>
                </c:ext>
              </c:extLst>
            </c:dLbl>
            <c:dLbl>
              <c:idx val="15"/>
              <c:layout>
                <c:manualLayout>
                  <c:x val="-2.2111663902708678E-3"/>
                  <c:y val="-1.412747909822530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4A0-4357-8915-AAC3C7903D66}"/>
                </c:ext>
              </c:extLst>
            </c:dLbl>
            <c:dLbl>
              <c:idx val="16"/>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4A0-4357-8915-AAC3C7903D66}"/>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7703-431C-8F01-5332F8E8B268}"/>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7703-431C-8F01-5332F8E8B268}"/>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'2-2-67'!$B$4:$C$10</c:f>
              <c:multiLvlStrCache>
                <c:ptCount val="7"/>
                <c:lvl>
                  <c:pt idx="0">
                    <c:v>身体障害 </c:v>
                  </c:pt>
                  <c:pt idx="1">
                    <c:v>知的障害</c:v>
                  </c:pt>
                  <c:pt idx="2">
                    <c:v>精神障害</c:v>
                  </c:pt>
                  <c:pt idx="3">
                    <c:v>障害児</c:v>
                  </c:pt>
                  <c:pt idx="4">
                    <c:v>身体障害</c:v>
                  </c:pt>
                  <c:pt idx="5">
                    <c:v>知的障害</c:v>
                  </c:pt>
                  <c:pt idx="6">
                    <c:v>重複障害</c:v>
                  </c:pt>
                </c:lvl>
                <c:lvl>
                  <c:pt idx="1">
                    <c:v> </c:v>
                  </c:pt>
                  <c:pt idx="2">
                    <c:v> </c:v>
                  </c:pt>
                  <c:pt idx="3">
                    <c:v> </c:v>
                  </c:pt>
                </c:lvl>
              </c:multiLvlStrCache>
            </c:multiLvlStrRef>
          </c:cat>
          <c:val>
            <c:numRef>
              <c:f>'2-2-67'!$F$4:$F$10</c:f>
              <c:numCache>
                <c:formatCode>General</c:formatCode>
                <c:ptCount val="7"/>
                <c:pt idx="0">
                  <c:v>0.6</c:v>
                </c:pt>
                <c:pt idx="1">
                  <c:v>6.3</c:v>
                </c:pt>
                <c:pt idx="2">
                  <c:v>0.7</c:v>
                </c:pt>
                <c:pt idx="3">
                  <c:v>8</c:v>
                </c:pt>
                <c:pt idx="4">
                  <c:v>3.4</c:v>
                </c:pt>
                <c:pt idx="5">
                  <c:v>7</c:v>
                </c:pt>
                <c:pt idx="6">
                  <c:v>24.4</c:v>
                </c:pt>
              </c:numCache>
            </c:numRef>
          </c:val>
          <c:extLst>
            <c:ext xmlns:c16="http://schemas.microsoft.com/office/drawing/2014/chart" uri="{C3380CC4-5D6E-409C-BE32-E72D297353CC}">
              <c16:uniqueId val="{0000001F-A4A0-4357-8915-AAC3C7903D66}"/>
            </c:ext>
          </c:extLst>
        </c:ser>
        <c:ser>
          <c:idx val="0"/>
          <c:order val="2"/>
          <c:tx>
            <c:strRef>
              <c:f>'2-2-67'!$G$3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3.316749585406302E-2"/>
                  <c:y val="1.766421581408284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4A0-4357-8915-AAC3C7903D66}"/>
                </c:ext>
              </c:extLst>
            </c:dLbl>
            <c:dLbl>
              <c:idx val="2"/>
              <c:layout>
                <c:manualLayout>
                  <c:x val="2.2111663902708679E-2"/>
                  <c:y val="-1.61881867969525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4A0-4357-8915-AAC3C7903D66}"/>
                </c:ext>
              </c:extLst>
            </c:dLbl>
            <c:dLbl>
              <c:idx val="3"/>
              <c:layout>
                <c:manualLayout>
                  <c:x val="8.844665561083471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4A0-4357-8915-AAC3C7903D66}"/>
                </c:ext>
              </c:extLst>
            </c:dLbl>
            <c:dLbl>
              <c:idx val="6"/>
              <c:layout>
                <c:manualLayout>
                  <c:x val="6.6334991708126038E-3"/>
                  <c:y val="1.39055465748900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4A0-4357-8915-AAC3C7903D66}"/>
                </c:ext>
              </c:extLst>
            </c:dLbl>
            <c:dLbl>
              <c:idx val="10"/>
              <c:layout>
                <c:manualLayout>
                  <c:x val="2.2111663902708679E-2"/>
                  <c:y val="2.781109314978011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4A0-4357-8915-AAC3C7903D66}"/>
                </c:ext>
              </c:extLst>
            </c:dLbl>
            <c:dLbl>
              <c:idx val="12"/>
              <c:layout>
                <c:manualLayout>
                  <c:x val="2.4322830292979547E-2"/>
                  <c:y val="1.39055465748900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4A0-4357-8915-AAC3C7903D66}"/>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'2-2-67'!$G$4:$G$10</c:f>
              <c:numCache>
                <c:formatCode>General</c:formatCode>
                <c:ptCount val="7"/>
                <c:pt idx="0">
                  <c:v>11.1</c:v>
                </c:pt>
                <c:pt idx="1">
                  <c:v>11.5</c:v>
                </c:pt>
                <c:pt idx="2">
                  <c:v>13.4</c:v>
                </c:pt>
                <c:pt idx="3">
                  <c:v>28.4</c:v>
                </c:pt>
                <c:pt idx="4">
                  <c:v>12.4</c:v>
                </c:pt>
                <c:pt idx="5">
                  <c:v>32.1</c:v>
                </c:pt>
                <c:pt idx="6">
                  <c:v>35.6</c:v>
                </c:pt>
              </c:numCache>
            </c:numRef>
          </c:val>
          <c:extLst>
            <c:ext xmlns:c16="http://schemas.microsoft.com/office/drawing/2014/chart" uri="{C3380CC4-5D6E-409C-BE32-E72D297353CC}">
              <c16:uniqueId val="{00000026-A4A0-4357-8915-AAC3C7903D66}"/>
            </c:ext>
          </c:extLst>
        </c:ser>
        <c:ser>
          <c:idx val="3"/>
          <c:order val="3"/>
          <c:tx>
            <c:strRef>
              <c:f>'2-2-67'!$H$3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4.4223327805418171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4A0-4357-8915-AAC3C7903D66}"/>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7703-431C-8F01-5332F8E8B26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'2-2-67'!$H$4:$H$10</c:f>
              <c:numCache>
                <c:formatCode>General</c:formatCode>
                <c:ptCount val="7"/>
                <c:pt idx="0">
                  <c:v>41.6</c:v>
                </c:pt>
                <c:pt idx="1">
                  <c:v>22.7</c:v>
                </c:pt>
                <c:pt idx="2">
                  <c:v>29</c:v>
                </c:pt>
                <c:pt idx="3">
                  <c:v>28.2</c:v>
                </c:pt>
                <c:pt idx="4">
                  <c:v>53.9</c:v>
                </c:pt>
                <c:pt idx="5">
                  <c:v>23.5</c:v>
                </c:pt>
                <c:pt idx="6">
                  <c:v>8.9</c:v>
                </c:pt>
              </c:numCache>
            </c:numRef>
          </c:val>
          <c:extLst>
            <c:ext xmlns:c16="http://schemas.microsoft.com/office/drawing/2014/chart" uri="{C3380CC4-5D6E-409C-BE32-E72D297353CC}">
              <c16:uniqueId val="{00000029-A4A0-4357-8915-AAC3C7903D66}"/>
            </c:ext>
          </c:extLst>
        </c:ser>
        <c:ser>
          <c:idx val="5"/>
          <c:order val="4"/>
          <c:tx>
            <c:strRef>
              <c:f>'2-2-67'!$I$3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7703-431C-8F01-5332F8E8B268}"/>
                </c:ext>
              </c:extLst>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7703-431C-8F01-5332F8E8B268}"/>
                </c:ext>
              </c:extLst>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7703-431C-8F01-5332F8E8B268}"/>
                </c:ext>
              </c:extLst>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7703-431C-8F01-5332F8E8B26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'2-2-67'!$I$4:$I$10</c:f>
              <c:numCache>
                <c:formatCode>General</c:formatCode>
                <c:ptCount val="7"/>
                <c:pt idx="0">
                  <c:v>22</c:v>
                </c:pt>
                <c:pt idx="1">
                  <c:v>20.100000000000001</c:v>
                </c:pt>
                <c:pt idx="2">
                  <c:v>24.5</c:v>
                </c:pt>
                <c:pt idx="3">
                  <c:v>16.600000000000001</c:v>
                </c:pt>
                <c:pt idx="4">
                  <c:v>19.100000000000001</c:v>
                </c:pt>
                <c:pt idx="5">
                  <c:v>16.5</c:v>
                </c:pt>
                <c:pt idx="6">
                  <c:v>11.1</c:v>
                </c:pt>
              </c:numCache>
            </c:numRef>
          </c:val>
          <c:extLst>
            <c:ext xmlns:c16="http://schemas.microsoft.com/office/drawing/2014/chart" uri="{C3380CC4-5D6E-409C-BE32-E72D297353CC}">
              <c16:uniqueId val="{0000002E-A4A0-4357-8915-AAC3C7903D66}"/>
            </c:ext>
          </c:extLst>
        </c:ser>
        <c:ser>
          <c:idx val="6"/>
          <c:order val="5"/>
          <c:tx>
            <c:strRef>
              <c:f>'2-2-67'!$J$3</c:f>
              <c:strCache>
                <c:ptCount val="1"/>
                <c:pt idx="0">
                  <c:v>無回答</c:v>
                </c:pt>
              </c:strCache>
            </c:strRef>
          </c:tx>
          <c:spPr>
            <a:noFill/>
            <a:ln w="3175">
              <a:solidFill>
                <a:sysClr val="windowText" lastClr="000000"/>
              </a:solidFill>
            </a:ln>
          </c:spPr>
          <c:invertIfNegative val="0"/>
          <c:dLbls>
            <c:dLbl>
              <c:idx val="0"/>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7703-431C-8F01-5332F8E8B268}"/>
                </c:ext>
              </c:extLst>
            </c:dLbl>
            <c:dLbl>
              <c:idx val="4"/>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7703-431C-8F01-5332F8E8B268}"/>
                </c:ext>
              </c:extLst>
            </c:dLbl>
            <c:dLbl>
              <c:idx val="5"/>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7703-431C-8F01-5332F8E8B268}"/>
                </c:ext>
              </c:extLst>
            </c:dLbl>
            <c:dLbl>
              <c:idx val="6"/>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7703-431C-8F01-5332F8E8B268}"/>
                </c:ext>
              </c:extLst>
            </c:dLbl>
            <c:dLbl>
              <c:idx val="7"/>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7703-431C-8F01-5332F8E8B268}"/>
                </c:ext>
              </c:extLst>
            </c:dLbl>
            <c:dLbl>
              <c:idx val="8"/>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7703-431C-8F01-5332F8E8B268}"/>
                </c:ext>
              </c:extLst>
            </c:dLbl>
            <c:dLbl>
              <c:idx val="9"/>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7703-431C-8F01-5332F8E8B268}"/>
                </c:ext>
              </c:extLst>
            </c:dLbl>
            <c:dLbl>
              <c:idx val="13"/>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7703-431C-8F01-5332F8E8B268}"/>
                </c:ext>
              </c:extLst>
            </c:dLbl>
            <c:dLbl>
              <c:idx val="14"/>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7703-431C-8F01-5332F8E8B268}"/>
                </c:ext>
              </c:extLst>
            </c:dLbl>
            <c:dLbl>
              <c:idx val="15"/>
              <c:numFmt formatCode="#,##0.0_);[Red]\(#,##0.0\)" sourceLinked="0"/>
              <c:spPr>
                <a:no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7703-431C-8F01-5332F8E8B268}"/>
                </c:ext>
              </c:extLst>
            </c:dLbl>
            <c:numFmt formatCode="#,##0.0_);[Red]\(#,##0.0\)" sourceLinked="0"/>
            <c:spPr>
              <a:no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'2-2-67'!$J$4:$J$10</c:f>
              <c:numCache>
                <c:formatCode>General</c:formatCode>
                <c:ptCount val="7"/>
                <c:pt idx="0">
                  <c:v>20.6</c:v>
                </c:pt>
                <c:pt idx="1">
                  <c:v>29.7</c:v>
                </c:pt>
                <c:pt idx="2">
                  <c:v>30.9</c:v>
                </c:pt>
                <c:pt idx="3">
                  <c:v>11.2</c:v>
                </c:pt>
                <c:pt idx="4">
                  <c:v>5.6</c:v>
                </c:pt>
                <c:pt idx="5">
                  <c:v>12.8</c:v>
                </c:pt>
                <c:pt idx="6">
                  <c:v>11.1</c:v>
                </c:pt>
              </c:numCache>
            </c:numRef>
          </c:val>
          <c:extLst>
            <c:ext xmlns:c16="http://schemas.microsoft.com/office/drawing/2014/chart" uri="{C3380CC4-5D6E-409C-BE32-E72D297353CC}">
              <c16:uniqueId val="{00000039-A4A0-4357-8915-AAC3C7903D66}"/>
            </c:ext>
          </c:extLst>
        </c:ser>
        <c:ser>
          <c:idx val="7"/>
          <c:order val="6"/>
          <c:tx>
            <c:strRef>
              <c:f>'2-2-67'!$K$3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A4A0-4357-8915-AAC3C7903D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'2-2-67'!$K$4:$K$10</c:f>
              <c:numCache>
                <c:formatCode>General</c:formatCode>
                <c:ptCount val="7"/>
              </c:numCache>
            </c:numRef>
          </c:val>
          <c:extLst>
            <c:ext xmlns:c16="http://schemas.microsoft.com/office/drawing/2014/chart" uri="{C3380CC4-5D6E-409C-BE32-E72D297353CC}">
              <c16:uniqueId val="{0000003B-A4A0-4357-8915-AAC3C7903D66}"/>
            </c:ext>
          </c:extLst>
        </c:ser>
        <c:ser>
          <c:idx val="9"/>
          <c:order val="7"/>
          <c:tx>
            <c:strRef>
              <c:f>'2-2-67'!$L$3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A4A0-4357-8915-AAC3C7903D66}"/>
                </c:ext>
              </c:extLst>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A4A0-4357-8915-AAC3C7903D66}"/>
                </c:ext>
              </c:extLst>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A4A0-4357-8915-AAC3C7903D66}"/>
                </c:ext>
              </c:extLst>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A4A0-4357-8915-AAC3C7903D66}"/>
                </c:ext>
              </c:extLst>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A4A0-4357-8915-AAC3C7903D66}"/>
                </c:ext>
              </c:extLst>
            </c:dLbl>
            <c:dLbl>
              <c:idx val="7"/>
              <c:delete val="1"/>
              <c:extLst>
                <c:ext xmlns:c15="http://schemas.microsoft.com/office/drawing/2012/chart" uri="{CE6537A1-D6FC-4f65-9D91-7224C49458BB}"/>
                <c:ext xmlns:c16="http://schemas.microsoft.com/office/drawing/2014/chart" uri="{C3380CC4-5D6E-409C-BE32-E72D297353CC}">
                  <c16:uniqueId val="{00000041-A4A0-4357-8915-AAC3C7903D66}"/>
                </c:ext>
              </c:extLst>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7703-431C-8F01-5332F8E8B268}"/>
                </c:ext>
              </c:extLst>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A4A0-4357-8915-AAC3C7903D66}"/>
                </c:ext>
              </c:extLst>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7703-431C-8F01-5332F8E8B268}"/>
                </c:ext>
              </c:extLst>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A4A0-4357-8915-AAC3C7903D66}"/>
                </c:ext>
              </c:extLst>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A4A0-4357-8915-AAC3C7903D66}"/>
                </c:ext>
              </c:extLst>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A4A0-4357-8915-AAC3C7903D66}"/>
                </c:ext>
              </c:extLst>
            </c:dLbl>
            <c:dLbl>
              <c:idx val="14"/>
              <c:delete val="1"/>
              <c:extLst>
                <c:ext xmlns:c15="http://schemas.microsoft.com/office/drawing/2012/chart" uri="{CE6537A1-D6FC-4f65-9D91-7224C49458BB}"/>
                <c:ext xmlns:c16="http://schemas.microsoft.com/office/drawing/2014/chart" uri="{C3380CC4-5D6E-409C-BE32-E72D297353CC}">
                  <c16:uniqueId val="{00000048-A4A0-4357-8915-AAC3C7903D66}"/>
                </c:ext>
              </c:extLst>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A4A0-4357-8915-AAC3C7903D66}"/>
                </c:ext>
              </c:extLst>
            </c:dLbl>
            <c:dLbl>
              <c:idx val="16"/>
              <c:delete val="1"/>
              <c:extLst>
                <c:ext xmlns:c15="http://schemas.microsoft.com/office/drawing/2012/chart" uri="{CE6537A1-D6FC-4f65-9D91-7224C49458BB}"/>
                <c:ext xmlns:c16="http://schemas.microsoft.com/office/drawing/2014/chart" uri="{C3380CC4-5D6E-409C-BE32-E72D297353CC}">
                  <c16:uniqueId val="{0000004A-A4A0-4357-8915-AAC3C7903D66}"/>
                </c:ext>
              </c:extLst>
            </c:dLbl>
            <c:dLbl>
              <c:idx val="17"/>
              <c:delete val="1"/>
              <c:extLst>
                <c:ext xmlns:c15="http://schemas.microsoft.com/office/drawing/2012/chart" uri="{CE6537A1-D6FC-4f65-9D91-7224C49458BB}"/>
                <c:ext xmlns:c16="http://schemas.microsoft.com/office/drawing/2014/chart" uri="{C3380CC4-5D6E-409C-BE32-E72D297353CC}">
                  <c16:uniqueId val="{0000004B-A4A0-4357-8915-AAC3C7903D66}"/>
                </c:ext>
              </c:extLst>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A4A0-4357-8915-AAC3C7903D66}"/>
                </c:ext>
              </c:extLst>
            </c:dLbl>
            <c:dLbl>
              <c:idx val="19"/>
              <c:delete val="1"/>
              <c:extLst>
                <c:ext xmlns:c15="http://schemas.microsoft.com/office/drawing/2012/chart" uri="{CE6537A1-D6FC-4f65-9D91-7224C49458BB}"/>
                <c:ext xmlns:c16="http://schemas.microsoft.com/office/drawing/2014/chart" uri="{C3380CC4-5D6E-409C-BE32-E72D297353CC}">
                  <c16:uniqueId val="{0000004D-A4A0-4357-8915-AAC3C7903D66}"/>
                </c:ext>
              </c:extLst>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A-7703-431C-8F01-5332F8E8B268}"/>
                </c:ext>
              </c:extLst>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B-7703-431C-8F01-5332F8E8B268}"/>
                </c:ext>
              </c:extLst>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C-7703-431C-8F01-5332F8E8B268}"/>
                </c:ext>
              </c:extLst>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D-7703-431C-8F01-5332F8E8B268}"/>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'2-2-67'!$B$4:$C$10</c:f>
              <c:multiLvlStrCache>
                <c:ptCount val="7"/>
                <c:lvl>
                  <c:pt idx="0">
                    <c:v>身体障害 </c:v>
                  </c:pt>
                  <c:pt idx="1">
                    <c:v>知的障害</c:v>
                  </c:pt>
                  <c:pt idx="2">
                    <c:v>精神障害</c:v>
                  </c:pt>
                  <c:pt idx="3">
                    <c:v>障害児</c:v>
                  </c:pt>
                  <c:pt idx="4">
                    <c:v>身体障害</c:v>
                  </c:pt>
                  <c:pt idx="5">
                    <c:v>知的障害</c:v>
                  </c:pt>
                  <c:pt idx="6">
                    <c:v>重複障害</c:v>
                  </c:pt>
                </c:lvl>
                <c:lvl>
                  <c:pt idx="1">
                    <c:v> </c:v>
                  </c:pt>
                  <c:pt idx="2">
                    <c:v> </c:v>
                  </c:pt>
                  <c:pt idx="3">
                    <c:v> </c:v>
                  </c:pt>
                </c:lvl>
              </c:multiLvlStrCache>
            </c:multiLvlStrRef>
          </c:cat>
          <c:val>
            <c:numRef>
              <c:f>'2-2-67'!$L$4:$L$10</c:f>
              <c:numCache>
                <c:formatCode>General</c:formatCode>
                <c:ptCount val="7"/>
              </c:numCache>
            </c:numRef>
          </c:val>
          <c:extLst>
            <c:ext xmlns:c16="http://schemas.microsoft.com/office/drawing/2014/chart" uri="{C3380CC4-5D6E-409C-BE32-E72D297353CC}">
              <c16:uniqueId val="{00000052-A4A0-4357-8915-AAC3C7903D66}"/>
            </c:ext>
          </c:extLst>
        </c:ser>
        <c:ser>
          <c:idx val="4"/>
          <c:order val="8"/>
          <c:tx>
            <c:strRef>
              <c:f>'2-2-67'!$M$3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53-A4A0-4357-8915-AAC3C7903D66}"/>
                </c:ext>
              </c:extLst>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A4A0-4357-8915-AAC3C7903D66}"/>
                </c:ext>
              </c:extLst>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A4A0-4357-8915-AAC3C7903D66}"/>
                </c:ext>
              </c:extLst>
            </c:dLbl>
            <c:dLbl>
              <c:idx val="3"/>
              <c:delete val="1"/>
              <c:extLst>
                <c:ext xmlns:c15="http://schemas.microsoft.com/office/drawing/2012/chart" uri="{CE6537A1-D6FC-4f65-9D91-7224C49458BB}"/>
                <c:ext xmlns:c16="http://schemas.microsoft.com/office/drawing/2014/chart" uri="{C3380CC4-5D6E-409C-BE32-E72D297353CC}">
                  <c16:uniqueId val="{00000056-A4A0-4357-8915-AAC3C7903D66}"/>
                </c:ext>
              </c:extLst>
            </c:dLbl>
            <c:dLbl>
              <c:idx val="4"/>
              <c:delete val="1"/>
              <c:extLst>
                <c:ext xmlns:c15="http://schemas.microsoft.com/office/drawing/2012/chart" uri="{CE6537A1-D6FC-4f65-9D91-7224C49458BB}"/>
                <c:ext xmlns:c16="http://schemas.microsoft.com/office/drawing/2014/chart" uri="{C3380CC4-5D6E-409C-BE32-E72D297353CC}">
                  <c16:uniqueId val="{00000057-A4A0-4357-8915-AAC3C7903D66}"/>
                </c:ext>
              </c:extLst>
            </c:dLbl>
            <c:dLbl>
              <c:idx val="5"/>
              <c:delete val="1"/>
              <c:extLst>
                <c:ext xmlns:c15="http://schemas.microsoft.com/office/drawing/2012/chart" uri="{CE6537A1-D6FC-4f65-9D91-7224C49458BB}"/>
                <c:ext xmlns:c16="http://schemas.microsoft.com/office/drawing/2014/chart" uri="{C3380CC4-5D6E-409C-BE32-E72D297353CC}">
                  <c16:uniqueId val="{00000058-A4A0-4357-8915-AAC3C7903D66}"/>
                </c:ext>
              </c:extLst>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A4A0-4357-8915-AAC3C7903D66}"/>
                </c:ext>
              </c:extLst>
            </c:dLbl>
            <c:dLbl>
              <c:idx val="7"/>
              <c:delete val="1"/>
              <c:extLst>
                <c:ext xmlns:c15="http://schemas.microsoft.com/office/drawing/2012/chart" uri="{CE6537A1-D6FC-4f65-9D91-7224C49458BB}"/>
                <c:ext xmlns:c16="http://schemas.microsoft.com/office/drawing/2014/chart" uri="{C3380CC4-5D6E-409C-BE32-E72D297353CC}">
                  <c16:uniqueId val="{0000005A-A4A0-4357-8915-AAC3C7903D66}"/>
                </c:ext>
              </c:extLst>
            </c:dLbl>
            <c:dLbl>
              <c:idx val="8"/>
              <c:delete val="1"/>
              <c:extLst>
                <c:ext xmlns:c15="http://schemas.microsoft.com/office/drawing/2012/chart" uri="{CE6537A1-D6FC-4f65-9D91-7224C49458BB}"/>
                <c:ext xmlns:c16="http://schemas.microsoft.com/office/drawing/2014/chart" uri="{C3380CC4-5D6E-409C-BE32-E72D297353CC}">
                  <c16:uniqueId val="{0000005B-A4A0-4357-8915-AAC3C7903D66}"/>
                </c:ext>
              </c:extLst>
            </c:dLbl>
            <c:dLbl>
              <c:idx val="9"/>
              <c:delete val="1"/>
              <c:extLst>
                <c:ext xmlns:c15="http://schemas.microsoft.com/office/drawing/2012/chart" uri="{CE6537A1-D6FC-4f65-9D91-7224C49458BB}"/>
                <c:ext xmlns:c16="http://schemas.microsoft.com/office/drawing/2014/chart" uri="{C3380CC4-5D6E-409C-BE32-E72D297353CC}">
                  <c16:uniqueId val="{0000005C-A4A0-4357-8915-AAC3C7903D66}"/>
                </c:ext>
              </c:extLst>
            </c:dLbl>
            <c:dLbl>
              <c:idx val="10"/>
              <c:delete val="1"/>
              <c:extLst>
                <c:ext xmlns:c15="http://schemas.microsoft.com/office/drawing/2012/chart" uri="{CE6537A1-D6FC-4f65-9D91-7224C49458BB}"/>
                <c:ext xmlns:c16="http://schemas.microsoft.com/office/drawing/2014/chart" uri="{C3380CC4-5D6E-409C-BE32-E72D297353CC}">
                  <c16:uniqueId val="{0000005D-A4A0-4357-8915-AAC3C7903D66}"/>
                </c:ext>
              </c:extLst>
            </c:dLbl>
            <c:dLbl>
              <c:idx val="11"/>
              <c:delete val="1"/>
              <c:extLst>
                <c:ext xmlns:c15="http://schemas.microsoft.com/office/drawing/2012/chart" uri="{CE6537A1-D6FC-4f65-9D91-7224C49458BB}"/>
                <c:ext xmlns:c16="http://schemas.microsoft.com/office/drawing/2014/chart" uri="{C3380CC4-5D6E-409C-BE32-E72D297353CC}">
                  <c16:uniqueId val="{0000005E-A4A0-4357-8915-AAC3C7903D66}"/>
                </c:ext>
              </c:extLst>
            </c:dLbl>
            <c:dLbl>
              <c:idx val="12"/>
              <c:delete val="1"/>
              <c:extLst>
                <c:ext xmlns:c15="http://schemas.microsoft.com/office/drawing/2012/chart" uri="{CE6537A1-D6FC-4f65-9D91-7224C49458BB}"/>
                <c:ext xmlns:c16="http://schemas.microsoft.com/office/drawing/2014/chart" uri="{C3380CC4-5D6E-409C-BE32-E72D297353CC}">
                  <c16:uniqueId val="{0000005F-A4A0-4357-8915-AAC3C7903D66}"/>
                </c:ext>
              </c:extLst>
            </c:dLbl>
            <c:dLbl>
              <c:idx val="13"/>
              <c:delete val="1"/>
              <c:extLst>
                <c:ext xmlns:c15="http://schemas.microsoft.com/office/drawing/2012/chart" uri="{CE6537A1-D6FC-4f65-9D91-7224C49458BB}"/>
                <c:ext xmlns:c16="http://schemas.microsoft.com/office/drawing/2014/chart" uri="{C3380CC4-5D6E-409C-BE32-E72D297353CC}">
                  <c16:uniqueId val="{00000060-A4A0-4357-8915-AAC3C7903D66}"/>
                </c:ext>
              </c:extLst>
            </c:dLbl>
            <c:dLbl>
              <c:idx val="14"/>
              <c:delete val="1"/>
              <c:extLst>
                <c:ext xmlns:c15="http://schemas.microsoft.com/office/drawing/2012/chart" uri="{CE6537A1-D6FC-4f65-9D91-7224C49458BB}"/>
                <c:ext xmlns:c16="http://schemas.microsoft.com/office/drawing/2014/chart" uri="{C3380CC4-5D6E-409C-BE32-E72D297353CC}">
                  <c16:uniqueId val="{00000061-A4A0-4357-8915-AAC3C7903D66}"/>
                </c:ext>
              </c:extLst>
            </c:dLbl>
            <c:dLbl>
              <c:idx val="15"/>
              <c:delete val="1"/>
              <c:extLst>
                <c:ext xmlns:c15="http://schemas.microsoft.com/office/drawing/2012/chart" uri="{CE6537A1-D6FC-4f65-9D91-7224C49458BB}"/>
                <c:ext xmlns:c16="http://schemas.microsoft.com/office/drawing/2014/chart" uri="{C3380CC4-5D6E-409C-BE32-E72D297353CC}">
                  <c16:uniqueId val="{00000062-A4A0-4357-8915-AAC3C7903D66}"/>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'2-2-67'!$M$4:$M$10</c:f>
              <c:numCache>
                <c:formatCode>General</c:formatCode>
                <c:ptCount val="7"/>
              </c:numCache>
            </c:numRef>
          </c:val>
          <c:extLst>
            <c:ext xmlns:c16="http://schemas.microsoft.com/office/drawing/2014/chart" uri="{C3380CC4-5D6E-409C-BE32-E72D297353CC}">
              <c16:uniqueId val="{00000063-A4A0-4357-8915-AAC3C7903D66}"/>
            </c:ext>
          </c:extLst>
        </c:ser>
        <c:ser>
          <c:idx val="8"/>
          <c:order val="9"/>
          <c:tx>
            <c:strRef>
              <c:f>'2-2-67'!$N$3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4-A4A0-4357-8915-AAC3C7903D66}"/>
                </c:ext>
              </c:extLst>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A4A0-4357-8915-AAC3C7903D66}"/>
                </c:ext>
              </c:extLst>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A4A0-4357-8915-AAC3C7903D66}"/>
                </c:ext>
              </c:extLst>
            </c:dLbl>
            <c:dLbl>
              <c:idx val="3"/>
              <c:delete val="1"/>
              <c:extLst>
                <c:ext xmlns:c15="http://schemas.microsoft.com/office/drawing/2012/chart" uri="{CE6537A1-D6FC-4f65-9D91-7224C49458BB}"/>
                <c:ext xmlns:c16="http://schemas.microsoft.com/office/drawing/2014/chart" uri="{C3380CC4-5D6E-409C-BE32-E72D297353CC}">
                  <c16:uniqueId val="{00000067-A4A0-4357-8915-AAC3C7903D66}"/>
                </c:ext>
              </c:extLst>
            </c:dLbl>
            <c:dLbl>
              <c:idx val="4"/>
              <c:delete val="1"/>
              <c:extLst>
                <c:ext xmlns:c15="http://schemas.microsoft.com/office/drawing/2012/chart" uri="{CE6537A1-D6FC-4f65-9D91-7224C49458BB}"/>
                <c:ext xmlns:c16="http://schemas.microsoft.com/office/drawing/2014/chart" uri="{C3380CC4-5D6E-409C-BE32-E72D297353CC}">
                  <c16:uniqueId val="{00000068-A4A0-4357-8915-AAC3C7903D66}"/>
                </c:ext>
              </c:extLst>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A4A0-4357-8915-AAC3C7903D66}"/>
                </c:ext>
              </c:extLst>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A4A0-4357-8915-AAC3C7903D66}"/>
                </c:ext>
              </c:extLst>
            </c:dLbl>
            <c:dLbl>
              <c:idx val="7"/>
              <c:delete val="1"/>
              <c:extLst>
                <c:ext xmlns:c15="http://schemas.microsoft.com/office/drawing/2012/chart" uri="{CE6537A1-D6FC-4f65-9D91-7224C49458BB}"/>
                <c:ext xmlns:c16="http://schemas.microsoft.com/office/drawing/2014/chart" uri="{C3380CC4-5D6E-409C-BE32-E72D297353CC}">
                  <c16:uniqueId val="{0000006B-A4A0-4357-8915-AAC3C7903D66}"/>
                </c:ext>
              </c:extLst>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A4A0-4357-8915-AAC3C7903D66}"/>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A4A0-4357-8915-AAC3C7903D66}"/>
                </c:ext>
              </c:extLst>
            </c:dLbl>
            <c:dLbl>
              <c:idx val="10"/>
              <c:delete val="1"/>
              <c:extLst>
                <c:ext xmlns:c15="http://schemas.microsoft.com/office/drawing/2012/chart" uri="{CE6537A1-D6FC-4f65-9D91-7224C49458BB}"/>
                <c:ext xmlns:c16="http://schemas.microsoft.com/office/drawing/2014/chart" uri="{C3380CC4-5D6E-409C-BE32-E72D297353CC}">
                  <c16:uniqueId val="{0000006E-A4A0-4357-8915-AAC3C7903D66}"/>
                </c:ext>
              </c:extLst>
            </c:dLbl>
            <c:dLbl>
              <c:idx val="11"/>
              <c:delete val="1"/>
              <c:extLst>
                <c:ext xmlns:c15="http://schemas.microsoft.com/office/drawing/2012/chart" uri="{CE6537A1-D6FC-4f65-9D91-7224C49458BB}"/>
                <c:ext xmlns:c16="http://schemas.microsoft.com/office/drawing/2014/chart" uri="{C3380CC4-5D6E-409C-BE32-E72D297353CC}">
                  <c16:uniqueId val="{0000006F-A4A0-4357-8915-AAC3C7903D66}"/>
                </c:ext>
              </c:extLst>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A4A0-4357-8915-AAC3C7903D66}"/>
                </c:ext>
              </c:extLst>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A4A0-4357-8915-AAC3C7903D66}"/>
                </c:ext>
              </c:extLst>
            </c:dLbl>
            <c:dLbl>
              <c:idx val="14"/>
              <c:delete val="1"/>
              <c:extLst>
                <c:ext xmlns:c15="http://schemas.microsoft.com/office/drawing/2012/chart" uri="{CE6537A1-D6FC-4f65-9D91-7224C49458BB}"/>
                <c:ext xmlns:c16="http://schemas.microsoft.com/office/drawing/2014/chart" uri="{C3380CC4-5D6E-409C-BE32-E72D297353CC}">
                  <c16:uniqueId val="{00000072-A4A0-4357-8915-AAC3C7903D66}"/>
                </c:ext>
              </c:extLst>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3-A4A0-4357-8915-AAC3C7903D66}"/>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'2-2-67'!$N$4:$N$10</c:f>
              <c:numCache>
                <c:formatCode>General</c:formatCode>
                <c:ptCount val="7"/>
              </c:numCache>
            </c:numRef>
          </c:val>
          <c:extLst>
            <c:ext xmlns:c16="http://schemas.microsoft.com/office/drawing/2014/chart" uri="{C3380CC4-5D6E-409C-BE32-E72D297353CC}">
              <c16:uniqueId val="{00000074-A4A0-4357-8915-AAC3C7903D66}"/>
            </c:ext>
          </c:extLst>
        </c:ser>
        <c:ser>
          <c:idx val="10"/>
          <c:order val="10"/>
          <c:tx>
            <c:strRef>
              <c:f>'2-2-67'!$O$3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5-A4A0-4357-8915-AAC3C7903D66}"/>
                </c:ext>
              </c:extLst>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A4A0-4357-8915-AAC3C7903D66}"/>
                </c:ext>
              </c:extLst>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A4A0-4357-8915-AAC3C7903D66}"/>
                </c:ext>
              </c:extLst>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A4A0-4357-8915-AAC3C7903D66}"/>
                </c:ext>
              </c:extLst>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A4A0-4357-8915-AAC3C7903D66}"/>
                </c:ext>
              </c:extLst>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A4A0-4357-8915-AAC3C7903D66}"/>
                </c:ext>
              </c:extLst>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A4A0-4357-8915-AAC3C7903D66}"/>
                </c:ext>
              </c:extLst>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A4A0-4357-8915-AAC3C7903D66}"/>
                </c:ext>
              </c:extLst>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A4A0-4357-8915-AAC3C7903D66}"/>
                </c:ext>
              </c:extLst>
            </c:dLbl>
            <c:dLbl>
              <c:idx val="16"/>
              <c:delete val="1"/>
              <c:extLst>
                <c:ext xmlns:c15="http://schemas.microsoft.com/office/drawing/2012/chart" uri="{CE6537A1-D6FC-4f65-9D91-7224C49458BB}"/>
                <c:ext xmlns:c16="http://schemas.microsoft.com/office/drawing/2014/chart" uri="{C3380CC4-5D6E-409C-BE32-E72D297353CC}">
                  <c16:uniqueId val="{0000007E-A4A0-4357-8915-AAC3C7903D66}"/>
                </c:ext>
              </c:extLst>
            </c:dLbl>
            <c:dLbl>
              <c:idx val="17"/>
              <c:delete val="1"/>
              <c:extLst>
                <c:ext xmlns:c15="http://schemas.microsoft.com/office/drawing/2012/chart" uri="{CE6537A1-D6FC-4f65-9D91-7224C49458BB}"/>
                <c:ext xmlns:c16="http://schemas.microsoft.com/office/drawing/2014/chart" uri="{C3380CC4-5D6E-409C-BE32-E72D297353CC}">
                  <c16:uniqueId val="{0000007F-A4A0-4357-8915-AAC3C7903D66}"/>
                </c:ext>
              </c:extLst>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A4A0-4357-8915-AAC3C7903D66}"/>
                </c:ext>
              </c:extLst>
            </c:dLbl>
            <c:dLbl>
              <c:idx val="19"/>
              <c:delete val="1"/>
              <c:extLst>
                <c:ext xmlns:c15="http://schemas.microsoft.com/office/drawing/2012/chart" uri="{CE6537A1-D6FC-4f65-9D91-7224C49458BB}"/>
                <c:ext xmlns:c16="http://schemas.microsoft.com/office/drawing/2014/chart" uri="{C3380CC4-5D6E-409C-BE32-E72D297353CC}">
                  <c16:uniqueId val="{00000081-A4A0-4357-8915-AAC3C7903D66}"/>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'2-2-67'!$O$4:$O$10</c:f>
              <c:numCache>
                <c:formatCode>General</c:formatCode>
                <c:ptCount val="7"/>
              </c:numCache>
            </c:numRef>
          </c:val>
          <c:extLst>
            <c:ext xmlns:c16="http://schemas.microsoft.com/office/drawing/2014/chart" uri="{C3380CC4-5D6E-409C-BE32-E72D297353CC}">
              <c16:uniqueId val="{00000082-A4A0-4357-8915-AAC3C7903D66}"/>
            </c:ext>
          </c:extLst>
        </c:ser>
        <c:ser>
          <c:idx val="11"/>
          <c:order val="11"/>
          <c:tx>
            <c:strRef>
              <c:f>'2-2-67'!$P$3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83-A4A0-4357-8915-AAC3C7903D66}"/>
                </c:ext>
              </c:extLst>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4-A4A0-4357-8915-AAC3C7903D66}"/>
                </c:ext>
              </c:extLst>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5-A4A0-4357-8915-AAC3C7903D66}"/>
                </c:ext>
              </c:extLst>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6-A4A0-4357-8915-AAC3C7903D66}"/>
                </c:ext>
              </c:extLst>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7-A4A0-4357-8915-AAC3C7903D66}"/>
                </c:ext>
              </c:extLst>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8-A4A0-4357-8915-AAC3C7903D66}"/>
                </c:ext>
              </c:extLst>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9-A4A0-4357-8915-AAC3C7903D66}"/>
                </c:ext>
              </c:extLst>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A-A4A0-4357-8915-AAC3C7903D66}"/>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'2-2-67'!$P$4:$P$10</c:f>
              <c:numCache>
                <c:formatCode>General</c:formatCode>
                <c:ptCount val="7"/>
              </c:numCache>
            </c:numRef>
          </c:val>
          <c:extLst>
            <c:ext xmlns:c16="http://schemas.microsoft.com/office/drawing/2014/chart" uri="{C3380CC4-5D6E-409C-BE32-E72D297353CC}">
              <c16:uniqueId val="{0000008B-A4A0-4357-8915-AAC3C7903D66}"/>
            </c:ext>
          </c:extLst>
        </c:ser>
        <c:ser>
          <c:idx val="12"/>
          <c:order val="12"/>
          <c:tx>
            <c:strRef>
              <c:f>'2-2-67'!$Q$3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C-A4A0-4357-8915-AAC3C7903D66}"/>
                </c:ext>
              </c:extLst>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A4A0-4357-8915-AAC3C7903D66}"/>
                </c:ext>
              </c:extLst>
            </c:dLbl>
            <c:dLbl>
              <c:idx val="2"/>
              <c:delete val="1"/>
              <c:extLst>
                <c:ext xmlns:c15="http://schemas.microsoft.com/office/drawing/2012/chart" uri="{CE6537A1-D6FC-4f65-9D91-7224C49458BB}"/>
                <c:ext xmlns:c16="http://schemas.microsoft.com/office/drawing/2014/chart" uri="{C3380CC4-5D6E-409C-BE32-E72D297353CC}">
                  <c16:uniqueId val="{0000008E-A4A0-4357-8915-AAC3C7903D66}"/>
                </c:ext>
              </c:extLst>
            </c:dLbl>
            <c:dLbl>
              <c:idx val="3"/>
              <c:delete val="1"/>
              <c:extLst>
                <c:ext xmlns:c15="http://schemas.microsoft.com/office/drawing/2012/chart" uri="{CE6537A1-D6FC-4f65-9D91-7224C49458BB}"/>
                <c:ext xmlns:c16="http://schemas.microsoft.com/office/drawing/2014/chart" uri="{C3380CC4-5D6E-409C-BE32-E72D297353CC}">
                  <c16:uniqueId val="{0000008F-A4A0-4357-8915-AAC3C7903D66}"/>
                </c:ext>
              </c:extLst>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0-A4A0-4357-8915-AAC3C7903D66}"/>
                </c:ext>
              </c:extLst>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1-A4A0-4357-8915-AAC3C7903D66}"/>
                </c:ext>
              </c:extLst>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2-A4A0-4357-8915-AAC3C7903D66}"/>
                </c:ext>
              </c:extLst>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93-A4A0-4357-8915-AAC3C7903D66}"/>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'2-2-67'!$Q$4:$Q$10</c:f>
              <c:numCache>
                <c:formatCode>General</c:formatCode>
                <c:ptCount val="7"/>
              </c:numCache>
            </c:numRef>
          </c:val>
          <c:extLst>
            <c:ext xmlns:c16="http://schemas.microsoft.com/office/drawing/2014/chart" uri="{C3380CC4-5D6E-409C-BE32-E72D297353CC}">
              <c16:uniqueId val="{00000094-A4A0-4357-8915-AAC3C7903D66}"/>
            </c:ext>
          </c:extLst>
        </c:ser>
        <c:ser>
          <c:idx val="13"/>
          <c:order val="13"/>
          <c:tx>
            <c:strRef>
              <c:f>'2-2-67'!$A$1</c:f>
              <c:strCache>
                <c:ptCount val="1"/>
              </c:strCache>
            </c:strRef>
          </c:tx>
          <c:spPr>
            <a:noFill/>
            <a:ln>
              <a:noFill/>
            </a:ln>
          </c:spPr>
          <c:invertIfNegative val="0"/>
          <c:val>
            <c:numRef>
              <c:f>'2-2-67'!$A$1</c:f>
              <c:numCache>
                <c:formatCode>General</c:formatCode>
                <c:ptCount val="1"/>
              </c:numCache>
            </c:numRef>
          </c:val>
          <c:extLst>
            <c:ext xmlns:c16="http://schemas.microsoft.com/office/drawing/2014/chart" uri="{C3380CC4-5D6E-409C-BE32-E72D297353CC}">
              <c16:uniqueId val="{00000095-A4A0-4357-8915-AAC3C7903D66}"/>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22232"/>
        <c:axId val="453125760"/>
      </c:barChart>
      <c:catAx>
        <c:axId val="453122232"/>
        <c:scaling>
          <c:orientation val="maxMin"/>
        </c:scaling>
        <c:delete val="0"/>
        <c:axPos val="l"/>
        <c:numFmt formatCode="General" sourceLinked="1"/>
        <c:majorTickMark val="none"/>
        <c:minorTickMark val="none"/>
        <c:tickLblPos val="nextTo"/>
        <c:spPr>
          <a:ln w="6350">
            <a:solidFill>
              <a:schemeClr val="tx1"/>
            </a:solidFill>
          </a:ln>
        </c:spPr>
        <c:crossAx val="453125760"/>
        <c:crosses val="autoZero"/>
        <c:auto val="1"/>
        <c:lblAlgn val="ctr"/>
        <c:lblOffset val="100"/>
        <c:noMultiLvlLbl val="0"/>
      </c:catAx>
      <c:valAx>
        <c:axId val="453125760"/>
        <c:scaling>
          <c:orientation val="minMax"/>
          <c:max val="100"/>
          <c:min val="0"/>
        </c:scaling>
        <c:delete val="0"/>
        <c:axPos val="t"/>
        <c:numFmt formatCode="General" sourceLinked="1"/>
        <c:majorTickMark val="in"/>
        <c:minorTickMark val="none"/>
        <c:tickLblPos val="nextTo"/>
        <c:spPr>
          <a:ln w="6350">
            <a:solidFill>
              <a:schemeClr val="tx1"/>
            </a:solidFill>
          </a:ln>
        </c:spPr>
        <c:crossAx val="453122232"/>
        <c:crosses val="autoZero"/>
        <c:crossBetween val="between"/>
        <c:majorUnit val="20"/>
        <c:minorUnit val="20"/>
      </c:valAx>
      <c:spPr>
        <a:noFill/>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0"/>
          <c:y val="0.56181302210320161"/>
          <c:w val="0.89662797125483695"/>
          <c:h val="0.10722997188803177"/>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5.5136914986154861E-2"/>
          <c:w val="0.66951557893721825"/>
          <c:h val="0.82040290684818817"/>
        </c:manualLayout>
      </c:layout>
      <c:barChart>
        <c:barDir val="bar"/>
        <c:grouping val="stacked"/>
        <c:varyColors val="0"/>
        <c:ser>
          <c:idx val="1"/>
          <c:order val="0"/>
          <c:tx>
            <c:strRef>
              <c:f>'2-2-68'!$E$3</c:f>
              <c:strCache>
                <c:ptCount val="1"/>
                <c:pt idx="0">
                  <c:v>通園・通学中</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66A-4DEE-8E07-F2D9993E200F}"/>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'2-2-68'!$B$4:$C$11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'2-2-68'!$E$4:$E$11</c:f>
              <c:numCache>
                <c:formatCode>General</c:formatCode>
                <c:ptCount val="8"/>
                <c:pt idx="0">
                  <c:v>96.1</c:v>
                </c:pt>
                <c:pt idx="1">
                  <c:v>88.4</c:v>
                </c:pt>
                <c:pt idx="2">
                  <c:v>98.3</c:v>
                </c:pt>
                <c:pt idx="3">
                  <c:v>100</c:v>
                </c:pt>
                <c:pt idx="4">
                  <c:v>94.2</c:v>
                </c:pt>
                <c:pt idx="5">
                  <c:v>89.9</c:v>
                </c:pt>
                <c:pt idx="6">
                  <c:v>97.6</c:v>
                </c:pt>
                <c:pt idx="7">
                  <c:v>96</c:v>
                </c:pt>
              </c:numCache>
            </c:numRef>
          </c:val>
          <c:extLst>
            <c:ext xmlns:c16="http://schemas.microsoft.com/office/drawing/2014/chart" uri="{C3380CC4-5D6E-409C-BE32-E72D297353CC}">
              <c16:uniqueId val="{00000001-63D1-4492-901C-E07BD4C14DD6}"/>
            </c:ext>
          </c:extLst>
        </c:ser>
        <c:ser>
          <c:idx val="2"/>
          <c:order val="1"/>
          <c:tx>
            <c:strRef>
              <c:f>'2-2-68'!$F$3</c:f>
              <c:strCache>
                <c:ptCount val="1"/>
                <c:pt idx="0">
                  <c:v>就園・就学しないで家にいる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4184397163120567E-2"/>
                  <c:y val="-3.086175977890546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D1-4492-901C-E07BD4C14DD6}"/>
                </c:ext>
              </c:extLst>
            </c:dLbl>
            <c:dLbl>
              <c:idx val="2"/>
              <c:layout>
                <c:manualLayout>
                  <c:x val="-2.12765957446808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D1-4492-901C-E07BD4C14DD6}"/>
                </c:ext>
              </c:extLst>
            </c:dLbl>
            <c:dLbl>
              <c:idx val="3"/>
              <c:delete val="1"/>
              <c:extLst>
                <c:ext xmlns:c15="http://schemas.microsoft.com/office/drawing/2012/chart" uri="{CE6537A1-D6FC-4f65-9D91-7224C49458BB}"/>
                <c:ext xmlns:c16="http://schemas.microsoft.com/office/drawing/2014/chart" uri="{C3380CC4-5D6E-409C-BE32-E72D297353CC}">
                  <c16:uniqueId val="{00000004-63D1-4492-901C-E07BD4C14DD6}"/>
                </c:ext>
              </c:extLst>
            </c:dLbl>
            <c:dLbl>
              <c:idx val="4"/>
              <c:layout>
                <c:manualLayout>
                  <c:x val="7.328605200945626E-2"/>
                  <c:y val="4.93832020997375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D1-4492-901C-E07BD4C14DD6}"/>
                </c:ext>
              </c:extLst>
            </c:dLbl>
            <c:dLbl>
              <c:idx val="6"/>
              <c:layout>
                <c:manualLayout>
                  <c:x val="-2.3640661938534278E-2"/>
                  <c:y val="2.430251774083795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D1-4492-901C-E07BD4C14DD6}"/>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'2-2-68'!$B$4:$C$11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'2-2-68'!$F$4:$F$11</c:f>
              <c:numCache>
                <c:formatCode>General</c:formatCode>
                <c:ptCount val="8"/>
                <c:pt idx="0">
                  <c:v>1.7</c:v>
                </c:pt>
                <c:pt idx="1">
                  <c:v>8.6999999999999993</c:v>
                </c:pt>
                <c:pt idx="2">
                  <c:v>0.6</c:v>
                </c:pt>
                <c:pt idx="3">
                  <c:v>0</c:v>
                </c:pt>
                <c:pt idx="4">
                  <c:v>1</c:v>
                </c:pt>
                <c:pt idx="5">
                  <c:v>5.6</c:v>
                </c:pt>
                <c:pt idx="6">
                  <c:v>0.6</c:v>
                </c:pt>
                <c:pt idx="7">
                  <c:v>0</c:v>
                </c:pt>
              </c:numCache>
            </c:numRef>
          </c:val>
          <c:extLst>
            <c:ext xmlns:c16="http://schemas.microsoft.com/office/drawing/2014/chart" uri="{C3380CC4-5D6E-409C-BE32-E72D297353CC}">
              <c16:uniqueId val="{00000007-63D1-4492-901C-E07BD4C14DD6}"/>
            </c:ext>
          </c:extLst>
        </c:ser>
        <c:ser>
          <c:idx val="3"/>
          <c:order val="2"/>
          <c:tx>
            <c:strRef>
              <c:f>'2-2-68'!$G$3</c:f>
              <c:strCache>
                <c:ptCount val="1"/>
                <c:pt idx="0">
                  <c:v>その他</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6.8557919621749411E-2"/>
                  <c:y val="4.629652807025175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D1-4492-901C-E07BD4C14DD6}"/>
                </c:ext>
              </c:extLst>
            </c:dLbl>
            <c:dLbl>
              <c:idx val="1"/>
              <c:delete val="1"/>
              <c:extLst>
                <c:ext xmlns:c15="http://schemas.microsoft.com/office/drawing/2012/chart" uri="{CE6537A1-D6FC-4f65-9D91-7224C49458BB}"/>
                <c:ext xmlns:c16="http://schemas.microsoft.com/office/drawing/2014/chart" uri="{C3380CC4-5D6E-409C-BE32-E72D297353CC}">
                  <c16:uniqueId val="{00000009-63D1-4492-901C-E07BD4C14DD6}"/>
                </c:ext>
              </c:extLst>
            </c:dLbl>
            <c:dLbl>
              <c:idx val="2"/>
              <c:delete val="1"/>
              <c:extLst>
                <c:ext xmlns:c15="http://schemas.microsoft.com/office/drawing/2012/chart" uri="{CE6537A1-D6FC-4f65-9D91-7224C49458BB}"/>
                <c:ext xmlns:c16="http://schemas.microsoft.com/office/drawing/2014/chart" uri="{C3380CC4-5D6E-409C-BE32-E72D297353CC}">
                  <c16:uniqueId val="{0000000A-63D1-4492-901C-E07BD4C14DD6}"/>
                </c:ext>
              </c:extLst>
            </c:dLbl>
            <c:dLbl>
              <c:idx val="3"/>
              <c:delete val="1"/>
              <c:extLst>
                <c:ext xmlns:c15="http://schemas.microsoft.com/office/drawing/2012/chart" uri="{CE6537A1-D6FC-4f65-9D91-7224C49458BB}"/>
                <c:ext xmlns:c16="http://schemas.microsoft.com/office/drawing/2014/chart" uri="{C3380CC4-5D6E-409C-BE32-E72D297353CC}">
                  <c16:uniqueId val="{0000000B-63D1-4492-901C-E07BD4C14DD6}"/>
                </c:ext>
              </c:extLst>
            </c:dLbl>
            <c:dLbl>
              <c:idx val="5"/>
              <c:layout>
                <c:manualLayout>
                  <c:x val="7.328605200945626E-2"/>
                  <c:y val="5.2469378827646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D1-4492-901C-E07BD4C14DD6}"/>
                </c:ext>
              </c:extLst>
            </c:dLbl>
            <c:dLbl>
              <c:idx val="6"/>
              <c:layout>
                <c:manualLayout>
                  <c:x val="5.9101654846335699E-2"/>
                  <c:y val="4.938295907456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D1-4492-901C-E07BD4C14DD6}"/>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'2-2-68'!$B$4:$C$11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'2-2-68'!$G$4:$G$11</c:f>
              <c:numCache>
                <c:formatCode>General</c:formatCode>
                <c:ptCount val="8"/>
                <c:pt idx="0">
                  <c:v>0.9</c:v>
                </c:pt>
                <c:pt idx="1">
                  <c:v>0</c:v>
                </c:pt>
                <c:pt idx="2">
                  <c:v>0</c:v>
                </c:pt>
                <c:pt idx="3">
                  <c:v>0</c:v>
                </c:pt>
                <c:pt idx="4">
                  <c:v>3.8</c:v>
                </c:pt>
                <c:pt idx="5">
                  <c:v>1.1000000000000001</c:v>
                </c:pt>
                <c:pt idx="6">
                  <c:v>0.6</c:v>
                </c:pt>
                <c:pt idx="7">
                  <c:v>2.2000000000000002</c:v>
                </c:pt>
              </c:numCache>
            </c:numRef>
          </c:val>
          <c:extLst>
            <c:ext xmlns:c16="http://schemas.microsoft.com/office/drawing/2014/chart" uri="{C3380CC4-5D6E-409C-BE32-E72D297353CC}">
              <c16:uniqueId val="{0000000E-63D1-4492-901C-E07BD4C14DD6}"/>
            </c:ext>
          </c:extLst>
        </c:ser>
        <c:ser>
          <c:idx val="9"/>
          <c:order val="3"/>
          <c:tx>
            <c:strRef>
              <c:f>'2-2-68'!$M$3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2553191489361701E-2"/>
                  <c:y val="2.430251774083795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D1-4492-901C-E07BD4C14DD6}"/>
                </c:ext>
              </c:extLst>
            </c:dLbl>
            <c:dLbl>
              <c:idx val="1"/>
              <c:layout>
                <c:manualLayout>
                  <c:x val="4.7281323877068557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D1-4492-901C-E07BD4C14DD6}"/>
                </c:ext>
              </c:extLst>
            </c:dLbl>
            <c:dLbl>
              <c:idx val="2"/>
              <c:layout>
                <c:manualLayout>
                  <c:x val="4.2553191489361701E-2"/>
                  <c:y val="2.4302511834715698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3D1-4492-901C-E07BD4C14DD6}"/>
                </c:ext>
              </c:extLst>
            </c:dLbl>
            <c:dLbl>
              <c:idx val="3"/>
              <c:delete val="1"/>
              <c:extLst>
                <c:ext xmlns:c15="http://schemas.microsoft.com/office/drawing/2012/chart" uri="{CE6537A1-D6FC-4f65-9D91-7224C49458BB}"/>
                <c:ext xmlns:c16="http://schemas.microsoft.com/office/drawing/2014/chart" uri="{C3380CC4-5D6E-409C-BE32-E72D297353CC}">
                  <c16:uniqueId val="{00000012-63D1-4492-901C-E07BD4C14DD6}"/>
                </c:ext>
              </c:extLst>
            </c:dLbl>
            <c:dLbl>
              <c:idx val="4"/>
              <c:layout>
                <c:manualLayout>
                  <c:x val="4.0189125295508277E-2"/>
                  <c:y val="3.0869058034412363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3D1-4492-901C-E07BD4C14DD6}"/>
                </c:ext>
              </c:extLst>
            </c:dLbl>
            <c:dLbl>
              <c:idx val="5"/>
              <c:layout>
                <c:manualLayout>
                  <c:x val="4.7281323877068557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3D1-4492-901C-E07BD4C14DD6}"/>
                </c:ext>
              </c:extLst>
            </c:dLbl>
            <c:dLbl>
              <c:idx val="6"/>
              <c:layout>
                <c:manualLayout>
                  <c:x val="4.2553191489361701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3D1-4492-901C-E07BD4C14DD6}"/>
                </c:ext>
              </c:extLst>
            </c:dLbl>
            <c:dLbl>
              <c:idx val="7"/>
              <c:layout>
                <c:manualLayout>
                  <c:x val="4.49172576832151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3D1-4492-901C-E07BD4C14DD6}"/>
                </c:ext>
              </c:extLst>
            </c:dLbl>
            <c:dLbl>
              <c:idx val="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66A-4DEE-8E07-F2D9993E200F}"/>
                </c:ext>
              </c:extLst>
            </c:dLbl>
            <c:dLbl>
              <c:idx val="9"/>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66A-4DEE-8E07-F2D9993E200F}"/>
                </c:ext>
              </c:extLst>
            </c:dLbl>
            <c:dLbl>
              <c:idx val="1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66A-4DEE-8E07-F2D9993E200F}"/>
                </c:ext>
              </c:extLst>
            </c:dLbl>
            <c:dLbl>
              <c:idx val="1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66A-4DEE-8E07-F2D9993E200F}"/>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'2-2-68'!$B$4:$C$11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'2-2-68'!$M$4:$M$11</c:f>
              <c:numCache>
                <c:formatCode>General</c:formatCode>
                <c:ptCount val="8"/>
                <c:pt idx="0">
                  <c:v>1.3</c:v>
                </c:pt>
                <c:pt idx="1">
                  <c:v>2.9</c:v>
                </c:pt>
                <c:pt idx="2">
                  <c:v>1.1000000000000001</c:v>
                </c:pt>
                <c:pt idx="3">
                  <c:v>0</c:v>
                </c:pt>
                <c:pt idx="4">
                  <c:v>1</c:v>
                </c:pt>
                <c:pt idx="5">
                  <c:v>3.4</c:v>
                </c:pt>
                <c:pt idx="6">
                  <c:v>0.9</c:v>
                </c:pt>
                <c:pt idx="7">
                  <c:v>1.8</c:v>
                </c:pt>
              </c:numCache>
            </c:numRef>
          </c:val>
          <c:extLst>
            <c:ext xmlns:c16="http://schemas.microsoft.com/office/drawing/2014/chart" uri="{C3380CC4-5D6E-409C-BE32-E72D297353CC}">
              <c16:uniqueId val="{0000001B-63D1-4492-901C-E07BD4C14DD6}"/>
            </c:ext>
          </c:extLst>
        </c:ser>
        <c:ser>
          <c:idx val="0"/>
          <c:order val="4"/>
          <c:tx>
            <c:strRef>
              <c:f>'2-2-68'!$A$1</c:f>
              <c:strCache>
                <c:ptCount val="1"/>
              </c:strCache>
            </c:strRef>
          </c:tx>
          <c:spPr>
            <a:noFill/>
          </c:spPr>
          <c:invertIfNegative val="0"/>
          <c:cat>
            <c:multiLvlStrRef>
              <c:f>'2-2-68'!$B$4:$C$11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'2-2-68'!$A$1</c:f>
              <c:numCache>
                <c:formatCode>General</c:formatCode>
                <c:ptCount val="1"/>
              </c:numCache>
            </c:numRef>
          </c:val>
          <c:extLst>
            <c:ext xmlns:c16="http://schemas.microsoft.com/office/drawing/2014/chart" uri="{C3380CC4-5D6E-409C-BE32-E72D297353CC}">
              <c16:uniqueId val="{0000001C-63D1-4492-901C-E07BD4C14DD6}"/>
            </c:ext>
          </c:extLst>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453121056"/>
        <c:axId val="453119096"/>
      </c:barChart>
      <c:catAx>
        <c:axId val="453121056"/>
        <c:scaling>
          <c:orientation val="maxMin"/>
        </c:scaling>
        <c:delete val="0"/>
        <c:axPos val="l"/>
        <c:numFmt formatCode="General" sourceLinked="1"/>
        <c:majorTickMark val="none"/>
        <c:minorTickMark val="none"/>
        <c:tickLblPos val="nextTo"/>
        <c:spPr>
          <a:ln w="6350">
            <a:solidFill>
              <a:schemeClr val="tx1"/>
            </a:solidFill>
          </a:ln>
        </c:spPr>
        <c:crossAx val="453119096"/>
        <c:crosses val="autoZero"/>
        <c:auto val="1"/>
        <c:lblAlgn val="ctr"/>
        <c:lblOffset val="100"/>
        <c:noMultiLvlLbl val="0"/>
      </c:catAx>
      <c:valAx>
        <c:axId val="453119096"/>
        <c:scaling>
          <c:orientation val="minMax"/>
          <c:max val="100"/>
          <c:min val="0"/>
        </c:scaling>
        <c:delete val="0"/>
        <c:axPos val="t"/>
        <c:numFmt formatCode="General" sourceLinked="1"/>
        <c:majorTickMark val="in"/>
        <c:minorTickMark val="none"/>
        <c:tickLblPos val="nextTo"/>
        <c:spPr>
          <a:ln w="6350">
            <a:solidFill>
              <a:schemeClr val="tx1"/>
            </a:solidFill>
          </a:ln>
        </c:spPr>
        <c:crossAx val="453121056"/>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530332644589639"/>
          <c:y val="0.88927286866919408"/>
          <c:w val="0.62642951545950365"/>
          <c:h val="9.220861281228731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D94B-4C15-B898-B41327D81A70}"/>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D94B-4C15-B898-B41327D81A70}"/>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D94B-4C15-B898-B41327D81A70}"/>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D94B-4C15-B898-B41327D81A70}"/>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D94B-4C15-B898-B41327D81A70}"/>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D94B-4C15-B898-B41327D81A70}"/>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D94B-4C15-B898-B41327D81A70}"/>
              </c:ext>
            </c:extLst>
          </c:dPt>
          <c:dPt>
            <c:idx val="7"/>
            <c:bubble3D val="0"/>
            <c:spPr>
              <a:noFill/>
              <a:ln w="3175">
                <a:solidFill>
                  <a:schemeClr val="tx1"/>
                </a:solidFill>
              </a:ln>
            </c:spPr>
            <c:extLst>
              <c:ext xmlns:c16="http://schemas.microsoft.com/office/drawing/2014/chart" uri="{C3380CC4-5D6E-409C-BE32-E72D297353CC}">
                <c16:uniqueId val="{0000000F-D94B-4C15-B898-B41327D81A70}"/>
              </c:ext>
            </c:extLst>
          </c:dPt>
          <c:dLbls>
            <c:dLbl>
              <c:idx val="0"/>
              <c:layout>
                <c:manualLayout>
                  <c:x val="9.1328734002058369E-3"/>
                  <c:y val="-1.35142228843016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94B-4C15-B898-B41327D81A70}"/>
                </c:ext>
              </c:extLst>
            </c:dLbl>
            <c:dLbl>
              <c:idx val="1"/>
              <c:layout>
                <c:manualLayout>
                  <c:x val="1.163443687737907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B-4C15-B898-B41327D81A70}"/>
                </c:ext>
              </c:extLst>
            </c:dLbl>
            <c:dLbl>
              <c:idx val="2"/>
              <c:layout>
                <c:manualLayout>
                  <c:x val="0.11862784167685846"/>
                  <c:y val="7.180038306022558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94B-4C15-B898-B41327D81A70}"/>
                </c:ext>
              </c:extLst>
            </c:dLbl>
            <c:dLbl>
              <c:idx val="3"/>
              <c:layout>
                <c:manualLayout>
                  <c:x val="6.85408695395252E-3"/>
                  <c:y val="-8.7820103568126806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94B-4C15-B898-B41327D81A70}"/>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94B-4C15-B898-B41327D81A70}"/>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94B-4C15-B898-B41327D81A70}"/>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94B-4C15-B898-B41327D81A70}"/>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★円!$D$4:$K$4</c:f>
              <c:strCache>
                <c:ptCount val="7"/>
                <c:pt idx="0">
                  <c:v>視覚障害</c:v>
                </c:pt>
                <c:pt idx="1">
                  <c:v>聴覚障害</c:v>
                </c:pt>
                <c:pt idx="2">
                  <c:v>言語障害</c:v>
                </c:pt>
                <c:pt idx="3">
                  <c:v>上肢障害</c:v>
                </c:pt>
                <c:pt idx="4">
                  <c:v>下肢障害</c:v>
                </c:pt>
                <c:pt idx="5">
                  <c:v>体幹障害</c:v>
                </c:pt>
                <c:pt idx="6">
                  <c:v>内部障害</c:v>
                </c:pt>
              </c:strCache>
            </c:strRef>
          </c:cat>
          <c:val>
            <c:numRef>
              <c:f>★円!$D$5:$K$5</c:f>
              <c:numCache>
                <c:formatCode>0.0"%"</c:formatCode>
                <c:ptCount val="8"/>
                <c:pt idx="0">
                  <c:v>11</c:v>
                </c:pt>
                <c:pt idx="1">
                  <c:v>10.7</c:v>
                </c:pt>
                <c:pt idx="2">
                  <c:v>1.4</c:v>
                </c:pt>
                <c:pt idx="3">
                  <c:v>22.7</c:v>
                </c:pt>
                <c:pt idx="4">
                  <c:v>21.9</c:v>
                </c:pt>
                <c:pt idx="5">
                  <c:v>9.1999999999999993</c:v>
                </c:pt>
                <c:pt idx="6">
                  <c:v>23.1</c:v>
                </c:pt>
              </c:numCache>
            </c:numRef>
          </c:val>
          <c:extLst>
            <c:ext xmlns:c16="http://schemas.microsoft.com/office/drawing/2014/chart" uri="{C3380CC4-5D6E-409C-BE32-E72D297353CC}">
              <c16:uniqueId val="{00000010-D94B-4C15-B898-B41327D81A70}"/>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851561182529284"/>
          <c:y val="3.4477665232180106E-2"/>
          <c:w val="0.56383156360292574"/>
          <c:h val="0.94641960924335522"/>
        </c:manualLayout>
      </c:layout>
      <c:barChart>
        <c:barDir val="bar"/>
        <c:grouping val="stacked"/>
        <c:varyColors val="0"/>
        <c:ser>
          <c:idx val="1"/>
          <c:order val="0"/>
          <c:tx>
            <c:strRef>
              <c:f>'2-2-69'!$E$3</c:f>
              <c:strCache>
                <c:ptCount val="1"/>
                <c:pt idx="0">
                  <c:v>通常の学級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784072089835558E-2"/>
                  <c:y val="-1.37907004048736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9E-4562-B3CF-942D946DE680}"/>
                </c:ext>
              </c:extLst>
            </c:dLbl>
            <c:dLbl>
              <c:idx val="1"/>
              <c:layout>
                <c:manualLayout>
                  <c:x val="3.7342119714442616E-2"/>
                  <c:y val="1.82194711210231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E-4562-B3CF-942D946DE680}"/>
                </c:ext>
              </c:extLst>
            </c:dLbl>
            <c:dLbl>
              <c:idx val="2"/>
              <c:layout>
                <c:manualLayout>
                  <c:x val="9.4453596924766611E-2"/>
                  <c:y val="1.82192389885690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9E-4562-B3CF-942D946DE680}"/>
                </c:ext>
              </c:extLst>
            </c:dLbl>
            <c:dLbl>
              <c:idx val="3"/>
              <c:layout>
                <c:manualLayout>
                  <c:x val="1.3179571663920923E-2"/>
                  <c:y val="-1.82120677538258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9E-4562-B3CF-942D946DE680}"/>
                </c:ext>
              </c:extLst>
            </c:dLbl>
            <c:dLbl>
              <c:idx val="4"/>
              <c:layout>
                <c:manualLayout>
                  <c:x val="6.589785831960461E-2"/>
                  <c:y val="3.84800384800384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9E-4562-B3CF-942D946DE680}"/>
                </c:ext>
              </c:extLst>
            </c:dLbl>
            <c:dLbl>
              <c:idx val="5"/>
              <c:layout>
                <c:manualLayout>
                  <c:x val="3.7342119714442616E-2"/>
                  <c:y val="-5.8865474185668988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9E-4562-B3CF-942D946DE680}"/>
                </c:ext>
              </c:extLst>
            </c:dLbl>
            <c:dLbl>
              <c:idx val="6"/>
              <c:layout>
                <c:manualLayout>
                  <c:x val="5.0521691378363535E-2"/>
                  <c:y val="-5.5982886532247055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9E-4562-B3CF-942D946DE680}"/>
                </c:ext>
              </c:extLst>
            </c:dLbl>
            <c:dLbl>
              <c:idx val="7"/>
              <c:layout>
                <c:manualLayout>
                  <c:x val="2.6359143327841845E-2"/>
                  <c:y val="-1.9128551554006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9E-4562-B3CF-942D946DE680}"/>
                </c:ext>
              </c:extLst>
            </c:dLbl>
            <c:dLbl>
              <c:idx val="8"/>
              <c:layout>
                <c:manualLayout>
                  <c:x val="7.68808347062053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9E-4562-B3CF-942D946DE680}"/>
                </c:ext>
              </c:extLst>
            </c:dLbl>
            <c:dLbl>
              <c:idx val="9"/>
              <c:numFmt formatCode="General" sourceLinked="0"/>
              <c:spPr>
                <a:solidFill>
                  <a:sysClr val="window" lastClr="FFFFFF"/>
                </a:solidFill>
                <a:ln>
                  <a:noFill/>
                </a:ln>
              </c:spPr>
              <c:txPr>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9E-4562-B3CF-942D946DE680}"/>
                </c:ext>
              </c:extLst>
            </c:dLbl>
            <c:dLbl>
              <c:idx val="10"/>
              <c:numFmt formatCode="General" sourceLinked="0"/>
              <c:spPr>
                <a:solidFill>
                  <a:sysClr val="window" lastClr="FFFFFF"/>
                </a:solidFill>
                <a:ln>
                  <a:noFill/>
                </a:ln>
              </c:spPr>
              <c:txPr>
                <a:bodyPr/>
                <a:lstStyle/>
                <a:p>
                  <a:pPr>
                    <a:defRPr sz="800" spc="-300" baseline="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9E-4562-B3CF-942D946DE680}"/>
                </c:ext>
              </c:extLst>
            </c:dLbl>
            <c:dLbl>
              <c:idx val="11"/>
              <c:layout>
                <c:manualLayout>
                  <c:x val="3.7393661871343513E-2"/>
                  <c:y val="-1.86681582834932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9E-4562-B3CF-942D946DE680}"/>
                </c:ext>
              </c:extLst>
            </c:dLbl>
            <c:dLbl>
              <c:idx val="13"/>
              <c:numFmt formatCode="General" sourceLinked="0"/>
              <c:spPr>
                <a:solidFill>
                  <a:sysClr val="window" lastClr="FFFFFF"/>
                </a:solidFill>
                <a:ln>
                  <a:noFill/>
                </a:ln>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0-DE9D-46F1-8DE5-70713F5BAE0D}"/>
                </c:ext>
              </c:extLst>
            </c:dLbl>
            <c:dLbl>
              <c:idx val="14"/>
              <c:numFmt formatCode="General" sourceLinked="0"/>
              <c:spPr>
                <a:solidFill>
                  <a:sysClr val="window" lastClr="FFFFFF"/>
                </a:solidFill>
                <a:ln>
                  <a:noFill/>
                </a:ln>
              </c:spPr>
              <c:txPr>
                <a:bodyPr/>
                <a:lstStyle/>
                <a:p>
                  <a:pPr>
                    <a:defRPr sz="800" spc="-300" baseline="0"/>
                  </a:pPr>
                  <a:endParaRPr lang="ja-JP"/>
                </a:p>
              </c:txPr>
              <c:showLegendKey val="0"/>
              <c:showVal val="1"/>
              <c:showCatName val="0"/>
              <c:showSerName val="0"/>
              <c:showPercent val="0"/>
              <c:showBubbleSize val="0"/>
              <c:extLst>
                <c:ext xmlns:c16="http://schemas.microsoft.com/office/drawing/2014/chart" uri="{C3380CC4-5D6E-409C-BE32-E72D297353CC}">
                  <c16:uniqueId val="{00000001-DE9D-46F1-8DE5-70713F5BAE0D}"/>
                </c:ext>
              </c:extLst>
            </c:dLbl>
            <c:dLbl>
              <c:idx val="15"/>
              <c:layout>
                <c:manualLayout>
                  <c:x val="2.8555738605161998E-2"/>
                  <c:y val="-2.55001936233380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B9E-4562-B3CF-942D946DE680}"/>
                </c:ext>
              </c:extLst>
            </c:dLbl>
            <c:dLbl>
              <c:idx val="17"/>
              <c:numFmt formatCode="General" sourceLinked="0"/>
              <c:spPr>
                <a:solidFill>
                  <a:sysClr val="window" lastClr="FFFFFF"/>
                </a:solidFill>
                <a:ln>
                  <a:noFill/>
                </a:ln>
              </c:spPr>
              <c:txPr>
                <a:bodyPr/>
                <a:lstStyle/>
                <a:p>
                  <a:pPr>
                    <a:defRPr sz="800" spc="-200" baseline="0"/>
                  </a:pPr>
                  <a:endParaRPr lang="ja-JP"/>
                </a:p>
              </c:txPr>
              <c:showLegendKey val="0"/>
              <c:showVal val="1"/>
              <c:showCatName val="0"/>
              <c:showSerName val="0"/>
              <c:showPercent val="0"/>
              <c:showBubbleSize val="0"/>
              <c:extLst>
                <c:ext xmlns:c16="http://schemas.microsoft.com/office/drawing/2014/chart" uri="{C3380CC4-5D6E-409C-BE32-E72D297353CC}">
                  <c16:uniqueId val="{00000002-DE9D-46F1-8DE5-70713F5BAE0D}"/>
                </c:ext>
              </c:extLst>
            </c:dLbl>
            <c:dLbl>
              <c:idx val="18"/>
              <c:numFmt formatCode="General" sourceLinked="0"/>
              <c:spPr>
                <a:solidFill>
                  <a:sysClr val="window" lastClr="FFFFFF"/>
                </a:solidFill>
                <a:ln>
                  <a:noFill/>
                </a:ln>
              </c:spPr>
              <c:txPr>
                <a:bodyPr/>
                <a:lstStyle/>
                <a:p>
                  <a:pPr>
                    <a:defRPr sz="800" spc="-200" baseline="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B9E-4562-B3CF-942D946DE680}"/>
                </c:ext>
              </c:extLst>
            </c:dLbl>
            <c:dLbl>
              <c:idx val="21"/>
              <c:layout>
                <c:manualLayout>
                  <c:x val="1.3179571663920923E-2"/>
                  <c:y val="1.517151396537860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B9E-4562-B3CF-942D946DE680}"/>
                </c:ext>
              </c:extLst>
            </c:dLbl>
            <c:dLbl>
              <c:idx val="22"/>
              <c:layout>
                <c:manualLayout>
                  <c:x val="1.3179571663920923E-2"/>
                  <c:y val="3.034302793075720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B9E-4562-B3CF-942D946DE680}"/>
                </c:ext>
              </c:extLst>
            </c:dLbl>
            <c:dLbl>
              <c:idx val="23"/>
              <c:layout>
                <c:manualLayout>
                  <c:x val="1.31795716639208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B9E-4562-B3CF-942D946DE680}"/>
                </c:ext>
              </c:extLst>
            </c:dLbl>
            <c:dLbl>
              <c:idx val="24"/>
              <c:layout>
                <c:manualLayout>
                  <c:x val="5.05216913783635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B9E-4562-B3CF-942D946DE680}"/>
                </c:ext>
              </c:extLst>
            </c:dLbl>
            <c:dLbl>
              <c:idx val="25"/>
              <c:layout>
                <c:manualLayout>
                  <c:x val="2.8555738605161998E-2"/>
                  <c:y val="1.43424694863961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B9E-4562-B3CF-942D946DE680}"/>
                </c:ext>
              </c:extLst>
            </c:dLbl>
            <c:dLbl>
              <c:idx val="26"/>
              <c:layout>
                <c:manualLayout>
                  <c:x val="1.5376166941241077E-2"/>
                  <c:y val="4.30274084591885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B9E-4562-B3CF-942D946DE680}"/>
                </c:ext>
              </c:extLst>
            </c:dLbl>
            <c:dLbl>
              <c:idx val="27"/>
              <c:layout>
                <c:manualLayout>
                  <c:x val="1.3179571663920923E-2"/>
                  <c:y val="3.034302793075720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B9E-4562-B3CF-942D946DE680}"/>
                </c:ext>
              </c:extLst>
            </c:dLbl>
            <c:dLbl>
              <c:idx val="28"/>
              <c:layout>
                <c:manualLayout>
                  <c:x val="3.29489291598023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B9E-4562-B3CF-942D946DE680}"/>
                </c:ext>
              </c:extLst>
            </c:dLbl>
            <c:dLbl>
              <c:idx val="29"/>
              <c:layout>
                <c:manualLayout>
                  <c:x val="1.7572762218561189E-2"/>
                  <c:y val="3.034302793075720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B9E-4562-B3CF-942D946DE680}"/>
                </c:ext>
              </c:extLst>
            </c:dLbl>
            <c:dLbl>
              <c:idx val="30"/>
              <c:layout>
                <c:manualLayout>
                  <c:x val="1.9769357495881382E-2"/>
                  <c:y val="-1.86670307830018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B9E-4562-B3CF-942D946DE680}"/>
                </c:ext>
              </c:extLst>
            </c:dLbl>
            <c:dLbl>
              <c:idx val="31"/>
              <c:layout>
                <c:manualLayout>
                  <c:x val="1.3179571663920923E-2"/>
                  <c:y val="-1.82073339098508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B9E-4562-B3CF-942D946DE680}"/>
                </c:ext>
              </c:extLst>
            </c:dLbl>
            <c:dLbl>
              <c:idx val="33"/>
              <c:layout>
                <c:manualLayout>
                  <c:x val="3.2948929159802305E-2"/>
                  <c:y val="1.43424694863961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B9E-4562-B3CF-942D946DE680}"/>
                </c:ext>
              </c:extLst>
            </c:dLbl>
            <c:dLbl>
              <c:idx val="34"/>
              <c:layout>
                <c:manualLayout>
                  <c:x val="1.757276221856123E-2"/>
                  <c:y val="1.43424694863961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B9E-4562-B3CF-942D946DE680}"/>
                </c:ext>
              </c:extLst>
            </c:dLbl>
            <c:dLbl>
              <c:idx val="35"/>
              <c:layout>
                <c:manualLayout>
                  <c:x val="1.757276221856123E-2"/>
                  <c:y val="1.43424694863961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B9E-4562-B3CF-942D946DE680}"/>
                </c:ext>
              </c:extLst>
            </c:dLbl>
            <c:numFmt formatCode="General" sourceLinked="0"/>
            <c:spPr>
              <a:noFill/>
              <a:ln>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'2-2-69'!$A$4:$C$36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'2-2-69'!$E$4:$E$36</c:f>
              <c:numCache>
                <c:formatCode>General</c:formatCode>
                <c:ptCount val="33"/>
                <c:pt idx="1">
                  <c:v>10</c:v>
                </c:pt>
                <c:pt idx="2">
                  <c:v>39</c:v>
                </c:pt>
                <c:pt idx="3">
                  <c:v>1</c:v>
                </c:pt>
                <c:pt idx="5">
                  <c:v>10</c:v>
                </c:pt>
                <c:pt idx="6">
                  <c:v>16</c:v>
                </c:pt>
                <c:pt idx="7">
                  <c:v>6</c:v>
                </c:pt>
                <c:pt idx="9">
                  <c:v>13</c:v>
                </c:pt>
                <c:pt idx="10">
                  <c:v>4</c:v>
                </c:pt>
                <c:pt idx="13">
                  <c:v>16</c:v>
                </c:pt>
                <c:pt idx="14">
                  <c:v>2</c:v>
                </c:pt>
                <c:pt idx="17">
                  <c:v>7</c:v>
                </c:pt>
                <c:pt idx="18">
                  <c:v>7</c:v>
                </c:pt>
                <c:pt idx="21">
                  <c:v>0</c:v>
                </c:pt>
                <c:pt idx="22">
                  <c:v>0</c:v>
                </c:pt>
                <c:pt idx="23">
                  <c:v>1</c:v>
                </c:pt>
                <c:pt idx="25">
                  <c:v>5</c:v>
                </c:pt>
                <c:pt idx="26">
                  <c:v>3</c:v>
                </c:pt>
                <c:pt idx="27">
                  <c:v>0</c:v>
                </c:pt>
                <c:pt idx="29">
                  <c:v>1</c:v>
                </c:pt>
                <c:pt idx="30">
                  <c:v>2</c:v>
                </c:pt>
                <c:pt idx="31">
                  <c:v>0</c:v>
                </c:pt>
              </c:numCache>
            </c:numRef>
          </c:val>
          <c:extLst>
            <c:ext xmlns:c16="http://schemas.microsoft.com/office/drawing/2014/chart" uri="{C3380CC4-5D6E-409C-BE32-E72D297353CC}">
              <c16:uniqueId val="{0000001F-FB9E-4562-B3CF-942D946DE680}"/>
            </c:ext>
          </c:extLst>
        </c:ser>
        <c:ser>
          <c:idx val="2"/>
          <c:order val="1"/>
          <c:tx>
            <c:strRef>
              <c:f>'2-2-69'!$F$3</c:f>
              <c:strCache>
                <c:ptCount val="1"/>
                <c:pt idx="0">
                  <c:v>特別支援学級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0725265602096279E-3"/>
                  <c:y val="-1.173897637795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B9E-4562-B3CF-942D946DE680}"/>
                </c:ext>
              </c:extLst>
            </c:dLbl>
            <c:dLbl>
              <c:idx val="9"/>
              <c:layout>
                <c:manualLayout>
                  <c:x val="3.288232458551598E-2"/>
                  <c:y val="2.697545895290282E-2"/>
                </c:manualLayout>
              </c:layout>
              <c:numFmt formatCode="General" sourceLinked="0"/>
              <c:spPr>
                <a:noFill/>
                <a:ln>
                  <a:noFill/>
                </a:ln>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B9E-4562-B3CF-942D946DE680}"/>
                </c:ext>
              </c:extLst>
            </c:dLbl>
            <c:dLbl>
              <c:idx val="11"/>
              <c:numFmt formatCode="General" sourceLinked="0"/>
              <c:spPr>
                <a:solidFill>
                  <a:sysClr val="window" lastClr="FFFFFF"/>
                </a:solidFill>
                <a:ln>
                  <a:noFill/>
                </a:ln>
              </c:spPr>
              <c:txPr>
                <a:bodyPr/>
                <a:lstStyle/>
                <a:p>
                  <a:pPr>
                    <a:defRPr sz="800" spc="-300" baseline="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B9E-4562-B3CF-942D946DE680}"/>
                </c:ext>
              </c:extLst>
            </c:dLbl>
            <c:dLbl>
              <c:idx val="13"/>
              <c:layout>
                <c:manualLayout>
                  <c:x val="3.2948929159802305E-2"/>
                  <c:y val="2.5501341020896979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B9E-4562-B3CF-942D946DE680}"/>
                </c:ext>
              </c:extLst>
            </c:dLbl>
            <c:dLbl>
              <c:idx val="15"/>
              <c:layout>
                <c:manualLayout>
                  <c:x val="2.6359143327841845E-2"/>
                  <c:y val="-2.5047866126560771E-2"/>
                </c:manualLayout>
              </c:layout>
              <c:numFmt formatCode="General" sourceLinked="0"/>
              <c:spPr>
                <a:noFill/>
                <a:ln>
                  <a:noFill/>
                </a:ln>
              </c:spPr>
              <c:txPr>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B9E-4562-B3CF-942D946DE680}"/>
                </c:ext>
              </c:extLst>
            </c:dLbl>
            <c:dLbl>
              <c:idx val="17"/>
              <c:layout>
                <c:manualLayout>
                  <c:x val="3.0752333882482153E-2"/>
                  <c:y val="2.0036716721885173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B9E-4562-B3CF-942D946DE680}"/>
                </c:ext>
              </c:extLst>
            </c:dLbl>
            <c:dLbl>
              <c:idx val="18"/>
              <c:layout>
                <c:manualLayout>
                  <c:x val="4.3931905546403076E-3"/>
                  <c:y val="-5.0920105575038416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B9E-4562-B3CF-942D946DE680}"/>
                </c:ext>
              </c:extLst>
            </c:dLbl>
            <c:dLbl>
              <c:idx val="19"/>
              <c:layout>
                <c:manualLayout>
                  <c:x val="3.0752333882482153E-2"/>
                  <c:y val="-2.1857923497267825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B9E-4562-B3CF-942D946DE680}"/>
                </c:ext>
              </c:extLst>
            </c:dLbl>
            <c:numFmt formatCode="General" sourceLinked="0"/>
            <c:spPr>
              <a:solidFill>
                <a:sysClr val="window" lastClr="FFFFFF"/>
              </a:solidFill>
              <a:ln>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'2-2-69'!$A$4:$C$36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'2-2-69'!$F$4:$F$36</c:f>
              <c:numCache>
                <c:formatCode>General</c:formatCode>
                <c:ptCount val="33"/>
                <c:pt idx="9">
                  <c:v>4</c:v>
                </c:pt>
                <c:pt idx="10">
                  <c:v>71</c:v>
                </c:pt>
                <c:pt idx="11">
                  <c:v>6</c:v>
                </c:pt>
                <c:pt idx="13">
                  <c:v>1</c:v>
                </c:pt>
                <c:pt idx="14">
                  <c:v>24</c:v>
                </c:pt>
                <c:pt idx="15">
                  <c:v>2</c:v>
                </c:pt>
              </c:numCache>
            </c:numRef>
          </c:val>
          <c:extLst>
            <c:ext xmlns:c16="http://schemas.microsoft.com/office/drawing/2014/chart" uri="{C3380CC4-5D6E-409C-BE32-E72D297353CC}">
              <c16:uniqueId val="{00000028-FB9E-4562-B3CF-942D946DE680}"/>
            </c:ext>
          </c:extLst>
        </c:ser>
        <c:ser>
          <c:idx val="7"/>
          <c:order val="2"/>
          <c:tx>
            <c:strRef>
              <c:f>'2-2-69'!$G$3</c:f>
              <c:strCache>
                <c:ptCount val="1"/>
                <c:pt idx="0">
                  <c:v>特別支援学校</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FB9E-4562-B3CF-942D946DE680}"/>
                </c:ext>
              </c:extLst>
            </c:dLbl>
            <c:dLbl>
              <c:idx val="9"/>
              <c:numFmt formatCode="General" sourceLinked="0"/>
              <c:spPr>
                <a:solidFill>
                  <a:sysClr val="window" lastClr="FFFFFF"/>
                </a:solidFill>
              </c:spPr>
              <c:txPr>
                <a:bodyPr/>
                <a:lstStyle/>
                <a:p>
                  <a:pPr>
                    <a:defRPr sz="800" spc="-200" baseline="0"/>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DE9D-46F1-8DE5-70713F5BAE0D}"/>
                </c:ext>
              </c:extLst>
            </c:dLbl>
            <c:dLbl>
              <c:idx val="13"/>
              <c:numFmt formatCode="General" sourceLinked="0"/>
              <c:spPr>
                <a:solidFill>
                  <a:sysClr val="window" lastClr="FFFFFF"/>
                </a:solidFill>
              </c:spPr>
              <c:txPr>
                <a:bodyPr/>
                <a:lstStyle/>
                <a:p>
                  <a:pPr>
                    <a:defRPr sz="800" spc="-200" baseline="0"/>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DE9D-46F1-8DE5-70713F5BAE0D}"/>
                </c:ext>
              </c:extLst>
            </c:dLbl>
            <c:dLbl>
              <c:idx val="15"/>
              <c:layout>
                <c:manualLayout>
                  <c:x val="-4.3931905546403076E-3"/>
                  <c:y val="3.0343027930757208E-7"/>
                </c:manualLayout>
              </c:layout>
              <c:numFmt formatCode="General" sourceLinked="0"/>
              <c:spPr>
                <a:solidFill>
                  <a:sysClr val="window" lastClr="FFFFFF"/>
                </a:solidFill>
              </c:spPr>
              <c:txPr>
                <a:bodyPr/>
                <a:lstStyle/>
                <a:p>
                  <a:pPr>
                    <a:defRPr sz="800" spc="-300" baseline="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B9E-4562-B3CF-942D946DE680}"/>
                </c:ext>
              </c:extLst>
            </c:dLbl>
            <c:dLbl>
              <c:idx val="17"/>
              <c:numFmt formatCode="General" sourceLinked="0"/>
              <c:spPr>
                <a:solidFill>
                  <a:sysClr val="window" lastClr="FFFFFF"/>
                </a:solidFill>
              </c:spPr>
              <c:txPr>
                <a:bodyPr/>
                <a:lstStyle/>
                <a:p>
                  <a:pPr>
                    <a:defRPr sz="800" spc="-300" baseline="0"/>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DE9D-46F1-8DE5-70713F5BAE0D}"/>
                </c:ext>
              </c:extLst>
            </c:dLbl>
            <c:dLbl>
              <c:idx val="19"/>
              <c:layout>
                <c:manualLayout>
                  <c:x val="3.9538714991762765E-2"/>
                  <c:y val="-1.9266305584634291E-3"/>
                </c:manualLayout>
              </c:layout>
              <c:numFmt formatCode="General" sourceLinked="0"/>
              <c:spPr>
                <a:noFill/>
              </c:spPr>
              <c:txPr>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B9E-4562-B3CF-942D946DE680}"/>
                </c:ext>
              </c:extLst>
            </c:dLbl>
            <c:dLbl>
              <c:idx val="21"/>
              <c:layout>
                <c:manualLayout>
                  <c:x val="2.6359143327841845E-2"/>
                  <c:y val="2.00367167218851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B9E-4562-B3CF-942D946DE680}"/>
                </c:ext>
              </c:extLst>
            </c:dLbl>
            <c:dLbl>
              <c:idx val="22"/>
              <c:layout>
                <c:manualLayout>
                  <c:x val="0.1537616694124107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FB9E-4562-B3CF-942D946DE680}"/>
                </c:ext>
              </c:extLst>
            </c:dLbl>
            <c:dLbl>
              <c:idx val="23"/>
              <c:layout>
                <c:manualLayout>
                  <c:x val="3.2948929159802305E-2"/>
                  <c:y val="-1.86724610243391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FB9E-4562-B3CF-942D946DE680}"/>
                </c:ext>
              </c:extLst>
            </c:dLbl>
            <c:numFmt formatCode="General" sourceLinked="0"/>
            <c:spPr>
              <a:solidFill>
                <a:sysClr val="window" lastClr="FFFFFF"/>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'2-2-69'!$A$4:$C$36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'2-2-69'!$G$4:$G$36</c:f>
              <c:numCache>
                <c:formatCode>General</c:formatCode>
                <c:ptCount val="33"/>
                <c:pt idx="9">
                  <c:v>7</c:v>
                </c:pt>
                <c:pt idx="10">
                  <c:v>62</c:v>
                </c:pt>
                <c:pt idx="11">
                  <c:v>15</c:v>
                </c:pt>
                <c:pt idx="13">
                  <c:v>6</c:v>
                </c:pt>
                <c:pt idx="14">
                  <c:v>37</c:v>
                </c:pt>
                <c:pt idx="15">
                  <c:v>3</c:v>
                </c:pt>
                <c:pt idx="17">
                  <c:v>6</c:v>
                </c:pt>
                <c:pt idx="18">
                  <c:v>56</c:v>
                </c:pt>
                <c:pt idx="19">
                  <c:v>11</c:v>
                </c:pt>
              </c:numCache>
            </c:numRef>
          </c:val>
          <c:extLst>
            <c:ext xmlns:c16="http://schemas.microsoft.com/office/drawing/2014/chart" uri="{C3380CC4-5D6E-409C-BE32-E72D297353CC}">
              <c16:uniqueId val="{00000032-FB9E-4562-B3CF-942D946DE680}"/>
            </c:ext>
          </c:extLst>
        </c:ser>
        <c:ser>
          <c:idx val="0"/>
          <c:order val="3"/>
          <c:tx>
            <c:strRef>
              <c:f>'2-2-69'!$H$3</c:f>
              <c:strCache>
                <c:ptCount val="1"/>
              </c:strCache>
            </c:strRef>
          </c:tx>
          <c:spPr>
            <a:noFill/>
            <a:ln w="3175">
              <a:solidFill>
                <a:sysClr val="windowText" lastClr="000000"/>
              </a:solidFill>
            </a:ln>
          </c:spPr>
          <c:invertIfNegative val="0"/>
          <c:dLbls>
            <c:dLbl>
              <c:idx val="15"/>
              <c:numFmt formatCode="General" sourceLinked="0"/>
              <c:spPr>
                <a:noFill/>
                <a:ln w="3175">
                  <a:noFill/>
                </a:ln>
              </c:spPr>
              <c:txPr>
                <a:bodyPr/>
                <a:lstStyle/>
                <a:p>
                  <a:pPr>
                    <a:defRPr/>
                  </a:pPr>
                  <a:endParaRPr lang="ja-JP"/>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33-FB9E-4562-B3CF-942D946DE680}"/>
                </c:ext>
              </c:extLst>
            </c:dLbl>
            <c:dLbl>
              <c:idx val="17"/>
              <c:layout>
                <c:manualLayout>
                  <c:x val="0"/>
                  <c:y val="3.4632337624463612E-2"/>
                </c:manualLayout>
              </c:layout>
              <c:numFmt formatCode="General" sourceLinked="0"/>
              <c:spPr>
                <a:no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FB9E-4562-B3CF-942D946DE680}"/>
                </c:ext>
              </c:extLst>
            </c:dLbl>
            <c:dLbl>
              <c:idx val="18"/>
              <c:layout>
                <c:manualLayout>
                  <c:x val="-3.0814599575382566E-2"/>
                  <c:y val="2.9030635876397804E-2"/>
                </c:manualLayout>
              </c:layout>
              <c:numFmt formatCode="General" sourceLinked="0"/>
              <c:spPr>
                <a:noFill/>
                <a:ln w="3175">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FB9E-4562-B3CF-942D946DE680}"/>
                </c:ext>
              </c:extLst>
            </c:dLbl>
            <c:numFmt formatCode="General" sourceLinked="0"/>
            <c:spPr>
              <a:noFill/>
              <a:ln w="317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'2-2-69'!$A$4:$C$36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'2-2-69'!$H$4:$H$36</c:f>
              <c:numCache>
                <c:formatCode>General</c:formatCode>
                <c:ptCount val="33"/>
              </c:numCache>
            </c:numRef>
          </c:val>
          <c:extLst>
            <c:ext xmlns:c16="http://schemas.microsoft.com/office/drawing/2014/chart" uri="{C3380CC4-5D6E-409C-BE32-E72D297353CC}">
              <c16:uniqueId val="{00000036-FB9E-4562-B3CF-942D946DE680}"/>
            </c:ext>
          </c:extLst>
        </c:ser>
        <c:dLbls>
          <c:showLegendKey val="0"/>
          <c:showVal val="0"/>
          <c:showCatName val="0"/>
          <c:showSerName val="0"/>
          <c:showPercent val="0"/>
          <c:showBubbleSize val="0"/>
        </c:dLbls>
        <c:gapWidth val="0"/>
        <c:overlap val="100"/>
        <c:axId val="453114392"/>
        <c:axId val="453121448"/>
      </c:barChart>
      <c:catAx>
        <c:axId val="453114392"/>
        <c:scaling>
          <c:orientation val="maxMin"/>
        </c:scaling>
        <c:delete val="0"/>
        <c:axPos val="l"/>
        <c:numFmt formatCode="General" sourceLinked="1"/>
        <c:majorTickMark val="none"/>
        <c:minorTickMark val="none"/>
        <c:tickLblPos val="nextTo"/>
        <c:spPr>
          <a:ln w="6350">
            <a:solidFill>
              <a:schemeClr val="tx1"/>
            </a:solidFill>
          </a:ln>
        </c:spPr>
        <c:crossAx val="453121448"/>
        <c:crosses val="autoZero"/>
        <c:auto val="1"/>
        <c:lblAlgn val="ctr"/>
        <c:lblOffset val="100"/>
        <c:noMultiLvlLbl val="0"/>
      </c:catAx>
      <c:valAx>
        <c:axId val="453121448"/>
        <c:scaling>
          <c:orientation val="minMax"/>
          <c:max val="150"/>
          <c:min val="0"/>
        </c:scaling>
        <c:delete val="0"/>
        <c:axPos val="t"/>
        <c:numFmt formatCode="General" sourceLinked="1"/>
        <c:majorTickMark val="in"/>
        <c:minorTickMark val="none"/>
        <c:tickLblPos val="nextTo"/>
        <c:spPr>
          <a:ln w="6350">
            <a:solidFill>
              <a:schemeClr val="tx1"/>
            </a:solidFill>
          </a:ln>
        </c:spPr>
        <c:crossAx val="453114392"/>
        <c:crosses val="autoZero"/>
        <c:crossBetween val="between"/>
        <c:majorUnit val="50"/>
        <c:min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479282589676288"/>
          <c:y val="4.4029088905323296E-2"/>
          <c:w val="0.49172825896762906"/>
          <c:h val="0.89204729680183226"/>
        </c:manualLayout>
      </c:layout>
      <c:barChart>
        <c:barDir val="bar"/>
        <c:grouping val="clustered"/>
        <c:varyColors val="0"/>
        <c:ser>
          <c:idx val="1"/>
          <c:order val="0"/>
          <c:tx>
            <c:strRef>
              <c:f>'2-2-70'!$C$4</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BAD8-4385-B915-C65F6A5814C8}"/>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BAD8-4385-B915-C65F6A5814C8}"/>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'2-2-70'!$E$2:$N$3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'2-2-70'!$E$4:$N$4</c:f>
              <c:numCache>
                <c:formatCode>General</c:formatCode>
                <c:ptCount val="10"/>
                <c:pt idx="0">
                  <c:v>19.8</c:v>
                </c:pt>
                <c:pt idx="1">
                  <c:v>9.9</c:v>
                </c:pt>
                <c:pt idx="2">
                  <c:v>6.2</c:v>
                </c:pt>
                <c:pt idx="3">
                  <c:v>7.4</c:v>
                </c:pt>
                <c:pt idx="4">
                  <c:v>7.4</c:v>
                </c:pt>
                <c:pt idx="5">
                  <c:v>4.9000000000000004</c:v>
                </c:pt>
                <c:pt idx="6">
                  <c:v>1.2</c:v>
                </c:pt>
                <c:pt idx="7">
                  <c:v>3.7</c:v>
                </c:pt>
                <c:pt idx="8">
                  <c:v>7.4</c:v>
                </c:pt>
                <c:pt idx="9">
                  <c:v>53.1</c:v>
                </c:pt>
              </c:numCache>
            </c:numRef>
          </c:val>
          <c:extLst>
            <c:ext xmlns:c16="http://schemas.microsoft.com/office/drawing/2014/chart" uri="{C3380CC4-5D6E-409C-BE32-E72D297353CC}">
              <c16:uniqueId val="{00000002-B57E-4A8B-8E5B-B2E9BF14FAEE}"/>
            </c:ext>
          </c:extLst>
        </c:ser>
        <c:ser>
          <c:idx val="2"/>
          <c:order val="1"/>
          <c:tx>
            <c:strRef>
              <c:f>'2-2-70'!$C$5</c:f>
              <c:strCache>
                <c:ptCount val="1"/>
                <c:pt idx="0">
                  <c:v>知的障害（N=321）</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6"/>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7E-4A8B-8E5B-B2E9BF14FAEE}"/>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'2-2-70'!$E$2:$N$3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'2-2-70'!$E$5:$N$5</c:f>
              <c:numCache>
                <c:formatCode>General</c:formatCode>
                <c:ptCount val="10"/>
                <c:pt idx="0">
                  <c:v>42.7</c:v>
                </c:pt>
                <c:pt idx="1">
                  <c:v>15.3</c:v>
                </c:pt>
                <c:pt idx="2">
                  <c:v>4</c:v>
                </c:pt>
                <c:pt idx="3">
                  <c:v>8.1</c:v>
                </c:pt>
                <c:pt idx="4">
                  <c:v>13.7</c:v>
                </c:pt>
                <c:pt idx="5">
                  <c:v>8.4</c:v>
                </c:pt>
                <c:pt idx="6">
                  <c:v>2.8</c:v>
                </c:pt>
                <c:pt idx="7">
                  <c:v>8.4</c:v>
                </c:pt>
                <c:pt idx="8">
                  <c:v>11.2</c:v>
                </c:pt>
                <c:pt idx="9">
                  <c:v>32.4</c:v>
                </c:pt>
              </c:numCache>
            </c:numRef>
          </c:val>
          <c:extLst>
            <c:ext xmlns:c16="http://schemas.microsoft.com/office/drawing/2014/chart" uri="{C3380CC4-5D6E-409C-BE32-E72D297353CC}">
              <c16:uniqueId val="{00000004-B57E-4A8B-8E5B-B2E9BF14FAEE}"/>
            </c:ext>
          </c:extLst>
        </c:ser>
        <c:ser>
          <c:idx val="3"/>
          <c:order val="2"/>
          <c:tx>
            <c:strRef>
              <c:f>'2-2-70'!$C$6</c:f>
              <c:strCache>
                <c:ptCount val="1"/>
                <c:pt idx="0">
                  <c:v>重複障害（N= 44）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BAD8-4385-B915-C65F6A5814C8}"/>
                </c:ext>
              </c:extLst>
            </c:dLbl>
            <c:dLbl>
              <c:idx val="1"/>
              <c:layout>
                <c:manualLayout>
                  <c:x val="-2.2222222222222222E-3"/>
                  <c:y val="-5.5248618784530384E-3"/>
                </c:manualLayout>
              </c:layout>
              <c:numFmt formatCode="#,##0.0_);[Red]\(#,##0.0\)" sourceLinked="0"/>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7E-4A8B-8E5B-B2E9BF14FAEE}"/>
                </c:ext>
              </c:extLst>
            </c:dLbl>
            <c:dLbl>
              <c:idx val="2"/>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7E-4A8B-8E5B-B2E9BF14FAEE}"/>
                </c:ext>
              </c:extLst>
            </c:dLbl>
            <c:dLbl>
              <c:idx val="5"/>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7E-4A8B-8E5B-B2E9BF14FAEE}"/>
                </c:ext>
              </c:extLst>
            </c:dLbl>
            <c:dLbl>
              <c:idx val="6"/>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7E-4A8B-8E5B-B2E9BF14FAEE}"/>
                </c:ext>
              </c:extLst>
            </c:dLbl>
            <c:dLbl>
              <c:idx val="7"/>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7E-4A8B-8E5B-B2E9BF14FAEE}"/>
                </c:ext>
              </c:extLst>
            </c:dLbl>
            <c:dLbl>
              <c:idx val="8"/>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7E-4A8B-8E5B-B2E9BF14FAEE}"/>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'2-2-70'!$E$2:$N$3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'2-2-70'!$E$6:$N$6</c:f>
              <c:numCache>
                <c:formatCode>General</c:formatCode>
                <c:ptCount val="10"/>
                <c:pt idx="0">
                  <c:v>61.4</c:v>
                </c:pt>
                <c:pt idx="1">
                  <c:v>6.8</c:v>
                </c:pt>
                <c:pt idx="2">
                  <c:v>13.6</c:v>
                </c:pt>
                <c:pt idx="3">
                  <c:v>6.8</c:v>
                </c:pt>
                <c:pt idx="4">
                  <c:v>6.8</c:v>
                </c:pt>
                <c:pt idx="5">
                  <c:v>6.8</c:v>
                </c:pt>
                <c:pt idx="6">
                  <c:v>4.5</c:v>
                </c:pt>
                <c:pt idx="7">
                  <c:v>4.5</c:v>
                </c:pt>
                <c:pt idx="8">
                  <c:v>18.2</c:v>
                </c:pt>
                <c:pt idx="9">
                  <c:v>29.5</c:v>
                </c:pt>
              </c:numCache>
            </c:numRef>
          </c:val>
          <c:extLst>
            <c:ext xmlns:c16="http://schemas.microsoft.com/office/drawing/2014/chart" uri="{C3380CC4-5D6E-409C-BE32-E72D297353CC}">
              <c16:uniqueId val="{0000000C-B57E-4A8B-8E5B-B2E9BF14FAEE}"/>
            </c:ext>
          </c:extLst>
        </c:ser>
        <c:dLbls>
          <c:showLegendKey val="0"/>
          <c:showVal val="0"/>
          <c:showCatName val="0"/>
          <c:showSerName val="0"/>
          <c:showPercent val="0"/>
          <c:showBubbleSize val="0"/>
        </c:dLbls>
        <c:gapWidth val="80"/>
        <c:axId val="453114784"/>
        <c:axId val="453116744"/>
      </c:barChart>
      <c:catAx>
        <c:axId val="453114784"/>
        <c:scaling>
          <c:orientation val="maxMin"/>
        </c:scaling>
        <c:delete val="0"/>
        <c:axPos val="l"/>
        <c:numFmt formatCode="General" sourceLinked="0"/>
        <c:majorTickMark val="none"/>
        <c:minorTickMark val="none"/>
        <c:tickLblPos val="nextTo"/>
        <c:spPr>
          <a:ln w="6350">
            <a:solidFill>
              <a:schemeClr val="tx1"/>
            </a:solidFill>
          </a:ln>
        </c:spPr>
        <c:crossAx val="453116744"/>
        <c:crosses val="autoZero"/>
        <c:auto val="1"/>
        <c:lblAlgn val="ctr"/>
        <c:lblOffset val="100"/>
        <c:noMultiLvlLbl val="0"/>
      </c:catAx>
      <c:valAx>
        <c:axId val="453116744"/>
        <c:scaling>
          <c:orientation val="minMax"/>
          <c:min val="0"/>
        </c:scaling>
        <c:delete val="0"/>
        <c:axPos val="t"/>
        <c:numFmt formatCode="General" sourceLinked="1"/>
        <c:majorTickMark val="in"/>
        <c:minorTickMark val="none"/>
        <c:tickLblPos val="nextTo"/>
        <c:spPr>
          <a:ln w="6350">
            <a:solidFill>
              <a:schemeClr val="tx1"/>
            </a:solidFill>
          </a:ln>
        </c:spPr>
        <c:crossAx val="453114784"/>
        <c:crosses val="autoZero"/>
        <c:crossBetween val="between"/>
        <c:majorUnit val="20"/>
        <c:minorUnit val="10"/>
      </c:valAx>
      <c:spPr>
        <a:noFill/>
        <a:ln w="6350">
          <a:solidFill>
            <a:sysClr val="windowText" lastClr="000000"/>
          </a:solidFill>
        </a:ln>
      </c:spPr>
    </c:plotArea>
    <c:legend>
      <c:legendPos val="r"/>
      <c:legendEntry>
        <c:idx val="0"/>
        <c:txPr>
          <a:bodyPr/>
          <a:lstStyle/>
          <a:p>
            <a:pPr>
              <a:defRPr sz="1600"/>
            </a:pPr>
            <a:endParaRPr lang="ja-JP"/>
          </a:p>
        </c:txPr>
      </c:legendEntry>
      <c:layout>
        <c:manualLayout>
          <c:xMode val="edge"/>
          <c:yMode val="edge"/>
          <c:x val="0.69422222222222219"/>
          <c:y val="0.16599435596866183"/>
          <c:w val="0.22355555555555551"/>
          <c:h val="9.2564166321315117E-2"/>
        </c:manualLayout>
      </c:layout>
      <c:overlay val="1"/>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9.4166990006435247E-2"/>
          <c:w val="0.65862023486664834"/>
          <c:h val="0.50210742608926073"/>
        </c:manualLayout>
      </c:layout>
      <c:barChart>
        <c:barDir val="bar"/>
        <c:grouping val="stacked"/>
        <c:varyColors val="0"/>
        <c:ser>
          <c:idx val="1"/>
          <c:order val="0"/>
          <c:tx>
            <c:strRef>
              <c:f>'2-2-71'!$E$3</c:f>
              <c:strCache>
                <c:ptCount val="1"/>
                <c:pt idx="0">
                  <c:v>障害のあるなしに関係なく、一緒のクラスで勉強したい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42-4C8F-855F-1BCEE3BEAB1A}"/>
                </c:ext>
              </c:extLst>
            </c:dLbl>
            <c:dLbl>
              <c:idx val="3"/>
              <c:layout>
                <c:manualLayout>
                  <c:x val="2.21852468108709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42-4C8F-855F-1BCEE3BEAB1A}"/>
                </c:ext>
              </c:extLst>
            </c:dLbl>
            <c:dLbl>
              <c:idx val="11"/>
              <c:layout>
                <c:manualLayout>
                  <c:x val="1.1034482758620689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42-4C8F-855F-1BCEE3BEAB1A}"/>
                </c:ext>
              </c:extLst>
            </c:dLbl>
            <c:numFmt formatCode="#,##0.0_);[Red]\(#,##0.0\)" sourceLinked="0"/>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'2-2-71'!$B$4:$C$7</c:f>
              <c:multiLvlStrCache>
                <c:ptCount val="4"/>
                <c:lvl>
                  <c:pt idx="0">
                    <c:v>障 害 児 </c:v>
                  </c:pt>
                  <c:pt idx="1">
                    <c:v>身体障害</c:v>
                  </c:pt>
                  <c:pt idx="2">
                    <c:v>知的障害</c:v>
                  </c:pt>
                  <c:pt idx="3">
                    <c:v>重複障害</c:v>
                  </c:pt>
                </c:lvl>
                <c:lvl>
                  <c:pt idx="0">
                    <c:v> </c:v>
                  </c:pt>
                </c:lvl>
              </c:multiLvlStrCache>
            </c:multiLvlStrRef>
          </c:cat>
          <c:val>
            <c:numRef>
              <c:f>'2-2-71'!$E$4:$E$7</c:f>
              <c:numCache>
                <c:formatCode>General</c:formatCode>
                <c:ptCount val="4"/>
                <c:pt idx="0">
                  <c:v>19.2</c:v>
                </c:pt>
                <c:pt idx="1">
                  <c:v>53.1</c:v>
                </c:pt>
                <c:pt idx="2">
                  <c:v>12.1</c:v>
                </c:pt>
                <c:pt idx="3">
                  <c:v>2.2999999999999998</c:v>
                </c:pt>
              </c:numCache>
            </c:numRef>
          </c:val>
          <c:extLst>
            <c:ext xmlns:c16="http://schemas.microsoft.com/office/drawing/2014/chart" uri="{C3380CC4-5D6E-409C-BE32-E72D297353CC}">
              <c16:uniqueId val="{00000003-C642-4C8F-855F-1BCEE3BEAB1A}"/>
            </c:ext>
          </c:extLst>
        </c:ser>
        <c:ser>
          <c:idx val="2"/>
          <c:order val="1"/>
          <c:tx>
            <c:strRef>
              <c:f>'2-2-71'!$F$3</c:f>
              <c:strCache>
                <c:ptCount val="1"/>
                <c:pt idx="0">
                  <c:v>同じような障害のある仲間たちのクラスで勉強したい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C750-4FC0-A9A2-A1D5EAD2E4EB}"/>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C750-4FC0-A9A2-A1D5EAD2E4EB}"/>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C750-4FC0-A9A2-A1D5EAD2E4EB}"/>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'2-2-71'!$B$4:$C$7</c:f>
              <c:multiLvlStrCache>
                <c:ptCount val="4"/>
                <c:lvl>
                  <c:pt idx="0">
                    <c:v>障 害 児 </c:v>
                  </c:pt>
                  <c:pt idx="1">
                    <c:v>身体障害</c:v>
                  </c:pt>
                  <c:pt idx="2">
                    <c:v>知的障害</c:v>
                  </c:pt>
                  <c:pt idx="3">
                    <c:v>重複障害</c:v>
                  </c:pt>
                </c:lvl>
                <c:lvl>
                  <c:pt idx="0">
                    <c:v> </c:v>
                  </c:pt>
                </c:lvl>
              </c:multiLvlStrCache>
            </c:multiLvlStrRef>
          </c:cat>
          <c:val>
            <c:numRef>
              <c:f>'2-2-71'!$F$4:$F$7</c:f>
              <c:numCache>
                <c:formatCode>General</c:formatCode>
                <c:ptCount val="4"/>
                <c:pt idx="0">
                  <c:v>28.1</c:v>
                </c:pt>
                <c:pt idx="1">
                  <c:v>12.3</c:v>
                </c:pt>
                <c:pt idx="2">
                  <c:v>30.8</c:v>
                </c:pt>
                <c:pt idx="3">
                  <c:v>38.6</c:v>
                </c:pt>
              </c:numCache>
            </c:numRef>
          </c:val>
          <c:extLst>
            <c:ext xmlns:c16="http://schemas.microsoft.com/office/drawing/2014/chart" uri="{C3380CC4-5D6E-409C-BE32-E72D297353CC}">
              <c16:uniqueId val="{00000007-C642-4C8F-855F-1BCEE3BEAB1A}"/>
            </c:ext>
          </c:extLst>
        </c:ser>
        <c:ser>
          <c:idx val="0"/>
          <c:order val="2"/>
          <c:tx>
            <c:strRef>
              <c:f>'2-2-71'!$G$3</c:f>
              <c:strCache>
                <c:ptCount val="1"/>
                <c:pt idx="0">
                  <c:v>障害のある仲間たちのクラスで勉強しながら、障害のない仲間たちとも勉強する機会をもちたい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C750-4FC0-A9A2-A1D5EAD2E4EB}"/>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C750-4FC0-A9A2-A1D5EAD2E4EB}"/>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C750-4FC0-A9A2-A1D5EAD2E4EB}"/>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'2-2-71'!$G$4:$G$7</c:f>
              <c:numCache>
                <c:formatCode>General</c:formatCode>
                <c:ptCount val="4"/>
                <c:pt idx="0">
                  <c:v>45.4</c:v>
                </c:pt>
                <c:pt idx="1">
                  <c:v>29.6</c:v>
                </c:pt>
                <c:pt idx="2">
                  <c:v>49.5</c:v>
                </c:pt>
                <c:pt idx="3">
                  <c:v>47.7</c:v>
                </c:pt>
              </c:numCache>
            </c:numRef>
          </c:val>
          <c:extLst>
            <c:ext xmlns:c16="http://schemas.microsoft.com/office/drawing/2014/chart" uri="{C3380CC4-5D6E-409C-BE32-E72D297353CC}">
              <c16:uniqueId val="{0000000B-C642-4C8F-855F-1BCEE3BEAB1A}"/>
            </c:ext>
          </c:extLst>
        </c:ser>
        <c:ser>
          <c:idx val="3"/>
          <c:order val="3"/>
          <c:tx>
            <c:strRef>
              <c:f>'2-2-71'!$H$3</c:f>
              <c:strCache>
                <c:ptCount val="1"/>
                <c:pt idx="0">
                  <c:v>その他</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C750-4FC0-A9A2-A1D5EAD2E4EB}"/>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C750-4FC0-A9A2-A1D5EAD2E4EB}"/>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C750-4FC0-A9A2-A1D5EAD2E4E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42-4C8F-855F-1BCEE3BEAB1A}"/>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'2-2-71'!$H$4:$H$7</c:f>
              <c:numCache>
                <c:formatCode>General</c:formatCode>
                <c:ptCount val="4"/>
                <c:pt idx="0">
                  <c:v>3.3</c:v>
                </c:pt>
                <c:pt idx="1">
                  <c:v>2.5</c:v>
                </c:pt>
                <c:pt idx="2">
                  <c:v>3.1</c:v>
                </c:pt>
                <c:pt idx="3">
                  <c:v>6.8</c:v>
                </c:pt>
              </c:numCache>
            </c:numRef>
          </c:val>
          <c:extLst>
            <c:ext xmlns:c16="http://schemas.microsoft.com/office/drawing/2014/chart" uri="{C3380CC4-5D6E-409C-BE32-E72D297353CC}">
              <c16:uniqueId val="{00000010-C642-4C8F-855F-1BCEE3BEAB1A}"/>
            </c:ext>
          </c:extLst>
        </c:ser>
        <c:ser>
          <c:idx val="9"/>
          <c:order val="4"/>
          <c:tx>
            <c:strRef>
              <c:f>'2-2-71'!$M$3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7035168856804713E-2"/>
                  <c:y val="2.9765997560164134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642-4C8F-855F-1BCEE3BEAB1A}"/>
                </c:ext>
              </c:extLst>
            </c:dLbl>
            <c:dLbl>
              <c:idx val="1"/>
              <c:layout>
                <c:manualLayout>
                  <c:x val="4.2027941182892901E-2"/>
                  <c:y val="2.6616391260951535E-6"/>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42-4C8F-855F-1BCEE3BEAB1A}"/>
                </c:ext>
              </c:extLst>
            </c:dLbl>
            <c:dLbl>
              <c:idx val="2"/>
              <c:layout>
                <c:manualLayout>
                  <c:x val="4.8763696551242242E-2"/>
                  <c:y val="8.872130420317178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642-4C8F-855F-1BCEE3BEAB1A}"/>
                </c:ext>
              </c:extLst>
            </c:dLbl>
            <c:dLbl>
              <c:idx val="3"/>
              <c:layout>
                <c:manualLayout>
                  <c:x val="4.8171507679676477E-2"/>
                  <c:y val="-3.0780377804887067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642-4C8F-855F-1BCEE3BEAB1A}"/>
                </c:ext>
              </c:extLst>
            </c:dLbl>
            <c:dLbl>
              <c:idx val="4"/>
              <c:layout>
                <c:manualLayout>
                  <c:x val="6.3867304890018895E-3"/>
                  <c:y val="4.849280717749723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642-4C8F-855F-1BCEE3BEAB1A}"/>
                </c:ext>
              </c:extLst>
            </c:dLbl>
            <c:dLbl>
              <c:idx val="5"/>
              <c:layout>
                <c:manualLayout>
                  <c:x val="6.237413898221536E-2"/>
                  <c:y val="4.84928071831425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642-4C8F-855F-1BCEE3BEAB1A}"/>
                </c:ext>
              </c:extLst>
            </c:dLbl>
            <c:dLbl>
              <c:idx val="6"/>
              <c:layout>
                <c:manualLayout>
                  <c:x val="3.7854082078290462E-2"/>
                  <c:y val="4.849280718314253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642-4C8F-855F-1BCEE3BEAB1A}"/>
                </c:ext>
              </c:extLst>
            </c:dLbl>
            <c:dLbl>
              <c:idx val="7"/>
              <c:layout>
                <c:manualLayout>
                  <c:x val="3.1264367816091952E-2"/>
                  <c:y val="3.3812198595948453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642-4C8F-855F-1BCEE3BEAB1A}"/>
                </c:ext>
              </c:extLst>
            </c:dLbl>
            <c:dLbl>
              <c:idx val="8"/>
              <c:layout>
                <c:manualLayout>
                  <c:x val="2.758620689655172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642-4C8F-855F-1BCEE3BEAB1A}"/>
                </c:ext>
              </c:extLst>
            </c:dLbl>
            <c:dLbl>
              <c:idx val="9"/>
              <c:layout>
                <c:manualLayout>
                  <c:x val="3.1264367816091952E-2"/>
                  <c:y val="7.753831361921709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642-4C8F-855F-1BCEE3BEAB1A}"/>
                </c:ext>
              </c:extLst>
            </c:dLbl>
            <c:dLbl>
              <c:idx val="10"/>
              <c:layout>
                <c:manualLayout>
                  <c:x val="2.574712643678161E-2"/>
                  <c:y val="1.690609929797422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642-4C8F-855F-1BCEE3BEAB1A}"/>
                </c:ext>
              </c:extLst>
            </c:dLbl>
            <c:dLbl>
              <c:idx val="11"/>
              <c:layout>
                <c:manualLayout>
                  <c:x val="2.7586206896551724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642-4C8F-855F-1BCEE3BEAB1A}"/>
                </c:ext>
              </c:extLst>
            </c:dLbl>
            <c:dLbl>
              <c:idx val="13"/>
              <c:layout>
                <c:manualLayout>
                  <c:x val="3.310344827586207E-2"/>
                  <c:y val="1.55076627238434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642-4C8F-855F-1BCEE3BEAB1A}"/>
                </c:ext>
              </c:extLst>
            </c:dLbl>
            <c:dLbl>
              <c:idx val="14"/>
              <c:layout>
                <c:manualLayout>
                  <c:x val="3.1979313953136419E-2"/>
                  <c:y val="1.2694906486145096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642-4C8F-855F-1BCEE3BEAB1A}"/>
                </c:ext>
              </c:extLst>
            </c:dLbl>
            <c:dLbl>
              <c:idx val="15"/>
              <c:layout>
                <c:manualLayout>
                  <c:x val="3.8620689655172416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642-4C8F-855F-1BCEE3BEAB1A}"/>
                </c:ext>
              </c:extLst>
            </c:dLbl>
            <c:dLbl>
              <c:idx val="16"/>
              <c:layout>
                <c:manualLayout>
                  <c:x val="3.1264367816091952E-2"/>
                  <c:y val="1.550766272384341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642-4C8F-855F-1BCEE3BEAB1A}"/>
                </c:ext>
              </c:extLst>
            </c:dLbl>
            <c:dLbl>
              <c:idx val="18"/>
              <c:layout>
                <c:manualLayout>
                  <c:x val="4.3728850203444504E-2"/>
                  <c:y val="2.538981297229019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642-4C8F-855F-1BCEE3BEAB1A}"/>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'2-2-71'!$B$4:$C$7</c:f>
              <c:multiLvlStrCache>
                <c:ptCount val="4"/>
                <c:lvl>
                  <c:pt idx="0">
                    <c:v>障 害 児 </c:v>
                  </c:pt>
                  <c:pt idx="1">
                    <c:v>身体障害</c:v>
                  </c:pt>
                  <c:pt idx="2">
                    <c:v>知的障害</c:v>
                  </c:pt>
                  <c:pt idx="3">
                    <c:v>重複障害</c:v>
                  </c:pt>
                </c:lvl>
                <c:lvl>
                  <c:pt idx="0">
                    <c:v> </c:v>
                  </c:pt>
                </c:lvl>
              </c:multiLvlStrCache>
            </c:multiLvlStrRef>
          </c:cat>
          <c:val>
            <c:numRef>
              <c:f>'2-2-71'!$M$4:$M$7</c:f>
              <c:numCache>
                <c:formatCode>General</c:formatCode>
                <c:ptCount val="4"/>
                <c:pt idx="0">
                  <c:v>4</c:v>
                </c:pt>
                <c:pt idx="1">
                  <c:v>2.5</c:v>
                </c:pt>
                <c:pt idx="2">
                  <c:v>4.4000000000000004</c:v>
                </c:pt>
                <c:pt idx="3">
                  <c:v>4.5</c:v>
                </c:pt>
              </c:numCache>
            </c:numRef>
          </c:val>
          <c:extLst>
            <c:ext xmlns:c16="http://schemas.microsoft.com/office/drawing/2014/chart" uri="{C3380CC4-5D6E-409C-BE32-E72D297353CC}">
              <c16:uniqueId val="{00000022-C642-4C8F-855F-1BCEE3BEAB1A}"/>
            </c:ext>
          </c:extLst>
        </c:ser>
        <c:ser>
          <c:idx val="4"/>
          <c:order val="5"/>
          <c:tx>
            <c:strRef>
              <c:f>'2-2-71'!$N$3</c:f>
              <c:strCache>
                <c:ptCount val="1"/>
                <c:pt idx="0">
                  <c:v>　　　</c:v>
                </c:pt>
              </c:strCache>
            </c:strRef>
          </c:tx>
          <c:spPr>
            <a:noFill/>
          </c:spPr>
          <c:invertIfNegative val="0"/>
          <c:val>
            <c:numRef>
              <c:f>'2-2-71'!$N$4</c:f>
              <c:numCache>
                <c:formatCode>General</c:formatCode>
                <c:ptCount val="1"/>
              </c:numCache>
            </c:numRef>
          </c:val>
          <c:extLst>
            <c:ext xmlns:c16="http://schemas.microsoft.com/office/drawing/2014/chart" uri="{C3380CC4-5D6E-409C-BE32-E72D297353CC}">
              <c16:uniqueId val="{00000023-C642-4C8F-855F-1BCEE3BEAB1A}"/>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17920"/>
        <c:axId val="453121840"/>
      </c:barChart>
      <c:catAx>
        <c:axId val="453117920"/>
        <c:scaling>
          <c:orientation val="maxMin"/>
        </c:scaling>
        <c:delete val="0"/>
        <c:axPos val="l"/>
        <c:numFmt formatCode="General" sourceLinked="1"/>
        <c:majorTickMark val="none"/>
        <c:minorTickMark val="none"/>
        <c:tickLblPos val="nextTo"/>
        <c:spPr>
          <a:ln w="6350">
            <a:solidFill>
              <a:schemeClr val="tx1"/>
            </a:solidFill>
          </a:ln>
        </c:spPr>
        <c:crossAx val="453121840"/>
        <c:crosses val="autoZero"/>
        <c:auto val="1"/>
        <c:lblAlgn val="ctr"/>
        <c:lblOffset val="100"/>
        <c:noMultiLvlLbl val="0"/>
      </c:catAx>
      <c:valAx>
        <c:axId val="453121840"/>
        <c:scaling>
          <c:orientation val="minMax"/>
          <c:max val="100"/>
          <c:min val="0"/>
        </c:scaling>
        <c:delete val="0"/>
        <c:axPos val="t"/>
        <c:numFmt formatCode="General" sourceLinked="1"/>
        <c:majorTickMark val="in"/>
        <c:minorTickMark val="none"/>
        <c:tickLblPos val="nextTo"/>
        <c:spPr>
          <a:ln w="6350">
            <a:solidFill>
              <a:schemeClr val="tx1"/>
            </a:solidFill>
          </a:ln>
        </c:spPr>
        <c:crossAx val="453117920"/>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1.552967276760954E-2"/>
          <c:y val="0.61361960740822885"/>
          <c:w val="0.94154187465335548"/>
          <c:h val="0.3375541015119588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55857789002789748"/>
        </c:manualLayout>
      </c:layout>
      <c:barChart>
        <c:barDir val="bar"/>
        <c:grouping val="stacked"/>
        <c:varyColors val="0"/>
        <c:ser>
          <c:idx val="1"/>
          <c:order val="0"/>
          <c:tx>
            <c:strRef>
              <c:f>'2-2-73'!$E$3</c:f>
              <c:strCache>
                <c:ptCount val="1"/>
                <c:pt idx="0">
                  <c:v>高校・大学・専門学校などに進学したい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B5D-44D1-81B5-3AA567685560}"/>
                </c:ext>
              </c:extLst>
            </c:dLbl>
            <c:dLbl>
              <c:idx val="6"/>
              <c:layout>
                <c:manualLayout>
                  <c:x val="0"/>
                  <c:y val="1.25786163522012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E-42BA-BD6E-BEF74E01E381}"/>
                </c:ext>
              </c:extLst>
            </c:dLbl>
            <c:dLbl>
              <c:idx val="7"/>
              <c:delete val="1"/>
              <c:extLst>
                <c:ext xmlns:c15="http://schemas.microsoft.com/office/drawing/2012/chart" uri="{CE6537A1-D6FC-4f65-9D91-7224C49458BB}"/>
                <c:ext xmlns:c16="http://schemas.microsoft.com/office/drawing/2014/chart" uri="{C3380CC4-5D6E-409C-BE32-E72D297353CC}">
                  <c16:uniqueId val="{00000002-291E-42BA-BD6E-BEF74E01E381}"/>
                </c:ext>
              </c:extLst>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B5D-44D1-81B5-3AA56768556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B5D-44D1-81B5-3AA56768556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'2-2-73'!$B$4:$C$11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'2-2-73'!$E$4:$E$11</c:f>
              <c:numCache>
                <c:formatCode>General</c:formatCode>
                <c:ptCount val="8"/>
                <c:pt idx="0">
                  <c:v>10.7</c:v>
                </c:pt>
                <c:pt idx="1">
                  <c:v>3.3</c:v>
                </c:pt>
                <c:pt idx="2">
                  <c:v>7.4</c:v>
                </c:pt>
                <c:pt idx="3">
                  <c:v>21.9</c:v>
                </c:pt>
                <c:pt idx="4">
                  <c:v>10.8</c:v>
                </c:pt>
                <c:pt idx="5">
                  <c:v>44.4</c:v>
                </c:pt>
                <c:pt idx="6">
                  <c:v>3.4</c:v>
                </c:pt>
                <c:pt idx="7">
                  <c:v>0</c:v>
                </c:pt>
              </c:numCache>
            </c:numRef>
          </c:val>
          <c:extLst>
            <c:ext xmlns:c16="http://schemas.microsoft.com/office/drawing/2014/chart" uri="{C3380CC4-5D6E-409C-BE32-E72D297353CC}">
              <c16:uniqueId val="{00000005-291E-42BA-BD6E-BEF74E01E381}"/>
            </c:ext>
          </c:extLst>
        </c:ser>
        <c:ser>
          <c:idx val="2"/>
          <c:order val="1"/>
          <c:tx>
            <c:strRef>
              <c:f>'2-2-73'!$F$3</c:f>
              <c:strCache>
                <c:ptCount val="1"/>
                <c:pt idx="0">
                  <c:v>通常の学級に進学したい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B5D-44D1-81B5-3AA567685560}"/>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B5D-44D1-81B5-3AA567685560}"/>
                </c:ext>
              </c:extLst>
            </c:dLbl>
            <c:dLbl>
              <c:idx val="4"/>
              <c:layout>
                <c:manualLayout>
                  <c:x val="8.8740987243483092E-3"/>
                  <c:y val="1.67719836907179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1E-42BA-BD6E-BEF74E01E381}"/>
                </c:ext>
              </c:extLst>
            </c:dLbl>
            <c:dLbl>
              <c:idx val="6"/>
              <c:layout>
                <c:manualLayout>
                  <c:x val="6.6555740432612314E-3"/>
                  <c:y val="-1.677148846960167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1E-42BA-BD6E-BEF74E01E381}"/>
                </c:ext>
              </c:extLst>
            </c:dLbl>
            <c:dLbl>
              <c:idx val="7"/>
              <c:delete val="1"/>
              <c:extLst>
                <c:ext xmlns:c15="http://schemas.microsoft.com/office/drawing/2012/chart" uri="{CE6537A1-D6FC-4f65-9D91-7224C49458BB}"/>
                <c:ext xmlns:c16="http://schemas.microsoft.com/office/drawing/2014/chart" uri="{C3380CC4-5D6E-409C-BE32-E72D297353CC}">
                  <c16:uniqueId val="{0000000A-291E-42BA-BD6E-BEF74E01E381}"/>
                </c:ext>
              </c:extLst>
            </c:dLbl>
            <c:dLbl>
              <c:idx val="8"/>
              <c:layout>
                <c:manualLayout>
                  <c:x val="4.4370493621741546E-3"/>
                  <c:y val="-1.677132339589626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1E-42BA-BD6E-BEF74E01E38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1E-42BA-BD6E-BEF74E01E381}"/>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B5D-44D1-81B5-3AA56768556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'2-2-73'!$B$4:$C$11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'2-2-73'!$F$4:$F$11</c:f>
              <c:numCache>
                <c:formatCode>General</c:formatCode>
                <c:ptCount val="8"/>
                <c:pt idx="0">
                  <c:v>6.2</c:v>
                </c:pt>
                <c:pt idx="1">
                  <c:v>9.8000000000000007</c:v>
                </c:pt>
                <c:pt idx="2">
                  <c:v>8</c:v>
                </c:pt>
                <c:pt idx="3">
                  <c:v>5.2</c:v>
                </c:pt>
                <c:pt idx="4">
                  <c:v>1</c:v>
                </c:pt>
                <c:pt idx="5">
                  <c:v>13.6</c:v>
                </c:pt>
                <c:pt idx="6">
                  <c:v>5.3</c:v>
                </c:pt>
                <c:pt idx="7">
                  <c:v>0</c:v>
                </c:pt>
              </c:numCache>
            </c:numRef>
          </c:val>
          <c:extLst>
            <c:ext xmlns:c16="http://schemas.microsoft.com/office/drawing/2014/chart" uri="{C3380CC4-5D6E-409C-BE32-E72D297353CC}">
              <c16:uniqueId val="{0000000E-291E-42BA-BD6E-BEF74E01E381}"/>
            </c:ext>
          </c:extLst>
        </c:ser>
        <c:ser>
          <c:idx val="0"/>
          <c:order val="2"/>
          <c:tx>
            <c:strRef>
              <c:f>'2-2-73'!$G$3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0B5D-44D1-81B5-3AA567685560}"/>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0B5D-44D1-81B5-3AA567685560}"/>
                </c:ext>
              </c:extLst>
            </c:dLbl>
            <c:dLbl>
              <c:idx val="4"/>
              <c:layout>
                <c:manualLayout>
                  <c:x val="0"/>
                  <c:y val="-1.2577956057379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1E-42BA-BD6E-BEF74E01E38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'2-2-73'!$G$4:$G$11</c:f>
              <c:numCache>
                <c:formatCode>General</c:formatCode>
                <c:ptCount val="8"/>
                <c:pt idx="0">
                  <c:v>43.4</c:v>
                </c:pt>
                <c:pt idx="1">
                  <c:v>50.8</c:v>
                </c:pt>
                <c:pt idx="2">
                  <c:v>58</c:v>
                </c:pt>
                <c:pt idx="3">
                  <c:v>50</c:v>
                </c:pt>
                <c:pt idx="4">
                  <c:v>7.8</c:v>
                </c:pt>
                <c:pt idx="5">
                  <c:v>17.3</c:v>
                </c:pt>
                <c:pt idx="6">
                  <c:v>49.2</c:v>
                </c:pt>
                <c:pt idx="7">
                  <c:v>50</c:v>
                </c:pt>
              </c:numCache>
            </c:numRef>
          </c:val>
          <c:extLst>
            <c:ext xmlns:c16="http://schemas.microsoft.com/office/drawing/2014/chart" uri="{C3380CC4-5D6E-409C-BE32-E72D297353CC}">
              <c16:uniqueId val="{00000012-291E-42BA-BD6E-BEF74E01E381}"/>
            </c:ext>
          </c:extLst>
        </c:ser>
        <c:ser>
          <c:idx val="8"/>
          <c:order val="3"/>
          <c:tx>
            <c:strRef>
              <c:f>'2-2-73'!$P$3</c:f>
              <c:strCache>
                <c:ptCount val="1"/>
                <c:pt idx="0">
                  <c:v>　　　</c:v>
                </c:pt>
              </c:strCache>
            </c:strRef>
          </c:tx>
          <c:spPr>
            <a:noFill/>
          </c:spPr>
          <c:invertIfNegative val="0"/>
          <c:val>
            <c:numRef>
              <c:f>'2-2-73'!$O$4</c:f>
              <c:numCache>
                <c:formatCode>General</c:formatCode>
                <c:ptCount val="1"/>
              </c:numCache>
            </c:numRef>
          </c:val>
          <c:extLst>
            <c:ext xmlns:c16="http://schemas.microsoft.com/office/drawing/2014/chart" uri="{C3380CC4-5D6E-409C-BE32-E72D297353CC}">
              <c16:uniqueId val="{00000013-291E-42BA-BD6E-BEF74E01E381}"/>
            </c:ext>
          </c:extLst>
        </c:ser>
        <c:ser>
          <c:idx val="3"/>
          <c:order val="4"/>
          <c:tx>
            <c:strRef>
              <c:f>'2-2-73'!$H$3</c:f>
              <c:strCache>
                <c:ptCount val="1"/>
                <c:pt idx="0">
                  <c:v>施設に入所したい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4.437049362174154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91E-42BA-BD6E-BEF74E01E381}"/>
                </c:ext>
              </c:extLst>
            </c:dLbl>
            <c:dLbl>
              <c:idx val="1"/>
              <c:delete val="1"/>
              <c:extLst>
                <c:ext xmlns:c15="http://schemas.microsoft.com/office/drawing/2012/chart" uri="{CE6537A1-D6FC-4f65-9D91-7224C49458BB}"/>
                <c:ext xmlns:c16="http://schemas.microsoft.com/office/drawing/2014/chart" uri="{C3380CC4-5D6E-409C-BE32-E72D297353CC}">
                  <c16:uniqueId val="{00000015-291E-42BA-BD6E-BEF74E01E381}"/>
                </c:ext>
              </c:extLst>
            </c:dLbl>
            <c:dLbl>
              <c:idx val="2"/>
              <c:layout>
                <c:manualLayout>
                  <c:x val="-1.9966722129783693E-2"/>
                  <c:y val="1.04821785631689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91E-42BA-BD6E-BEF74E01E381}"/>
                </c:ext>
              </c:extLst>
            </c:dLbl>
            <c:dLbl>
              <c:idx val="3"/>
              <c:layout>
                <c:manualLayout>
                  <c:x val="-4.4370493621741546E-3"/>
                  <c:y val="1.0482510440911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1E-42BA-BD6E-BEF74E01E381}"/>
                </c:ext>
              </c:extLst>
            </c:dLbl>
            <c:dLbl>
              <c:idx val="4"/>
              <c:delete val="1"/>
              <c:extLst>
                <c:ext xmlns:c15="http://schemas.microsoft.com/office/drawing/2012/chart" uri="{CE6537A1-D6FC-4f65-9D91-7224C49458BB}"/>
                <c:ext xmlns:c16="http://schemas.microsoft.com/office/drawing/2014/chart" uri="{C3380CC4-5D6E-409C-BE32-E72D297353CC}">
                  <c16:uniqueId val="{00000018-291E-42BA-BD6E-BEF74E01E381}"/>
                </c:ext>
              </c:extLst>
            </c:dLbl>
            <c:dLbl>
              <c:idx val="5"/>
              <c:layout>
                <c:manualLayout>
                  <c:x val="-4.5274476513865311E-3"/>
                  <c:y val="1.92308696130235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91E-42BA-BD6E-BEF74E01E381}"/>
                </c:ext>
              </c:extLst>
            </c:dLbl>
            <c:dLbl>
              <c:idx val="6"/>
              <c:layout>
                <c:manualLayout>
                  <c:x val="-8.87409872434830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91E-42BA-BD6E-BEF74E01E38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91E-42BA-BD6E-BEF74E01E38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'2-2-73'!$H$4:$H$11</c:f>
              <c:numCache>
                <c:formatCode>General</c:formatCode>
                <c:ptCount val="8"/>
                <c:pt idx="0">
                  <c:v>0.9</c:v>
                </c:pt>
                <c:pt idx="1">
                  <c:v>0</c:v>
                </c:pt>
                <c:pt idx="2">
                  <c:v>1.7</c:v>
                </c:pt>
                <c:pt idx="3">
                  <c:v>1</c:v>
                </c:pt>
                <c:pt idx="4">
                  <c:v>0</c:v>
                </c:pt>
                <c:pt idx="5">
                  <c:v>1.2</c:v>
                </c:pt>
                <c:pt idx="6">
                  <c:v>0.3</c:v>
                </c:pt>
                <c:pt idx="7">
                  <c:v>4.5</c:v>
                </c:pt>
              </c:numCache>
            </c:numRef>
          </c:val>
          <c:extLst>
            <c:ext xmlns:c16="http://schemas.microsoft.com/office/drawing/2014/chart" uri="{C3380CC4-5D6E-409C-BE32-E72D297353CC}">
              <c16:uniqueId val="{0000001C-291E-42BA-BD6E-BEF74E01E381}"/>
            </c:ext>
          </c:extLst>
        </c:ser>
        <c:ser>
          <c:idx val="4"/>
          <c:order val="5"/>
          <c:tx>
            <c:strRef>
              <c:f>'2-2-73'!$I$3</c:f>
              <c:strCache>
                <c:ptCount val="1"/>
                <c:pt idx="0">
                  <c:v>施設に通いたい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0B5D-44D1-81B5-3AA567685560}"/>
                </c:ext>
              </c:extLst>
            </c:dLbl>
            <c:dLbl>
              <c:idx val="1"/>
              <c:delete val="1"/>
              <c:extLst>
                <c:ext xmlns:c15="http://schemas.microsoft.com/office/drawing/2012/chart" uri="{CE6537A1-D6FC-4f65-9D91-7224C49458BB}"/>
                <c:ext xmlns:c16="http://schemas.microsoft.com/office/drawing/2014/chart" uri="{C3380CC4-5D6E-409C-BE32-E72D297353CC}">
                  <c16:uniqueId val="{0000001E-291E-42BA-BD6E-BEF74E01E381}"/>
                </c:ext>
              </c:extLst>
            </c:dLbl>
            <c:dLbl>
              <c:idx val="2"/>
              <c:layout>
                <c:manualLayout>
                  <c:x val="0"/>
                  <c:y val="-1.25786142758027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91E-42BA-BD6E-BEF74E01E381}"/>
                </c:ext>
              </c:extLst>
            </c:dLbl>
            <c:dLbl>
              <c:idx val="3"/>
              <c:layout>
                <c:manualLayout>
                  <c:x val="0"/>
                  <c:y val="-1.467505241090146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91E-42BA-BD6E-BEF74E01E381}"/>
                </c:ext>
              </c:extLst>
            </c:dLbl>
            <c:dLbl>
              <c:idx val="5"/>
              <c:layout>
                <c:manualLayout>
                  <c:x val="8.3002248093033564E-17"/>
                  <c:y val="-1.496926081655381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91E-42BA-BD6E-BEF74E01E38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'2-2-73'!$I$4:$I$11</c:f>
              <c:numCache>
                <c:formatCode>General</c:formatCode>
                <c:ptCount val="8"/>
                <c:pt idx="0">
                  <c:v>12.9</c:v>
                </c:pt>
                <c:pt idx="1">
                  <c:v>0</c:v>
                </c:pt>
                <c:pt idx="2">
                  <c:v>6.3</c:v>
                </c:pt>
                <c:pt idx="3">
                  <c:v>8.3000000000000007</c:v>
                </c:pt>
                <c:pt idx="4">
                  <c:v>37.299999999999997</c:v>
                </c:pt>
                <c:pt idx="5">
                  <c:v>3.7</c:v>
                </c:pt>
                <c:pt idx="6">
                  <c:v>13.4</c:v>
                </c:pt>
                <c:pt idx="7">
                  <c:v>27.3</c:v>
                </c:pt>
              </c:numCache>
            </c:numRef>
          </c:val>
          <c:extLst>
            <c:ext xmlns:c16="http://schemas.microsoft.com/office/drawing/2014/chart" uri="{C3380CC4-5D6E-409C-BE32-E72D297353CC}">
              <c16:uniqueId val="{00000022-291E-42BA-BD6E-BEF74E01E381}"/>
            </c:ext>
          </c:extLst>
        </c:ser>
        <c:ser>
          <c:idx val="5"/>
          <c:order val="6"/>
          <c:tx>
            <c:strRef>
              <c:f>'2-2-73'!$J$3</c:f>
              <c:strCache>
                <c:ptCount val="1"/>
                <c:pt idx="0">
                  <c:v>企業で働きたい</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3-291E-42BA-BD6E-BEF74E01E381}"/>
                </c:ext>
              </c:extLst>
            </c:dLbl>
            <c:dLbl>
              <c:idx val="2"/>
              <c:layout>
                <c:manualLayout>
                  <c:x val="4.4370493621742352E-3"/>
                  <c:y val="2.096485580811832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91E-42BA-BD6E-BEF74E01E381}"/>
                </c:ext>
              </c:extLst>
            </c:dLbl>
            <c:dLbl>
              <c:idx val="3"/>
              <c:layout>
                <c:manualLayout>
                  <c:x val="-2.2185246810870773E-3"/>
                  <c:y val="1.04823453672064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91E-42BA-BD6E-BEF74E01E381}"/>
                </c:ext>
              </c:extLst>
            </c:dLbl>
            <c:dLbl>
              <c:idx val="5"/>
              <c:layout>
                <c:manualLayout>
                  <c:x val="2.2637238256932655E-3"/>
                  <c:y val="2.13846583093625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91E-42BA-BD6E-BEF74E01E381}"/>
                </c:ext>
              </c:extLst>
            </c:dLbl>
            <c:dLbl>
              <c:idx val="7"/>
              <c:layout>
                <c:manualLayout>
                  <c:x val="-8.874098724348309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91E-42BA-BD6E-BEF74E01E381}"/>
                </c:ext>
              </c:extLst>
            </c:dLbl>
            <c:dLbl>
              <c:idx val="9"/>
              <c:layout>
                <c:manualLayout>
                  <c:x val="-1.1092623405435386E-2"/>
                  <c:y val="6.6029482163786135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91E-42BA-BD6E-BEF74E01E38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'2-2-73'!$J$4:$J$11</c:f>
              <c:numCache>
                <c:formatCode>General</c:formatCode>
                <c:ptCount val="8"/>
                <c:pt idx="0">
                  <c:v>11.4</c:v>
                </c:pt>
                <c:pt idx="1">
                  <c:v>0</c:v>
                </c:pt>
                <c:pt idx="2">
                  <c:v>2.8</c:v>
                </c:pt>
                <c:pt idx="3">
                  <c:v>6.3</c:v>
                </c:pt>
                <c:pt idx="4">
                  <c:v>37.299999999999997</c:v>
                </c:pt>
                <c:pt idx="5">
                  <c:v>4.9000000000000004</c:v>
                </c:pt>
                <c:pt idx="6">
                  <c:v>14.3</c:v>
                </c:pt>
                <c:pt idx="7">
                  <c:v>2.2999999999999998</c:v>
                </c:pt>
              </c:numCache>
            </c:numRef>
          </c:val>
          <c:extLst>
            <c:ext xmlns:c16="http://schemas.microsoft.com/office/drawing/2014/chart" uri="{C3380CC4-5D6E-409C-BE32-E72D297353CC}">
              <c16:uniqueId val="{00000029-291E-42BA-BD6E-BEF74E01E381}"/>
            </c:ext>
          </c:extLst>
        </c:ser>
        <c:ser>
          <c:idx val="6"/>
          <c:order val="7"/>
          <c:tx>
            <c:strRef>
              <c:f>'2-2-73'!$K$3</c:f>
              <c:strCache>
                <c:ptCount val="1"/>
                <c:pt idx="0">
                  <c:v>とくに考えていない</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0B5D-44D1-81B5-3AA567685560}"/>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0B5D-44D1-81B5-3AA567685560}"/>
                </c:ext>
              </c:extLst>
            </c:dLbl>
            <c:dLbl>
              <c:idx val="2"/>
              <c:layout>
                <c:manualLayout>
                  <c:x val="8.1344965269212601E-17"/>
                  <c:y val="-1.257812113108502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91E-42BA-BD6E-BEF74E01E381}"/>
                </c:ext>
              </c:extLst>
            </c:dLbl>
            <c:dLbl>
              <c:idx val="3"/>
              <c:layout>
                <c:manualLayout>
                  <c:x val="-2.2185246810870773E-3"/>
                  <c:y val="-1.8867759454596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291E-42BA-BD6E-BEF74E01E381}"/>
                </c:ext>
              </c:extLst>
            </c:dLbl>
            <c:dLbl>
              <c:idx val="4"/>
              <c:layout>
                <c:manualLayout>
                  <c:x val="-1.1092623405435386E-2"/>
                  <c:y val="2.0974265009326663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291E-42BA-BD6E-BEF74E01E381}"/>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0B5D-44D1-81B5-3AA567685560}"/>
                </c:ext>
              </c:extLst>
            </c:dLbl>
            <c:dLbl>
              <c:idx val="6"/>
              <c:layout>
                <c:manualLayout>
                  <c:x val="-4.4370493621740731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291E-42BA-BD6E-BEF74E01E381}"/>
                </c:ext>
              </c:extLst>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0B5D-44D1-81B5-3AA567685560}"/>
                </c:ext>
              </c:extLst>
            </c:dLbl>
            <c:dLbl>
              <c:idx val="8"/>
              <c:layout>
                <c:manualLayout>
                  <c:x val="-4.437049362174154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291E-42BA-BD6E-BEF74E01E381}"/>
                </c:ext>
              </c:extLst>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0B5D-44D1-81B5-3AA567685560}"/>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'2-2-73'!$K$4:$K$11</c:f>
              <c:numCache>
                <c:formatCode>General</c:formatCode>
                <c:ptCount val="8"/>
                <c:pt idx="0">
                  <c:v>6.5</c:v>
                </c:pt>
                <c:pt idx="1">
                  <c:v>13.1</c:v>
                </c:pt>
                <c:pt idx="2">
                  <c:v>8</c:v>
                </c:pt>
                <c:pt idx="3">
                  <c:v>2.1</c:v>
                </c:pt>
                <c:pt idx="4">
                  <c:v>3.9</c:v>
                </c:pt>
                <c:pt idx="5">
                  <c:v>9.9</c:v>
                </c:pt>
                <c:pt idx="6">
                  <c:v>5.3</c:v>
                </c:pt>
                <c:pt idx="7">
                  <c:v>6.8</c:v>
                </c:pt>
              </c:numCache>
            </c:numRef>
          </c:val>
          <c:extLst>
            <c:ext xmlns:c16="http://schemas.microsoft.com/office/drawing/2014/chart" uri="{C3380CC4-5D6E-409C-BE32-E72D297353CC}">
              <c16:uniqueId val="{00000034-291E-42BA-BD6E-BEF74E01E381}"/>
            </c:ext>
          </c:extLst>
        </c:ser>
        <c:ser>
          <c:idx val="7"/>
          <c:order val="8"/>
          <c:tx>
            <c:strRef>
              <c:f>'2-2-73'!$L$3</c:f>
              <c:strCache>
                <c:ptCount val="1"/>
                <c:pt idx="0">
                  <c:v>その他</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0B5D-44D1-81B5-3AA567685560}"/>
                </c:ext>
              </c:extLst>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F-0B5D-44D1-81B5-3AA567685560}"/>
                </c:ext>
              </c:extLst>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0-0B5D-44D1-81B5-3AA567685560}"/>
                </c:ext>
              </c:extLst>
            </c:dLbl>
            <c:dLbl>
              <c:idx val="3"/>
              <c:layout>
                <c:manualLayout>
                  <c:x val="6.6555740432612314E-3"/>
                  <c:y val="1.25787814259066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291E-42BA-BD6E-BEF74E01E381}"/>
                </c:ext>
              </c:extLst>
            </c:dLbl>
            <c:dLbl>
              <c:idx val="4"/>
              <c:layout>
                <c:manualLayout>
                  <c:x val="1.552967276760954E-2"/>
                  <c:y val="2.096766206111028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91E-42BA-BD6E-BEF74E01E381}"/>
                </c:ext>
              </c:extLst>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1-0B5D-44D1-81B5-3AA567685560}"/>
                </c:ext>
              </c:extLst>
            </c:dLbl>
            <c:dLbl>
              <c:idx val="6"/>
              <c:layout>
                <c:manualLayout>
                  <c:x val="6.6555740432612314E-3"/>
                  <c:y val="3.3014741081893067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291E-42BA-BD6E-BEF74E01E381}"/>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291E-42BA-BD6E-BEF74E01E381}"/>
                </c:ext>
              </c:extLst>
            </c:dLbl>
            <c:dLbl>
              <c:idx val="8"/>
              <c:layout>
                <c:manualLayout>
                  <c:x val="0"/>
                  <c:y val="3.3014741074206222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291E-42BA-BD6E-BEF74E01E38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291E-42BA-BD6E-BEF74E01E381}"/>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'2-2-73'!$L$4:$L$11</c:f>
              <c:numCache>
                <c:formatCode>General</c:formatCode>
                <c:ptCount val="8"/>
                <c:pt idx="0">
                  <c:v>6.2</c:v>
                </c:pt>
                <c:pt idx="1">
                  <c:v>16.399999999999999</c:v>
                </c:pt>
                <c:pt idx="2">
                  <c:v>5.7</c:v>
                </c:pt>
                <c:pt idx="3">
                  <c:v>5.2</c:v>
                </c:pt>
                <c:pt idx="4">
                  <c:v>2</c:v>
                </c:pt>
                <c:pt idx="5">
                  <c:v>3.7</c:v>
                </c:pt>
                <c:pt idx="6">
                  <c:v>6.5</c:v>
                </c:pt>
                <c:pt idx="7">
                  <c:v>9.1</c:v>
                </c:pt>
              </c:numCache>
            </c:numRef>
          </c:val>
          <c:extLst>
            <c:ext xmlns:c16="http://schemas.microsoft.com/office/drawing/2014/chart" uri="{C3380CC4-5D6E-409C-BE32-E72D297353CC}">
              <c16:uniqueId val="{0000003F-291E-42BA-BD6E-BEF74E01E381}"/>
            </c:ext>
          </c:extLst>
        </c:ser>
        <c:ser>
          <c:idx val="9"/>
          <c:order val="9"/>
          <c:tx>
            <c:strRef>
              <c:f>'2-2-73'!$M$3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496394897393237E-2"/>
                  <c:y val="4.1932022648112285E-3"/>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291E-42BA-BD6E-BEF74E01E381}"/>
                </c:ext>
              </c:extLst>
            </c:dLbl>
            <c:dLbl>
              <c:idx val="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2-0B5D-44D1-81B5-3AA567685560}"/>
                </c:ext>
              </c:extLst>
            </c:dLbl>
            <c:dLbl>
              <c:idx val="2"/>
              <c:layout>
                <c:manualLayout>
                  <c:x val="3.5496394897393237E-2"/>
                  <c:y val="3.301474108189306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291E-42BA-BD6E-BEF74E01E381}"/>
                </c:ext>
              </c:extLst>
            </c:dLbl>
            <c:dLbl>
              <c:idx val="3"/>
              <c:delete val="1"/>
              <c:extLst>
                <c:ext xmlns:c15="http://schemas.microsoft.com/office/drawing/2012/chart" uri="{CE6537A1-D6FC-4f65-9D91-7224C49458BB}"/>
                <c:ext xmlns:c16="http://schemas.microsoft.com/office/drawing/2014/chart" uri="{C3380CC4-5D6E-409C-BE32-E72D297353CC}">
                  <c16:uniqueId val="{00000043-291E-42BA-BD6E-BEF74E01E381}"/>
                </c:ext>
              </c:extLst>
            </c:dLbl>
            <c:dLbl>
              <c:idx val="4"/>
              <c:layout>
                <c:manualLayout>
                  <c:x val="3.9933444259567387E-2"/>
                  <c:y val="1.6507367816014159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291E-42BA-BD6E-BEF74E01E381}"/>
                </c:ext>
              </c:extLst>
            </c:dLbl>
            <c:dLbl>
              <c:idx val="5"/>
              <c:layout>
                <c:manualLayout>
                  <c:x val="3.3277870216306155E-2"/>
                  <c:y val="1.6507370540946534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291E-42BA-BD6E-BEF74E01E381}"/>
                </c:ext>
              </c:extLst>
            </c:dLbl>
            <c:dLbl>
              <c:idx val="6"/>
              <c:layout>
                <c:manualLayout>
                  <c:x val="3.7714919578480312E-2"/>
                  <c:y val="3.3014741081893067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291E-42BA-BD6E-BEF74E01E381}"/>
                </c:ext>
              </c:extLst>
            </c:dLbl>
            <c:dLbl>
              <c:idx val="7"/>
              <c:delete val="1"/>
              <c:extLst>
                <c:ext xmlns:c15="http://schemas.microsoft.com/office/drawing/2012/chart" uri="{CE6537A1-D6FC-4f65-9D91-7224C49458BB}"/>
                <c:ext xmlns:c16="http://schemas.microsoft.com/office/drawing/2014/chart" uri="{C3380CC4-5D6E-409C-BE32-E72D297353CC}">
                  <c16:uniqueId val="{00000047-291E-42BA-BD6E-BEF74E01E381}"/>
                </c:ext>
              </c:extLst>
            </c:dLbl>
            <c:dLbl>
              <c:idx val="8"/>
              <c:layout>
                <c:manualLayout>
                  <c:x val="3.5496394897393237E-2"/>
                  <c:y val="3.3014741074206222E-7"/>
                </c:manualLayout>
              </c:layout>
              <c:numFmt formatCode="#,##0.0_);[Red]\(#,##0.0\)" sourceLinked="0"/>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291E-42BA-BD6E-BEF74E01E381}"/>
                </c:ext>
              </c:extLst>
            </c:dLbl>
            <c:dLbl>
              <c:idx val="9"/>
              <c:delete val="1"/>
              <c:extLst>
                <c:ext xmlns:c15="http://schemas.microsoft.com/office/drawing/2012/chart" uri="{CE6537A1-D6FC-4f65-9D91-7224C49458BB}"/>
                <c:ext xmlns:c16="http://schemas.microsoft.com/office/drawing/2014/chart" uri="{C3380CC4-5D6E-409C-BE32-E72D297353CC}">
                  <c16:uniqueId val="{00000049-291E-42BA-BD6E-BEF74E01E381}"/>
                </c:ext>
              </c:extLst>
            </c:dLbl>
            <c:dLbl>
              <c:idx val="10"/>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3-0B5D-44D1-81B5-3AA567685560}"/>
                </c:ext>
              </c:extLst>
            </c:dLbl>
            <c:dLbl>
              <c:idx val="11"/>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4-0B5D-44D1-81B5-3AA567685560}"/>
                </c:ext>
              </c:extLst>
            </c:dLbl>
            <c:dLbl>
              <c:idx val="13"/>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5-0B5D-44D1-81B5-3AA567685560}"/>
                </c:ext>
              </c:extLst>
            </c:dLbl>
            <c:dLbl>
              <c:idx val="14"/>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6-0B5D-44D1-81B5-3AA567685560}"/>
                </c:ext>
              </c:extLst>
            </c:dLbl>
            <c:dLbl>
              <c:idx val="15"/>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7-0B5D-44D1-81B5-3AA567685560}"/>
                </c:ext>
              </c:extLst>
            </c:dLbl>
            <c:dLbl>
              <c:idx val="16"/>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8-0B5D-44D1-81B5-3AA567685560}"/>
                </c:ext>
              </c:extLst>
            </c:dLbl>
            <c:dLbl>
              <c:idx val="18"/>
              <c:numFmt formatCode="#,##0.0_);[Red]\(#,##0.0\)" sourceLinked="0"/>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19-0B5D-44D1-81B5-3AA567685560}"/>
                </c:ext>
              </c:extLst>
            </c:dLbl>
            <c:numFmt formatCode="#,##0.0_);[Red]\(#,##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'2-2-73'!$B$4:$C$11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'2-2-73'!$M$4:$M$11</c:f>
              <c:numCache>
                <c:formatCode>General</c:formatCode>
                <c:ptCount val="8"/>
                <c:pt idx="0">
                  <c:v>1.8</c:v>
                </c:pt>
                <c:pt idx="1">
                  <c:v>6.6</c:v>
                </c:pt>
                <c:pt idx="2">
                  <c:v>2.2999999999999998</c:v>
                </c:pt>
                <c:pt idx="3">
                  <c:v>0</c:v>
                </c:pt>
                <c:pt idx="4">
                  <c:v>0</c:v>
                </c:pt>
                <c:pt idx="5">
                  <c:v>1.2</c:v>
                </c:pt>
                <c:pt idx="6">
                  <c:v>2.2000000000000002</c:v>
                </c:pt>
                <c:pt idx="7">
                  <c:v>0</c:v>
                </c:pt>
              </c:numCache>
            </c:numRef>
          </c:val>
          <c:extLst>
            <c:ext xmlns:c16="http://schemas.microsoft.com/office/drawing/2014/chart" uri="{C3380CC4-5D6E-409C-BE32-E72D297353CC}">
              <c16:uniqueId val="{00000051-291E-42BA-BD6E-BEF74E01E381}"/>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15568"/>
        <c:axId val="453123800"/>
      </c:barChart>
      <c:catAx>
        <c:axId val="453115568"/>
        <c:scaling>
          <c:orientation val="maxMin"/>
        </c:scaling>
        <c:delete val="0"/>
        <c:axPos val="l"/>
        <c:numFmt formatCode="General" sourceLinked="1"/>
        <c:majorTickMark val="none"/>
        <c:minorTickMark val="none"/>
        <c:tickLblPos val="nextTo"/>
        <c:spPr>
          <a:ln w="6350">
            <a:solidFill>
              <a:schemeClr val="tx1"/>
            </a:solidFill>
          </a:ln>
        </c:spPr>
        <c:crossAx val="453123800"/>
        <c:crosses val="autoZero"/>
        <c:auto val="1"/>
        <c:lblAlgn val="ctr"/>
        <c:lblOffset val="100"/>
        <c:noMultiLvlLbl val="0"/>
      </c:catAx>
      <c:valAx>
        <c:axId val="453123800"/>
        <c:scaling>
          <c:orientation val="minMax"/>
          <c:max val="100"/>
          <c:min val="0"/>
        </c:scaling>
        <c:delete val="0"/>
        <c:axPos val="t"/>
        <c:numFmt formatCode="General" sourceLinked="1"/>
        <c:majorTickMark val="in"/>
        <c:minorTickMark val="none"/>
        <c:tickLblPos val="nextTo"/>
        <c:spPr>
          <a:ln w="6350">
            <a:solidFill>
              <a:schemeClr val="tx1"/>
            </a:solidFill>
          </a:ln>
        </c:spPr>
        <c:crossAx val="453115568"/>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3311148086522462"/>
          <c:y val="0.62106786180029394"/>
          <c:w val="0.82369708879768633"/>
          <c:h val="0.1580375529981829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'2-76'!$D$3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5B55-44AA-8422-BF8039A25DB0}"/>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5B55-44AA-8422-BF8039A25DB0}"/>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5B55-44AA-8422-BF8039A25DB0}"/>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5B55-44AA-8422-BF8039A25DB0}"/>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5B55-44AA-8422-BF8039A25DB0}"/>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5B55-44AA-8422-BF8039A25DB0}"/>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5B55-44AA-8422-BF8039A25DB0}"/>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5B55-44AA-8422-BF8039A25DB0}"/>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5B55-44AA-8422-BF8039A25DB0}"/>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5B55-44AA-8422-BF8039A25DB0}"/>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5B55-44AA-8422-BF8039A25DB0}"/>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'2-76'!$B$4:$C$16</c:f>
              <c:multiLvlStrCache>
                <c:ptCount val="13"/>
                <c:lvl>
                  <c:pt idx="2">
                    <c:v>  　 　　　 　　</c:v>
                  </c:pt>
                  <c:pt idx="12">
                    <c:v> </c:v>
                  </c:pt>
                </c:lvl>
                <c:lvl>
                  <c:pt idx="0">
                    <c:v> </c:v>
                  </c:pt>
                </c:lvl>
              </c:multiLvlStrCache>
            </c:multiLvlStrRef>
          </c:cat>
          <c:val>
            <c:numRef>
              <c:f>'2-76'!$D$4:$D$16</c:f>
              <c:numCache>
                <c:formatCode>General</c:formatCode>
                <c:ptCount val="13"/>
                <c:pt idx="1">
                  <c:v>16.7</c:v>
                </c:pt>
                <c:pt idx="2">
                  <c:v>18.2</c:v>
                </c:pt>
                <c:pt idx="3">
                  <c:v>15.2</c:v>
                </c:pt>
                <c:pt idx="5">
                  <c:v>9.6999999999999993</c:v>
                </c:pt>
                <c:pt idx="6">
                  <c:v>11.5</c:v>
                </c:pt>
                <c:pt idx="7">
                  <c:v>6.7</c:v>
                </c:pt>
                <c:pt idx="9">
                  <c:v>10.8</c:v>
                </c:pt>
                <c:pt idx="10">
                  <c:v>13</c:v>
                </c:pt>
                <c:pt idx="11">
                  <c:v>9</c:v>
                </c:pt>
              </c:numCache>
            </c:numRef>
          </c:val>
          <c:extLst>
            <c:ext xmlns:c16="http://schemas.microsoft.com/office/drawing/2014/chart" uri="{C3380CC4-5D6E-409C-BE32-E72D297353CC}">
              <c16:uniqueId val="{0000000B-53BD-4A3F-BFB6-EC5384CBA5EC}"/>
            </c:ext>
          </c:extLst>
        </c:ser>
        <c:dLbls>
          <c:showLegendKey val="0"/>
          <c:showVal val="0"/>
          <c:showCatName val="0"/>
          <c:showSerName val="0"/>
          <c:showPercent val="0"/>
          <c:showBubbleSize val="0"/>
        </c:dLbls>
        <c:gapWidth val="0"/>
        <c:axId val="453115960"/>
        <c:axId val="453119880"/>
      </c:barChart>
      <c:catAx>
        <c:axId val="453115960"/>
        <c:scaling>
          <c:orientation val="maxMin"/>
        </c:scaling>
        <c:delete val="0"/>
        <c:axPos val="l"/>
        <c:numFmt formatCode="General" sourceLinked="1"/>
        <c:majorTickMark val="none"/>
        <c:minorTickMark val="none"/>
        <c:tickLblPos val="nextTo"/>
        <c:spPr>
          <a:ln w="6350">
            <a:solidFill>
              <a:schemeClr val="tx1"/>
            </a:solidFill>
          </a:ln>
        </c:spPr>
        <c:crossAx val="453119880"/>
        <c:crosses val="autoZero"/>
        <c:auto val="1"/>
        <c:lblAlgn val="ctr"/>
        <c:lblOffset val="100"/>
        <c:noMultiLvlLbl val="0"/>
      </c:catAx>
      <c:valAx>
        <c:axId val="453119880"/>
        <c:scaling>
          <c:orientation val="minMax"/>
          <c:max val="30"/>
          <c:min val="0"/>
        </c:scaling>
        <c:delete val="0"/>
        <c:axPos val="t"/>
        <c:numFmt formatCode="General" sourceLinked="1"/>
        <c:majorTickMark val="in"/>
        <c:minorTickMark val="none"/>
        <c:tickLblPos val="nextTo"/>
        <c:spPr>
          <a:ln w="6350">
            <a:solidFill>
              <a:schemeClr val="tx1"/>
            </a:solidFill>
          </a:ln>
        </c:spPr>
        <c:crossAx val="45311596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'図表2-91'!$D$3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1050-4BB4-AF4A-3B900C8502A2}"/>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1050-4BB4-AF4A-3B900C8502A2}"/>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1050-4BB4-AF4A-3B900C8502A2}"/>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1050-4BB4-AF4A-3B900C8502A2}"/>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1050-4BB4-AF4A-3B900C8502A2}"/>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1050-4BB4-AF4A-3B900C8502A2}"/>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1050-4BB4-AF4A-3B900C8502A2}"/>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1050-4BB4-AF4A-3B900C8502A2}"/>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1050-4BB4-AF4A-3B900C8502A2}"/>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1050-4BB4-AF4A-3B900C8502A2}"/>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1050-4BB4-AF4A-3B900C8502A2}"/>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'図表2-91'!$B$4:$C$16</c:f>
              <c:multiLvlStrCache>
                <c:ptCount val="13"/>
                <c:lvl>
                  <c:pt idx="2">
                    <c:v>  　 　　　 　　</c:v>
                  </c:pt>
                  <c:pt idx="12">
                    <c:v> </c:v>
                  </c:pt>
                </c:lvl>
                <c:lvl>
                  <c:pt idx="0">
                    <c:v> </c:v>
                  </c:pt>
                </c:lvl>
              </c:multiLvlStrCache>
            </c:multiLvlStrRef>
          </c:cat>
          <c:val>
            <c:numRef>
              <c:f>'図表2-91'!$D$4:$D$16</c:f>
              <c:numCache>
                <c:formatCode>General</c:formatCode>
                <c:ptCount val="13"/>
                <c:pt idx="1">
                  <c:v>20.399999999999999</c:v>
                </c:pt>
                <c:pt idx="2">
                  <c:v>19.600000000000001</c:v>
                </c:pt>
                <c:pt idx="3">
                  <c:v>21.2</c:v>
                </c:pt>
                <c:pt idx="5">
                  <c:v>13.4</c:v>
                </c:pt>
                <c:pt idx="6">
                  <c:v>13.3</c:v>
                </c:pt>
                <c:pt idx="7">
                  <c:v>13.5</c:v>
                </c:pt>
                <c:pt idx="9">
                  <c:v>19.3</c:v>
                </c:pt>
                <c:pt idx="10">
                  <c:v>24.4</c:v>
                </c:pt>
                <c:pt idx="11">
                  <c:v>14.9</c:v>
                </c:pt>
              </c:numCache>
            </c:numRef>
          </c:val>
          <c:extLst>
            <c:ext xmlns:c16="http://schemas.microsoft.com/office/drawing/2014/chart" uri="{C3380CC4-5D6E-409C-BE32-E72D297353CC}">
              <c16:uniqueId val="{0000000B-67E2-4CAB-88EE-3C3352B9A4AD}"/>
            </c:ext>
          </c:extLst>
        </c:ser>
        <c:dLbls>
          <c:showLegendKey val="0"/>
          <c:showVal val="0"/>
          <c:showCatName val="0"/>
          <c:showSerName val="0"/>
          <c:showPercent val="0"/>
          <c:showBubbleSize val="0"/>
        </c:dLbls>
        <c:gapWidth val="0"/>
        <c:axId val="453120272"/>
        <c:axId val="453120664"/>
      </c:barChart>
      <c:catAx>
        <c:axId val="453120272"/>
        <c:scaling>
          <c:orientation val="maxMin"/>
        </c:scaling>
        <c:delete val="0"/>
        <c:axPos val="l"/>
        <c:numFmt formatCode="General" sourceLinked="1"/>
        <c:majorTickMark val="none"/>
        <c:minorTickMark val="none"/>
        <c:tickLblPos val="nextTo"/>
        <c:spPr>
          <a:ln w="6350">
            <a:solidFill>
              <a:schemeClr val="tx1"/>
            </a:solidFill>
          </a:ln>
        </c:spPr>
        <c:crossAx val="453120664"/>
        <c:crosses val="autoZero"/>
        <c:auto val="1"/>
        <c:lblAlgn val="ctr"/>
        <c:lblOffset val="100"/>
        <c:noMultiLvlLbl val="0"/>
      </c:catAx>
      <c:valAx>
        <c:axId val="453120664"/>
        <c:scaling>
          <c:orientation val="minMax"/>
          <c:max val="30"/>
          <c:min val="0"/>
        </c:scaling>
        <c:delete val="0"/>
        <c:axPos val="t"/>
        <c:numFmt formatCode="General" sourceLinked="1"/>
        <c:majorTickMark val="in"/>
        <c:minorTickMark val="none"/>
        <c:tickLblPos val="nextTo"/>
        <c:spPr>
          <a:ln w="6350">
            <a:solidFill>
              <a:schemeClr val="tx1"/>
            </a:solidFill>
          </a:ln>
        </c:spPr>
        <c:crossAx val="45312027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 (2)'!$B$5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E879-4CCC-8DDD-71A45FCB82EB}"/>
                </c:ext>
              </c:extLst>
            </c:dLbl>
            <c:dLbl>
              <c:idx val="1"/>
              <c:layout>
                <c:manualLayout>
                  <c:x val="-1.18168408280845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41-42DE-AC86-B856F5E7E6F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41-42DE-AC86-B856F5E7E6F5}"/>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E879-4CCC-8DDD-71A45FCB82EB}"/>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'図表2-98 (2)'!$C$3:$AA$4</c:f>
              <c:strCache>
                <c:ptCount val="1"/>
                <c:pt idx="0">
                  <c:v>　</c:v>
                </c:pt>
              </c:strCache>
            </c:strRef>
          </c:cat>
          <c:val>
            <c:numRef>
              <c:f>'図表2-98 (2)'!$C$5:$AA$5</c:f>
              <c:numCache>
                <c:formatCode>General</c:formatCode>
                <c:ptCount val="25"/>
                <c:pt idx="1">
                  <c:v>24.7</c:v>
                </c:pt>
                <c:pt idx="2">
                  <c:v>34.4</c:v>
                </c:pt>
                <c:pt idx="3">
                  <c:v>31.8</c:v>
                </c:pt>
                <c:pt idx="4">
                  <c:v>16.7</c:v>
                </c:pt>
                <c:pt idx="5">
                  <c:v>13.7</c:v>
                </c:pt>
                <c:pt idx="7">
                  <c:v>33.4</c:v>
                </c:pt>
                <c:pt idx="8">
                  <c:v>37.700000000000003</c:v>
                </c:pt>
                <c:pt idx="9">
                  <c:v>34.1</c:v>
                </c:pt>
                <c:pt idx="10">
                  <c:v>32.299999999999997</c:v>
                </c:pt>
                <c:pt idx="11">
                  <c:v>31.4</c:v>
                </c:pt>
                <c:pt idx="13">
                  <c:v>23.6</c:v>
                </c:pt>
                <c:pt idx="14">
                  <c:v>32.799999999999997</c:v>
                </c:pt>
                <c:pt idx="15">
                  <c:v>26.1</c:v>
                </c:pt>
                <c:pt idx="16">
                  <c:v>14.6</c:v>
                </c:pt>
                <c:pt idx="17">
                  <c:v>21.6</c:v>
                </c:pt>
                <c:pt idx="19">
                  <c:v>10</c:v>
                </c:pt>
                <c:pt idx="20">
                  <c:v>14.8</c:v>
                </c:pt>
                <c:pt idx="21">
                  <c:v>10.8</c:v>
                </c:pt>
                <c:pt idx="22">
                  <c:v>8.3000000000000007</c:v>
                </c:pt>
                <c:pt idx="23">
                  <c:v>8.8000000000000007</c:v>
                </c:pt>
              </c:numCache>
            </c:numRef>
          </c:val>
          <c:extLst>
            <c:ext xmlns:c16="http://schemas.microsoft.com/office/drawing/2014/chart" uri="{C3380CC4-5D6E-409C-BE32-E72D297353CC}">
              <c16:uniqueId val="{00000004-A641-42DE-AC86-B856F5E7E6F5}"/>
            </c:ext>
          </c:extLst>
        </c:ser>
        <c:dLbls>
          <c:showLegendKey val="0"/>
          <c:showVal val="0"/>
          <c:showCatName val="0"/>
          <c:showSerName val="0"/>
          <c:showPercent val="0"/>
          <c:showBubbleSize val="0"/>
        </c:dLbls>
        <c:gapWidth val="0"/>
        <c:axId val="453116352"/>
        <c:axId val="453138304"/>
      </c:barChart>
      <c:catAx>
        <c:axId val="453116352"/>
        <c:scaling>
          <c:orientation val="maxMin"/>
        </c:scaling>
        <c:delete val="0"/>
        <c:axPos val="l"/>
        <c:numFmt formatCode="General" sourceLinked="0"/>
        <c:majorTickMark val="none"/>
        <c:minorTickMark val="none"/>
        <c:tickLblPos val="nextTo"/>
        <c:spPr>
          <a:ln w="6350">
            <a:solidFill>
              <a:schemeClr val="tx1"/>
            </a:solidFill>
          </a:ln>
        </c:spPr>
        <c:crossAx val="453138304"/>
        <c:crosses val="autoZero"/>
        <c:auto val="1"/>
        <c:lblAlgn val="ctr"/>
        <c:lblOffset val="100"/>
        <c:noMultiLvlLbl val="0"/>
      </c:catAx>
      <c:valAx>
        <c:axId val="453138304"/>
        <c:scaling>
          <c:orientation val="minMax"/>
          <c:max val="50"/>
          <c:min val="0"/>
        </c:scaling>
        <c:delete val="0"/>
        <c:axPos val="t"/>
        <c:numFmt formatCode="General" sourceLinked="1"/>
        <c:majorTickMark val="in"/>
        <c:minorTickMark val="none"/>
        <c:tickLblPos val="nextTo"/>
        <c:spPr>
          <a:ln w="6350">
            <a:solidFill>
              <a:schemeClr val="tx1"/>
            </a:solidFill>
          </a:ln>
        </c:spPr>
        <c:crossAx val="453116352"/>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FD47-49ED-9C5E-AE101CC211AB}"/>
                </c:ext>
              </c:extLst>
            </c:dLbl>
            <c:dLbl>
              <c:idx val="1"/>
              <c:layout>
                <c:manualLayout>
                  <c:x val="-1.18168408280845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F-4CFC-B08D-940CC19323D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CF-4CFC-B08D-940CC19323D3}"/>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FD47-49ED-9C5E-AE101CC211AB}"/>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'図表2-98'!$C$3:$AA$4</c:f>
              <c:multiLvlStrCache>
                <c:ptCount val="25"/>
                <c:lvl>
                  <c:pt idx="1">
                    <c:v> 全　　体</c:v>
                  </c:pt>
                  <c:pt idx="2">
                    <c:v>５歳以下</c:v>
                  </c:pt>
                  <c:pt idx="3">
                    <c:v>６～11歳</c:v>
                  </c:pt>
                  <c:pt idx="4">
                    <c:v>12～14歳</c:v>
                  </c:pt>
                  <c:pt idx="5">
                    <c:v>15～17歳</c:v>
                  </c:pt>
                  <c:pt idx="7">
                    <c:v> 全　　体</c:v>
                  </c:pt>
                  <c:pt idx="8">
                    <c:v>５歳以下</c:v>
                  </c:pt>
                  <c:pt idx="9">
                    <c:v>６～11歳</c:v>
                  </c:pt>
                  <c:pt idx="10">
                    <c:v>12～14歳</c:v>
                  </c:pt>
                  <c:pt idx="11">
                    <c:v>15～17歳</c:v>
                  </c:pt>
                  <c:pt idx="13">
                    <c:v> 全　　体</c:v>
                  </c:pt>
                  <c:pt idx="14">
                    <c:v>５歳以下</c:v>
                  </c:pt>
                  <c:pt idx="15">
                    <c:v>６～11歳</c:v>
                  </c:pt>
                  <c:pt idx="16">
                    <c:v>12～14歳</c:v>
                  </c:pt>
                  <c:pt idx="17">
                    <c:v>15～17歳</c:v>
                  </c:pt>
                  <c:pt idx="19">
                    <c:v> 全　　体</c:v>
                  </c:pt>
                  <c:pt idx="20">
                    <c:v>５歳以下</c:v>
                  </c:pt>
                  <c:pt idx="21">
                    <c:v>６～11歳</c:v>
                  </c:pt>
                  <c:pt idx="22">
                    <c:v>12～14歳</c:v>
                  </c:pt>
                  <c:pt idx="23">
                    <c:v>15～17歳</c:v>
                  </c:pt>
                  <c:pt idx="24">
                    <c:v>　</c:v>
                  </c:pt>
                </c:lvl>
                <c:lvl>
                  <c:pt idx="0">
                    <c:v>　</c:v>
                  </c:pt>
                </c:lvl>
              </c:multiLvlStrCache>
            </c:multiLvlStrRef>
          </c:cat>
          <c:val>
            <c:numRef>
              <c:f>'図表2-98'!$C$5:$AA$5</c:f>
              <c:numCache>
                <c:formatCode>General</c:formatCode>
                <c:ptCount val="25"/>
                <c:pt idx="1">
                  <c:v>27.8</c:v>
                </c:pt>
                <c:pt idx="2">
                  <c:v>14.8</c:v>
                </c:pt>
                <c:pt idx="3">
                  <c:v>33.5</c:v>
                </c:pt>
                <c:pt idx="4">
                  <c:v>29.2</c:v>
                </c:pt>
                <c:pt idx="5">
                  <c:v>25.5</c:v>
                </c:pt>
                <c:pt idx="7">
                  <c:v>35.9</c:v>
                </c:pt>
                <c:pt idx="8">
                  <c:v>24.6</c:v>
                </c:pt>
                <c:pt idx="9">
                  <c:v>40.299999999999997</c:v>
                </c:pt>
                <c:pt idx="10">
                  <c:v>40.6</c:v>
                </c:pt>
                <c:pt idx="11">
                  <c:v>29.4</c:v>
                </c:pt>
                <c:pt idx="13">
                  <c:v>21.4</c:v>
                </c:pt>
                <c:pt idx="14">
                  <c:v>18</c:v>
                </c:pt>
                <c:pt idx="15">
                  <c:v>23.9</c:v>
                </c:pt>
                <c:pt idx="16">
                  <c:v>19.8</c:v>
                </c:pt>
                <c:pt idx="17">
                  <c:v>21.6</c:v>
                </c:pt>
                <c:pt idx="19">
                  <c:v>5.6</c:v>
                </c:pt>
                <c:pt idx="20">
                  <c:v>0</c:v>
                </c:pt>
                <c:pt idx="21">
                  <c:v>4.5</c:v>
                </c:pt>
                <c:pt idx="22">
                  <c:v>6.3</c:v>
                </c:pt>
                <c:pt idx="23">
                  <c:v>8.8000000000000007</c:v>
                </c:pt>
              </c:numCache>
            </c:numRef>
          </c:val>
          <c:extLst>
            <c:ext xmlns:c16="http://schemas.microsoft.com/office/drawing/2014/chart" uri="{C3380CC4-5D6E-409C-BE32-E72D297353CC}">
              <c16:uniqueId val="{00000004-23CF-4CFC-B08D-940CC19323D3}"/>
            </c:ext>
          </c:extLst>
        </c:ser>
        <c:dLbls>
          <c:showLegendKey val="0"/>
          <c:showVal val="0"/>
          <c:showCatName val="0"/>
          <c:showSerName val="0"/>
          <c:showPercent val="0"/>
          <c:showBubbleSize val="0"/>
        </c:dLbls>
        <c:gapWidth val="0"/>
        <c:axId val="453132816"/>
        <c:axId val="453136736"/>
      </c:barChart>
      <c:catAx>
        <c:axId val="453132816"/>
        <c:scaling>
          <c:orientation val="maxMin"/>
        </c:scaling>
        <c:delete val="0"/>
        <c:axPos val="l"/>
        <c:numFmt formatCode="General" sourceLinked="0"/>
        <c:majorTickMark val="none"/>
        <c:minorTickMark val="none"/>
        <c:tickLblPos val="nextTo"/>
        <c:spPr>
          <a:ln w="6350">
            <a:solidFill>
              <a:schemeClr val="tx1"/>
            </a:solidFill>
          </a:ln>
        </c:spPr>
        <c:crossAx val="453136736"/>
        <c:crosses val="autoZero"/>
        <c:auto val="1"/>
        <c:lblAlgn val="ctr"/>
        <c:lblOffset val="100"/>
        <c:noMultiLvlLbl val="0"/>
      </c:catAx>
      <c:valAx>
        <c:axId val="453136736"/>
        <c:scaling>
          <c:orientation val="minMax"/>
          <c:max val="50"/>
          <c:min val="0"/>
        </c:scaling>
        <c:delete val="0"/>
        <c:axPos val="t"/>
        <c:numFmt formatCode="General" sourceLinked="1"/>
        <c:majorTickMark val="in"/>
        <c:minorTickMark val="none"/>
        <c:tickLblPos val="nextTo"/>
        <c:spPr>
          <a:ln w="6350">
            <a:solidFill>
              <a:schemeClr val="tx1"/>
            </a:solidFill>
          </a:ln>
        </c:spPr>
        <c:crossAx val="453132816"/>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'図表2-98その２ (2)'!$B$5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D1C0-412E-847C-F212DAAFD90F}"/>
                </c:ext>
              </c:extLst>
            </c:dLbl>
            <c:dLbl>
              <c:idx val="1"/>
              <c:layout>
                <c:manualLayout>
                  <c:x val="-1.18168408280845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71-48BA-B136-D903F2CDB5B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71-48BA-B136-D903F2CDB5B6}"/>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D1C0-412E-847C-F212DAAFD90F}"/>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'図表2-98その２ (2)'!$C$3:$AG$4</c:f>
              <c:strCache>
                <c:ptCount val="1"/>
                <c:pt idx="0">
                  <c:v>　</c:v>
                </c:pt>
              </c:strCache>
            </c:strRef>
          </c:cat>
          <c:val>
            <c:numRef>
              <c:f>'図表2-98その２ (2)'!$C$5:$AG$5</c:f>
              <c:numCache>
                <c:formatCode>General</c:formatCode>
                <c:ptCount val="31"/>
                <c:pt idx="1">
                  <c:v>15.4</c:v>
                </c:pt>
                <c:pt idx="2">
                  <c:v>21.3</c:v>
                </c:pt>
                <c:pt idx="3">
                  <c:v>22.7</c:v>
                </c:pt>
                <c:pt idx="4">
                  <c:v>9.4</c:v>
                </c:pt>
                <c:pt idx="5">
                  <c:v>4.9000000000000004</c:v>
                </c:pt>
                <c:pt idx="7">
                  <c:v>17.399999999999999</c:v>
                </c:pt>
                <c:pt idx="8">
                  <c:v>24.6</c:v>
                </c:pt>
                <c:pt idx="9">
                  <c:v>19.3</c:v>
                </c:pt>
                <c:pt idx="10">
                  <c:v>15.6</c:v>
                </c:pt>
                <c:pt idx="11">
                  <c:v>10.8</c:v>
                </c:pt>
                <c:pt idx="13">
                  <c:v>6.9</c:v>
                </c:pt>
                <c:pt idx="14">
                  <c:v>13.1</c:v>
                </c:pt>
                <c:pt idx="15">
                  <c:v>8.5</c:v>
                </c:pt>
                <c:pt idx="16">
                  <c:v>6.3</c:v>
                </c:pt>
                <c:pt idx="17">
                  <c:v>2</c:v>
                </c:pt>
                <c:pt idx="19">
                  <c:v>16</c:v>
                </c:pt>
                <c:pt idx="20">
                  <c:v>13.1</c:v>
                </c:pt>
                <c:pt idx="21">
                  <c:v>13.1</c:v>
                </c:pt>
                <c:pt idx="22">
                  <c:v>15.6</c:v>
                </c:pt>
                <c:pt idx="23">
                  <c:v>24.5</c:v>
                </c:pt>
                <c:pt idx="25">
                  <c:v>4.2</c:v>
                </c:pt>
                <c:pt idx="26">
                  <c:v>6.6</c:v>
                </c:pt>
                <c:pt idx="27">
                  <c:v>3.4</c:v>
                </c:pt>
                <c:pt idx="28">
                  <c:v>5.2</c:v>
                </c:pt>
                <c:pt idx="29">
                  <c:v>3.9</c:v>
                </c:pt>
              </c:numCache>
            </c:numRef>
          </c:val>
          <c:extLst>
            <c:ext xmlns:c16="http://schemas.microsoft.com/office/drawing/2014/chart" uri="{C3380CC4-5D6E-409C-BE32-E72D297353CC}">
              <c16:uniqueId val="{00000004-9371-48BA-B136-D903F2CDB5B6}"/>
            </c:ext>
          </c:extLst>
        </c:ser>
        <c:dLbls>
          <c:showLegendKey val="0"/>
          <c:showVal val="0"/>
          <c:showCatName val="0"/>
          <c:showSerName val="0"/>
          <c:showPercent val="0"/>
          <c:showBubbleSize val="0"/>
        </c:dLbls>
        <c:gapWidth val="0"/>
        <c:axId val="453128504"/>
        <c:axId val="453137912"/>
      </c:barChart>
      <c:catAx>
        <c:axId val="453128504"/>
        <c:scaling>
          <c:orientation val="maxMin"/>
        </c:scaling>
        <c:delete val="0"/>
        <c:axPos val="l"/>
        <c:numFmt formatCode="General" sourceLinked="0"/>
        <c:majorTickMark val="none"/>
        <c:minorTickMark val="none"/>
        <c:tickLblPos val="nextTo"/>
        <c:spPr>
          <a:ln w="6350">
            <a:solidFill>
              <a:schemeClr val="tx1"/>
            </a:solidFill>
          </a:ln>
        </c:spPr>
        <c:crossAx val="453137912"/>
        <c:crosses val="autoZero"/>
        <c:auto val="1"/>
        <c:lblAlgn val="ctr"/>
        <c:lblOffset val="100"/>
        <c:noMultiLvlLbl val="0"/>
      </c:catAx>
      <c:valAx>
        <c:axId val="453137912"/>
        <c:scaling>
          <c:orientation val="minMax"/>
          <c:max val="50"/>
          <c:min val="0"/>
        </c:scaling>
        <c:delete val="0"/>
        <c:axPos val="t"/>
        <c:numFmt formatCode="General" sourceLinked="1"/>
        <c:majorTickMark val="in"/>
        <c:minorTickMark val="none"/>
        <c:tickLblPos val="nextTo"/>
        <c:spPr>
          <a:ln w="6350">
            <a:solidFill>
              <a:schemeClr val="tx1"/>
            </a:solidFill>
          </a:ln>
        </c:spPr>
        <c:crossAx val="453128504"/>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'図表2-98その２'!$B$5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B536-4D96-B197-4D52BFDD4155}"/>
                </c:ext>
              </c:extLst>
            </c:dLbl>
            <c:dLbl>
              <c:idx val="1"/>
              <c:layout>
                <c:manualLayout>
                  <c:x val="-1.18168408280845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D2-48FE-901E-CD04408BB2D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D2-48FE-901E-CD04408BB2D3}"/>
                </c:ext>
              </c:extLst>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B536-4D96-B197-4D52BFDD4155}"/>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'図表2-98その２'!$C$3:$AG$4</c:f>
              <c:multiLvlStrCache>
                <c:ptCount val="31"/>
                <c:lvl>
                  <c:pt idx="1">
                    <c:v> 全　　体</c:v>
                  </c:pt>
                  <c:pt idx="2">
                    <c:v>５歳以下</c:v>
                  </c:pt>
                  <c:pt idx="3">
                    <c:v>６～11歳</c:v>
                  </c:pt>
                  <c:pt idx="4">
                    <c:v>12～14歳</c:v>
                  </c:pt>
                  <c:pt idx="5">
                    <c:v>15～17歳</c:v>
                  </c:pt>
                  <c:pt idx="7">
                    <c:v> 全　　体</c:v>
                  </c:pt>
                  <c:pt idx="8">
                    <c:v>５歳以下</c:v>
                  </c:pt>
                  <c:pt idx="9">
                    <c:v>６～11歳</c:v>
                  </c:pt>
                  <c:pt idx="10">
                    <c:v>12～14歳</c:v>
                  </c:pt>
                  <c:pt idx="11">
                    <c:v>15～17歳</c:v>
                  </c:pt>
                  <c:pt idx="13">
                    <c:v> 全　　体</c:v>
                  </c:pt>
                  <c:pt idx="14">
                    <c:v>５歳以下</c:v>
                  </c:pt>
                  <c:pt idx="15">
                    <c:v>６～11歳</c:v>
                  </c:pt>
                  <c:pt idx="16">
                    <c:v>12～14歳</c:v>
                  </c:pt>
                  <c:pt idx="17">
                    <c:v>15～17歳</c:v>
                  </c:pt>
                  <c:pt idx="19">
                    <c:v> 全　　体</c:v>
                  </c:pt>
                  <c:pt idx="20">
                    <c:v>５歳以下</c:v>
                  </c:pt>
                  <c:pt idx="21">
                    <c:v>６～11歳</c:v>
                  </c:pt>
                  <c:pt idx="22">
                    <c:v>12～14歳</c:v>
                  </c:pt>
                  <c:pt idx="23">
                    <c:v>15～17歳</c:v>
                  </c:pt>
                  <c:pt idx="25">
                    <c:v> 全　　体</c:v>
                  </c:pt>
                  <c:pt idx="26">
                    <c:v>５歳以下</c:v>
                  </c:pt>
                  <c:pt idx="27">
                    <c:v>６～11歳</c:v>
                  </c:pt>
                  <c:pt idx="28">
                    <c:v>12～14歳</c:v>
                  </c:pt>
                  <c:pt idx="29">
                    <c:v>15～17歳</c:v>
                  </c:pt>
                  <c:pt idx="30">
                    <c:v>　</c:v>
                  </c:pt>
                </c:lvl>
                <c:lvl>
                  <c:pt idx="0">
                    <c:v>　</c:v>
                  </c:pt>
                </c:lvl>
              </c:multiLvlStrCache>
            </c:multiLvlStrRef>
          </c:cat>
          <c:val>
            <c:numRef>
              <c:f>'図表2-98その２'!$C$5:$AG$5</c:f>
              <c:numCache>
                <c:formatCode>General</c:formatCode>
                <c:ptCount val="31"/>
                <c:pt idx="1">
                  <c:v>16</c:v>
                </c:pt>
                <c:pt idx="2">
                  <c:v>0</c:v>
                </c:pt>
                <c:pt idx="3">
                  <c:v>18.2</c:v>
                </c:pt>
                <c:pt idx="4">
                  <c:v>22.9</c:v>
                </c:pt>
                <c:pt idx="5">
                  <c:v>14.7</c:v>
                </c:pt>
                <c:pt idx="7">
                  <c:v>6.2</c:v>
                </c:pt>
                <c:pt idx="8">
                  <c:v>1.6</c:v>
                </c:pt>
                <c:pt idx="9">
                  <c:v>6.8</c:v>
                </c:pt>
                <c:pt idx="10">
                  <c:v>9.4</c:v>
                </c:pt>
                <c:pt idx="11">
                  <c:v>5.9</c:v>
                </c:pt>
                <c:pt idx="13">
                  <c:v>10.7</c:v>
                </c:pt>
                <c:pt idx="14">
                  <c:v>3.3</c:v>
                </c:pt>
                <c:pt idx="15">
                  <c:v>12.5</c:v>
                </c:pt>
                <c:pt idx="16">
                  <c:v>11.5</c:v>
                </c:pt>
                <c:pt idx="17">
                  <c:v>10.8</c:v>
                </c:pt>
                <c:pt idx="19">
                  <c:v>26.3</c:v>
                </c:pt>
                <c:pt idx="20">
                  <c:v>26.2</c:v>
                </c:pt>
                <c:pt idx="21">
                  <c:v>22.2</c:v>
                </c:pt>
                <c:pt idx="22">
                  <c:v>21.9</c:v>
                </c:pt>
                <c:pt idx="23">
                  <c:v>39.200000000000003</c:v>
                </c:pt>
                <c:pt idx="25">
                  <c:v>1.6</c:v>
                </c:pt>
                <c:pt idx="26">
                  <c:v>0</c:v>
                </c:pt>
                <c:pt idx="27">
                  <c:v>1.7</c:v>
                </c:pt>
                <c:pt idx="28">
                  <c:v>3.1</c:v>
                </c:pt>
                <c:pt idx="29">
                  <c:v>1</c:v>
                </c:pt>
              </c:numCache>
            </c:numRef>
          </c:val>
          <c:extLst>
            <c:ext xmlns:c16="http://schemas.microsoft.com/office/drawing/2014/chart" uri="{C3380CC4-5D6E-409C-BE32-E72D297353CC}">
              <c16:uniqueId val="{00000004-03D2-48FE-901E-CD04408BB2D3}"/>
            </c:ext>
          </c:extLst>
        </c:ser>
        <c:dLbls>
          <c:showLegendKey val="0"/>
          <c:showVal val="0"/>
          <c:showCatName val="0"/>
          <c:showSerName val="0"/>
          <c:showPercent val="0"/>
          <c:showBubbleSize val="0"/>
        </c:dLbls>
        <c:gapWidth val="0"/>
        <c:axId val="453129680"/>
        <c:axId val="453137520"/>
      </c:barChart>
      <c:catAx>
        <c:axId val="453129680"/>
        <c:scaling>
          <c:orientation val="maxMin"/>
        </c:scaling>
        <c:delete val="0"/>
        <c:axPos val="l"/>
        <c:numFmt formatCode="General" sourceLinked="0"/>
        <c:majorTickMark val="none"/>
        <c:minorTickMark val="none"/>
        <c:tickLblPos val="nextTo"/>
        <c:spPr>
          <a:ln w="6350">
            <a:solidFill>
              <a:schemeClr val="tx1"/>
            </a:solidFill>
          </a:ln>
        </c:spPr>
        <c:crossAx val="453137520"/>
        <c:crosses val="autoZero"/>
        <c:auto val="1"/>
        <c:lblAlgn val="ctr"/>
        <c:lblOffset val="100"/>
        <c:noMultiLvlLbl val="0"/>
      </c:catAx>
      <c:valAx>
        <c:axId val="453137520"/>
        <c:scaling>
          <c:orientation val="minMax"/>
          <c:max val="50"/>
          <c:min val="0"/>
        </c:scaling>
        <c:delete val="0"/>
        <c:axPos val="t"/>
        <c:numFmt formatCode="General" sourceLinked="1"/>
        <c:majorTickMark val="in"/>
        <c:minorTickMark val="none"/>
        <c:tickLblPos val="nextTo"/>
        <c:spPr>
          <a:ln w="6350">
            <a:solidFill>
              <a:schemeClr val="tx1"/>
            </a:solidFill>
          </a:ln>
        </c:spPr>
        <c:crossAx val="453129680"/>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50E7-4919-BC5F-1A22BA75F70F}"/>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50E7-4919-BC5F-1A22BA75F70F}"/>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50E7-4919-BC5F-1A22BA75F70F}"/>
              </c:ext>
            </c:extLst>
          </c:dPt>
          <c:dPt>
            <c:idx val="3"/>
            <c:bubble3D val="0"/>
            <c:spPr>
              <a:noFill/>
              <a:ln w="3175">
                <a:solidFill>
                  <a:sysClr val="windowText" lastClr="000000"/>
                </a:solidFill>
              </a:ln>
            </c:spPr>
            <c:extLst>
              <c:ext xmlns:c16="http://schemas.microsoft.com/office/drawing/2014/chart" uri="{C3380CC4-5D6E-409C-BE32-E72D297353CC}">
                <c16:uniqueId val="{00000007-50E7-4919-BC5F-1A22BA75F70F}"/>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50E7-4919-BC5F-1A22BA75F70F}"/>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50E7-4919-BC5F-1A22BA75F70F}"/>
              </c:ext>
            </c:extLst>
          </c:dPt>
          <c:dPt>
            <c:idx val="6"/>
            <c:bubble3D val="0"/>
            <c:spPr>
              <a:pattFill prst="dotGrid">
                <a:fgClr>
                  <a:schemeClr val="tx1"/>
                </a:fgClr>
                <a:bgClr>
                  <a:schemeClr val="bg1"/>
                </a:bgClr>
              </a:pattFill>
              <a:ln w="3175">
                <a:solidFill>
                  <a:schemeClr val="tx1"/>
                </a:solidFill>
              </a:ln>
            </c:spPr>
            <c:extLst>
              <c:ext xmlns:c16="http://schemas.microsoft.com/office/drawing/2014/chart" uri="{C3380CC4-5D6E-409C-BE32-E72D297353CC}">
                <c16:uniqueId val="{0000000D-50E7-4919-BC5F-1A22BA75F70F}"/>
              </c:ext>
            </c:extLst>
          </c:dPt>
          <c:dPt>
            <c:idx val="7"/>
            <c:bubble3D val="0"/>
            <c:spPr>
              <a:noFill/>
              <a:ln w="3175">
                <a:solidFill>
                  <a:schemeClr val="tx1"/>
                </a:solidFill>
              </a:ln>
            </c:spPr>
            <c:extLst>
              <c:ext xmlns:c16="http://schemas.microsoft.com/office/drawing/2014/chart" uri="{C3380CC4-5D6E-409C-BE32-E72D297353CC}">
                <c16:uniqueId val="{0000000F-50E7-4919-BC5F-1A22BA75F70F}"/>
              </c:ext>
            </c:extLst>
          </c:dPt>
          <c:dLbls>
            <c:dLbl>
              <c:idx val="0"/>
              <c:layout>
                <c:manualLayout>
                  <c:x val="-3.374943985660329E-3"/>
                  <c:y val="-9.009718379797079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0E7-4919-BC5F-1A22BA75F70F}"/>
                </c:ext>
              </c:extLst>
            </c:dLbl>
            <c:dLbl>
              <c:idx val="1"/>
              <c:layout>
                <c:manualLayout>
                  <c:x val="4.1297464458593704E-3"/>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E7-4919-BC5F-1A22BA75F70F}"/>
                </c:ext>
              </c:extLst>
            </c:dLbl>
            <c:dLbl>
              <c:idx val="2"/>
              <c:layout>
                <c:manualLayout>
                  <c:x val="-0.10150970340714915"/>
                  <c:y val="-0.1173888061289636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0E7-4919-BC5F-1A22BA75F70F}"/>
                </c:ext>
              </c:extLst>
            </c:dLbl>
            <c:dLbl>
              <c:idx val="3"/>
              <c:layout>
                <c:manualLayout>
                  <c:x val="9.9411935609362151E-2"/>
                  <c:y val="-0.1405189047315031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0E7-4919-BC5F-1A22BA75F70F}"/>
                </c:ext>
              </c:extLst>
            </c:dLbl>
            <c:dLbl>
              <c:idx val="4"/>
              <c:layout>
                <c:manualLayout>
                  <c:x val="5.0031269543464665E-3"/>
                  <c:y val="-4.50485918989847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0E7-4919-BC5F-1A22BA75F70F}"/>
                </c:ext>
              </c:extLst>
            </c:dLbl>
            <c:dLbl>
              <c:idx val="5"/>
              <c:layout>
                <c:manualLayout>
                  <c:x val="-9.3436487978269724E-3"/>
                  <c:y val="1.462013194296658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0E7-4919-BC5F-1A22BA75F70F}"/>
                </c:ext>
              </c:extLst>
            </c:dLbl>
            <c:dLbl>
              <c:idx val="6"/>
              <c:layout>
                <c:manualLayout>
                  <c:x val="4.8282144844464803E-3"/>
                  <c:y val="-4.504859189898560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0E7-4919-BC5F-1A22BA75F70F}"/>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'2-2-9'!$D$4:$K$4</c:f>
              <c:strCache>
                <c:ptCount val="4"/>
                <c:pt idx="0">
                  <c:v>Ａ</c:v>
                </c:pt>
                <c:pt idx="1">
                  <c:v>Ｂ</c:v>
                </c:pt>
                <c:pt idx="2">
                  <c:v>わからない</c:v>
                </c:pt>
                <c:pt idx="3">
                  <c:v>無回答</c:v>
                </c:pt>
              </c:strCache>
            </c:strRef>
          </c:cat>
          <c:val>
            <c:numRef>
              <c:f>'2-2-9'!$D$5:$K$5</c:f>
              <c:numCache>
                <c:formatCode>0.0"%"</c:formatCode>
                <c:ptCount val="8"/>
                <c:pt idx="0">
                  <c:v>30.5</c:v>
                </c:pt>
                <c:pt idx="1">
                  <c:v>66.5</c:v>
                </c:pt>
                <c:pt idx="2">
                  <c:v>1.9</c:v>
                </c:pt>
                <c:pt idx="3">
                  <c:v>1.1000000000000001</c:v>
                </c:pt>
              </c:numCache>
            </c:numRef>
          </c:val>
          <c:extLst>
            <c:ext xmlns:c16="http://schemas.microsoft.com/office/drawing/2014/chart" uri="{C3380CC4-5D6E-409C-BE32-E72D297353CC}">
              <c16:uniqueId val="{00000010-50E7-4919-BC5F-1A22BA75F70F}"/>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'図表2-99'!$D$3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FBFB-4C2A-BAB1-74F3CECF9328}"/>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FBFB-4C2A-BAB1-74F3CECF9328}"/>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FBFB-4C2A-BAB1-74F3CECF9328}"/>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FBFB-4C2A-BAB1-74F3CECF9328}"/>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FBFB-4C2A-BAB1-74F3CECF9328}"/>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FBFB-4C2A-BAB1-74F3CECF9328}"/>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FBFB-4C2A-BAB1-74F3CECF9328}"/>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FBFB-4C2A-BAB1-74F3CECF9328}"/>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FBFB-4C2A-BAB1-74F3CECF9328}"/>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FBFB-4C2A-BAB1-74F3CECF9328}"/>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FBFB-4C2A-BAB1-74F3CECF9328}"/>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'図表2-99'!$B$4:$C$16</c:f>
              <c:multiLvlStrCache>
                <c:ptCount val="13"/>
                <c:lvl>
                  <c:pt idx="2">
                    <c:v>  　 　　　 　　</c:v>
                  </c:pt>
                  <c:pt idx="12">
                    <c:v> </c:v>
                  </c:pt>
                </c:lvl>
                <c:lvl>
                  <c:pt idx="0">
                    <c:v> </c:v>
                  </c:pt>
                </c:lvl>
              </c:multiLvlStrCache>
            </c:multiLvlStrRef>
          </c:cat>
          <c:val>
            <c:numRef>
              <c:f>'図表2-99'!$D$4:$D$16</c:f>
              <c:numCache>
                <c:formatCode>General</c:formatCode>
                <c:ptCount val="13"/>
                <c:pt idx="1">
                  <c:v>6.8</c:v>
                </c:pt>
                <c:pt idx="2">
                  <c:v>6.2</c:v>
                </c:pt>
                <c:pt idx="3">
                  <c:v>7.6</c:v>
                </c:pt>
                <c:pt idx="5">
                  <c:v>8.9</c:v>
                </c:pt>
                <c:pt idx="6">
                  <c:v>6.7</c:v>
                </c:pt>
                <c:pt idx="7">
                  <c:v>12.5</c:v>
                </c:pt>
                <c:pt idx="9">
                  <c:v>5.6</c:v>
                </c:pt>
                <c:pt idx="10">
                  <c:v>4.5999999999999996</c:v>
                </c:pt>
                <c:pt idx="11">
                  <c:v>6.7</c:v>
                </c:pt>
              </c:numCache>
            </c:numRef>
          </c:val>
          <c:extLst>
            <c:ext xmlns:c16="http://schemas.microsoft.com/office/drawing/2014/chart" uri="{C3380CC4-5D6E-409C-BE32-E72D297353CC}">
              <c16:uniqueId val="{0000000B-42BC-4909-90CA-03B9B58A26CB}"/>
            </c:ext>
          </c:extLst>
        </c:ser>
        <c:dLbls>
          <c:showLegendKey val="0"/>
          <c:showVal val="0"/>
          <c:showCatName val="0"/>
          <c:showSerName val="0"/>
          <c:showPercent val="0"/>
          <c:showBubbleSize val="0"/>
        </c:dLbls>
        <c:gapWidth val="0"/>
        <c:axId val="453126936"/>
        <c:axId val="453127328"/>
      </c:barChart>
      <c:catAx>
        <c:axId val="453126936"/>
        <c:scaling>
          <c:orientation val="maxMin"/>
        </c:scaling>
        <c:delete val="0"/>
        <c:axPos val="l"/>
        <c:numFmt formatCode="General" sourceLinked="1"/>
        <c:majorTickMark val="none"/>
        <c:minorTickMark val="none"/>
        <c:tickLblPos val="nextTo"/>
        <c:spPr>
          <a:ln w="6350">
            <a:solidFill>
              <a:schemeClr val="tx1"/>
            </a:solidFill>
          </a:ln>
        </c:spPr>
        <c:crossAx val="453127328"/>
        <c:crosses val="autoZero"/>
        <c:auto val="1"/>
        <c:lblAlgn val="ctr"/>
        <c:lblOffset val="100"/>
        <c:noMultiLvlLbl val="0"/>
      </c:catAx>
      <c:valAx>
        <c:axId val="453127328"/>
        <c:scaling>
          <c:orientation val="minMax"/>
          <c:max val="25"/>
          <c:min val="0"/>
        </c:scaling>
        <c:delete val="0"/>
        <c:axPos val="t"/>
        <c:numFmt formatCode="General" sourceLinked="1"/>
        <c:majorTickMark val="in"/>
        <c:minorTickMark val="none"/>
        <c:tickLblPos val="nextTo"/>
        <c:spPr>
          <a:ln w="6350">
            <a:solidFill>
              <a:schemeClr val="tx1"/>
            </a:solidFill>
          </a:ln>
        </c:spPr>
        <c:crossAx val="453126936"/>
        <c:crosses val="autoZero"/>
        <c:crossBetween val="between"/>
        <c:majorUnit val="5"/>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'図表2-100'!$D$3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405D-43D4-AF30-06C2CC1A15EC}"/>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405D-43D4-AF30-06C2CC1A15EC}"/>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405D-43D4-AF30-06C2CC1A15EC}"/>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405D-43D4-AF30-06C2CC1A15EC}"/>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405D-43D4-AF30-06C2CC1A15EC}"/>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405D-43D4-AF30-06C2CC1A15EC}"/>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405D-43D4-AF30-06C2CC1A15EC}"/>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405D-43D4-AF30-06C2CC1A15EC}"/>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405D-43D4-AF30-06C2CC1A15EC}"/>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405D-43D4-AF30-06C2CC1A15EC}"/>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405D-43D4-AF30-06C2CC1A15EC}"/>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'図表2-100'!$B$4:$C$16</c:f>
              <c:multiLvlStrCache>
                <c:ptCount val="13"/>
                <c:lvl>
                  <c:pt idx="2">
                    <c:v>  　 　　　 　　</c:v>
                  </c:pt>
                  <c:pt idx="12">
                    <c:v> </c:v>
                  </c:pt>
                </c:lvl>
                <c:lvl>
                  <c:pt idx="0">
                    <c:v> </c:v>
                  </c:pt>
                </c:lvl>
              </c:multiLvlStrCache>
            </c:multiLvlStrRef>
          </c:cat>
          <c:val>
            <c:numRef>
              <c:f>'図表2-100'!$D$4:$D$16</c:f>
              <c:numCache>
                <c:formatCode>General</c:formatCode>
                <c:ptCount val="13"/>
                <c:pt idx="1">
                  <c:v>17.2</c:v>
                </c:pt>
                <c:pt idx="2">
                  <c:v>15.9</c:v>
                </c:pt>
                <c:pt idx="3">
                  <c:v>18.600000000000001</c:v>
                </c:pt>
                <c:pt idx="5">
                  <c:v>13.8</c:v>
                </c:pt>
                <c:pt idx="6">
                  <c:v>12.1</c:v>
                </c:pt>
                <c:pt idx="7">
                  <c:v>16.3</c:v>
                </c:pt>
                <c:pt idx="9">
                  <c:v>18.600000000000001</c:v>
                </c:pt>
                <c:pt idx="10">
                  <c:v>21.4</c:v>
                </c:pt>
                <c:pt idx="11">
                  <c:v>16.399999999999999</c:v>
                </c:pt>
              </c:numCache>
            </c:numRef>
          </c:val>
          <c:extLst>
            <c:ext xmlns:c16="http://schemas.microsoft.com/office/drawing/2014/chart" uri="{C3380CC4-5D6E-409C-BE32-E72D297353CC}">
              <c16:uniqueId val="{0000000B-BB70-4A5D-A4B3-0A9C01F6F163}"/>
            </c:ext>
          </c:extLst>
        </c:ser>
        <c:dLbls>
          <c:showLegendKey val="0"/>
          <c:showVal val="0"/>
          <c:showCatName val="0"/>
          <c:showSerName val="0"/>
          <c:showPercent val="0"/>
          <c:showBubbleSize val="0"/>
        </c:dLbls>
        <c:gapWidth val="0"/>
        <c:axId val="453127720"/>
        <c:axId val="453128896"/>
      </c:barChart>
      <c:catAx>
        <c:axId val="453127720"/>
        <c:scaling>
          <c:orientation val="maxMin"/>
        </c:scaling>
        <c:delete val="0"/>
        <c:axPos val="l"/>
        <c:numFmt formatCode="General" sourceLinked="1"/>
        <c:majorTickMark val="none"/>
        <c:minorTickMark val="none"/>
        <c:tickLblPos val="nextTo"/>
        <c:spPr>
          <a:ln w="6350">
            <a:solidFill>
              <a:schemeClr val="tx1"/>
            </a:solidFill>
          </a:ln>
        </c:spPr>
        <c:crossAx val="453128896"/>
        <c:crosses val="autoZero"/>
        <c:auto val="1"/>
        <c:lblAlgn val="ctr"/>
        <c:lblOffset val="100"/>
        <c:noMultiLvlLbl val="0"/>
      </c:catAx>
      <c:valAx>
        <c:axId val="453128896"/>
        <c:scaling>
          <c:orientation val="minMax"/>
          <c:max val="25"/>
          <c:min val="0"/>
        </c:scaling>
        <c:delete val="0"/>
        <c:axPos val="t"/>
        <c:numFmt formatCode="General" sourceLinked="1"/>
        <c:majorTickMark val="in"/>
        <c:minorTickMark val="none"/>
        <c:tickLblPos val="nextTo"/>
        <c:spPr>
          <a:ln w="6350">
            <a:solidFill>
              <a:schemeClr val="tx1"/>
            </a:solidFill>
          </a:ln>
        </c:spPr>
        <c:crossAx val="453127720"/>
        <c:crosses val="autoZero"/>
        <c:crossBetween val="between"/>
        <c:majorUnit val="5"/>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'2-2-79'!$E$3</c:f>
              <c:strCache>
                <c:ptCount val="1"/>
                <c:pt idx="0">
                  <c:v>名前も内容も知っている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8.7863811092806152E-3"/>
                  <c:y val="1.382747156605424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BA-4E25-8B7A-EF9A9C339290}"/>
                </c:ext>
              </c:extLst>
            </c:dLbl>
            <c:dLbl>
              <c:idx val="2"/>
              <c:layout>
                <c:manualLayout>
                  <c:x val="2.1965952773201538E-3"/>
                  <c:y val="1.38271604938271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A-4E25-8B7A-EF9A9C339290}"/>
                </c:ext>
              </c:extLst>
            </c:dLbl>
            <c:dLbl>
              <c:idx val="3"/>
              <c:delete val="1"/>
              <c:extLst>
                <c:ext xmlns:c15="http://schemas.microsoft.com/office/drawing/2012/chart" uri="{CE6537A1-D6FC-4f65-9D91-7224C49458BB}"/>
                <c:ext xmlns:c16="http://schemas.microsoft.com/office/drawing/2014/chart" uri="{C3380CC4-5D6E-409C-BE32-E72D297353CC}">
                  <c16:uniqueId val="{00000002-02BA-4E25-8B7A-EF9A9C339290}"/>
                </c:ext>
              </c:extLst>
            </c:dLbl>
            <c:dLbl>
              <c:idx val="4"/>
              <c:delete val="1"/>
              <c:extLst>
                <c:ext xmlns:c15="http://schemas.microsoft.com/office/drawing/2012/chart" uri="{CE6537A1-D6FC-4f65-9D91-7224C49458BB}"/>
                <c:ext xmlns:c16="http://schemas.microsoft.com/office/drawing/2014/chart" uri="{C3380CC4-5D6E-409C-BE32-E72D297353CC}">
                  <c16:uniqueId val="{00000003-02BA-4E25-8B7A-EF9A9C339290}"/>
                </c:ext>
              </c:extLst>
            </c:dLbl>
            <c:dLbl>
              <c:idx val="5"/>
              <c:layout>
                <c:manualLayout>
                  <c:x val="2.1965952773201538E-3"/>
                  <c:y val="1.38271604938271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BA-4E25-8B7A-EF9A9C339290}"/>
                </c:ext>
              </c:extLst>
            </c:dLbl>
            <c:dLbl>
              <c:idx val="6"/>
              <c:layout>
                <c:manualLayout>
                  <c:x val="6.5897858319604614E-3"/>
                  <c:y val="1.18518518518518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BA-4E25-8B7A-EF9A9C339290}"/>
                </c:ext>
              </c:extLst>
            </c:dLbl>
            <c:dLbl>
              <c:idx val="7"/>
              <c:layout>
                <c:manualLayout>
                  <c:x val="8.786381109280636E-3"/>
                  <c:y val="1.5802624671916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BA-4E25-8B7A-EF9A9C339290}"/>
                </c:ext>
              </c:extLst>
            </c:dLbl>
            <c:dLbl>
              <c:idx val="8"/>
              <c:layout>
                <c:manualLayout>
                  <c:x val="8.786381109280636E-3"/>
                  <c:y val="1.38274715660542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BA-4E25-8B7A-EF9A9C339290}"/>
                </c:ext>
              </c:extLst>
            </c:dLbl>
            <c:dLbl>
              <c:idx val="9"/>
              <c:layout>
                <c:manualLayout>
                  <c:x val="6.5897858319604614E-3"/>
                  <c:y val="1.38273160299407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BA-4E25-8B7A-EF9A9C339290}"/>
                </c:ext>
              </c:extLst>
            </c:dLbl>
            <c:dLbl>
              <c:idx val="10"/>
              <c:layout>
                <c:manualLayout>
                  <c:x val="1.098297638660079E-2"/>
                  <c:y val="1.77779333138913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BA-4E25-8B7A-EF9A9C339290}"/>
                </c:ext>
              </c:extLst>
            </c:dLbl>
            <c:dLbl>
              <c:idx val="11"/>
              <c:delete val="1"/>
              <c:extLst>
                <c:ext xmlns:c15="http://schemas.microsoft.com/office/drawing/2012/chart" uri="{CE6537A1-D6FC-4f65-9D91-7224C49458BB}"/>
                <c:ext xmlns:c16="http://schemas.microsoft.com/office/drawing/2014/chart" uri="{C3380CC4-5D6E-409C-BE32-E72D297353CC}">
                  <c16:uniqueId val="{0000000A-02BA-4E25-8B7A-EF9A9C339290}"/>
                </c:ext>
              </c:extLst>
            </c:dLbl>
            <c:dLbl>
              <c:idx val="12"/>
              <c:layout>
                <c:manualLayout>
                  <c:x val="4.3931905546403076E-3"/>
                  <c:y val="1.97532419558666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BA-4E25-8B7A-EF9A9C339290}"/>
                </c:ext>
              </c:extLst>
            </c:dLbl>
            <c:dLbl>
              <c:idx val="13"/>
              <c:delete val="1"/>
              <c:extLst>
                <c:ext xmlns:c15="http://schemas.microsoft.com/office/drawing/2012/chart" uri="{CE6537A1-D6FC-4f65-9D91-7224C49458BB}"/>
                <c:ext xmlns:c16="http://schemas.microsoft.com/office/drawing/2014/chart" uri="{C3380CC4-5D6E-409C-BE32-E72D297353CC}">
                  <c16:uniqueId val="{0000000C-02BA-4E25-8B7A-EF9A9C339290}"/>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'2-2-79'!$B$4:$C$17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'2-2-79'!$E$4:$E$17</c:f>
              <c:numCache>
                <c:formatCode>General</c:formatCode>
                <c:ptCount val="14"/>
                <c:pt idx="0">
                  <c:v>0.9</c:v>
                </c:pt>
                <c:pt idx="1">
                  <c:v>2.2999999999999998</c:v>
                </c:pt>
                <c:pt idx="2">
                  <c:v>2.2999999999999998</c:v>
                </c:pt>
                <c:pt idx="3">
                  <c:v>0</c:v>
                </c:pt>
                <c:pt idx="4">
                  <c:v>0</c:v>
                </c:pt>
                <c:pt idx="5">
                  <c:v>0.8</c:v>
                </c:pt>
                <c:pt idx="6">
                  <c:v>0.9</c:v>
                </c:pt>
                <c:pt idx="7">
                  <c:v>0.7</c:v>
                </c:pt>
                <c:pt idx="8">
                  <c:v>0.7</c:v>
                </c:pt>
                <c:pt idx="9">
                  <c:v>1.1000000000000001</c:v>
                </c:pt>
                <c:pt idx="10">
                  <c:v>0.7</c:v>
                </c:pt>
                <c:pt idx="11">
                  <c:v>0</c:v>
                </c:pt>
                <c:pt idx="12">
                  <c:v>0.9</c:v>
                </c:pt>
                <c:pt idx="13">
                  <c:v>0</c:v>
                </c:pt>
              </c:numCache>
            </c:numRef>
          </c:val>
          <c:extLst>
            <c:ext xmlns:c16="http://schemas.microsoft.com/office/drawing/2014/chart" uri="{C3380CC4-5D6E-409C-BE32-E72D297353CC}">
              <c16:uniqueId val="{0000000D-02BA-4E25-8B7A-EF9A9C339290}"/>
            </c:ext>
          </c:extLst>
        </c:ser>
        <c:ser>
          <c:idx val="2"/>
          <c:order val="1"/>
          <c:tx>
            <c:strRef>
              <c:f>'2-2-79'!$F$3</c:f>
              <c:strCache>
                <c:ptCount val="1"/>
                <c:pt idx="0">
                  <c:v>名前だけ知っている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0135224104941009E-17"/>
                  <c:y val="-1.18516963157383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BA-4E25-8B7A-EF9A9C339290}"/>
                </c:ext>
              </c:extLst>
            </c:dLbl>
            <c:dLbl>
              <c:idx val="2"/>
              <c:layout>
                <c:manualLayout>
                  <c:x val="2.0135224104941009E-17"/>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BA-4E25-8B7A-EF9A9C339290}"/>
                </c:ext>
              </c:extLst>
            </c:dLbl>
            <c:dLbl>
              <c:idx val="5"/>
              <c:layout>
                <c:manualLayout>
                  <c:x val="6.5896128717024046E-3"/>
                  <c:y val="-1.18515407796247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2BA-4E25-8B7A-EF9A9C339290}"/>
                </c:ext>
              </c:extLst>
            </c:dLbl>
            <c:dLbl>
              <c:idx val="6"/>
              <c:layout>
                <c:manualLayout>
                  <c:x val="-1.7296025805670501E-7"/>
                  <c:y val="-1.58021580635753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2BA-4E25-8B7A-EF9A9C339290}"/>
                </c:ext>
              </c:extLst>
            </c:dLbl>
            <c:dLbl>
              <c:idx val="7"/>
              <c:layout>
                <c:manualLayout>
                  <c:x val="2.1965952773201538E-3"/>
                  <c:y val="-9.87607660153591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2BA-4E25-8B7A-EF9A9C339290}"/>
                </c:ext>
              </c:extLst>
            </c:dLbl>
            <c:dLbl>
              <c:idx val="8"/>
              <c:layout>
                <c:manualLayout>
                  <c:x val="6.5897858319604614E-3"/>
                  <c:y val="-1.58021580635753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2BA-4E25-8B7A-EF9A9C339290}"/>
                </c:ext>
              </c:extLst>
            </c:dLbl>
            <c:dLbl>
              <c:idx val="9"/>
              <c:layout>
                <c:manualLayout>
                  <c:x val="1.098297638660079E-2"/>
                  <c:y val="-1.58023135996889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2BA-4E25-8B7A-EF9A9C339290}"/>
                </c:ext>
              </c:extLst>
            </c:dLbl>
            <c:dLbl>
              <c:idx val="10"/>
              <c:layout>
                <c:manualLayout>
                  <c:x val="1.0982976386600769E-2"/>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2BA-4E25-8B7A-EF9A9C339290}"/>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5A00-4D39-96C7-15ED933CA5FE}"/>
                </c:ext>
              </c:extLst>
            </c:dLbl>
            <c:dLbl>
              <c:idx val="12"/>
              <c:layout>
                <c:manualLayout>
                  <c:x val="1.3179571663920923E-2"/>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2BA-4E25-8B7A-EF9A9C339290}"/>
                </c:ext>
              </c:extLst>
            </c:dLbl>
            <c:dLbl>
              <c:idx val="13"/>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2BA-4E25-8B7A-EF9A9C339290}"/>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5A00-4D39-96C7-15ED933CA5FE}"/>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5A00-4D39-96C7-15ED933CA5FE}"/>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5A00-4D39-96C7-15ED933CA5FE}"/>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'2-2-79'!$B$4:$C$17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'2-2-79'!$F$4:$F$17</c:f>
              <c:numCache>
                <c:formatCode>General</c:formatCode>
                <c:ptCount val="14"/>
                <c:pt idx="0">
                  <c:v>6.8</c:v>
                </c:pt>
                <c:pt idx="1">
                  <c:v>11.4</c:v>
                </c:pt>
                <c:pt idx="2">
                  <c:v>7</c:v>
                </c:pt>
                <c:pt idx="3">
                  <c:v>5.9</c:v>
                </c:pt>
                <c:pt idx="4">
                  <c:v>6.2</c:v>
                </c:pt>
                <c:pt idx="5">
                  <c:v>4.9000000000000004</c:v>
                </c:pt>
                <c:pt idx="6">
                  <c:v>8.1999999999999993</c:v>
                </c:pt>
                <c:pt idx="7">
                  <c:v>6.5</c:v>
                </c:pt>
                <c:pt idx="8">
                  <c:v>5.2</c:v>
                </c:pt>
                <c:pt idx="9">
                  <c:v>3.7</c:v>
                </c:pt>
                <c:pt idx="10">
                  <c:v>3.1</c:v>
                </c:pt>
                <c:pt idx="11">
                  <c:v>4.9000000000000004</c:v>
                </c:pt>
                <c:pt idx="12">
                  <c:v>2.8</c:v>
                </c:pt>
                <c:pt idx="13">
                  <c:v>2.2999999999999998</c:v>
                </c:pt>
              </c:numCache>
            </c:numRef>
          </c:val>
          <c:extLst>
            <c:ext xmlns:c16="http://schemas.microsoft.com/office/drawing/2014/chart" uri="{C3380CC4-5D6E-409C-BE32-E72D297353CC}">
              <c16:uniqueId val="{0000001C-02BA-4E25-8B7A-EF9A9C339290}"/>
            </c:ext>
          </c:extLst>
        </c:ser>
        <c:ser>
          <c:idx val="0"/>
          <c:order val="2"/>
          <c:tx>
            <c:strRef>
              <c:f>'2-2-79'!$G$3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2BA-4E25-8B7A-EF9A9C339290}"/>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'2-2-79'!$G$4:$G$17</c:f>
              <c:numCache>
                <c:formatCode>General</c:formatCode>
                <c:ptCount val="14"/>
                <c:pt idx="0">
                  <c:v>88.1</c:v>
                </c:pt>
                <c:pt idx="1">
                  <c:v>83.3</c:v>
                </c:pt>
                <c:pt idx="2">
                  <c:v>88.4</c:v>
                </c:pt>
                <c:pt idx="3">
                  <c:v>82.4</c:v>
                </c:pt>
                <c:pt idx="4">
                  <c:v>87.9</c:v>
                </c:pt>
                <c:pt idx="5">
                  <c:v>90.1</c:v>
                </c:pt>
                <c:pt idx="6">
                  <c:v>86.4</c:v>
                </c:pt>
                <c:pt idx="7">
                  <c:v>89.6</c:v>
                </c:pt>
                <c:pt idx="8">
                  <c:v>89.2</c:v>
                </c:pt>
                <c:pt idx="9">
                  <c:v>93.7</c:v>
                </c:pt>
                <c:pt idx="10">
                  <c:v>93.8</c:v>
                </c:pt>
                <c:pt idx="11">
                  <c:v>93.8</c:v>
                </c:pt>
                <c:pt idx="12">
                  <c:v>93.5</c:v>
                </c:pt>
                <c:pt idx="13">
                  <c:v>95.5</c:v>
                </c:pt>
              </c:numCache>
            </c:numRef>
          </c:val>
          <c:extLst>
            <c:ext xmlns:c16="http://schemas.microsoft.com/office/drawing/2014/chart" uri="{C3380CC4-5D6E-409C-BE32-E72D297353CC}">
              <c16:uniqueId val="{0000001E-02BA-4E25-8B7A-EF9A9C339290}"/>
            </c:ext>
          </c:extLst>
        </c:ser>
        <c:ser>
          <c:idx val="3"/>
          <c:order val="3"/>
          <c:tx>
            <c:strRef>
              <c:f>'2-2-79'!$I$3</c:f>
              <c:strCache>
                <c:ptCount val="1"/>
                <c:pt idx="0">
                  <c:v>無回答</c:v>
                </c:pt>
              </c:strCache>
            </c:strRef>
          </c:tx>
          <c:spPr>
            <a:noFill/>
            <a:ln w="3175">
              <a:solidFill>
                <a:sysClr val="windowText" lastClr="000000"/>
              </a:solidFill>
            </a:ln>
          </c:spPr>
          <c:invertIfNegative val="0"/>
          <c:dLbls>
            <c:dLbl>
              <c:idx val="0"/>
              <c:layout>
                <c:manualLayout>
                  <c:x val="4.17353102690829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2BA-4E25-8B7A-EF9A9C339290}"/>
                </c:ext>
              </c:extLst>
            </c:dLbl>
            <c:dLbl>
              <c:idx val="1"/>
              <c:layout>
                <c:manualLayout>
                  <c:x val="3.7342119714442616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2BA-4E25-8B7A-EF9A9C339290}"/>
                </c:ext>
              </c:extLst>
            </c:dLbl>
            <c:dLbl>
              <c:idx val="2"/>
              <c:layout>
                <c:manualLayout>
                  <c:x val="3.5145524437122461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2BA-4E25-8B7A-EF9A9C339290}"/>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2BA-4E25-8B7A-EF9A9C339290}"/>
                </c:ext>
              </c:extLst>
            </c:dLbl>
            <c:dLbl>
              <c:idx val="5"/>
              <c:layout>
                <c:manualLayout>
                  <c:x val="4.173531026908292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2BA-4E25-8B7A-EF9A9C339290}"/>
                </c:ext>
              </c:extLst>
            </c:dLbl>
            <c:dLbl>
              <c:idx val="6"/>
              <c:layout>
                <c:manualLayout>
                  <c:x val="4.173531026908292E-2"/>
                  <c:y val="1.555361135413628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2BA-4E25-8B7A-EF9A9C339290}"/>
                </c:ext>
              </c:extLst>
            </c:dLbl>
            <c:dLbl>
              <c:idx val="7"/>
              <c:layout>
                <c:manualLayout>
                  <c:x val="3.7342119714442616E-2"/>
                  <c:y val="4.66608340624088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2BA-4E25-8B7A-EF9A9C339290}"/>
                </c:ext>
              </c:extLst>
            </c:dLbl>
            <c:dLbl>
              <c:idx val="8"/>
              <c:layout>
                <c:manualLayout>
                  <c:x val="4.3931905546403076E-2"/>
                  <c:y val="3.110722270827257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2BA-4E25-8B7A-EF9A9C339290}"/>
                </c:ext>
              </c:extLst>
            </c:dLbl>
            <c:dLbl>
              <c:idx val="9"/>
              <c:layout>
                <c:manualLayout>
                  <c:x val="3.2948929159802305E-2"/>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2BA-4E25-8B7A-EF9A9C339290}"/>
                </c:ext>
              </c:extLst>
            </c:dLbl>
            <c:dLbl>
              <c:idx val="10"/>
              <c:layout>
                <c:manualLayout>
                  <c:x val="3.5145524437122461E-2"/>
                  <c:y val="9.33216681248177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2BA-4E25-8B7A-EF9A9C339290}"/>
                </c:ext>
              </c:extLst>
            </c:dLbl>
            <c:dLbl>
              <c:idx val="11"/>
              <c:layout>
                <c:manualLayout>
                  <c:x val="3.2948929159802305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2BA-4E25-8B7A-EF9A9C339290}"/>
                </c:ext>
              </c:extLst>
            </c:dLbl>
            <c:dLbl>
              <c:idx val="12"/>
              <c:layout>
                <c:manualLayout>
                  <c:x val="3.7342119714442616E-2"/>
                  <c:y val="6.2214445416545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2BA-4E25-8B7A-EF9A9C339290}"/>
                </c:ext>
              </c:extLst>
            </c:dLbl>
            <c:dLbl>
              <c:idx val="13"/>
              <c:layout>
                <c:manualLayout>
                  <c:x val="3.5145524437122461E-2"/>
                  <c:y val="1.5553611354136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2BA-4E25-8B7A-EF9A9C339290}"/>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'2-2-79'!$I$4:$I$17</c:f>
              <c:numCache>
                <c:formatCode>General</c:formatCode>
                <c:ptCount val="14"/>
                <c:pt idx="0">
                  <c:v>4.2</c:v>
                </c:pt>
                <c:pt idx="1">
                  <c:v>3</c:v>
                </c:pt>
                <c:pt idx="2">
                  <c:v>2.2999999999999998</c:v>
                </c:pt>
                <c:pt idx="3">
                  <c:v>11.8</c:v>
                </c:pt>
                <c:pt idx="4">
                  <c:v>5.9</c:v>
                </c:pt>
                <c:pt idx="5">
                  <c:v>4.2</c:v>
                </c:pt>
                <c:pt idx="6">
                  <c:v>4.5</c:v>
                </c:pt>
                <c:pt idx="7">
                  <c:v>3.2</c:v>
                </c:pt>
                <c:pt idx="8">
                  <c:v>4.8</c:v>
                </c:pt>
                <c:pt idx="9">
                  <c:v>1.5</c:v>
                </c:pt>
                <c:pt idx="10">
                  <c:v>2.4</c:v>
                </c:pt>
                <c:pt idx="11">
                  <c:v>1.2</c:v>
                </c:pt>
                <c:pt idx="12">
                  <c:v>2.8</c:v>
                </c:pt>
                <c:pt idx="13">
                  <c:v>2.2999999999999998</c:v>
                </c:pt>
              </c:numCache>
            </c:numRef>
          </c:val>
          <c:extLst>
            <c:ext xmlns:c16="http://schemas.microsoft.com/office/drawing/2014/chart" uri="{C3380CC4-5D6E-409C-BE32-E72D297353CC}">
              <c16:uniqueId val="{0000002C-02BA-4E25-8B7A-EF9A9C339290}"/>
            </c:ext>
          </c:extLst>
        </c:ser>
        <c:ser>
          <c:idx val="4"/>
          <c:order val="4"/>
          <c:tx>
            <c:strRef>
              <c:f>'2-2-79'!$N$3</c:f>
              <c:strCache>
                <c:ptCount val="1"/>
                <c:pt idx="0">
                  <c:v>   </c:v>
                </c:pt>
              </c:strCache>
            </c:strRef>
          </c:tx>
          <c:spPr>
            <a:noFill/>
          </c:spPr>
          <c:invertIfNegative val="0"/>
          <c:val>
            <c:numRef>
              <c:f>'2-2-79'!$N$4</c:f>
              <c:numCache>
                <c:formatCode>General</c:formatCode>
                <c:ptCount val="1"/>
              </c:numCache>
            </c:numRef>
          </c:val>
          <c:extLst>
            <c:ext xmlns:c16="http://schemas.microsoft.com/office/drawing/2014/chart" uri="{C3380CC4-5D6E-409C-BE32-E72D297353CC}">
              <c16:uniqueId val="{0000002D-02BA-4E25-8B7A-EF9A9C339290}"/>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30072"/>
        <c:axId val="453130464"/>
      </c:barChart>
      <c:catAx>
        <c:axId val="453130072"/>
        <c:scaling>
          <c:orientation val="maxMin"/>
        </c:scaling>
        <c:delete val="0"/>
        <c:axPos val="l"/>
        <c:numFmt formatCode="General" sourceLinked="1"/>
        <c:majorTickMark val="none"/>
        <c:minorTickMark val="none"/>
        <c:tickLblPos val="nextTo"/>
        <c:spPr>
          <a:ln w="6350">
            <a:solidFill>
              <a:schemeClr val="tx1"/>
            </a:solidFill>
          </a:ln>
        </c:spPr>
        <c:crossAx val="453130464"/>
        <c:crosses val="autoZero"/>
        <c:auto val="1"/>
        <c:lblAlgn val="ctr"/>
        <c:lblOffset val="100"/>
        <c:noMultiLvlLbl val="0"/>
      </c:catAx>
      <c:valAx>
        <c:axId val="453130464"/>
        <c:scaling>
          <c:orientation val="minMax"/>
          <c:max val="100"/>
          <c:min val="0"/>
        </c:scaling>
        <c:delete val="0"/>
        <c:axPos val="t"/>
        <c:numFmt formatCode="General" sourceLinked="1"/>
        <c:majorTickMark val="in"/>
        <c:minorTickMark val="none"/>
        <c:tickLblPos val="nextTo"/>
        <c:spPr>
          <a:ln w="6350">
            <a:solidFill>
              <a:schemeClr val="tx1"/>
            </a:solidFill>
          </a:ln>
        </c:spPr>
        <c:crossAx val="45313007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2.8555738605161998E-2"/>
          <c:y val="0.95642951297754442"/>
          <c:w val="0.93849533223503567"/>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'図表2-92'!$D$3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2064-47AF-BDA3-3F1CB15E5F85}"/>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2064-47AF-BDA3-3F1CB15E5F85}"/>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2064-47AF-BDA3-3F1CB15E5F85}"/>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2064-47AF-BDA3-3F1CB15E5F85}"/>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2064-47AF-BDA3-3F1CB15E5F85}"/>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2064-47AF-BDA3-3F1CB15E5F85}"/>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2064-47AF-BDA3-3F1CB15E5F85}"/>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2064-47AF-BDA3-3F1CB15E5F85}"/>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2064-47AF-BDA3-3F1CB15E5F85}"/>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2064-47AF-BDA3-3F1CB15E5F85}"/>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2064-47AF-BDA3-3F1CB15E5F85}"/>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'図表2-92'!$B$4:$C$16</c:f>
              <c:multiLvlStrCache>
                <c:ptCount val="13"/>
                <c:lvl>
                  <c:pt idx="2">
                    <c:v>  　 　　　 　　</c:v>
                  </c:pt>
                  <c:pt idx="12">
                    <c:v> </c:v>
                  </c:pt>
                </c:lvl>
                <c:lvl>
                  <c:pt idx="0">
                    <c:v> </c:v>
                  </c:pt>
                </c:lvl>
              </c:multiLvlStrCache>
            </c:multiLvlStrRef>
          </c:cat>
          <c:val>
            <c:numRef>
              <c:f>'図表2-92'!$D$4:$D$16</c:f>
              <c:numCache>
                <c:formatCode>General</c:formatCode>
                <c:ptCount val="13"/>
                <c:pt idx="1">
                  <c:v>49.8</c:v>
                </c:pt>
                <c:pt idx="2">
                  <c:v>46.1</c:v>
                </c:pt>
                <c:pt idx="3">
                  <c:v>54.6</c:v>
                </c:pt>
                <c:pt idx="5">
                  <c:v>44.6</c:v>
                </c:pt>
                <c:pt idx="6">
                  <c:v>45.5</c:v>
                </c:pt>
                <c:pt idx="7">
                  <c:v>43.3</c:v>
                </c:pt>
                <c:pt idx="9">
                  <c:v>34.9</c:v>
                </c:pt>
                <c:pt idx="10">
                  <c:v>32.1</c:v>
                </c:pt>
                <c:pt idx="11">
                  <c:v>38.799999999999997</c:v>
                </c:pt>
              </c:numCache>
            </c:numRef>
          </c:val>
          <c:extLst>
            <c:ext xmlns:c16="http://schemas.microsoft.com/office/drawing/2014/chart" uri="{C3380CC4-5D6E-409C-BE32-E72D297353CC}">
              <c16:uniqueId val="{0000000B-AD3F-41E6-B039-C9D8D4925108}"/>
            </c:ext>
          </c:extLst>
        </c:ser>
        <c:dLbls>
          <c:showLegendKey val="0"/>
          <c:showVal val="0"/>
          <c:showCatName val="0"/>
          <c:showSerName val="0"/>
          <c:showPercent val="0"/>
          <c:showBubbleSize val="0"/>
        </c:dLbls>
        <c:gapWidth val="0"/>
        <c:axId val="453131640"/>
        <c:axId val="453136344"/>
      </c:barChart>
      <c:catAx>
        <c:axId val="453131640"/>
        <c:scaling>
          <c:orientation val="maxMin"/>
        </c:scaling>
        <c:delete val="0"/>
        <c:axPos val="l"/>
        <c:numFmt formatCode="General" sourceLinked="1"/>
        <c:majorTickMark val="none"/>
        <c:minorTickMark val="none"/>
        <c:tickLblPos val="nextTo"/>
        <c:spPr>
          <a:ln w="6350">
            <a:solidFill>
              <a:schemeClr val="tx1"/>
            </a:solidFill>
          </a:ln>
        </c:spPr>
        <c:crossAx val="453136344"/>
        <c:crosses val="autoZero"/>
        <c:auto val="1"/>
        <c:lblAlgn val="ctr"/>
        <c:lblOffset val="100"/>
        <c:noMultiLvlLbl val="0"/>
      </c:catAx>
      <c:valAx>
        <c:axId val="453136344"/>
        <c:scaling>
          <c:orientation val="minMax"/>
          <c:min val="0"/>
        </c:scaling>
        <c:delete val="0"/>
        <c:axPos val="t"/>
        <c:numFmt formatCode="General" sourceLinked="1"/>
        <c:majorTickMark val="in"/>
        <c:minorTickMark val="none"/>
        <c:tickLblPos val="nextTo"/>
        <c:spPr>
          <a:ln w="6350">
            <a:solidFill>
              <a:schemeClr val="tx1"/>
            </a:solidFill>
          </a:ln>
        </c:spPr>
        <c:crossAx val="45313164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'図表2-93'!$D$3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1EE3-4E9B-BE99-DD28BD068914}"/>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1EE3-4E9B-BE99-DD28BD068914}"/>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1EE3-4E9B-BE99-DD28BD068914}"/>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1EE3-4E9B-BE99-DD28BD068914}"/>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1EE3-4E9B-BE99-DD28BD068914}"/>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1EE3-4E9B-BE99-DD28BD068914}"/>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1EE3-4E9B-BE99-DD28BD068914}"/>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1EE3-4E9B-BE99-DD28BD068914}"/>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1EE3-4E9B-BE99-DD28BD068914}"/>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1EE3-4E9B-BE99-DD28BD068914}"/>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1EE3-4E9B-BE99-DD28BD068914}"/>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'図表2-93'!$B$4:$C$16</c:f>
              <c:multiLvlStrCache>
                <c:ptCount val="13"/>
                <c:lvl>
                  <c:pt idx="2">
                    <c:v>  　 　　　 　　</c:v>
                  </c:pt>
                  <c:pt idx="12">
                    <c:v> </c:v>
                  </c:pt>
                </c:lvl>
                <c:lvl>
                  <c:pt idx="0">
                    <c:v> </c:v>
                  </c:pt>
                </c:lvl>
              </c:multiLvlStrCache>
            </c:multiLvlStrRef>
          </c:cat>
          <c:val>
            <c:numRef>
              <c:f>'図表2-93'!$D$4:$D$16</c:f>
              <c:numCache>
                <c:formatCode>General</c:formatCode>
                <c:ptCount val="13"/>
                <c:pt idx="1">
                  <c:v>41.9</c:v>
                </c:pt>
                <c:pt idx="2">
                  <c:v>38.5</c:v>
                </c:pt>
                <c:pt idx="3">
                  <c:v>46.1</c:v>
                </c:pt>
                <c:pt idx="5">
                  <c:v>33.1</c:v>
                </c:pt>
                <c:pt idx="6">
                  <c:v>32.1</c:v>
                </c:pt>
                <c:pt idx="7">
                  <c:v>34.6</c:v>
                </c:pt>
                <c:pt idx="9">
                  <c:v>42</c:v>
                </c:pt>
                <c:pt idx="10">
                  <c:v>44.3</c:v>
                </c:pt>
                <c:pt idx="11">
                  <c:v>40.299999999999997</c:v>
                </c:pt>
              </c:numCache>
            </c:numRef>
          </c:val>
          <c:extLst>
            <c:ext xmlns:c16="http://schemas.microsoft.com/office/drawing/2014/chart" uri="{C3380CC4-5D6E-409C-BE32-E72D297353CC}">
              <c16:uniqueId val="{0000000B-F0DA-4DFC-893F-AFC74CC90220}"/>
            </c:ext>
          </c:extLst>
        </c:ser>
        <c:dLbls>
          <c:showLegendKey val="0"/>
          <c:showVal val="0"/>
          <c:showCatName val="0"/>
          <c:showSerName val="0"/>
          <c:showPercent val="0"/>
          <c:showBubbleSize val="0"/>
        </c:dLbls>
        <c:gapWidth val="0"/>
        <c:axId val="453132032"/>
        <c:axId val="453135560"/>
      </c:barChart>
      <c:catAx>
        <c:axId val="453132032"/>
        <c:scaling>
          <c:orientation val="maxMin"/>
        </c:scaling>
        <c:delete val="0"/>
        <c:axPos val="l"/>
        <c:numFmt formatCode="General" sourceLinked="1"/>
        <c:majorTickMark val="none"/>
        <c:minorTickMark val="none"/>
        <c:tickLblPos val="nextTo"/>
        <c:spPr>
          <a:ln w="6350">
            <a:solidFill>
              <a:schemeClr val="tx1"/>
            </a:solidFill>
          </a:ln>
        </c:spPr>
        <c:crossAx val="453135560"/>
        <c:crosses val="autoZero"/>
        <c:auto val="1"/>
        <c:lblAlgn val="ctr"/>
        <c:lblOffset val="100"/>
        <c:noMultiLvlLbl val="0"/>
      </c:catAx>
      <c:valAx>
        <c:axId val="453135560"/>
        <c:scaling>
          <c:orientation val="minMax"/>
          <c:max val="60"/>
          <c:min val="0"/>
        </c:scaling>
        <c:delete val="0"/>
        <c:axPos val="t"/>
        <c:numFmt formatCode="General" sourceLinked="1"/>
        <c:majorTickMark val="in"/>
        <c:minorTickMark val="none"/>
        <c:tickLblPos val="nextTo"/>
        <c:spPr>
          <a:ln w="6350">
            <a:solidFill>
              <a:schemeClr val="tx1"/>
            </a:solidFill>
          </a:ln>
        </c:spPr>
        <c:crossAx val="45313203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'図表2-94'!$D$3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0261-4321-9355-7005BD67CACB}"/>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0261-4321-9355-7005BD67CACB}"/>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0261-4321-9355-7005BD67CACB}"/>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0261-4321-9355-7005BD67CACB}"/>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0261-4321-9355-7005BD67CACB}"/>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0261-4321-9355-7005BD67CACB}"/>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0261-4321-9355-7005BD67CACB}"/>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0261-4321-9355-7005BD67CACB}"/>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0261-4321-9355-7005BD67CACB}"/>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0261-4321-9355-7005BD67CACB}"/>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0261-4321-9355-7005BD67CACB}"/>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'図表2-94'!$B$4:$C$16</c:f>
              <c:multiLvlStrCache>
                <c:ptCount val="13"/>
                <c:lvl>
                  <c:pt idx="2">
                    <c:v>  　 　　　 　　</c:v>
                  </c:pt>
                  <c:pt idx="12">
                    <c:v> </c:v>
                  </c:pt>
                </c:lvl>
                <c:lvl>
                  <c:pt idx="0">
                    <c:v> </c:v>
                  </c:pt>
                </c:lvl>
              </c:multiLvlStrCache>
            </c:multiLvlStrRef>
          </c:cat>
          <c:val>
            <c:numRef>
              <c:f>'図表2-94'!$D$4:$D$16</c:f>
              <c:numCache>
                <c:formatCode>General</c:formatCode>
                <c:ptCount val="13"/>
                <c:pt idx="1">
                  <c:v>11.9</c:v>
                </c:pt>
                <c:pt idx="2">
                  <c:v>13.1</c:v>
                </c:pt>
                <c:pt idx="3">
                  <c:v>10.3</c:v>
                </c:pt>
                <c:pt idx="5">
                  <c:v>19.3</c:v>
                </c:pt>
                <c:pt idx="6">
                  <c:v>23</c:v>
                </c:pt>
                <c:pt idx="7">
                  <c:v>13.5</c:v>
                </c:pt>
                <c:pt idx="9">
                  <c:v>7.1</c:v>
                </c:pt>
                <c:pt idx="10">
                  <c:v>9.9</c:v>
                </c:pt>
                <c:pt idx="11">
                  <c:v>4.5</c:v>
                </c:pt>
              </c:numCache>
            </c:numRef>
          </c:val>
          <c:extLst>
            <c:ext xmlns:c16="http://schemas.microsoft.com/office/drawing/2014/chart" uri="{C3380CC4-5D6E-409C-BE32-E72D297353CC}">
              <c16:uniqueId val="{0000000B-812A-4D33-8D97-D06D5ADF1A69}"/>
            </c:ext>
          </c:extLst>
        </c:ser>
        <c:dLbls>
          <c:showLegendKey val="0"/>
          <c:showVal val="0"/>
          <c:showCatName val="0"/>
          <c:showSerName val="0"/>
          <c:showPercent val="0"/>
          <c:showBubbleSize val="0"/>
        </c:dLbls>
        <c:gapWidth val="0"/>
        <c:axId val="453134384"/>
        <c:axId val="453132424"/>
      </c:barChart>
      <c:catAx>
        <c:axId val="453134384"/>
        <c:scaling>
          <c:orientation val="maxMin"/>
        </c:scaling>
        <c:delete val="0"/>
        <c:axPos val="l"/>
        <c:numFmt formatCode="General" sourceLinked="1"/>
        <c:majorTickMark val="none"/>
        <c:minorTickMark val="none"/>
        <c:tickLblPos val="nextTo"/>
        <c:spPr>
          <a:ln w="6350">
            <a:solidFill>
              <a:schemeClr val="tx1"/>
            </a:solidFill>
          </a:ln>
        </c:spPr>
        <c:crossAx val="453132424"/>
        <c:crosses val="autoZero"/>
        <c:auto val="1"/>
        <c:lblAlgn val="ctr"/>
        <c:lblOffset val="100"/>
        <c:noMultiLvlLbl val="0"/>
      </c:catAx>
      <c:valAx>
        <c:axId val="453132424"/>
        <c:scaling>
          <c:orientation val="minMax"/>
          <c:min val="0"/>
        </c:scaling>
        <c:delete val="0"/>
        <c:axPos val="t"/>
        <c:numFmt formatCode="General" sourceLinked="1"/>
        <c:majorTickMark val="in"/>
        <c:minorTickMark val="none"/>
        <c:tickLblPos val="nextTo"/>
        <c:spPr>
          <a:ln w="6350">
            <a:solidFill>
              <a:schemeClr val="tx1"/>
            </a:solidFill>
          </a:ln>
        </c:spPr>
        <c:crossAx val="45313438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'図表2-95'!$D$3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07AE-455B-8F38-D813CA9EB862}"/>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07AE-455B-8F38-D813CA9EB862}"/>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07AE-455B-8F38-D813CA9EB862}"/>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07AE-455B-8F38-D813CA9EB862}"/>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07AE-455B-8F38-D813CA9EB862}"/>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07AE-455B-8F38-D813CA9EB862}"/>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07AE-455B-8F38-D813CA9EB862}"/>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07AE-455B-8F38-D813CA9EB862}"/>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07AE-455B-8F38-D813CA9EB862}"/>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07AE-455B-8F38-D813CA9EB862}"/>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07AE-455B-8F38-D813CA9EB862}"/>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'図表2-95'!$B$4:$C$16</c:f>
              <c:multiLvlStrCache>
                <c:ptCount val="13"/>
                <c:lvl>
                  <c:pt idx="2">
                    <c:v>  　 　　　 　　</c:v>
                  </c:pt>
                  <c:pt idx="12">
                    <c:v> </c:v>
                  </c:pt>
                </c:lvl>
                <c:lvl>
                  <c:pt idx="0">
                    <c:v> </c:v>
                  </c:pt>
                </c:lvl>
              </c:multiLvlStrCache>
            </c:multiLvlStrRef>
          </c:cat>
          <c:val>
            <c:numRef>
              <c:f>'図表2-95'!$D$4:$D$16</c:f>
              <c:numCache>
                <c:formatCode>General</c:formatCode>
                <c:ptCount val="13"/>
                <c:pt idx="1">
                  <c:v>16.600000000000001</c:v>
                </c:pt>
                <c:pt idx="2">
                  <c:v>16.5</c:v>
                </c:pt>
                <c:pt idx="3">
                  <c:v>16.5</c:v>
                </c:pt>
                <c:pt idx="5">
                  <c:v>19.7</c:v>
                </c:pt>
                <c:pt idx="6">
                  <c:v>18.8</c:v>
                </c:pt>
                <c:pt idx="7">
                  <c:v>21.2</c:v>
                </c:pt>
                <c:pt idx="9">
                  <c:v>13.4</c:v>
                </c:pt>
                <c:pt idx="10">
                  <c:v>19.100000000000001</c:v>
                </c:pt>
                <c:pt idx="11">
                  <c:v>8.1999999999999993</c:v>
                </c:pt>
              </c:numCache>
            </c:numRef>
          </c:val>
          <c:extLst>
            <c:ext xmlns:c16="http://schemas.microsoft.com/office/drawing/2014/chart" uri="{C3380CC4-5D6E-409C-BE32-E72D297353CC}">
              <c16:uniqueId val="{0000000B-FF4F-4FDF-B665-8ABDAEFF8ACA}"/>
            </c:ext>
          </c:extLst>
        </c:ser>
        <c:dLbls>
          <c:showLegendKey val="0"/>
          <c:showVal val="0"/>
          <c:showCatName val="0"/>
          <c:showSerName val="0"/>
          <c:showPercent val="0"/>
          <c:showBubbleSize val="0"/>
        </c:dLbls>
        <c:gapWidth val="0"/>
        <c:axId val="453133600"/>
        <c:axId val="453134776"/>
      </c:barChart>
      <c:catAx>
        <c:axId val="453133600"/>
        <c:scaling>
          <c:orientation val="maxMin"/>
        </c:scaling>
        <c:delete val="0"/>
        <c:axPos val="l"/>
        <c:numFmt formatCode="General" sourceLinked="1"/>
        <c:majorTickMark val="none"/>
        <c:minorTickMark val="none"/>
        <c:tickLblPos val="nextTo"/>
        <c:spPr>
          <a:ln w="6350">
            <a:solidFill>
              <a:schemeClr val="tx1"/>
            </a:solidFill>
          </a:ln>
        </c:spPr>
        <c:crossAx val="453134776"/>
        <c:crosses val="autoZero"/>
        <c:auto val="1"/>
        <c:lblAlgn val="ctr"/>
        <c:lblOffset val="100"/>
        <c:noMultiLvlLbl val="0"/>
      </c:catAx>
      <c:valAx>
        <c:axId val="453134776"/>
        <c:scaling>
          <c:orientation val="minMax"/>
          <c:min val="0"/>
        </c:scaling>
        <c:delete val="0"/>
        <c:axPos val="t"/>
        <c:numFmt formatCode="General" sourceLinked="1"/>
        <c:majorTickMark val="in"/>
        <c:minorTickMark val="none"/>
        <c:tickLblPos val="nextTo"/>
        <c:spPr>
          <a:ln w="6350">
            <a:solidFill>
              <a:schemeClr val="tx1"/>
            </a:solidFill>
          </a:ln>
        </c:spPr>
        <c:crossAx val="45313360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7F16-49B5-98C3-4F00ED9CDF4B}"/>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7F16-49B5-98C3-4F00ED9CDF4B}"/>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7F16-49B5-98C3-4F00ED9CDF4B}"/>
                </c:ext>
              </c:extLst>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7F16-49B5-98C3-4F00ED9CDF4B}"/>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7F16-49B5-98C3-4F00ED9CDF4B}"/>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7F16-49B5-98C3-4F00ED9CDF4B}"/>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7F16-49B5-98C3-4F00ED9CDF4B}"/>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7F16-49B5-98C3-4F00ED9CDF4B}"/>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7F16-49B5-98C3-4F00ED9CDF4B}"/>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7F16-49B5-98C3-4F00ED9CDF4B}"/>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7F16-49B5-98C3-4F00ED9CDF4B}"/>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'図表2-96'!$B$4:$C$16</c:f>
              <c:multiLvlStrCache>
                <c:ptCount val="13"/>
                <c:lvl>
                  <c:pt idx="2">
                    <c:v>  　 　　　 　　</c:v>
                  </c:pt>
                  <c:pt idx="12">
                    <c:v> </c:v>
                  </c:pt>
                </c:lvl>
                <c:lvl>
                  <c:pt idx="0">
                    <c:v> </c:v>
                  </c:pt>
                </c:lvl>
              </c:multiLvlStrCache>
            </c:multiLvlStrRef>
          </c:cat>
          <c:val>
            <c:numRef>
              <c:f>'図表2-96'!$D$4:$D$16</c:f>
              <c:numCache>
                <c:formatCode>General</c:formatCode>
                <c:ptCount val="13"/>
                <c:pt idx="1">
                  <c:v>43.8</c:v>
                </c:pt>
                <c:pt idx="2">
                  <c:v>42.2</c:v>
                </c:pt>
                <c:pt idx="3">
                  <c:v>46.1</c:v>
                </c:pt>
                <c:pt idx="5">
                  <c:v>46.1</c:v>
                </c:pt>
                <c:pt idx="6">
                  <c:v>41.8</c:v>
                </c:pt>
                <c:pt idx="7">
                  <c:v>52.9</c:v>
                </c:pt>
                <c:pt idx="9">
                  <c:v>22.7</c:v>
                </c:pt>
                <c:pt idx="10">
                  <c:v>18.3</c:v>
                </c:pt>
                <c:pt idx="11">
                  <c:v>27.6</c:v>
                </c:pt>
              </c:numCache>
            </c:numRef>
          </c:val>
          <c:extLst>
            <c:ext xmlns:c16="http://schemas.microsoft.com/office/drawing/2014/chart" uri="{C3380CC4-5D6E-409C-BE32-E72D297353CC}">
              <c16:uniqueId val="{0000000B-1ADA-4FA6-B929-89BDDC10CB8B}"/>
            </c:ext>
          </c:extLst>
        </c:ser>
        <c:dLbls>
          <c:showLegendKey val="0"/>
          <c:showVal val="0"/>
          <c:showCatName val="0"/>
          <c:showSerName val="0"/>
          <c:showPercent val="0"/>
          <c:showBubbleSize val="0"/>
        </c:dLbls>
        <c:gapWidth val="0"/>
        <c:axId val="453141832"/>
        <c:axId val="453144576"/>
      </c:barChart>
      <c:catAx>
        <c:axId val="453141832"/>
        <c:scaling>
          <c:orientation val="maxMin"/>
        </c:scaling>
        <c:delete val="0"/>
        <c:axPos val="l"/>
        <c:numFmt formatCode="General" sourceLinked="1"/>
        <c:majorTickMark val="none"/>
        <c:minorTickMark val="none"/>
        <c:tickLblPos val="nextTo"/>
        <c:spPr>
          <a:ln w="6350">
            <a:solidFill>
              <a:schemeClr val="tx1"/>
            </a:solidFill>
          </a:ln>
        </c:spPr>
        <c:crossAx val="453144576"/>
        <c:crosses val="autoZero"/>
        <c:auto val="1"/>
        <c:lblAlgn val="ctr"/>
        <c:lblOffset val="100"/>
        <c:noMultiLvlLbl val="0"/>
      </c:catAx>
      <c:valAx>
        <c:axId val="453144576"/>
        <c:scaling>
          <c:orientation val="minMax"/>
          <c:min val="0"/>
        </c:scaling>
        <c:delete val="0"/>
        <c:axPos val="t"/>
        <c:numFmt formatCode="General" sourceLinked="1"/>
        <c:majorTickMark val="in"/>
        <c:minorTickMark val="none"/>
        <c:tickLblPos val="nextTo"/>
        <c:spPr>
          <a:ln w="6350">
            <a:solidFill>
              <a:schemeClr val="tx1"/>
            </a:solidFill>
          </a:ln>
        </c:spPr>
        <c:crossAx val="45314183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'図表2-97'!$D$3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F1F4-457E-9B39-C2AFADA5E1BD}"/>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F1F4-457E-9B39-C2AFADA5E1BD}"/>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F1F4-457E-9B39-C2AFADA5E1BD}"/>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F1F4-457E-9B39-C2AFADA5E1BD}"/>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F1F4-457E-9B39-C2AFADA5E1BD}"/>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F1F4-457E-9B39-C2AFADA5E1BD}"/>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F1F4-457E-9B39-C2AFADA5E1BD}"/>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F1F4-457E-9B39-C2AFADA5E1BD}"/>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F1F4-457E-9B39-C2AFADA5E1BD}"/>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F1F4-457E-9B39-C2AFADA5E1BD}"/>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F1F4-457E-9B39-C2AFADA5E1BD}"/>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'図表2-97'!$B$4:$C$16</c:f>
              <c:multiLvlStrCache>
                <c:ptCount val="13"/>
                <c:lvl>
                  <c:pt idx="2">
                    <c:v>  　 　　　 　　</c:v>
                  </c:pt>
                  <c:pt idx="12">
                    <c:v> </c:v>
                  </c:pt>
                </c:lvl>
                <c:lvl>
                  <c:pt idx="0">
                    <c:v> </c:v>
                  </c:pt>
                </c:lvl>
              </c:multiLvlStrCache>
            </c:multiLvlStrRef>
          </c:cat>
          <c:val>
            <c:numRef>
              <c:f>'図表2-97'!$D$4:$D$16</c:f>
              <c:numCache>
                <c:formatCode>General</c:formatCode>
                <c:ptCount val="13"/>
                <c:pt idx="1">
                  <c:v>43.6</c:v>
                </c:pt>
                <c:pt idx="2">
                  <c:v>41.1</c:v>
                </c:pt>
                <c:pt idx="3">
                  <c:v>46.5</c:v>
                </c:pt>
                <c:pt idx="5">
                  <c:v>33.1</c:v>
                </c:pt>
                <c:pt idx="6">
                  <c:v>33.299999999999997</c:v>
                </c:pt>
                <c:pt idx="7">
                  <c:v>32.700000000000003</c:v>
                </c:pt>
                <c:pt idx="9">
                  <c:v>34.6</c:v>
                </c:pt>
                <c:pt idx="10">
                  <c:v>36.6</c:v>
                </c:pt>
                <c:pt idx="11">
                  <c:v>33.6</c:v>
                </c:pt>
              </c:numCache>
            </c:numRef>
          </c:val>
          <c:extLst>
            <c:ext xmlns:c16="http://schemas.microsoft.com/office/drawing/2014/chart" uri="{C3380CC4-5D6E-409C-BE32-E72D297353CC}">
              <c16:uniqueId val="{0000000B-5EC2-4225-84C2-F221FB9F120C}"/>
            </c:ext>
          </c:extLst>
        </c:ser>
        <c:dLbls>
          <c:showLegendKey val="0"/>
          <c:showVal val="0"/>
          <c:showCatName val="0"/>
          <c:showSerName val="0"/>
          <c:showPercent val="0"/>
          <c:showBubbleSize val="0"/>
        </c:dLbls>
        <c:gapWidth val="0"/>
        <c:axId val="453146536"/>
        <c:axId val="453141440"/>
      </c:barChart>
      <c:catAx>
        <c:axId val="453146536"/>
        <c:scaling>
          <c:orientation val="maxMin"/>
        </c:scaling>
        <c:delete val="0"/>
        <c:axPos val="l"/>
        <c:numFmt formatCode="General" sourceLinked="1"/>
        <c:majorTickMark val="none"/>
        <c:minorTickMark val="none"/>
        <c:tickLblPos val="nextTo"/>
        <c:spPr>
          <a:ln w="6350">
            <a:solidFill>
              <a:schemeClr val="tx1"/>
            </a:solidFill>
          </a:ln>
        </c:spPr>
        <c:crossAx val="453141440"/>
        <c:crosses val="autoZero"/>
        <c:auto val="1"/>
        <c:lblAlgn val="ctr"/>
        <c:lblOffset val="100"/>
        <c:noMultiLvlLbl val="0"/>
      </c:catAx>
      <c:valAx>
        <c:axId val="453141440"/>
        <c:scaling>
          <c:orientation val="minMax"/>
          <c:max val="60"/>
          <c:min val="0"/>
        </c:scaling>
        <c:delete val="0"/>
        <c:axPos val="t"/>
        <c:numFmt formatCode="General" sourceLinked="1"/>
        <c:majorTickMark val="in"/>
        <c:minorTickMark val="none"/>
        <c:tickLblPos val="nextTo"/>
        <c:spPr>
          <a:ln w="6350">
            <a:solidFill>
              <a:schemeClr val="tx1"/>
            </a:solidFill>
          </a:ln>
        </c:spPr>
        <c:crossAx val="453146536"/>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'図表2-102'!$D$3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5FEB-489A-8487-30CCC12601F0}"/>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5FEB-489A-8487-30CCC12601F0}"/>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5FEB-489A-8487-30CCC12601F0}"/>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5FEB-489A-8487-30CCC12601F0}"/>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5FEB-489A-8487-30CCC12601F0}"/>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5FEB-489A-8487-30CCC12601F0}"/>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5FEB-489A-8487-30CCC12601F0}"/>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5FEB-489A-8487-30CCC12601F0}"/>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5FEB-489A-8487-30CCC12601F0}"/>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5FEB-489A-8487-30CCC12601F0}"/>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5FEB-489A-8487-30CCC12601F0}"/>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'図表2-102'!$B$4:$C$16</c:f>
              <c:multiLvlStrCache>
                <c:ptCount val="13"/>
                <c:lvl>
                  <c:pt idx="2">
                    <c:v>  　 　　　 　　</c:v>
                  </c:pt>
                  <c:pt idx="12">
                    <c:v> </c:v>
                  </c:pt>
                </c:lvl>
                <c:lvl>
                  <c:pt idx="0">
                    <c:v> </c:v>
                  </c:pt>
                </c:lvl>
              </c:multiLvlStrCache>
            </c:multiLvlStrRef>
          </c:cat>
          <c:val>
            <c:numRef>
              <c:f>'図表2-102'!$D$4:$D$16</c:f>
              <c:numCache>
                <c:formatCode>General</c:formatCode>
                <c:ptCount val="13"/>
                <c:pt idx="1">
                  <c:v>12</c:v>
                </c:pt>
                <c:pt idx="2">
                  <c:v>11.8</c:v>
                </c:pt>
                <c:pt idx="3">
                  <c:v>11.9</c:v>
                </c:pt>
                <c:pt idx="5">
                  <c:v>8.9</c:v>
                </c:pt>
                <c:pt idx="6">
                  <c:v>9.1</c:v>
                </c:pt>
                <c:pt idx="7">
                  <c:v>8.6999999999999993</c:v>
                </c:pt>
                <c:pt idx="9">
                  <c:v>9.3000000000000007</c:v>
                </c:pt>
                <c:pt idx="10">
                  <c:v>7.6</c:v>
                </c:pt>
                <c:pt idx="11">
                  <c:v>11.2</c:v>
                </c:pt>
              </c:numCache>
            </c:numRef>
          </c:val>
          <c:extLst>
            <c:ext xmlns:c16="http://schemas.microsoft.com/office/drawing/2014/chart" uri="{C3380CC4-5D6E-409C-BE32-E72D297353CC}">
              <c16:uniqueId val="{0000000B-D268-4881-9604-B88709EE1F1F}"/>
            </c:ext>
          </c:extLst>
        </c:ser>
        <c:dLbls>
          <c:showLegendKey val="0"/>
          <c:showVal val="0"/>
          <c:showCatName val="0"/>
          <c:showSerName val="0"/>
          <c:showPercent val="0"/>
          <c:showBubbleSize val="0"/>
        </c:dLbls>
        <c:gapWidth val="0"/>
        <c:axId val="453144968"/>
        <c:axId val="453149672"/>
      </c:barChart>
      <c:catAx>
        <c:axId val="453144968"/>
        <c:scaling>
          <c:orientation val="maxMin"/>
        </c:scaling>
        <c:delete val="0"/>
        <c:axPos val="l"/>
        <c:numFmt formatCode="General" sourceLinked="1"/>
        <c:majorTickMark val="none"/>
        <c:minorTickMark val="none"/>
        <c:tickLblPos val="nextTo"/>
        <c:spPr>
          <a:ln w="6350">
            <a:solidFill>
              <a:schemeClr val="tx1"/>
            </a:solidFill>
          </a:ln>
        </c:spPr>
        <c:crossAx val="453149672"/>
        <c:crosses val="autoZero"/>
        <c:auto val="1"/>
        <c:lblAlgn val="ctr"/>
        <c:lblOffset val="100"/>
        <c:noMultiLvlLbl val="0"/>
      </c:catAx>
      <c:valAx>
        <c:axId val="453149672"/>
        <c:scaling>
          <c:orientation val="minMax"/>
          <c:max val="30"/>
          <c:min val="0"/>
        </c:scaling>
        <c:delete val="0"/>
        <c:axPos val="t"/>
        <c:numFmt formatCode="General" sourceLinked="1"/>
        <c:majorTickMark val="in"/>
        <c:minorTickMark val="none"/>
        <c:tickLblPos val="nextTo"/>
        <c:spPr>
          <a:ln w="6350">
            <a:solidFill>
              <a:schemeClr val="tx1"/>
            </a:solidFill>
          </a:ln>
        </c:spPr>
        <c:crossAx val="45314496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531C-4221-9DF9-A3F3B5110191}"/>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531C-4221-9DF9-A3F3B5110191}"/>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531C-4221-9DF9-A3F3B5110191}"/>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531C-4221-9DF9-A3F3B5110191}"/>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531C-4221-9DF9-A3F3B5110191}"/>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531C-4221-9DF9-A3F3B5110191}"/>
              </c:ext>
            </c:extLst>
          </c:dPt>
          <c:dPt>
            <c:idx val="6"/>
            <c:bubble3D val="0"/>
            <c:spPr>
              <a:noFill/>
              <a:ln w="3175">
                <a:solidFill>
                  <a:schemeClr val="tx1"/>
                </a:solidFill>
              </a:ln>
            </c:spPr>
            <c:extLst>
              <c:ext xmlns:c16="http://schemas.microsoft.com/office/drawing/2014/chart" uri="{C3380CC4-5D6E-409C-BE32-E72D297353CC}">
                <c16:uniqueId val="{0000000D-531C-4221-9DF9-A3F3B5110191}"/>
              </c:ext>
            </c:extLst>
          </c:dPt>
          <c:dLbls>
            <c:dLbl>
              <c:idx val="0"/>
              <c:layout>
                <c:manualLayout>
                  <c:x val="-2.3269342641070389E-3"/>
                  <c:y val="4.5037951337163935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31C-4221-9DF9-A3F3B5110191}"/>
                </c:ext>
              </c:extLst>
            </c:dLbl>
            <c:dLbl>
              <c:idx val="1"/>
              <c:layout>
                <c:manualLayout>
                  <c:x val="4.6536853050437189E-3"/>
                  <c:y val="9.0090090090090089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31C-4221-9DF9-A3F3B5110191}"/>
                </c:ext>
              </c:extLst>
            </c:dLbl>
            <c:dLbl>
              <c:idx val="2"/>
              <c:layout>
                <c:manualLayout>
                  <c:x val="-4.5805792600532264E-5"/>
                  <c:y val="4.2328154926580125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31C-4221-9DF9-A3F3B5110191}"/>
                </c:ext>
              </c:extLst>
            </c:dLbl>
            <c:dLbl>
              <c:idx val="3"/>
              <c:layout>
                <c:manualLayout>
                  <c:x val="-5.3471483603816539E-2"/>
                  <c:y val="-8.7820103568135067E-4"/>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31C-4221-9DF9-A3F3B5110191}"/>
                </c:ext>
              </c:extLst>
            </c:dLbl>
            <c:dLbl>
              <c:idx val="4"/>
              <c:layout>
                <c:manualLayout>
                  <c:x val="-0.13030831878999416"/>
                  <c:y val="-2.7027381712421084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31C-4221-9DF9-A3F3B5110191}"/>
                </c:ext>
              </c:extLst>
            </c:dLbl>
            <c:dLbl>
              <c:idx val="5"/>
              <c:layout>
                <c:manualLayout>
                  <c:x val="-0.11870955921085781"/>
                  <c:y val="-7.0610058877775411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31C-4221-9DF9-A3F3B5110191}"/>
                </c:ext>
              </c:extLst>
            </c:dLbl>
            <c:dLbl>
              <c:idx val="6"/>
              <c:layout>
                <c:manualLayout>
                  <c:x val="4.6538685282140778E-3"/>
                  <c:y val="-1.3513868198907569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31C-4221-9DF9-A3F3B5110191}"/>
                </c:ext>
              </c:extLst>
            </c:dLbl>
            <c:numFmt formatCode="#,##0.0_);[Red]\(#,##0.0\)" sourceLinked="0"/>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0"/>
            <c:showCatName val="0"/>
            <c:showSerName val="0"/>
            <c:showPercent val="0"/>
            <c:showBubbleSize val="0"/>
            <c:separator>
</c:separator>
            <c:extLst>
              <c:ext xmlns:c15="http://schemas.microsoft.com/office/drawing/2012/chart" uri="{CE6537A1-D6FC-4f65-9D91-7224C49458BB}"/>
            </c:extLst>
          </c:dLbls>
          <c:cat>
            <c:strRef>
              <c:f>'図表2-11 (2)'!$C$4:$I$4</c:f>
              <c:strCache>
                <c:ptCount val="7"/>
                <c:pt idx="0">
                  <c:v>１級</c:v>
                </c:pt>
                <c:pt idx="1">
                  <c:v>２級</c:v>
                </c:pt>
                <c:pt idx="2">
                  <c:v>３級</c:v>
                </c:pt>
                <c:pt idx="3">
                  <c:v>４級</c:v>
                </c:pt>
                <c:pt idx="4">
                  <c:v>５級</c:v>
                </c:pt>
                <c:pt idx="5">
                  <c:v>６級</c:v>
                </c:pt>
                <c:pt idx="6">
                  <c:v>無回答</c:v>
                </c:pt>
              </c:strCache>
            </c:strRef>
          </c:cat>
          <c:val>
            <c:numRef>
              <c:f>'図表2-11 (2)'!$C$5:$I$5</c:f>
              <c:numCache>
                <c:formatCode>0.0"%"</c:formatCode>
                <c:ptCount val="7"/>
                <c:pt idx="0">
                  <c:v>39.200000000000003</c:v>
                </c:pt>
                <c:pt idx="1">
                  <c:v>23.5</c:v>
                </c:pt>
                <c:pt idx="2">
                  <c:v>9.8000000000000007</c:v>
                </c:pt>
                <c:pt idx="3">
                  <c:v>5.9</c:v>
                </c:pt>
                <c:pt idx="4">
                  <c:v>3.9</c:v>
                </c:pt>
                <c:pt idx="5">
                  <c:v>3.9</c:v>
                </c:pt>
                <c:pt idx="6">
                  <c:v>13.7</c:v>
                </c:pt>
              </c:numCache>
            </c:numRef>
          </c:val>
          <c:extLst>
            <c:ext xmlns:c16="http://schemas.microsoft.com/office/drawing/2014/chart" uri="{C3380CC4-5D6E-409C-BE32-E72D297353CC}">
              <c16:uniqueId val="{0000000E-531C-4221-9DF9-A3F3B5110191}"/>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'図表2-103'!$D$3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D737-40E3-9B21-3BE86429765D}"/>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D737-40E3-9B21-3BE86429765D}"/>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D737-40E3-9B21-3BE86429765D}"/>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D737-40E3-9B21-3BE86429765D}"/>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D737-40E3-9B21-3BE86429765D}"/>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D737-40E3-9B21-3BE86429765D}"/>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D737-40E3-9B21-3BE86429765D}"/>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D737-40E3-9B21-3BE86429765D}"/>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D737-40E3-9B21-3BE86429765D}"/>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D737-40E3-9B21-3BE86429765D}"/>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D737-40E3-9B21-3BE86429765D}"/>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'図表2-103'!$B$4:$C$16</c:f>
              <c:multiLvlStrCache>
                <c:ptCount val="13"/>
                <c:lvl>
                  <c:pt idx="2">
                    <c:v>  　 　　　 　　</c:v>
                  </c:pt>
                  <c:pt idx="12">
                    <c:v> </c:v>
                  </c:pt>
                </c:lvl>
                <c:lvl>
                  <c:pt idx="0">
                    <c:v> </c:v>
                  </c:pt>
                </c:lvl>
              </c:multiLvlStrCache>
            </c:multiLvlStrRef>
          </c:cat>
          <c:val>
            <c:numRef>
              <c:f>'図表2-103'!$D$4:$D$16</c:f>
              <c:numCache>
                <c:formatCode>General</c:formatCode>
                <c:ptCount val="13"/>
                <c:pt idx="1">
                  <c:v>21.6</c:v>
                </c:pt>
                <c:pt idx="2">
                  <c:v>19.899999999999999</c:v>
                </c:pt>
                <c:pt idx="3">
                  <c:v>23.5</c:v>
                </c:pt>
                <c:pt idx="5">
                  <c:v>19.3</c:v>
                </c:pt>
                <c:pt idx="6">
                  <c:v>21.2</c:v>
                </c:pt>
                <c:pt idx="7">
                  <c:v>16.3</c:v>
                </c:pt>
                <c:pt idx="9">
                  <c:v>23</c:v>
                </c:pt>
                <c:pt idx="10">
                  <c:v>26.7</c:v>
                </c:pt>
                <c:pt idx="11">
                  <c:v>19.399999999999999</c:v>
                </c:pt>
              </c:numCache>
            </c:numRef>
          </c:val>
          <c:extLst>
            <c:ext xmlns:c16="http://schemas.microsoft.com/office/drawing/2014/chart" uri="{C3380CC4-5D6E-409C-BE32-E72D297353CC}">
              <c16:uniqueId val="{0000000B-41C3-4929-B9A0-EA3D34BD4157}"/>
            </c:ext>
          </c:extLst>
        </c:ser>
        <c:dLbls>
          <c:showLegendKey val="0"/>
          <c:showVal val="0"/>
          <c:showCatName val="0"/>
          <c:showSerName val="0"/>
          <c:showPercent val="0"/>
          <c:showBubbleSize val="0"/>
        </c:dLbls>
        <c:gapWidth val="0"/>
        <c:axId val="453150456"/>
        <c:axId val="453139480"/>
      </c:barChart>
      <c:catAx>
        <c:axId val="453150456"/>
        <c:scaling>
          <c:orientation val="maxMin"/>
        </c:scaling>
        <c:delete val="0"/>
        <c:axPos val="l"/>
        <c:numFmt formatCode="General" sourceLinked="1"/>
        <c:majorTickMark val="none"/>
        <c:minorTickMark val="none"/>
        <c:tickLblPos val="nextTo"/>
        <c:spPr>
          <a:ln w="6350">
            <a:solidFill>
              <a:schemeClr val="tx1"/>
            </a:solidFill>
          </a:ln>
        </c:spPr>
        <c:crossAx val="453139480"/>
        <c:crosses val="autoZero"/>
        <c:auto val="1"/>
        <c:lblAlgn val="ctr"/>
        <c:lblOffset val="100"/>
        <c:noMultiLvlLbl val="0"/>
      </c:catAx>
      <c:valAx>
        <c:axId val="453139480"/>
        <c:scaling>
          <c:orientation val="minMax"/>
          <c:max val="30"/>
          <c:min val="0"/>
        </c:scaling>
        <c:delete val="0"/>
        <c:axPos val="t"/>
        <c:numFmt formatCode="General" sourceLinked="1"/>
        <c:majorTickMark val="in"/>
        <c:minorTickMark val="none"/>
        <c:tickLblPos val="nextTo"/>
        <c:spPr>
          <a:ln w="6350">
            <a:solidFill>
              <a:schemeClr val="tx1"/>
            </a:solidFill>
          </a:ln>
        </c:spPr>
        <c:crossAx val="453150456"/>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'図表2-104'!$D$3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525-4948-8FD4-F08483FCA5E1}"/>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8525-4948-8FD4-F08483FCA5E1}"/>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8525-4948-8FD4-F08483FCA5E1}"/>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8525-4948-8FD4-F08483FCA5E1}"/>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8525-4948-8FD4-F08483FCA5E1}"/>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8525-4948-8FD4-F08483FCA5E1}"/>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8525-4948-8FD4-F08483FCA5E1}"/>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8525-4948-8FD4-F08483FCA5E1}"/>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8525-4948-8FD4-F08483FCA5E1}"/>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8525-4948-8FD4-F08483FCA5E1}"/>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8525-4948-8FD4-F08483FCA5E1}"/>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'図表2-104'!$B$4:$C$16</c:f>
              <c:multiLvlStrCache>
                <c:ptCount val="13"/>
                <c:lvl>
                  <c:pt idx="2">
                    <c:v>  　 　　　 　　</c:v>
                  </c:pt>
                  <c:pt idx="12">
                    <c:v> </c:v>
                  </c:pt>
                </c:lvl>
                <c:lvl>
                  <c:pt idx="0">
                    <c:v> </c:v>
                  </c:pt>
                </c:lvl>
              </c:multiLvlStrCache>
            </c:multiLvlStrRef>
          </c:cat>
          <c:val>
            <c:numRef>
              <c:f>'図表2-104'!$D$4:$D$16</c:f>
              <c:numCache>
                <c:formatCode>General</c:formatCode>
                <c:ptCount val="13"/>
                <c:pt idx="1">
                  <c:v>7.7</c:v>
                </c:pt>
                <c:pt idx="2">
                  <c:v>7</c:v>
                </c:pt>
                <c:pt idx="3">
                  <c:v>8.6999999999999993</c:v>
                </c:pt>
                <c:pt idx="5">
                  <c:v>6.7</c:v>
                </c:pt>
                <c:pt idx="6">
                  <c:v>4.8</c:v>
                </c:pt>
                <c:pt idx="7">
                  <c:v>9.6</c:v>
                </c:pt>
                <c:pt idx="9">
                  <c:v>3</c:v>
                </c:pt>
                <c:pt idx="10">
                  <c:v>3.8</c:v>
                </c:pt>
                <c:pt idx="11">
                  <c:v>2.2000000000000002</c:v>
                </c:pt>
              </c:numCache>
            </c:numRef>
          </c:val>
          <c:extLst>
            <c:ext xmlns:c16="http://schemas.microsoft.com/office/drawing/2014/chart" uri="{C3380CC4-5D6E-409C-BE32-E72D297353CC}">
              <c16:uniqueId val="{0000000B-EC7E-4AC7-A2CA-99D7AABEA002}"/>
            </c:ext>
          </c:extLst>
        </c:ser>
        <c:dLbls>
          <c:showLegendKey val="0"/>
          <c:showVal val="0"/>
          <c:showCatName val="0"/>
          <c:showSerName val="0"/>
          <c:showPercent val="0"/>
          <c:showBubbleSize val="0"/>
        </c:dLbls>
        <c:gapWidth val="0"/>
        <c:axId val="859552528"/>
        <c:axId val="859554880"/>
      </c:barChart>
      <c:catAx>
        <c:axId val="859552528"/>
        <c:scaling>
          <c:orientation val="maxMin"/>
        </c:scaling>
        <c:delete val="0"/>
        <c:axPos val="l"/>
        <c:numFmt formatCode="General" sourceLinked="1"/>
        <c:majorTickMark val="none"/>
        <c:minorTickMark val="none"/>
        <c:tickLblPos val="nextTo"/>
        <c:spPr>
          <a:ln w="6350">
            <a:solidFill>
              <a:schemeClr val="tx1"/>
            </a:solidFill>
          </a:ln>
        </c:spPr>
        <c:crossAx val="859554880"/>
        <c:crosses val="autoZero"/>
        <c:auto val="1"/>
        <c:lblAlgn val="ctr"/>
        <c:lblOffset val="100"/>
        <c:noMultiLvlLbl val="0"/>
      </c:catAx>
      <c:valAx>
        <c:axId val="859554880"/>
        <c:scaling>
          <c:orientation val="minMax"/>
          <c:max val="30"/>
          <c:min val="0"/>
        </c:scaling>
        <c:delete val="0"/>
        <c:axPos val="t"/>
        <c:numFmt formatCode="General" sourceLinked="1"/>
        <c:majorTickMark val="in"/>
        <c:minorTickMark val="none"/>
        <c:tickLblPos val="nextTo"/>
        <c:spPr>
          <a:ln w="6350">
            <a:solidFill>
              <a:schemeClr val="tx1"/>
            </a:solidFill>
          </a:ln>
        </c:spPr>
        <c:crossAx val="85955252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'図表2-105'!$D$3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CCA7-4A36-80B2-D828A14F36D8}"/>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CCA7-4A36-80B2-D828A14F36D8}"/>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CCA7-4A36-80B2-D828A14F36D8}"/>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CCA7-4A36-80B2-D828A14F36D8}"/>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CCA7-4A36-80B2-D828A14F36D8}"/>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CCA7-4A36-80B2-D828A14F36D8}"/>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CCA7-4A36-80B2-D828A14F36D8}"/>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CCA7-4A36-80B2-D828A14F36D8}"/>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CCA7-4A36-80B2-D828A14F36D8}"/>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CCA7-4A36-80B2-D828A14F36D8}"/>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CCA7-4A36-80B2-D828A14F36D8}"/>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'図表2-105'!$B$4:$C$16</c:f>
              <c:multiLvlStrCache>
                <c:ptCount val="13"/>
                <c:lvl>
                  <c:pt idx="2">
                    <c:v>  　 　　　 　　</c:v>
                  </c:pt>
                  <c:pt idx="12">
                    <c:v> </c:v>
                  </c:pt>
                </c:lvl>
                <c:lvl>
                  <c:pt idx="0">
                    <c:v> </c:v>
                  </c:pt>
                </c:lvl>
              </c:multiLvlStrCache>
            </c:multiLvlStrRef>
          </c:cat>
          <c:val>
            <c:numRef>
              <c:f>'図表2-105'!$D$4:$D$16</c:f>
              <c:numCache>
                <c:formatCode>General</c:formatCode>
                <c:ptCount val="13"/>
                <c:pt idx="1">
                  <c:v>18.899999999999999</c:v>
                </c:pt>
                <c:pt idx="2">
                  <c:v>17.100000000000001</c:v>
                </c:pt>
                <c:pt idx="3">
                  <c:v>21</c:v>
                </c:pt>
                <c:pt idx="5">
                  <c:v>12.6</c:v>
                </c:pt>
                <c:pt idx="6">
                  <c:v>11.5</c:v>
                </c:pt>
                <c:pt idx="7">
                  <c:v>14.4</c:v>
                </c:pt>
                <c:pt idx="9">
                  <c:v>13.8</c:v>
                </c:pt>
                <c:pt idx="10">
                  <c:v>17.600000000000001</c:v>
                </c:pt>
                <c:pt idx="11">
                  <c:v>10.4</c:v>
                </c:pt>
              </c:numCache>
            </c:numRef>
          </c:val>
          <c:extLst>
            <c:ext xmlns:c16="http://schemas.microsoft.com/office/drawing/2014/chart" uri="{C3380CC4-5D6E-409C-BE32-E72D297353CC}">
              <c16:uniqueId val="{0000000B-B605-416C-9FFC-B0B4E4E2E0DB}"/>
            </c:ext>
          </c:extLst>
        </c:ser>
        <c:dLbls>
          <c:showLegendKey val="0"/>
          <c:showVal val="0"/>
          <c:showCatName val="0"/>
          <c:showSerName val="0"/>
          <c:showPercent val="0"/>
          <c:showBubbleSize val="0"/>
        </c:dLbls>
        <c:gapWidth val="0"/>
        <c:axId val="859562328"/>
        <c:axId val="859562720"/>
      </c:barChart>
      <c:catAx>
        <c:axId val="859562328"/>
        <c:scaling>
          <c:orientation val="maxMin"/>
        </c:scaling>
        <c:delete val="0"/>
        <c:axPos val="l"/>
        <c:numFmt formatCode="General" sourceLinked="1"/>
        <c:majorTickMark val="none"/>
        <c:minorTickMark val="none"/>
        <c:tickLblPos val="nextTo"/>
        <c:spPr>
          <a:ln w="6350">
            <a:solidFill>
              <a:schemeClr val="tx1"/>
            </a:solidFill>
          </a:ln>
        </c:spPr>
        <c:crossAx val="859562720"/>
        <c:crosses val="autoZero"/>
        <c:auto val="1"/>
        <c:lblAlgn val="ctr"/>
        <c:lblOffset val="100"/>
        <c:noMultiLvlLbl val="0"/>
      </c:catAx>
      <c:valAx>
        <c:axId val="859562720"/>
        <c:scaling>
          <c:orientation val="minMax"/>
          <c:max val="30"/>
          <c:min val="0"/>
        </c:scaling>
        <c:delete val="0"/>
        <c:axPos val="t"/>
        <c:numFmt formatCode="General" sourceLinked="1"/>
        <c:majorTickMark val="in"/>
        <c:minorTickMark val="none"/>
        <c:tickLblPos val="nextTo"/>
        <c:spPr>
          <a:ln w="6350">
            <a:solidFill>
              <a:schemeClr val="tx1"/>
            </a:solidFill>
          </a:ln>
        </c:spPr>
        <c:crossAx val="85956232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C40C-4230-BD2D-65BB23C295A0}"/>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C40C-4230-BD2D-65BB23C295A0}"/>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C40C-4230-BD2D-65BB23C295A0}"/>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C40C-4230-BD2D-65BB23C295A0}"/>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C40C-4230-BD2D-65BB23C295A0}"/>
                </c:ext>
              </c:extLst>
            </c:dLbl>
            <c:dLbl>
              <c:idx val="6"/>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C40C-4230-BD2D-65BB23C295A0}"/>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C40C-4230-BD2D-65BB23C295A0}"/>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C40C-4230-BD2D-65BB23C295A0}"/>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C40C-4230-BD2D-65BB23C295A0}"/>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C40C-4230-BD2D-65BB23C295A0}"/>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C40C-4230-BD2D-65BB23C295A0}"/>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'図表2-106'!$B$4:$C$16</c:f>
              <c:multiLvlStrCache>
                <c:ptCount val="13"/>
                <c:lvl>
                  <c:pt idx="2">
                    <c:v>  　 　　　 　　</c:v>
                  </c:pt>
                  <c:pt idx="12">
                    <c:v> </c:v>
                  </c:pt>
                </c:lvl>
                <c:lvl>
                  <c:pt idx="0">
                    <c:v> </c:v>
                  </c:pt>
                </c:lvl>
              </c:multiLvlStrCache>
            </c:multiLvlStrRef>
          </c:cat>
          <c:val>
            <c:numRef>
              <c:f>'図表2-106'!$D$4:$D$16</c:f>
              <c:numCache>
                <c:formatCode>General</c:formatCode>
                <c:ptCount val="13"/>
                <c:pt idx="1">
                  <c:v>15.8</c:v>
                </c:pt>
                <c:pt idx="2">
                  <c:v>14.2</c:v>
                </c:pt>
                <c:pt idx="3">
                  <c:v>17.7</c:v>
                </c:pt>
                <c:pt idx="5">
                  <c:v>36.799999999999997</c:v>
                </c:pt>
                <c:pt idx="6">
                  <c:v>37</c:v>
                </c:pt>
                <c:pt idx="7">
                  <c:v>36.5</c:v>
                </c:pt>
                <c:pt idx="9">
                  <c:v>19.7</c:v>
                </c:pt>
                <c:pt idx="10">
                  <c:v>23.7</c:v>
                </c:pt>
                <c:pt idx="11">
                  <c:v>16.399999999999999</c:v>
                </c:pt>
              </c:numCache>
            </c:numRef>
          </c:val>
          <c:extLst>
            <c:ext xmlns:c16="http://schemas.microsoft.com/office/drawing/2014/chart" uri="{C3380CC4-5D6E-409C-BE32-E72D297353CC}">
              <c16:uniqueId val="{0000000B-9D39-47A3-B945-790A30188BD7}"/>
            </c:ext>
          </c:extLst>
        </c:ser>
        <c:dLbls>
          <c:showLegendKey val="0"/>
          <c:showVal val="0"/>
          <c:showCatName val="0"/>
          <c:showSerName val="0"/>
          <c:showPercent val="0"/>
          <c:showBubbleSize val="0"/>
        </c:dLbls>
        <c:gapWidth val="0"/>
        <c:axId val="453151240"/>
        <c:axId val="453142224"/>
      </c:barChart>
      <c:catAx>
        <c:axId val="453151240"/>
        <c:scaling>
          <c:orientation val="maxMin"/>
        </c:scaling>
        <c:delete val="0"/>
        <c:axPos val="l"/>
        <c:numFmt formatCode="General" sourceLinked="1"/>
        <c:majorTickMark val="none"/>
        <c:minorTickMark val="none"/>
        <c:tickLblPos val="nextTo"/>
        <c:spPr>
          <a:ln w="6350">
            <a:solidFill>
              <a:schemeClr val="tx1"/>
            </a:solidFill>
          </a:ln>
        </c:spPr>
        <c:crossAx val="453142224"/>
        <c:crosses val="autoZero"/>
        <c:auto val="1"/>
        <c:lblAlgn val="ctr"/>
        <c:lblOffset val="100"/>
        <c:noMultiLvlLbl val="0"/>
      </c:catAx>
      <c:valAx>
        <c:axId val="453142224"/>
        <c:scaling>
          <c:orientation val="minMax"/>
          <c:max val="40"/>
          <c:min val="0"/>
        </c:scaling>
        <c:delete val="0"/>
        <c:axPos val="t"/>
        <c:numFmt formatCode="General" sourceLinked="1"/>
        <c:majorTickMark val="in"/>
        <c:minorTickMark val="none"/>
        <c:tickLblPos val="nextTo"/>
        <c:spPr>
          <a:ln w="6350">
            <a:solidFill>
              <a:schemeClr val="tx1"/>
            </a:solidFill>
          </a:ln>
        </c:spPr>
        <c:crossAx val="45315124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'図表2-107'!$D$3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EB1F-49C2-8529-A3FDB726FCD3}"/>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EB1F-49C2-8529-A3FDB726FCD3}"/>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EB1F-49C2-8529-A3FDB726FCD3}"/>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EB1F-49C2-8529-A3FDB726FCD3}"/>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EB1F-49C2-8529-A3FDB726FCD3}"/>
                </c:ext>
              </c:extLst>
            </c:dLbl>
            <c:dLbl>
              <c:idx val="6"/>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EB1F-49C2-8529-A3FDB726FCD3}"/>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EB1F-49C2-8529-A3FDB726FCD3}"/>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EB1F-49C2-8529-A3FDB726FCD3}"/>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EB1F-49C2-8529-A3FDB726FCD3}"/>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EB1F-49C2-8529-A3FDB726FCD3}"/>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EB1F-49C2-8529-A3FDB726FCD3}"/>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'図表2-107'!$B$4:$C$16</c:f>
              <c:multiLvlStrCache>
                <c:ptCount val="13"/>
                <c:lvl>
                  <c:pt idx="2">
                    <c:v>  　 　　　 　　</c:v>
                  </c:pt>
                  <c:pt idx="12">
                    <c:v> </c:v>
                  </c:pt>
                </c:lvl>
                <c:lvl>
                  <c:pt idx="0">
                    <c:v> </c:v>
                  </c:pt>
                </c:lvl>
              </c:multiLvlStrCache>
            </c:multiLvlStrRef>
          </c:cat>
          <c:val>
            <c:numRef>
              <c:f>'図表2-107'!$D$4:$D$16</c:f>
              <c:numCache>
                <c:formatCode>General</c:formatCode>
                <c:ptCount val="13"/>
                <c:pt idx="1">
                  <c:v>18</c:v>
                </c:pt>
                <c:pt idx="2">
                  <c:v>17.399999999999999</c:v>
                </c:pt>
                <c:pt idx="3">
                  <c:v>18.600000000000001</c:v>
                </c:pt>
                <c:pt idx="5">
                  <c:v>32</c:v>
                </c:pt>
                <c:pt idx="6">
                  <c:v>33.9</c:v>
                </c:pt>
                <c:pt idx="7">
                  <c:v>28.8</c:v>
                </c:pt>
                <c:pt idx="9">
                  <c:v>15.2</c:v>
                </c:pt>
                <c:pt idx="10">
                  <c:v>15.3</c:v>
                </c:pt>
                <c:pt idx="11">
                  <c:v>14.9</c:v>
                </c:pt>
              </c:numCache>
            </c:numRef>
          </c:val>
          <c:extLst>
            <c:ext xmlns:c16="http://schemas.microsoft.com/office/drawing/2014/chart" uri="{C3380CC4-5D6E-409C-BE32-E72D297353CC}">
              <c16:uniqueId val="{0000000B-DADE-4F6C-A590-079E97154343}"/>
            </c:ext>
          </c:extLst>
        </c:ser>
        <c:dLbls>
          <c:showLegendKey val="0"/>
          <c:showVal val="0"/>
          <c:showCatName val="0"/>
          <c:showSerName val="0"/>
          <c:showPercent val="0"/>
          <c:showBubbleSize val="0"/>
        </c:dLbls>
        <c:gapWidth val="0"/>
        <c:axId val="453146928"/>
        <c:axId val="453151632"/>
      </c:barChart>
      <c:catAx>
        <c:axId val="453146928"/>
        <c:scaling>
          <c:orientation val="maxMin"/>
        </c:scaling>
        <c:delete val="0"/>
        <c:axPos val="l"/>
        <c:numFmt formatCode="General" sourceLinked="1"/>
        <c:majorTickMark val="none"/>
        <c:minorTickMark val="none"/>
        <c:tickLblPos val="nextTo"/>
        <c:spPr>
          <a:ln w="6350">
            <a:solidFill>
              <a:schemeClr val="tx1"/>
            </a:solidFill>
          </a:ln>
        </c:spPr>
        <c:crossAx val="453151632"/>
        <c:crosses val="autoZero"/>
        <c:auto val="1"/>
        <c:lblAlgn val="ctr"/>
        <c:lblOffset val="100"/>
        <c:noMultiLvlLbl val="0"/>
      </c:catAx>
      <c:valAx>
        <c:axId val="453151632"/>
        <c:scaling>
          <c:orientation val="minMax"/>
          <c:max val="40"/>
          <c:min val="0"/>
        </c:scaling>
        <c:delete val="0"/>
        <c:axPos val="t"/>
        <c:numFmt formatCode="General" sourceLinked="1"/>
        <c:majorTickMark val="in"/>
        <c:minorTickMark val="none"/>
        <c:tickLblPos val="nextTo"/>
        <c:spPr>
          <a:ln w="6350">
            <a:solidFill>
              <a:schemeClr val="tx1"/>
            </a:solidFill>
          </a:ln>
        </c:spPr>
        <c:crossAx val="45314692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'図表2-108'!$D$3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52D5-4342-99E8-6688D5353509}"/>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52D5-4342-99E8-6688D5353509}"/>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52D5-4342-99E8-6688D5353509}"/>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52D5-4342-99E8-6688D5353509}"/>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52D5-4342-99E8-6688D5353509}"/>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52D5-4342-99E8-6688D5353509}"/>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52D5-4342-99E8-6688D5353509}"/>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52D5-4342-99E8-6688D5353509}"/>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52D5-4342-99E8-6688D5353509}"/>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52D5-4342-99E8-6688D5353509}"/>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52D5-4342-99E8-6688D5353509}"/>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'図表2-108'!$B$4:$C$16</c:f>
              <c:multiLvlStrCache>
                <c:ptCount val="13"/>
                <c:lvl>
                  <c:pt idx="2">
                    <c:v>  　 　　　 　　</c:v>
                  </c:pt>
                  <c:pt idx="12">
                    <c:v> </c:v>
                  </c:pt>
                </c:lvl>
                <c:lvl>
                  <c:pt idx="0">
                    <c:v> </c:v>
                  </c:pt>
                </c:lvl>
              </c:multiLvlStrCache>
            </c:multiLvlStrRef>
          </c:cat>
          <c:val>
            <c:numRef>
              <c:f>'図表2-108'!$D$4:$D$16</c:f>
              <c:numCache>
                <c:formatCode>General</c:formatCode>
                <c:ptCount val="13"/>
                <c:pt idx="1">
                  <c:v>19.2</c:v>
                </c:pt>
                <c:pt idx="2">
                  <c:v>18.7</c:v>
                </c:pt>
                <c:pt idx="3">
                  <c:v>20.100000000000001</c:v>
                </c:pt>
                <c:pt idx="5">
                  <c:v>10.8</c:v>
                </c:pt>
                <c:pt idx="6">
                  <c:v>7.9</c:v>
                </c:pt>
                <c:pt idx="7">
                  <c:v>15.4</c:v>
                </c:pt>
                <c:pt idx="9">
                  <c:v>8.1999999999999993</c:v>
                </c:pt>
                <c:pt idx="10">
                  <c:v>9.1999999999999993</c:v>
                </c:pt>
                <c:pt idx="11">
                  <c:v>7.5</c:v>
                </c:pt>
              </c:numCache>
            </c:numRef>
          </c:val>
          <c:extLst>
            <c:ext xmlns:c16="http://schemas.microsoft.com/office/drawing/2014/chart" uri="{C3380CC4-5D6E-409C-BE32-E72D297353CC}">
              <c16:uniqueId val="{0000000B-D5A2-4763-A133-2155C9442DEB}"/>
            </c:ext>
          </c:extLst>
        </c:ser>
        <c:dLbls>
          <c:showLegendKey val="0"/>
          <c:showVal val="0"/>
          <c:showCatName val="0"/>
          <c:showSerName val="0"/>
          <c:showPercent val="0"/>
          <c:showBubbleSize val="0"/>
        </c:dLbls>
        <c:gapWidth val="0"/>
        <c:axId val="453141048"/>
        <c:axId val="453140656"/>
      </c:barChart>
      <c:catAx>
        <c:axId val="453141048"/>
        <c:scaling>
          <c:orientation val="maxMin"/>
        </c:scaling>
        <c:delete val="0"/>
        <c:axPos val="l"/>
        <c:numFmt formatCode="General" sourceLinked="1"/>
        <c:majorTickMark val="none"/>
        <c:minorTickMark val="none"/>
        <c:tickLblPos val="nextTo"/>
        <c:spPr>
          <a:ln w="6350">
            <a:solidFill>
              <a:schemeClr val="tx1"/>
            </a:solidFill>
          </a:ln>
        </c:spPr>
        <c:crossAx val="453140656"/>
        <c:crosses val="autoZero"/>
        <c:auto val="1"/>
        <c:lblAlgn val="ctr"/>
        <c:lblOffset val="100"/>
        <c:noMultiLvlLbl val="0"/>
      </c:catAx>
      <c:valAx>
        <c:axId val="453140656"/>
        <c:scaling>
          <c:orientation val="minMax"/>
          <c:max val="30"/>
          <c:min val="0"/>
        </c:scaling>
        <c:delete val="0"/>
        <c:axPos val="t"/>
        <c:numFmt formatCode="General" sourceLinked="1"/>
        <c:majorTickMark val="in"/>
        <c:minorTickMark val="none"/>
        <c:tickLblPos val="nextTo"/>
        <c:spPr>
          <a:ln w="6350">
            <a:solidFill>
              <a:schemeClr val="tx1"/>
            </a:solidFill>
          </a:ln>
        </c:spPr>
        <c:crossAx val="45314104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'図表2-109'!$D$3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8715-4C19-A9F5-1A1677786D0B}"/>
                </c:ext>
              </c:extLst>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8715-4C19-A9F5-1A1677786D0B}"/>
                </c:ext>
              </c:extLst>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8715-4C19-A9F5-1A1677786D0B}"/>
                </c:ext>
              </c:extLst>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3-8715-4C19-A9F5-1A1677786D0B}"/>
                </c:ext>
              </c:extLst>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4-8715-4C19-A9F5-1A1677786D0B}"/>
                </c:ext>
              </c:extLst>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5-8715-4C19-A9F5-1A1677786D0B}"/>
                </c:ext>
              </c:extLst>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6-8715-4C19-A9F5-1A1677786D0B}"/>
                </c:ext>
              </c:extLst>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7-8715-4C19-A9F5-1A1677786D0B}"/>
                </c:ext>
              </c:extLst>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8-8715-4C19-A9F5-1A1677786D0B}"/>
                </c:ext>
              </c:extLst>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9-8715-4C19-A9F5-1A1677786D0B}"/>
                </c:ext>
              </c:extLst>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A-8715-4C19-A9F5-1A1677786D0B}"/>
                </c:ext>
              </c:extLst>
            </c:dLbl>
            <c:numFmt formatCode="#,##0.0_);[Red]\(#,##0.0\)" sourceLinked="0"/>
            <c:spPr>
              <a:noFill/>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'図表2-109'!$B$4:$C$16</c:f>
              <c:multiLvlStrCache>
                <c:ptCount val="13"/>
                <c:lvl>
                  <c:pt idx="2">
                    <c:v>  　 　　　 　　</c:v>
                  </c:pt>
                  <c:pt idx="12">
                    <c:v> </c:v>
                  </c:pt>
                </c:lvl>
                <c:lvl>
                  <c:pt idx="0">
                    <c:v> </c:v>
                  </c:pt>
                </c:lvl>
              </c:multiLvlStrCache>
            </c:multiLvlStrRef>
          </c:cat>
          <c:val>
            <c:numRef>
              <c:f>'図表2-109'!$D$4:$D$16</c:f>
              <c:numCache>
                <c:formatCode>General</c:formatCode>
                <c:ptCount val="13"/>
                <c:pt idx="1">
                  <c:v>16.399999999999999</c:v>
                </c:pt>
                <c:pt idx="2">
                  <c:v>16.8</c:v>
                </c:pt>
                <c:pt idx="3">
                  <c:v>15.9</c:v>
                </c:pt>
                <c:pt idx="5">
                  <c:v>13</c:v>
                </c:pt>
                <c:pt idx="6">
                  <c:v>12.1</c:v>
                </c:pt>
                <c:pt idx="7">
                  <c:v>14.4</c:v>
                </c:pt>
                <c:pt idx="9">
                  <c:v>10</c:v>
                </c:pt>
                <c:pt idx="10">
                  <c:v>13</c:v>
                </c:pt>
                <c:pt idx="11">
                  <c:v>6.7</c:v>
                </c:pt>
              </c:numCache>
            </c:numRef>
          </c:val>
          <c:extLst>
            <c:ext xmlns:c16="http://schemas.microsoft.com/office/drawing/2014/chart" uri="{C3380CC4-5D6E-409C-BE32-E72D297353CC}">
              <c16:uniqueId val="{0000000B-1EBE-4C8C-A734-C0F8CF0BAEBB}"/>
            </c:ext>
          </c:extLst>
        </c:ser>
        <c:dLbls>
          <c:showLegendKey val="0"/>
          <c:showVal val="0"/>
          <c:showCatName val="0"/>
          <c:showSerName val="0"/>
          <c:showPercent val="0"/>
          <c:showBubbleSize val="0"/>
        </c:dLbls>
        <c:gapWidth val="0"/>
        <c:axId val="453143400"/>
        <c:axId val="453142616"/>
      </c:barChart>
      <c:catAx>
        <c:axId val="453143400"/>
        <c:scaling>
          <c:orientation val="maxMin"/>
        </c:scaling>
        <c:delete val="0"/>
        <c:axPos val="l"/>
        <c:numFmt formatCode="General" sourceLinked="1"/>
        <c:majorTickMark val="none"/>
        <c:minorTickMark val="none"/>
        <c:tickLblPos val="nextTo"/>
        <c:spPr>
          <a:ln w="6350">
            <a:solidFill>
              <a:schemeClr val="tx1"/>
            </a:solidFill>
          </a:ln>
        </c:spPr>
        <c:crossAx val="453142616"/>
        <c:crosses val="autoZero"/>
        <c:auto val="1"/>
        <c:lblAlgn val="ctr"/>
        <c:lblOffset val="100"/>
        <c:noMultiLvlLbl val="0"/>
      </c:catAx>
      <c:valAx>
        <c:axId val="453142616"/>
        <c:scaling>
          <c:orientation val="minMax"/>
          <c:max val="30"/>
          <c:min val="0"/>
        </c:scaling>
        <c:delete val="0"/>
        <c:axPos val="t"/>
        <c:numFmt formatCode="General" sourceLinked="1"/>
        <c:majorTickMark val="in"/>
        <c:minorTickMark val="none"/>
        <c:tickLblPos val="nextTo"/>
        <c:spPr>
          <a:ln w="6350">
            <a:solidFill>
              <a:schemeClr val="tx1"/>
            </a:solidFill>
          </a:ln>
        </c:spPr>
        <c:crossAx val="45314340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497038655508374"/>
          <c:y val="0.1182404057600908"/>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1-B577-4E3A-9310-E4E8DEE545AD}"/>
              </c:ext>
            </c:extLst>
          </c:dPt>
          <c:dPt>
            <c:idx val="1"/>
            <c:bubble3D val="0"/>
            <c:spPr>
              <a:pattFill prst="pct10">
                <a:fgClr>
                  <a:schemeClr val="tx1"/>
                </a:fgClr>
                <a:bgClr>
                  <a:schemeClr val="bg1"/>
                </a:bgClr>
              </a:pattFill>
              <a:ln w="3175">
                <a:solidFill>
                  <a:sysClr val="windowText" lastClr="000000"/>
                </a:solidFill>
              </a:ln>
            </c:spPr>
            <c:extLst>
              <c:ext xmlns:c16="http://schemas.microsoft.com/office/drawing/2014/chart" uri="{C3380CC4-5D6E-409C-BE32-E72D297353CC}">
                <c16:uniqueId val="{00000003-B577-4E3A-9310-E4E8DEE545AD}"/>
              </c:ext>
            </c:extLst>
          </c:dPt>
          <c:dPt>
            <c:idx val="2"/>
            <c:bubble3D val="0"/>
            <c:spPr>
              <a:pattFill prst="openDmnd">
                <a:fgClr>
                  <a:schemeClr val="tx1"/>
                </a:fgClr>
                <a:bgClr>
                  <a:schemeClr val="bg1"/>
                </a:bgClr>
              </a:pattFill>
              <a:ln w="3175">
                <a:solidFill>
                  <a:sysClr val="windowText" lastClr="000000"/>
                </a:solidFill>
              </a:ln>
            </c:spPr>
            <c:extLst>
              <c:ext xmlns:c16="http://schemas.microsoft.com/office/drawing/2014/chart" uri="{C3380CC4-5D6E-409C-BE32-E72D297353CC}">
                <c16:uniqueId val="{00000005-B577-4E3A-9310-E4E8DEE545AD}"/>
              </c:ext>
            </c:extLst>
          </c:dPt>
          <c:dPt>
            <c:idx val="3"/>
            <c:bubble3D val="0"/>
            <c:spPr>
              <a:pattFill prst="pct5">
                <a:fgClr>
                  <a:schemeClr val="tx1"/>
                </a:fgClr>
                <a:bgClr>
                  <a:schemeClr val="bg1"/>
                </a:bgClr>
              </a:pattFill>
              <a:ln w="3175">
                <a:solidFill>
                  <a:sysClr val="windowText" lastClr="000000"/>
                </a:solidFill>
              </a:ln>
            </c:spPr>
            <c:extLst>
              <c:ext xmlns:c16="http://schemas.microsoft.com/office/drawing/2014/chart" uri="{C3380CC4-5D6E-409C-BE32-E72D297353CC}">
                <c16:uniqueId val="{00000007-B577-4E3A-9310-E4E8DEE545AD}"/>
              </c:ext>
            </c:extLst>
          </c:dPt>
          <c:dPt>
            <c:idx val="4"/>
            <c:bubble3D val="0"/>
            <c:spPr>
              <a:pattFill prst="ltHorz">
                <a:fgClr>
                  <a:schemeClr val="tx1"/>
                </a:fgClr>
                <a:bgClr>
                  <a:schemeClr val="bg1"/>
                </a:bgClr>
              </a:pattFill>
              <a:ln w="3175">
                <a:solidFill>
                  <a:sysClr val="windowText" lastClr="000000"/>
                </a:solidFill>
              </a:ln>
            </c:spPr>
            <c:extLst>
              <c:ext xmlns:c16="http://schemas.microsoft.com/office/drawing/2014/chart" uri="{C3380CC4-5D6E-409C-BE32-E72D297353CC}">
                <c16:uniqueId val="{00000009-B577-4E3A-9310-E4E8DEE545AD}"/>
              </c:ext>
            </c:extLst>
          </c:dPt>
          <c:dPt>
            <c:idx val="5"/>
            <c:bubble3D val="0"/>
            <c:spPr>
              <a:pattFill prst="dashUpDiag">
                <a:fgClr>
                  <a:schemeClr val="tx1"/>
                </a:fgClr>
                <a:bgClr>
                  <a:schemeClr val="bg1"/>
                </a:bgClr>
              </a:pattFill>
              <a:ln w="3175">
                <a:solidFill>
                  <a:sysClr val="windowText" lastClr="000000"/>
                </a:solidFill>
              </a:ln>
            </c:spPr>
            <c:extLst>
              <c:ext xmlns:c16="http://schemas.microsoft.com/office/drawing/2014/chart" uri="{C3380CC4-5D6E-409C-BE32-E72D297353CC}">
                <c16:uniqueId val="{0000000B-B577-4E3A-9310-E4E8DEE545AD}"/>
              </c:ext>
            </c:extLst>
          </c:dPt>
          <c:dPt>
            <c:idx val="6"/>
            <c:bubble3D val="0"/>
            <c:spPr>
              <a:noFill/>
              <a:ln w="3175">
                <a:solidFill>
                  <a:schemeClr val="tx1"/>
                </a:solidFill>
              </a:ln>
            </c:spPr>
            <c:extLst>
              <c:ext xmlns:c16="http://schemas.microsoft.com/office/drawing/2014/chart" uri="{C3380CC4-5D6E-409C-BE32-E72D297353CC}">
                <c16:uniqueId val="{0000000D-B577-4E3A-9310-E4E8DEE545AD}"/>
              </c:ext>
            </c:extLst>
          </c:dPt>
          <c:dLbls>
            <c:dLbl>
              <c:idx val="0"/>
              <c:layout>
                <c:manualLayout>
                  <c:x val="6.9808027923211171E-3"/>
                  <c:y val="4.0539831169752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77-4E3A-9310-E4E8DEE545AD}"/>
                </c:ext>
              </c:extLst>
            </c:dLbl>
            <c:dLbl>
              <c:idx val="1"/>
              <c:layout>
                <c:manualLayout>
                  <c:x val="2.3265678177662348E-3"/>
                  <c:y val="8.108108108108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77-4E3A-9310-E4E8DEE545AD}"/>
                </c:ext>
              </c:extLst>
            </c:dLbl>
            <c:dLbl>
              <c:idx val="2"/>
              <c:layout>
                <c:manualLayout>
                  <c:x val="-4.5805792600532264E-5"/>
                  <c:y val="6.27913740512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77-4E3A-9310-E4E8DEE545AD}"/>
                </c:ext>
              </c:extLst>
            </c:dLbl>
            <c:dLbl>
              <c:idx val="3"/>
              <c:layout>
                <c:manualLayout>
                  <c:x val="1.6336544319394672E-2"/>
                  <c:y val="7.1193871036390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77-4E3A-9310-E4E8DEE545AD}"/>
                </c:ext>
              </c:extLst>
            </c:dLbl>
            <c:dLbl>
              <c:idx val="4"/>
              <c:layout>
                <c:manualLayout>
                  <c:x val="-2.3269342641070389E-3"/>
                  <c:y val="3.1531531531531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77-4E3A-9310-E4E8DEE545AD}"/>
                </c:ext>
              </c:extLst>
            </c:dLbl>
            <c:dLbl>
              <c:idx val="5"/>
              <c:layout>
                <c:manualLayout>
                  <c:x val="-1.8651385854255128E-2"/>
                  <c:y val="-0.21925870752642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77-4E3A-9310-E4E8DEE545AD}"/>
                </c:ext>
              </c:extLst>
            </c:dLbl>
            <c:dLbl>
              <c:idx val="6"/>
              <c:layout>
                <c:manualLayout>
                  <c:x val="-9.7731422315666033E-2"/>
                  <c:y val="-0.15765801234305171"/>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577-4E3A-9310-E4E8DEE545AD}"/>
                </c:ext>
              </c:extLst>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extLst>
          </c:dLbls>
          <c:cat>
            <c:strRef>
              <c:f>'2-2-94'!$C$4:$I$4</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'2-2-94'!$C$5:$I$5</c:f>
              <c:numCache>
                <c:formatCode>0.0"%"</c:formatCode>
                <c:ptCount val="7"/>
                <c:pt idx="0">
                  <c:v>16.3</c:v>
                </c:pt>
                <c:pt idx="1">
                  <c:v>24</c:v>
                </c:pt>
                <c:pt idx="2">
                  <c:v>17.100000000000001</c:v>
                </c:pt>
                <c:pt idx="3">
                  <c:v>26.4</c:v>
                </c:pt>
                <c:pt idx="4">
                  <c:v>11.6</c:v>
                </c:pt>
                <c:pt idx="6">
                  <c:v>4.7</c:v>
                </c:pt>
              </c:numCache>
            </c:numRef>
          </c:val>
          <c:extLst>
            <c:ext xmlns:c16="http://schemas.microsoft.com/office/drawing/2014/chart" uri="{C3380CC4-5D6E-409C-BE32-E72D297353CC}">
              <c16:uniqueId val="{0000000E-B577-4E3A-9310-E4E8DEE545AD}"/>
            </c:ext>
          </c:extLst>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23727034120736"/>
          <c:y val="8.2544266839626859E-2"/>
          <c:w val="0.76061679790026249"/>
          <c:h val="0.84466141044575682"/>
        </c:manualLayout>
      </c:layout>
      <c:barChart>
        <c:barDir val="bar"/>
        <c:grouping val="clustered"/>
        <c:varyColors val="0"/>
        <c:ser>
          <c:idx val="1"/>
          <c:order val="0"/>
          <c:tx>
            <c:strRef>
              <c:f>'図表2-113'!$C$4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BF7F-412B-975A-AE233CB73F7E}"/>
                </c:ext>
              </c:extLst>
            </c:dLbl>
            <c:dLbl>
              <c:idx val="4"/>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391-4E92-9BE7-E2CD5AC33663}"/>
                </c:ext>
              </c:extLst>
            </c:dLbl>
            <c:numFmt formatCode="#,##0.0_);[Red]\(#,##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'図表2-113'!$E$2:$P$3</c:f>
              <c:multiLvlStrCache>
                <c:ptCount val="6"/>
                <c:lvl>
                  <c:pt idx="1">
                    <c:v>筆談・要約筆記　</c:v>
                  </c:pt>
                  <c:pt idx="2">
                    <c:v>読話　　　　　　</c:v>
                  </c:pt>
                  <c:pt idx="3">
                    <c:v>手話・手話通訳　</c:v>
                  </c:pt>
                  <c:pt idx="5">
                    <c:v>その他　　　　　</c:v>
                  </c:pt>
                </c:lvl>
                <c:lvl>
                  <c:pt idx="0">
                    <c:v> </c:v>
                  </c:pt>
                </c:lvl>
              </c:multiLvlStrCache>
            </c:multiLvlStrRef>
          </c:cat>
          <c:val>
            <c:numRef>
              <c:f>'図表2-113'!$E$4:$J$4</c:f>
              <c:numCache>
                <c:formatCode>General</c:formatCode>
                <c:ptCount val="6"/>
                <c:pt idx="0">
                  <c:v>63.6</c:v>
                </c:pt>
                <c:pt idx="1">
                  <c:v>55</c:v>
                </c:pt>
                <c:pt idx="2">
                  <c:v>31</c:v>
                </c:pt>
                <c:pt idx="3">
                  <c:v>31.8</c:v>
                </c:pt>
                <c:pt idx="4">
                  <c:v>0</c:v>
                </c:pt>
                <c:pt idx="5">
                  <c:v>7</c:v>
                </c:pt>
              </c:numCache>
            </c:numRef>
          </c:val>
          <c:extLst>
            <c:ext xmlns:c16="http://schemas.microsoft.com/office/drawing/2014/chart" uri="{C3380CC4-5D6E-409C-BE32-E72D297353CC}">
              <c16:uniqueId val="{00000002-E391-4E92-9BE7-E2CD5AC33663}"/>
            </c:ext>
          </c:extLst>
        </c:ser>
        <c:ser>
          <c:idx val="2"/>
          <c:order val="1"/>
          <c:tx>
            <c:strRef>
              <c:f>'図表2-113'!$C$5</c:f>
              <c:strCache>
                <c:ptCount val="1"/>
                <c:pt idx="0">
                  <c:v>言語障害（N=17）</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91-4E92-9BE7-E2CD5AC33663}"/>
                </c:ext>
              </c:extLst>
            </c:dLbl>
            <c:dLbl>
              <c:idx val="2"/>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391-4E92-9BE7-E2CD5AC33663}"/>
                </c:ext>
              </c:extLst>
            </c:dLbl>
            <c:dLbl>
              <c:idx val="6"/>
              <c:numFmt formatCode="#,##0.0_);[Red]\(#,##0.0\)" sourceLinked="0"/>
              <c:spPr/>
              <c:txPr>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91-4E92-9BE7-E2CD5AC33663}"/>
                </c:ext>
              </c:extLst>
            </c:dLbl>
            <c:numFmt formatCode="#,##0.0_);[Red]\(#,##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'図表2-113'!$E$2:$P$3</c:f>
              <c:multiLvlStrCache>
                <c:ptCount val="6"/>
                <c:lvl>
                  <c:pt idx="1">
                    <c:v>筆談・要約筆記　</c:v>
                  </c:pt>
                  <c:pt idx="2">
                    <c:v>読話　　　　　　</c:v>
                  </c:pt>
                  <c:pt idx="3">
                    <c:v>手話・手話通訳　</c:v>
                  </c:pt>
                  <c:pt idx="5">
                    <c:v>その他　　　　　</c:v>
                  </c:pt>
                </c:lvl>
                <c:lvl>
                  <c:pt idx="0">
                    <c:v> </c:v>
                  </c:pt>
                </c:lvl>
              </c:multiLvlStrCache>
            </c:multiLvlStrRef>
          </c:cat>
          <c:val>
            <c:numRef>
              <c:f>'図表2-113'!$E$5:$J$5</c:f>
              <c:numCache>
                <c:formatCode>General</c:formatCode>
                <c:ptCount val="6"/>
                <c:pt idx="0">
                  <c:v>0</c:v>
                </c:pt>
                <c:pt idx="1">
                  <c:v>29.4</c:v>
                </c:pt>
                <c:pt idx="2">
                  <c:v>0</c:v>
                </c:pt>
                <c:pt idx="3">
                  <c:v>0</c:v>
                </c:pt>
                <c:pt idx="4">
                  <c:v>29.4</c:v>
                </c:pt>
                <c:pt idx="5">
                  <c:v>23.5</c:v>
                </c:pt>
              </c:numCache>
            </c:numRef>
          </c:val>
          <c:extLst>
            <c:ext xmlns:c16="http://schemas.microsoft.com/office/drawing/2014/chart" uri="{C3380CC4-5D6E-409C-BE32-E72D297353CC}">
              <c16:uniqueId val="{00000006-E391-4E92-9BE7-E2CD5AC33663}"/>
            </c:ext>
          </c:extLst>
        </c:ser>
        <c:dLbls>
          <c:showLegendKey val="0"/>
          <c:showVal val="0"/>
          <c:showCatName val="0"/>
          <c:showSerName val="0"/>
          <c:showPercent val="0"/>
          <c:showBubbleSize val="0"/>
        </c:dLbls>
        <c:gapWidth val="100"/>
        <c:axId val="453145360"/>
        <c:axId val="453144184"/>
      </c:barChart>
      <c:catAx>
        <c:axId val="453145360"/>
        <c:scaling>
          <c:orientation val="maxMin"/>
        </c:scaling>
        <c:delete val="0"/>
        <c:axPos val="l"/>
        <c:numFmt formatCode="General" sourceLinked="0"/>
        <c:majorTickMark val="none"/>
        <c:minorTickMark val="none"/>
        <c:tickLblPos val="nextTo"/>
        <c:spPr>
          <a:ln w="6350">
            <a:solidFill>
              <a:schemeClr val="tx1"/>
            </a:solidFill>
          </a:ln>
        </c:spPr>
        <c:crossAx val="453144184"/>
        <c:crosses val="autoZero"/>
        <c:auto val="1"/>
        <c:lblAlgn val="ctr"/>
        <c:lblOffset val="100"/>
        <c:noMultiLvlLbl val="0"/>
      </c:catAx>
      <c:valAx>
        <c:axId val="453144184"/>
        <c:scaling>
          <c:orientation val="minMax"/>
          <c:max val="70"/>
          <c:min val="0"/>
        </c:scaling>
        <c:delete val="0"/>
        <c:axPos val="t"/>
        <c:numFmt formatCode="General" sourceLinked="1"/>
        <c:majorTickMark val="in"/>
        <c:minorTickMark val="none"/>
        <c:tickLblPos val="nextTo"/>
        <c:spPr>
          <a:ln w="6350">
            <a:solidFill>
              <a:schemeClr val="tx1"/>
            </a:solidFill>
          </a:ln>
        </c:spPr>
        <c:crossAx val="453145360"/>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4782222222222222"/>
          <c:y val="0.94108852439290358"/>
          <c:w val="0.54213333333333336"/>
          <c:h val="5.891147560709642E-2"/>
        </c:manualLayout>
      </c:layout>
      <c:overlay val="1"/>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306972227053558"/>
        </c:manualLayout>
      </c:layout>
      <c:barChart>
        <c:barDir val="bar"/>
        <c:grouping val="stacked"/>
        <c:varyColors val="0"/>
        <c:ser>
          <c:idx val="1"/>
          <c:order val="0"/>
          <c:tx>
            <c:strRef>
              <c:f>'2-2-96'!$E$3</c:f>
              <c:strCache>
                <c:ptCount val="1"/>
                <c:pt idx="0">
                  <c:v>ほぼ毎日</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39C-4CFA-B1DA-4452A5B1F6D3}"/>
                </c:ext>
              </c:extLst>
            </c:dLbl>
            <c:dLbl>
              <c:idx val="5"/>
              <c:layout>
                <c:manualLayout>
                  <c:x val="6.58978583196048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A8-4876-9735-A1137E9E02DD}"/>
                </c:ext>
              </c:extLst>
            </c:dLbl>
            <c:dLbl>
              <c:idx val="6"/>
              <c:layout>
                <c:manualLayout>
                  <c:x val="2.196595277320153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A8-4876-9735-A1137E9E02DD}"/>
                </c:ext>
              </c:extLst>
            </c:dLbl>
            <c:dLbl>
              <c:idx val="7"/>
              <c:layout>
                <c:manualLayout>
                  <c:x val="2.19659527732017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A8-4876-9735-A1137E9E02DD}"/>
                </c:ext>
              </c:extLst>
            </c:dLbl>
            <c:dLbl>
              <c:idx val="9"/>
              <c:layout>
                <c:manualLayout>
                  <c:x val="6.5897858319604614E-3"/>
                  <c:y val="-7.24271468545137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A8-4876-9735-A1137E9E02DD}"/>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39C-4CFA-B1DA-4452A5B1F6D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'2-2-96'!$B$4:$C$17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'2-2-96'!$E$4:$E$17</c:f>
              <c:numCache>
                <c:formatCode>General</c:formatCode>
                <c:ptCount val="14"/>
                <c:pt idx="0">
                  <c:v>53.7</c:v>
                </c:pt>
                <c:pt idx="1">
                  <c:v>40.200000000000003</c:v>
                </c:pt>
                <c:pt idx="2">
                  <c:v>71.3</c:v>
                </c:pt>
                <c:pt idx="3">
                  <c:v>52.9</c:v>
                </c:pt>
                <c:pt idx="4">
                  <c:v>42.5</c:v>
                </c:pt>
                <c:pt idx="5">
                  <c:v>56.7</c:v>
                </c:pt>
                <c:pt idx="6">
                  <c:v>36.4</c:v>
                </c:pt>
                <c:pt idx="7">
                  <c:v>67.3</c:v>
                </c:pt>
                <c:pt idx="8">
                  <c:v>50.2</c:v>
                </c:pt>
                <c:pt idx="9">
                  <c:v>35.700000000000003</c:v>
                </c:pt>
                <c:pt idx="10">
                  <c:v>65.7</c:v>
                </c:pt>
                <c:pt idx="11">
                  <c:v>73</c:v>
                </c:pt>
                <c:pt idx="12">
                  <c:v>65.400000000000006</c:v>
                </c:pt>
                <c:pt idx="13">
                  <c:v>53.3</c:v>
                </c:pt>
              </c:numCache>
            </c:numRef>
          </c:val>
          <c:extLst>
            <c:ext xmlns:c16="http://schemas.microsoft.com/office/drawing/2014/chart" uri="{C3380CC4-5D6E-409C-BE32-E72D297353CC}">
              <c16:uniqueId val="{00000006-EDA8-4876-9735-A1137E9E02DD}"/>
            </c:ext>
          </c:extLst>
        </c:ser>
        <c:ser>
          <c:idx val="2"/>
          <c:order val="1"/>
          <c:tx>
            <c:strRef>
              <c:f>'2-2-96'!$F$3</c:f>
              <c:strCache>
                <c:ptCount val="1"/>
                <c:pt idx="0">
                  <c:v>週４～５回</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39C-4CFA-B1DA-4452A5B1F6D3}"/>
                </c:ext>
              </c:extLst>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39C-4CFA-B1DA-4452A5B1F6D3}"/>
                </c:ext>
              </c:extLst>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39C-4CFA-B1DA-4452A5B1F6D3}"/>
                </c:ext>
              </c:extLst>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39C-4CFA-B1DA-4452A5B1F6D3}"/>
                </c:ext>
              </c:extLst>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039C-4CFA-B1DA-4452A5B1F6D3}"/>
                </c:ext>
              </c:extLst>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039C-4CFA-B1DA-4452A5B1F6D3}"/>
                </c:ext>
              </c:extLst>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039C-4CFA-B1DA-4452A5B1F6D3}"/>
                </c:ext>
              </c:extLst>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039C-4CFA-B1DA-4452A5B1F6D3}"/>
                </c:ext>
              </c:extLst>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039C-4CFA-B1DA-4452A5B1F6D3}"/>
                </c:ext>
              </c:extLst>
            </c:dLbl>
            <c:numFmt formatCode="#,##0.0_);[Red]\(#,##0.0\)" sourceLinked="0"/>
            <c:spPr>
              <a:solidFill>
                <a:sysClr val="window" lastClr="FFFFFF"/>
              </a:solid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'2-2-96'!$B$4:$C$17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'2-2-96'!$F$4:$F$17</c:f>
              <c:numCache>
                <c:formatCode>General</c:formatCode>
                <c:ptCount val="14"/>
                <c:pt idx="0">
                  <c:v>15</c:v>
                </c:pt>
                <c:pt idx="1">
                  <c:v>21.2</c:v>
                </c:pt>
                <c:pt idx="2">
                  <c:v>12.4</c:v>
                </c:pt>
                <c:pt idx="3">
                  <c:v>11.8</c:v>
                </c:pt>
                <c:pt idx="4">
                  <c:v>13.9</c:v>
                </c:pt>
                <c:pt idx="5">
                  <c:v>14.8</c:v>
                </c:pt>
                <c:pt idx="6">
                  <c:v>13.6</c:v>
                </c:pt>
                <c:pt idx="7">
                  <c:v>15.1</c:v>
                </c:pt>
                <c:pt idx="8">
                  <c:v>14.1</c:v>
                </c:pt>
                <c:pt idx="9">
                  <c:v>18.600000000000001</c:v>
                </c:pt>
                <c:pt idx="10">
                  <c:v>12.7</c:v>
                </c:pt>
                <c:pt idx="11">
                  <c:v>9</c:v>
                </c:pt>
                <c:pt idx="12">
                  <c:v>11.3</c:v>
                </c:pt>
                <c:pt idx="13">
                  <c:v>28.9</c:v>
                </c:pt>
              </c:numCache>
            </c:numRef>
          </c:val>
          <c:extLst>
            <c:ext xmlns:c16="http://schemas.microsoft.com/office/drawing/2014/chart" uri="{C3380CC4-5D6E-409C-BE32-E72D297353CC}">
              <c16:uniqueId val="{00000010-EDA8-4876-9735-A1137E9E02DD}"/>
            </c:ext>
          </c:extLst>
        </c:ser>
        <c:ser>
          <c:idx val="0"/>
          <c:order val="2"/>
          <c:tx>
            <c:strRef>
              <c:f>'2-2-96'!$G$3</c:f>
              <c:strCache>
                <c:ptCount val="1"/>
                <c:pt idx="0">
                  <c:v>週２～３回</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layout>
                <c:manualLayout>
                  <c:x val="0"/>
                  <c:y val="1.48871819751392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DA8-4876-9735-A1137E9E02DD}"/>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'2-2-96'!$G$4:$G$17</c:f>
              <c:numCache>
                <c:formatCode>General</c:formatCode>
                <c:ptCount val="14"/>
                <c:pt idx="0">
                  <c:v>12.6</c:v>
                </c:pt>
                <c:pt idx="1">
                  <c:v>22</c:v>
                </c:pt>
                <c:pt idx="2">
                  <c:v>7</c:v>
                </c:pt>
                <c:pt idx="3">
                  <c:v>11.8</c:v>
                </c:pt>
                <c:pt idx="4">
                  <c:v>16.5</c:v>
                </c:pt>
                <c:pt idx="5">
                  <c:v>8</c:v>
                </c:pt>
                <c:pt idx="6">
                  <c:v>19.100000000000001</c:v>
                </c:pt>
                <c:pt idx="7">
                  <c:v>8.6</c:v>
                </c:pt>
                <c:pt idx="8">
                  <c:v>9.6999999999999993</c:v>
                </c:pt>
                <c:pt idx="9">
                  <c:v>20.399999999999999</c:v>
                </c:pt>
                <c:pt idx="10">
                  <c:v>7.8</c:v>
                </c:pt>
                <c:pt idx="11">
                  <c:v>6.7</c:v>
                </c:pt>
                <c:pt idx="12">
                  <c:v>8.6</c:v>
                </c:pt>
                <c:pt idx="13">
                  <c:v>4.4000000000000004</c:v>
                </c:pt>
              </c:numCache>
            </c:numRef>
          </c:val>
          <c:extLst>
            <c:ext xmlns:c16="http://schemas.microsoft.com/office/drawing/2014/chart" uri="{C3380CC4-5D6E-409C-BE32-E72D297353CC}">
              <c16:uniqueId val="{00000012-EDA8-4876-9735-A1137E9E02DD}"/>
            </c:ext>
          </c:extLst>
        </c:ser>
        <c:ser>
          <c:idx val="7"/>
          <c:order val="3"/>
          <c:tx>
            <c:strRef>
              <c:f>'2-2-96'!$H$3</c:f>
              <c:strCache>
                <c:ptCount val="1"/>
                <c:pt idx="0">
                  <c:v>月３～４回</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2.3168265824290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DA8-4876-9735-A1137E9E02DD}"/>
                </c:ext>
              </c:extLst>
            </c:dLbl>
            <c:dLbl>
              <c:idx val="1"/>
              <c:layout>
                <c:manualLayout>
                  <c:x val="0"/>
                  <c:y val="1.4887181975139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DA8-4876-9735-A1137E9E02DD}"/>
                </c:ext>
              </c:extLst>
            </c:dLbl>
            <c:dLbl>
              <c:idx val="2"/>
              <c:layout>
                <c:manualLayout>
                  <c:x val="0"/>
                  <c:y val="-1.4887181975139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DA8-4876-9735-A1137E9E02DD}"/>
                </c:ext>
              </c:extLst>
            </c:dLbl>
            <c:dLbl>
              <c:idx val="7"/>
              <c:delete val="1"/>
              <c:extLst>
                <c:ext xmlns:c15="http://schemas.microsoft.com/office/drawing/2012/chart" uri="{CE6537A1-D6FC-4f65-9D91-7224C49458BB}"/>
                <c:ext xmlns:c16="http://schemas.microsoft.com/office/drawing/2014/chart" uri="{C3380CC4-5D6E-409C-BE32-E72D297353CC}">
                  <c16:uniqueId val="{00000016-EDA8-4876-9735-A1137E9E02DD}"/>
                </c:ext>
              </c:extLst>
            </c:dLbl>
            <c:dLbl>
              <c:idx val="11"/>
              <c:layout>
                <c:manualLayout>
                  <c:x val="0.14132642152817151"/>
                  <c:y val="2.9774803532423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DA8-4876-9735-A1137E9E02D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'2-2-96'!$H$4:$H$17</c:f>
              <c:numCache>
                <c:formatCode>General</c:formatCode>
                <c:ptCount val="14"/>
                <c:pt idx="0">
                  <c:v>5.2</c:v>
                </c:pt>
                <c:pt idx="1">
                  <c:v>7.6</c:v>
                </c:pt>
                <c:pt idx="2">
                  <c:v>3.9</c:v>
                </c:pt>
                <c:pt idx="3">
                  <c:v>5.9</c:v>
                </c:pt>
                <c:pt idx="4">
                  <c:v>5.5</c:v>
                </c:pt>
                <c:pt idx="5">
                  <c:v>5.7</c:v>
                </c:pt>
                <c:pt idx="6">
                  <c:v>10</c:v>
                </c:pt>
                <c:pt idx="7">
                  <c:v>2.2000000000000002</c:v>
                </c:pt>
                <c:pt idx="8">
                  <c:v>10.8</c:v>
                </c:pt>
                <c:pt idx="9">
                  <c:v>8.9</c:v>
                </c:pt>
                <c:pt idx="10">
                  <c:v>6.3</c:v>
                </c:pt>
                <c:pt idx="11">
                  <c:v>1.1000000000000001</c:v>
                </c:pt>
                <c:pt idx="12">
                  <c:v>7.3</c:v>
                </c:pt>
                <c:pt idx="13">
                  <c:v>8.9</c:v>
                </c:pt>
              </c:numCache>
            </c:numRef>
          </c:val>
          <c:extLst>
            <c:ext xmlns:c16="http://schemas.microsoft.com/office/drawing/2014/chart" uri="{C3380CC4-5D6E-409C-BE32-E72D297353CC}">
              <c16:uniqueId val="{00000018-EDA8-4876-9735-A1137E9E02DD}"/>
            </c:ext>
          </c:extLst>
        </c:ser>
        <c:ser>
          <c:idx val="3"/>
          <c:order val="4"/>
          <c:tx>
            <c:strRef>
              <c:f>'2-2-96'!$I$3</c:f>
              <c:strCache>
                <c:ptCount val="1"/>
                <c:pt idx="0">
                  <c:v>月１～２回</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2.3168265824291263E-3"/>
                  <c:y val="-1.11653864813544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DA8-4876-9735-A1137E9E02DD}"/>
                </c:ext>
              </c:extLst>
            </c:dLbl>
            <c:dLbl>
              <c:idx val="2"/>
              <c:layout>
                <c:manualLayout>
                  <c:x val="0"/>
                  <c:y val="1.4887328502520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DA8-4876-9735-A1137E9E02DD}"/>
                </c:ext>
              </c:extLst>
            </c:dLbl>
            <c:dLbl>
              <c:idx val="10"/>
              <c:layout>
                <c:manualLayout>
                  <c:x val="4.633653164858082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DA8-4876-9735-A1137E9E02DD}"/>
                </c:ext>
              </c:extLst>
            </c:dLbl>
            <c:numFmt formatCode="#,##0.0_);[Red]\(#,##0.0\)" sourceLinked="0"/>
            <c:spPr>
              <a:solidFill>
                <a:sysClr val="window" lastClr="FFFFFF"/>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'2-2-96'!$I$4:$I$17</c:f>
              <c:numCache>
                <c:formatCode>General</c:formatCode>
                <c:ptCount val="14"/>
                <c:pt idx="0">
                  <c:v>6</c:v>
                </c:pt>
                <c:pt idx="1">
                  <c:v>4.5</c:v>
                </c:pt>
                <c:pt idx="2">
                  <c:v>2.2999999999999998</c:v>
                </c:pt>
                <c:pt idx="3">
                  <c:v>5.9</c:v>
                </c:pt>
                <c:pt idx="4">
                  <c:v>8.1</c:v>
                </c:pt>
                <c:pt idx="5">
                  <c:v>8.4</c:v>
                </c:pt>
                <c:pt idx="6">
                  <c:v>9.1</c:v>
                </c:pt>
                <c:pt idx="7">
                  <c:v>2.9</c:v>
                </c:pt>
                <c:pt idx="8">
                  <c:v>5.9</c:v>
                </c:pt>
                <c:pt idx="9">
                  <c:v>5.6</c:v>
                </c:pt>
                <c:pt idx="10">
                  <c:v>4.7</c:v>
                </c:pt>
                <c:pt idx="11">
                  <c:v>5.6</c:v>
                </c:pt>
                <c:pt idx="12">
                  <c:v>4.5999999999999996</c:v>
                </c:pt>
                <c:pt idx="13">
                  <c:v>4.4000000000000004</c:v>
                </c:pt>
              </c:numCache>
            </c:numRef>
          </c:val>
          <c:extLst>
            <c:ext xmlns:c16="http://schemas.microsoft.com/office/drawing/2014/chart" uri="{C3380CC4-5D6E-409C-BE32-E72D297353CC}">
              <c16:uniqueId val="{0000001C-EDA8-4876-9735-A1137E9E02DD}"/>
            </c:ext>
          </c:extLst>
        </c:ser>
        <c:ser>
          <c:idx val="5"/>
          <c:order val="5"/>
          <c:tx>
            <c:strRef>
              <c:f>'2-2-96'!$J$3</c:f>
              <c:strCache>
                <c:ptCount val="1"/>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2.3168265824290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DA8-4876-9735-A1137E9E02DD}"/>
                </c:ext>
              </c:extLst>
            </c:dLbl>
            <c:dLbl>
              <c:idx val="1"/>
              <c:layout>
                <c:manualLayout>
                  <c:x val="0"/>
                  <c:y val="1.302643075562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DA8-4876-9735-A1137E9E02DD}"/>
                </c:ext>
              </c:extLst>
            </c:dLbl>
            <c:dLbl>
              <c:idx val="2"/>
              <c:layout>
                <c:manualLayout>
                  <c:x val="7.1821624055300279E-2"/>
                  <c:y val="-2.9774217422896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DA8-4876-9735-A1137E9E02DD}"/>
                </c:ext>
              </c:extLst>
            </c:dLbl>
            <c:dLbl>
              <c:idx val="3"/>
              <c:delete val="1"/>
              <c:extLst>
                <c:ext xmlns:c15="http://schemas.microsoft.com/office/drawing/2012/chart" uri="{CE6537A1-D6FC-4f65-9D91-7224C49458BB}"/>
                <c:ext xmlns:c16="http://schemas.microsoft.com/office/drawing/2014/chart" uri="{C3380CC4-5D6E-409C-BE32-E72D297353CC}">
                  <c16:uniqueId val="{00000020-EDA8-4876-9735-A1137E9E02DD}"/>
                </c:ext>
              </c:extLst>
            </c:dLbl>
            <c:dLbl>
              <c:idx val="7"/>
              <c:layout>
                <c:manualLayout>
                  <c:x val="6.7187970890442192E-2"/>
                  <c:y val="3.1635408224552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DA8-4876-9735-A1137E9E02DD}"/>
                </c:ext>
              </c:extLst>
            </c:dLbl>
            <c:dLbl>
              <c:idx val="8"/>
              <c:layout>
                <c:manualLayout>
                  <c:x val="2.3168265824290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DA8-4876-9735-A1137E9E02DD}"/>
                </c:ext>
              </c:extLst>
            </c:dLbl>
            <c:dLbl>
              <c:idx val="10"/>
              <c:layout>
                <c:manualLayout>
                  <c:x val="8.1088930385016439E-2"/>
                  <c:y val="3.1635408224552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DA8-4876-9735-A1137E9E02DD}"/>
                </c:ext>
              </c:extLst>
            </c:dLbl>
            <c:dLbl>
              <c:idx val="11"/>
              <c:layout>
                <c:manualLayout>
                  <c:x val="8.8039410132303569E-2"/>
                  <c:y val="-3.1635115169789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DA8-4876-9735-A1137E9E02DD}"/>
                </c:ext>
              </c:extLst>
            </c:dLbl>
            <c:dLbl>
              <c:idx val="12"/>
              <c:layout>
                <c:manualLayout>
                  <c:x val="8.3405756967445482E-2"/>
                  <c:y val="-2.977407089551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DA8-4876-9735-A1137E9E02DD}"/>
                </c:ext>
              </c:extLst>
            </c:dLbl>
            <c:dLbl>
              <c:idx val="13"/>
              <c:delete val="1"/>
              <c:extLst>
                <c:ext xmlns:c15="http://schemas.microsoft.com/office/drawing/2012/chart" uri="{CE6537A1-D6FC-4f65-9D91-7224C49458BB}"/>
                <c:ext xmlns:c16="http://schemas.microsoft.com/office/drawing/2014/chart" uri="{C3380CC4-5D6E-409C-BE32-E72D297353CC}">
                  <c16:uniqueId val="{00000026-EDA8-4876-9735-A1137E9E02DD}"/>
                </c:ext>
              </c:extLst>
            </c:dLbl>
            <c:numFmt formatCode="#,##0.0_);[Red]\(#,##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'2-2-96'!$J$4:$J$17</c:f>
              <c:numCache>
                <c:formatCode>General</c:formatCode>
                <c:ptCount val="14"/>
                <c:pt idx="0">
                  <c:v>5.4</c:v>
                </c:pt>
                <c:pt idx="1">
                  <c:v>3</c:v>
                </c:pt>
                <c:pt idx="2">
                  <c:v>1.6</c:v>
                </c:pt>
                <c:pt idx="3">
                  <c:v>0</c:v>
                </c:pt>
                <c:pt idx="4">
                  <c:v>10.3</c:v>
                </c:pt>
                <c:pt idx="5">
                  <c:v>4.9000000000000004</c:v>
                </c:pt>
                <c:pt idx="6">
                  <c:v>10.9</c:v>
                </c:pt>
                <c:pt idx="7">
                  <c:v>2.2000000000000002</c:v>
                </c:pt>
                <c:pt idx="8">
                  <c:v>5.6</c:v>
                </c:pt>
                <c:pt idx="9">
                  <c:v>7.8</c:v>
                </c:pt>
                <c:pt idx="10">
                  <c:v>1.5</c:v>
                </c:pt>
                <c:pt idx="11">
                  <c:v>2.2000000000000002</c:v>
                </c:pt>
                <c:pt idx="12">
                  <c:v>1.5</c:v>
                </c:pt>
                <c:pt idx="13">
                  <c:v>0</c:v>
                </c:pt>
              </c:numCache>
            </c:numRef>
          </c:val>
          <c:extLst>
            <c:ext xmlns:c16="http://schemas.microsoft.com/office/drawing/2014/chart" uri="{C3380CC4-5D6E-409C-BE32-E72D297353CC}">
              <c16:uniqueId val="{00000027-EDA8-4876-9735-A1137E9E02DD}"/>
            </c:ext>
          </c:extLst>
        </c:ser>
        <c:ser>
          <c:idx val="4"/>
          <c:order val="6"/>
          <c:tx>
            <c:strRef>
              <c:f>'2-2-96'!$N$3</c:f>
              <c:strCache>
                <c:ptCount val="1"/>
                <c:pt idx="0">
                  <c:v>   </c:v>
                </c:pt>
              </c:strCache>
            </c:strRef>
          </c:tx>
          <c:spPr>
            <a:noFill/>
          </c:spPr>
          <c:invertIfNegative val="0"/>
          <c:val>
            <c:numRef>
              <c:f>'2-2-96'!$N$4</c:f>
              <c:numCache>
                <c:formatCode>General</c:formatCode>
                <c:ptCount val="1"/>
              </c:numCache>
            </c:numRef>
          </c:val>
          <c:extLst>
            <c:ext xmlns:c16="http://schemas.microsoft.com/office/drawing/2014/chart" uri="{C3380CC4-5D6E-409C-BE32-E72D297353CC}">
              <c16:uniqueId val="{00000028-EDA8-4876-9735-A1137E9E02DD}"/>
            </c:ext>
          </c:extLst>
        </c:ser>
        <c:ser>
          <c:idx val="6"/>
          <c:order val="7"/>
          <c:tx>
            <c:strRef>
              <c:f>'2-2-96'!$K$3</c:f>
              <c:strCache>
                <c:ptCount val="1"/>
                <c:pt idx="0">
                  <c:v>無回答</c:v>
                </c:pt>
              </c:strCache>
            </c:strRef>
          </c:tx>
          <c:spPr>
            <a:noFill/>
            <a:ln w="3175">
              <a:solidFill>
                <a:sysClr val="windowText" lastClr="000000"/>
              </a:solidFill>
            </a:ln>
          </c:spPr>
          <c:invertIfNegative val="0"/>
          <c:dLbls>
            <c:dLbl>
              <c:idx val="0"/>
              <c:layout>
                <c:manualLayout>
                  <c:x val="3.7069225318864661E-2"/>
                  <c:y val="4.395821449352151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DA8-4876-9735-A1137E9E02DD}"/>
                </c:ext>
              </c:extLst>
            </c:dLbl>
            <c:dLbl>
              <c:idx val="1"/>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DA8-4876-9735-A1137E9E02DD}"/>
                </c:ext>
              </c:extLst>
            </c:dLbl>
            <c:dLbl>
              <c:idx val="2"/>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DA8-4876-9735-A1137E9E02DD}"/>
                </c:ext>
              </c:extLst>
            </c:dLbl>
            <c:dLbl>
              <c:idx val="4"/>
              <c:layout>
                <c:manualLayout>
                  <c:x val="4.17028784837227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DA8-4876-9735-A1137E9E02DD}"/>
                </c:ext>
              </c:extLst>
            </c:dLbl>
            <c:dLbl>
              <c:idx val="5"/>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DA8-4876-9735-A1137E9E02DD}"/>
                </c:ext>
              </c:extLst>
            </c:dLbl>
            <c:dLbl>
              <c:idx val="6"/>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DA8-4876-9735-A1137E9E02DD}"/>
                </c:ext>
              </c:extLst>
            </c:dLbl>
            <c:dLbl>
              <c:idx val="7"/>
              <c:layout>
                <c:manualLayout>
                  <c:x val="3.7069225318864661E-2"/>
                  <c:y val="1.46527381645071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DA8-4876-9735-A1137E9E02DD}"/>
                </c:ext>
              </c:extLst>
            </c:dLbl>
            <c:dLbl>
              <c:idx val="8"/>
              <c:layout>
                <c:manualLayout>
                  <c:x val="4.40197050661517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DA8-4876-9735-A1137E9E02DD}"/>
                </c:ext>
              </c:extLst>
            </c:dLbl>
            <c:dLbl>
              <c:idx val="9"/>
              <c:layout>
                <c:manualLayout>
                  <c:x val="4.1702878483722741E-2"/>
                  <c:y val="1.46527381645071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DA8-4876-9735-A1137E9E02DD}"/>
                </c:ext>
              </c:extLst>
            </c:dLbl>
            <c:dLbl>
              <c:idx val="10"/>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DA8-4876-9735-A1137E9E02DD}"/>
                </c:ext>
              </c:extLst>
            </c:dLbl>
            <c:dLbl>
              <c:idx val="11"/>
              <c:layout>
                <c:manualLayout>
                  <c:x val="3.9386051901293705E-2"/>
                  <c:y val="1.46527381645071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DA8-4876-9735-A1137E9E02DD}"/>
                </c:ext>
              </c:extLst>
            </c:dLbl>
            <c:dLbl>
              <c:idx val="12"/>
              <c:layout>
                <c:manualLayout>
                  <c:x val="3.475239873643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DA8-4876-9735-A1137E9E02DD}"/>
                </c:ext>
              </c:extLst>
            </c:dLbl>
            <c:dLbl>
              <c:idx val="13"/>
              <c:delete val="1"/>
              <c:extLst>
                <c:ext xmlns:c15="http://schemas.microsoft.com/office/drawing/2012/chart" uri="{CE6537A1-D6FC-4f65-9D91-7224C49458BB}"/>
                <c:ext xmlns:c16="http://schemas.microsoft.com/office/drawing/2014/chart" uri="{C3380CC4-5D6E-409C-BE32-E72D297353CC}">
                  <c16:uniqueId val="{00000035-EDA8-4876-9735-A1137E9E02DD}"/>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'2-2-96'!$K$4:$K$17</c:f>
              <c:numCache>
                <c:formatCode>General</c:formatCode>
                <c:ptCount val="14"/>
                <c:pt idx="0">
                  <c:v>2.1</c:v>
                </c:pt>
                <c:pt idx="1">
                  <c:v>1.5</c:v>
                </c:pt>
                <c:pt idx="2">
                  <c:v>1.6</c:v>
                </c:pt>
                <c:pt idx="3">
                  <c:v>11.8</c:v>
                </c:pt>
                <c:pt idx="4">
                  <c:v>3.3</c:v>
                </c:pt>
                <c:pt idx="5">
                  <c:v>1.5</c:v>
                </c:pt>
                <c:pt idx="6">
                  <c:v>0.9</c:v>
                </c:pt>
                <c:pt idx="7">
                  <c:v>1.8</c:v>
                </c:pt>
                <c:pt idx="8">
                  <c:v>3.7</c:v>
                </c:pt>
                <c:pt idx="9">
                  <c:v>3</c:v>
                </c:pt>
                <c:pt idx="10">
                  <c:v>1.3</c:v>
                </c:pt>
                <c:pt idx="11">
                  <c:v>2.2000000000000002</c:v>
                </c:pt>
                <c:pt idx="12">
                  <c:v>1.2</c:v>
                </c:pt>
                <c:pt idx="13">
                  <c:v>0</c:v>
                </c:pt>
              </c:numCache>
            </c:numRef>
          </c:val>
          <c:extLst>
            <c:ext xmlns:c16="http://schemas.microsoft.com/office/drawing/2014/chart" uri="{C3380CC4-5D6E-409C-BE32-E72D297353CC}">
              <c16:uniqueId val="{00000036-EDA8-4876-9735-A1137E9E02DD}"/>
            </c:ext>
          </c:extLst>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453143792"/>
        <c:axId val="453147320"/>
      </c:barChart>
      <c:catAx>
        <c:axId val="453143792"/>
        <c:scaling>
          <c:orientation val="maxMin"/>
        </c:scaling>
        <c:delete val="0"/>
        <c:axPos val="l"/>
        <c:numFmt formatCode="General" sourceLinked="1"/>
        <c:majorTickMark val="none"/>
        <c:minorTickMark val="none"/>
        <c:tickLblPos val="nextTo"/>
        <c:spPr>
          <a:ln w="6350">
            <a:solidFill>
              <a:schemeClr val="tx1"/>
            </a:solidFill>
          </a:ln>
        </c:spPr>
        <c:crossAx val="453147320"/>
        <c:crosses val="autoZero"/>
        <c:auto val="1"/>
        <c:lblAlgn val="ctr"/>
        <c:lblOffset val="100"/>
        <c:noMultiLvlLbl val="0"/>
      </c:catAx>
      <c:valAx>
        <c:axId val="453147320"/>
        <c:scaling>
          <c:orientation val="minMax"/>
          <c:max val="100"/>
          <c:min val="0"/>
        </c:scaling>
        <c:delete val="0"/>
        <c:axPos val="t"/>
        <c:numFmt formatCode="General" sourceLinked="1"/>
        <c:majorTickMark val="in"/>
        <c:minorTickMark val="none"/>
        <c:tickLblPos val="nextTo"/>
        <c:spPr>
          <a:ln w="6350">
            <a:solidFill>
              <a:schemeClr val="tx1"/>
            </a:solidFill>
          </a:ln>
        </c:spPr>
        <c:crossAx val="45314379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12911820485709011"/>
          <c:y val="0.90618525779221626"/>
          <c:w val="0.72492172044988024"/>
          <c:h val="5.552905037641424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0.8402</cdr:x>
      <cdr:y>1.85686E-7</cdr:y>
    </cdr:from>
    <cdr:to>
      <cdr:x>0.8995</cdr:x>
      <cdr:y>0.03516</cdr:y>
    </cdr:to>
    <cdr:sp macro="" textlink="">
      <cdr:nvSpPr>
        <cdr:cNvPr id="4" name="テキスト ボックス 3"/>
        <cdr:cNvSpPr txBox="1"/>
      </cdr:nvSpPr>
      <cdr:spPr>
        <a:xfrm xmlns:a="http://schemas.openxmlformats.org/drawingml/2006/main">
          <a:off x="4713711" y="1"/>
          <a:ext cx="332686" cy="18935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0.55961</cdr:y>
    </cdr:from>
    <cdr:to>
      <cdr:x>0.15815</cdr:x>
      <cdr:y>0.6073</cdr:y>
    </cdr:to>
    <cdr:sp macro="" textlink="">
      <cdr:nvSpPr>
        <cdr:cNvPr id="10" name="テキスト ボックス 1"/>
        <cdr:cNvSpPr txBox="1"/>
      </cdr:nvSpPr>
      <cdr:spPr>
        <a:xfrm xmlns:a="http://schemas.openxmlformats.org/drawingml/2006/main">
          <a:off x="171427" y="3576639"/>
          <a:ext cx="742945"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0.49741</cdr:y>
    </cdr:from>
    <cdr:to>
      <cdr:x>1</cdr:x>
      <cdr:y>0.53949</cdr:y>
    </cdr:to>
    <cdr:sp macro="" textlink="">
      <cdr:nvSpPr>
        <cdr:cNvPr id="15" name="テキスト ボックス 1"/>
        <cdr:cNvSpPr txBox="1"/>
      </cdr:nvSpPr>
      <cdr:spPr>
        <a:xfrm xmlns:a="http://schemas.openxmlformats.org/drawingml/2006/main">
          <a:off x="5372101" y="3179104"/>
          <a:ext cx="409574" cy="26894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8048D73-D4F2-46C5-A44C-A112D9397CC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0.5639</cdr:y>
    </cdr:from>
    <cdr:to>
      <cdr:x>1</cdr:x>
      <cdr:y>0.60358</cdr:y>
    </cdr:to>
    <cdr:sp macro="" textlink="">
      <cdr:nvSpPr>
        <cdr:cNvPr id="20" name="テキスト ボックス 1"/>
        <cdr:cNvSpPr txBox="1"/>
      </cdr:nvSpPr>
      <cdr:spPr>
        <a:xfrm xmlns:a="http://schemas.openxmlformats.org/drawingml/2006/main">
          <a:off x="5362561" y="3604046"/>
          <a:ext cx="419114" cy="2535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B3D51FC-3976-4FDA-822E-21833030E5A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0.62742</cdr:y>
    </cdr:from>
    <cdr:to>
      <cdr:x>1</cdr:x>
      <cdr:y>0.66838</cdr:y>
    </cdr:to>
    <cdr:sp macro="" textlink="">
      <cdr:nvSpPr>
        <cdr:cNvPr id="22" name="テキスト ボックス 1"/>
        <cdr:cNvSpPr txBox="1"/>
      </cdr:nvSpPr>
      <cdr:spPr>
        <a:xfrm xmlns:a="http://schemas.openxmlformats.org/drawingml/2006/main">
          <a:off x="5305438" y="4010025"/>
          <a:ext cx="476237" cy="2617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3CC6E1-BF60-4430-957D-0CFDD533ABF3}"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0.75708</cdr:y>
    </cdr:from>
    <cdr:to>
      <cdr:x>1</cdr:x>
      <cdr:y>0.79677</cdr:y>
    </cdr:to>
    <cdr:sp macro="" textlink="">
      <cdr:nvSpPr>
        <cdr:cNvPr id="24" name="テキスト ボックス 1"/>
        <cdr:cNvSpPr txBox="1"/>
      </cdr:nvSpPr>
      <cdr:spPr>
        <a:xfrm xmlns:a="http://schemas.openxmlformats.org/drawingml/2006/main">
          <a:off x="5314978" y="4838701"/>
          <a:ext cx="466697" cy="25369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95BE9B9-CAAE-4768-A149-A1D2564411B0}"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0.0924</cdr:y>
    </cdr:to>
    <cdr:sp macro="" textlink="">
      <cdr:nvSpPr>
        <cdr:cNvPr id="26" name="テキスト ボックス 1"/>
        <cdr:cNvSpPr txBox="1"/>
      </cdr:nvSpPr>
      <cdr:spPr>
        <a:xfrm xmlns:a="http://schemas.openxmlformats.org/drawingml/2006/main">
          <a:off x="180966" y="293488"/>
          <a:ext cx="723924" cy="2970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0.02471</cdr:x>
      <cdr:y>0.62817</cdr:y>
    </cdr:from>
    <cdr:to>
      <cdr:x>0.15855</cdr:x>
      <cdr:y>0.66841</cdr:y>
    </cdr:to>
    <cdr:sp macro="" textlink="">
      <cdr:nvSpPr>
        <cdr:cNvPr id="27" name="テキスト ボックス 1"/>
        <cdr:cNvSpPr txBox="1"/>
      </cdr:nvSpPr>
      <cdr:spPr>
        <a:xfrm xmlns:a="http://schemas.openxmlformats.org/drawingml/2006/main">
          <a:off x="142865" y="4014789"/>
          <a:ext cx="773820" cy="2571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0.92422</cdr:x>
      <cdr:y>0.81818</cdr:y>
    </cdr:from>
    <cdr:to>
      <cdr:x>1</cdr:x>
      <cdr:y>0.86238</cdr:y>
    </cdr:to>
    <cdr:sp macro="" textlink="">
      <cdr:nvSpPr>
        <cdr:cNvPr id="63" name="テキスト ボックス 1"/>
        <cdr:cNvSpPr txBox="1"/>
      </cdr:nvSpPr>
      <cdr:spPr>
        <a:xfrm xmlns:a="http://schemas.openxmlformats.org/drawingml/2006/main">
          <a:off x="5343525" y="5229225"/>
          <a:ext cx="438150" cy="28247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856A4D2-91F3-45E4-A707-8B5CBC3AB5BD}"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0.88376</cdr:y>
    </cdr:from>
    <cdr:to>
      <cdr:x>1</cdr:x>
      <cdr:y>0.92697</cdr:y>
    </cdr:to>
    <cdr:sp macro="" textlink="">
      <cdr:nvSpPr>
        <cdr:cNvPr id="64" name="テキスト ボックス 1"/>
        <cdr:cNvSpPr txBox="1"/>
      </cdr:nvSpPr>
      <cdr:spPr>
        <a:xfrm xmlns:a="http://schemas.openxmlformats.org/drawingml/2006/main">
          <a:off x="5286359" y="5648324"/>
          <a:ext cx="495316" cy="27622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46197C-DB80-469D-BD27-54C1955C46EA}"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0.68852</cdr:y>
    </cdr:from>
    <cdr:to>
      <cdr:x>1</cdr:x>
      <cdr:y>0.73518</cdr:y>
    </cdr:to>
    <cdr:sp macro="" textlink="">
      <cdr:nvSpPr>
        <cdr:cNvPr id="66" name="テキスト ボックス 1"/>
        <cdr:cNvSpPr txBox="1"/>
      </cdr:nvSpPr>
      <cdr:spPr>
        <a:xfrm xmlns:a="http://schemas.openxmlformats.org/drawingml/2006/main">
          <a:off x="5305438" y="4400550"/>
          <a:ext cx="476237" cy="2981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6B6AECE-86C3-41C0-B160-106EFBD2C7B3}"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0.10247</cdr:y>
    </cdr:from>
    <cdr:to>
      <cdr:x>0.16205</cdr:x>
      <cdr:y>0.55027</cdr:y>
    </cdr:to>
    <cdr:cxnSp macro="">
      <cdr:nvCxnSpPr>
        <cdr:cNvPr id="34" name="カギ線コネクタ 33"/>
        <cdr:cNvCxnSpPr/>
      </cdr:nvCxnSpPr>
      <cdr:spPr>
        <a:xfrm xmlns:a="http://schemas.openxmlformats.org/drawingml/2006/main" rot="5400000">
          <a:off x="-818086" y="1761911"/>
          <a:ext cx="286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0.74437</cdr:y>
    </cdr:from>
    <cdr:to>
      <cdr:x>0.16205</cdr:x>
      <cdr:y>0.93588</cdr:y>
    </cdr:to>
    <cdr:cxnSp macro="">
      <cdr:nvCxnSpPr>
        <cdr:cNvPr id="37" name="カギ線コネクタ 36"/>
        <cdr:cNvCxnSpPr/>
      </cdr:nvCxnSpPr>
      <cdr:spPr>
        <a:xfrm xmlns:a="http://schemas.openxmlformats.org/drawingml/2006/main" rot="5400000">
          <a:off x="915" y="5045437"/>
          <a:ext cx="122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0.4365</cdr:y>
    </cdr:from>
    <cdr:to>
      <cdr:x>1</cdr:x>
      <cdr:y>0.47243</cdr:y>
    </cdr:to>
    <cdr:sp macro="" textlink="">
      <cdr:nvSpPr>
        <cdr:cNvPr id="38" name="テキスト ボックス 1"/>
        <cdr:cNvSpPr txBox="1"/>
      </cdr:nvSpPr>
      <cdr:spPr>
        <a:xfrm xmlns:a="http://schemas.openxmlformats.org/drawingml/2006/main">
          <a:off x="5362561" y="2789787"/>
          <a:ext cx="419114" cy="2296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6357A00-BBC7-4927-AA95-EFBD2414F6D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0.37786</cdr:y>
    </cdr:from>
    <cdr:to>
      <cdr:x>1</cdr:x>
      <cdr:y>0.4069</cdr:y>
    </cdr:to>
    <cdr:sp macro="" textlink="">
      <cdr:nvSpPr>
        <cdr:cNvPr id="39" name="テキスト ボックス 1"/>
        <cdr:cNvSpPr txBox="1"/>
      </cdr:nvSpPr>
      <cdr:spPr>
        <a:xfrm xmlns:a="http://schemas.openxmlformats.org/drawingml/2006/main">
          <a:off x="5362561" y="2414983"/>
          <a:ext cx="419114" cy="1856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42971EC-6A54-4875-99FE-9AC6D5E90C1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0.3024</cdr:y>
    </cdr:from>
    <cdr:to>
      <cdr:x>1</cdr:x>
      <cdr:y>0.34277</cdr:y>
    </cdr:to>
    <cdr:sp macro="" textlink="">
      <cdr:nvSpPr>
        <cdr:cNvPr id="40" name="テキスト ボックス 1"/>
        <cdr:cNvSpPr txBox="1"/>
      </cdr:nvSpPr>
      <cdr:spPr>
        <a:xfrm xmlns:a="http://schemas.openxmlformats.org/drawingml/2006/main">
          <a:off x="5362561" y="1932714"/>
          <a:ext cx="419114" cy="25803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8A02BA-3BB0-4093-AD38-44E4045BFF55}"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0.24801</cdr:y>
    </cdr:from>
    <cdr:to>
      <cdr:x>1</cdr:x>
      <cdr:y>0.27704</cdr:y>
    </cdr:to>
    <cdr:sp macro="" textlink="">
      <cdr:nvSpPr>
        <cdr:cNvPr id="41" name="テキスト ボックス 1"/>
        <cdr:cNvSpPr txBox="1"/>
      </cdr:nvSpPr>
      <cdr:spPr>
        <a:xfrm xmlns:a="http://schemas.openxmlformats.org/drawingml/2006/main">
          <a:off x="5362561" y="1585074"/>
          <a:ext cx="419114" cy="1855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4AD52D-FED4-4590-845C-70040586BF6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0.18083</cdr:y>
    </cdr:from>
    <cdr:to>
      <cdr:x>1</cdr:x>
      <cdr:y>0.20987</cdr:y>
    </cdr:to>
    <cdr:sp macro="" textlink="">
      <cdr:nvSpPr>
        <cdr:cNvPr id="42" name="テキスト ボックス 1"/>
        <cdr:cNvSpPr txBox="1"/>
      </cdr:nvSpPr>
      <cdr:spPr>
        <a:xfrm xmlns:a="http://schemas.openxmlformats.org/drawingml/2006/main">
          <a:off x="5362561" y="1155742"/>
          <a:ext cx="419114" cy="1856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8C34EF3-581A-4935-A57A-28F2A9079A89}"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0.11942</cdr:y>
    </cdr:from>
    <cdr:to>
      <cdr:x>1</cdr:x>
      <cdr:y>0.14846</cdr:y>
    </cdr:to>
    <cdr:sp macro="" textlink="">
      <cdr:nvSpPr>
        <cdr:cNvPr id="43" name="テキスト ボックス 1"/>
        <cdr:cNvSpPr txBox="1"/>
      </cdr:nvSpPr>
      <cdr:spPr>
        <a:xfrm xmlns:a="http://schemas.openxmlformats.org/drawingml/2006/main">
          <a:off x="5362561" y="763226"/>
          <a:ext cx="419114" cy="1856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5AAAD5B-4D88-42D7-812E-83C35B0F40DD}"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0.90939</cdr:x>
      <cdr:y>0.04884</cdr:y>
    </cdr:from>
    <cdr:to>
      <cdr:x>1</cdr:x>
      <cdr:y>0.08495</cdr:y>
    </cdr:to>
    <cdr:sp macro="" textlink="">
      <cdr:nvSpPr>
        <cdr:cNvPr id="45" name="テキスト ボックス 1"/>
        <cdr:cNvSpPr txBox="1"/>
      </cdr:nvSpPr>
      <cdr:spPr>
        <a:xfrm xmlns:a="http://schemas.openxmlformats.org/drawingml/2006/main">
          <a:off x="5257797" y="312159"/>
          <a:ext cx="523878" cy="23076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85E74A-65E0-41B9-949E-DC7A3D19723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0.68927</cdr:y>
    </cdr:from>
    <cdr:to>
      <cdr:x>0.15816</cdr:x>
      <cdr:y>0.7377</cdr:y>
    </cdr:to>
    <cdr:sp macro="" textlink="">
      <cdr:nvSpPr>
        <cdr:cNvPr id="46" name="テキスト ボックス 1"/>
        <cdr:cNvSpPr txBox="1"/>
      </cdr:nvSpPr>
      <cdr:spPr>
        <a:xfrm xmlns:a="http://schemas.openxmlformats.org/drawingml/2006/main">
          <a:off x="190506" y="4405313"/>
          <a:ext cx="723924" cy="3095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10.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0.51541</cdr:x>
      <cdr:y>0.22917</cdr:y>
    </cdr:from>
    <cdr:to>
      <cdr:x>0.63414</cdr:x>
      <cdr:y>0.28976</cdr:y>
    </cdr:to>
    <cdr:sp macro="" textlink="">
      <cdr:nvSpPr>
        <cdr:cNvPr id="7" name="テキスト ボックス 1"/>
        <cdr:cNvSpPr txBox="1"/>
      </cdr:nvSpPr>
      <cdr:spPr>
        <a:xfrm xmlns:a="http://schemas.openxmlformats.org/drawingml/2006/main">
          <a:off x="2813044" y="646122"/>
          <a:ext cx="648007"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持っている</a:t>
          </a:r>
        </a:p>
      </cdr:txBody>
    </cdr:sp>
  </cdr:relSizeAnchor>
  <cdr:relSizeAnchor xmlns:cdr="http://schemas.openxmlformats.org/drawingml/2006/chartDrawing">
    <cdr:from>
      <cdr:x>0.32345</cdr:x>
      <cdr:y>0.65653</cdr:y>
    </cdr:from>
    <cdr:to>
      <cdr:x>0.46857</cdr:x>
      <cdr:y>0.71712</cdr:y>
    </cdr:to>
    <cdr:sp macro="" textlink="">
      <cdr:nvSpPr>
        <cdr:cNvPr id="13" name="テキスト ボックス 1"/>
        <cdr:cNvSpPr txBox="1"/>
      </cdr:nvSpPr>
      <cdr:spPr>
        <a:xfrm xmlns:a="http://schemas.openxmlformats.org/drawingml/2006/main">
          <a:off x="1765346" y="1851031"/>
          <a:ext cx="792000" cy="17082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持っていない</a:t>
          </a:r>
        </a:p>
      </cdr:txBody>
    </cdr:sp>
  </cdr:relSizeAnchor>
  <cdr:relSizeAnchor xmlns:cdr="http://schemas.openxmlformats.org/drawingml/2006/chartDrawing">
    <cdr:from>
      <cdr:x>0.48924</cdr:x>
      <cdr:y>0.08559</cdr:y>
    </cdr:from>
    <cdr:to>
      <cdr:x>0.51562</cdr:x>
      <cdr:y>0.13666</cdr:y>
    </cdr:to>
    <cdr:cxnSp macro="">
      <cdr:nvCxnSpPr>
        <cdr:cNvPr id="8" name="カギ線コネクタ 7"/>
        <cdr:cNvCxnSpPr/>
      </cdr:nvCxnSpPr>
      <cdr:spPr>
        <a:xfrm xmlns:a="http://schemas.openxmlformats.org/drawingml/2006/main" rot="-5400000">
          <a:off x="2670171" y="241304"/>
          <a:ext cx="143986"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0.44648</cdr:x>
      <cdr:y>0.09403</cdr:y>
    </cdr:from>
    <cdr:to>
      <cdr:x>0.47287</cdr:x>
      <cdr:y>0.14511</cdr:y>
    </cdr:to>
    <cdr:cxnSp macro="">
      <cdr:nvCxnSpPr>
        <cdr:cNvPr id="9" name="カギ線コネクタ 8"/>
        <cdr:cNvCxnSpPr/>
      </cdr:nvCxnSpPr>
      <cdr:spPr>
        <a:xfrm xmlns:a="http://schemas.openxmlformats.org/drawingml/2006/main">
          <a:off x="2436803" y="265106"/>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0.xml><?xml version="1.0" encoding="utf-8"?>
<c:userShapes xmlns:c="http://schemas.openxmlformats.org/drawingml/2006/chart">
  <cdr:relSizeAnchor xmlns:cdr="http://schemas.openxmlformats.org/drawingml/2006/chartDrawing">
    <cdr:from>
      <cdr:x>0.93086</cdr:x>
      <cdr:y>0.0082</cdr:y>
    </cdr:from>
    <cdr:to>
      <cdr:x>0.985</cdr:x>
      <cdr:y>0.03563</cdr:y>
    </cdr:to>
    <cdr:sp macro="" textlink="">
      <cdr:nvSpPr>
        <cdr:cNvPr id="4" name="テキスト ボックス 3"/>
        <cdr:cNvSpPr txBox="1"/>
      </cdr:nvSpPr>
      <cdr:spPr>
        <a:xfrm xmlns:a="http://schemas.openxmlformats.org/drawingml/2006/main">
          <a:off x="5319865" y="57151"/>
          <a:ext cx="309410" cy="19124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0.96652</cdr:y>
    </cdr:to>
    <cdr:sp macro="" textlink="">
      <cdr:nvSpPr>
        <cdr:cNvPr id="9" name="テキスト ボックス 8"/>
        <cdr:cNvSpPr txBox="1"/>
      </cdr:nvSpPr>
      <cdr:spPr>
        <a:xfrm xmlns:a="http://schemas.openxmlformats.org/drawingml/2006/main">
          <a:off x="1" y="186858"/>
          <a:ext cx="126015" cy="655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0.03166</cdr:x>
      <cdr:y>0.05626</cdr:y>
    </cdr:from>
    <cdr:to>
      <cdr:x>0.4726</cdr:x>
      <cdr:y>0.10273</cdr:y>
    </cdr:to>
    <cdr:sp macro="" textlink="">
      <cdr:nvSpPr>
        <cdr:cNvPr id="2" name="テキスト ボックス 1"/>
        <cdr:cNvSpPr txBox="1"/>
      </cdr:nvSpPr>
      <cdr:spPr>
        <a:xfrm xmlns:a="http://schemas.openxmlformats.org/drawingml/2006/main">
          <a:off x="180936" y="392294"/>
          <a:ext cx="2520000" cy="324000"/>
        </a:xfrm>
        <a:prstGeom xmlns:a="http://schemas.openxmlformats.org/drawingml/2006/main" prst="rect">
          <a:avLst/>
        </a:prstGeom>
      </cdr:spPr>
      <cdr:txBody>
        <a:bodyPr xmlns:a="http://schemas.openxmlformats.org/drawingml/2006/main" vertOverflow="clip" wrap="square" lIns="36000" tIns="0" rIns="36000" bIns="0"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バス・電車などが容易に利用できるよう改良されていない</a:t>
          </a:r>
        </a:p>
      </cdr:txBody>
    </cdr:sp>
  </cdr:relSizeAnchor>
  <cdr:relSizeAnchor xmlns:cdr="http://schemas.openxmlformats.org/drawingml/2006/chartDrawing">
    <cdr:from>
      <cdr:x>0.19222</cdr:x>
      <cdr:y>0.95765</cdr:y>
    </cdr:from>
    <cdr:to>
      <cdr:x>0.4001</cdr:x>
      <cdr:y>0.98622</cdr:y>
    </cdr:to>
    <cdr:sp macro="" textlink="">
      <cdr:nvSpPr>
        <cdr:cNvPr id="6" name="テキスト ボックス 1"/>
        <cdr:cNvSpPr txBox="1"/>
      </cdr:nvSpPr>
      <cdr:spPr>
        <a:xfrm xmlns:a="http://schemas.openxmlformats.org/drawingml/2006/main">
          <a:off x="1098550" y="6677025"/>
          <a:ext cx="1188000" cy="199199"/>
        </a:xfrm>
        <a:prstGeom xmlns:a="http://schemas.openxmlformats.org/drawingml/2006/main" prst="rect">
          <a:avLst/>
        </a:prstGeom>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01.xml><?xml version="1.0" encoding="utf-8"?>
<c:userShapes xmlns:c="http://schemas.openxmlformats.org/drawingml/2006/chart">
  <cdr:relSizeAnchor xmlns:cdr="http://schemas.openxmlformats.org/drawingml/2006/chartDrawing">
    <cdr:from>
      <cdr:x>0.94586</cdr:x>
      <cdr:y>0.00282</cdr:y>
    </cdr:from>
    <cdr:to>
      <cdr:x>1</cdr:x>
      <cdr:y>0.06208</cdr:y>
    </cdr:to>
    <cdr:sp macro="" textlink="">
      <cdr:nvSpPr>
        <cdr:cNvPr id="4" name="テキスト ボックス 3"/>
        <cdr:cNvSpPr txBox="1"/>
      </cdr:nvSpPr>
      <cdr:spPr>
        <a:xfrm xmlns:a="http://schemas.openxmlformats.org/drawingml/2006/main">
          <a:off x="5405590" y="9525"/>
          <a:ext cx="309410" cy="1998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0.03463</cdr:x>
      <cdr:y>0.07853</cdr:y>
    </cdr:from>
    <cdr:to>
      <cdr:x>0.46446</cdr:x>
      <cdr:y>0.17367</cdr:y>
    </cdr:to>
    <cdr:sp macro="" textlink="">
      <cdr:nvSpPr>
        <cdr:cNvPr id="29" name="テキスト ボックス 1"/>
        <cdr:cNvSpPr txBox="1"/>
      </cdr:nvSpPr>
      <cdr:spPr>
        <a:xfrm xmlns:a="http://schemas.openxmlformats.org/drawingml/2006/main">
          <a:off x="194309" y="260004"/>
          <a:ext cx="2412000" cy="315000"/>
        </a:xfrm>
        <a:prstGeom xmlns:a="http://schemas.openxmlformats.org/drawingml/2006/main" prst="rect">
          <a:avLst/>
        </a:prstGeom>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障害が重く、外出することで健康状態に影響を及ぼす可能性がある</a:t>
          </a:r>
        </a:p>
      </cdr:txBody>
    </cdr:sp>
  </cdr:relSizeAnchor>
  <cdr:relSizeAnchor xmlns:cdr="http://schemas.openxmlformats.org/drawingml/2006/chartDrawing">
    <cdr:from>
      <cdr:x>1.74978E-7</cdr:x>
      <cdr:y>0.03986</cdr:y>
    </cdr:from>
    <cdr:to>
      <cdr:x>0.02667</cdr:x>
      <cdr:y>0.08152</cdr:y>
    </cdr:to>
    <cdr:sp macro="" textlink="">
      <cdr:nvSpPr>
        <cdr:cNvPr id="9" name="テキスト ボックス 8"/>
        <cdr:cNvSpPr txBox="1"/>
      </cdr:nvSpPr>
      <cdr:spPr>
        <a:xfrm xmlns:a="http://schemas.openxmlformats.org/drawingml/2006/main">
          <a:off x="1" y="209550"/>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0.91727</cdr:y>
    </cdr:from>
    <cdr:to>
      <cdr:x>0.02667</cdr:x>
      <cdr:y>0.95894</cdr:y>
    </cdr:to>
    <cdr:sp macro="" textlink="">
      <cdr:nvSpPr>
        <cdr:cNvPr id="34" name="テキスト ボックス 1"/>
        <cdr:cNvSpPr txBox="1"/>
      </cdr:nvSpPr>
      <cdr:spPr>
        <a:xfrm xmlns:a="http://schemas.openxmlformats.org/drawingml/2006/main">
          <a:off x="0" y="4822825"/>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userShapes>
</file>

<file path=word/drawings/drawing102.xml><?xml version="1.0" encoding="utf-8"?>
<c:userShapes xmlns:c="http://schemas.openxmlformats.org/drawingml/2006/chart">
  <cdr:relSizeAnchor xmlns:cdr="http://schemas.openxmlformats.org/drawingml/2006/chartDrawing">
    <cdr:from>
      <cdr:x>0.84235</cdr:x>
      <cdr:y>0.00469</cdr:y>
    </cdr:from>
    <cdr:to>
      <cdr:x>0.8995</cdr:x>
      <cdr:y>0.03251</cdr:y>
    </cdr:to>
    <cdr:sp macro="" textlink="">
      <cdr:nvSpPr>
        <cdr:cNvPr id="4" name="テキスト ボックス 3"/>
        <cdr:cNvSpPr txBox="1"/>
      </cdr:nvSpPr>
      <cdr:spPr>
        <a:xfrm xmlns:a="http://schemas.openxmlformats.org/drawingml/2006/main">
          <a:off x="4838100" y="28576"/>
          <a:ext cx="328246" cy="16929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0.05712</cdr:y>
    </cdr:to>
    <cdr:sp macro="" textlink="">
      <cdr:nvSpPr>
        <cdr:cNvPr id="6" name="テキスト ボックス 5"/>
        <cdr:cNvSpPr txBox="1"/>
      </cdr:nvSpPr>
      <cdr:spPr>
        <a:xfrm xmlns:a="http://schemas.openxmlformats.org/drawingml/2006/main">
          <a:off x="5193226" y="80341"/>
          <a:ext cx="550349" cy="267322"/>
        </a:xfrm>
        <a:prstGeom xmlns:a="http://schemas.openxmlformats.org/drawingml/2006/main" prst="rect">
          <a:avLst/>
        </a:prstGeom>
      </cdr:spPr>
      <cdr:txBody>
        <a:bodyPr xmlns:a="http://schemas.openxmlformats.org/drawingml/2006/main" vertOverflow="clip" wrap="square" lIns="0" rIns="3600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0.02405</cdr:x>
      <cdr:y>0.32707</cdr:y>
    </cdr:from>
    <cdr:to>
      <cdr:x>0.15815</cdr:x>
      <cdr:y>0.37324</cdr:y>
    </cdr:to>
    <cdr:sp macro="" textlink="">
      <cdr:nvSpPr>
        <cdr:cNvPr id="10" name="テキスト ボックス 1"/>
        <cdr:cNvSpPr txBox="1"/>
      </cdr:nvSpPr>
      <cdr:spPr>
        <a:xfrm xmlns:a="http://schemas.openxmlformats.org/drawingml/2006/main">
          <a:off x="138113" y="1990725"/>
          <a:ext cx="770233" cy="2809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0.91928</cdr:x>
      <cdr:y>0.54588</cdr:y>
    </cdr:from>
    <cdr:to>
      <cdr:x>1</cdr:x>
      <cdr:y>0.57491</cdr:y>
    </cdr:to>
    <cdr:sp macro="" textlink="">
      <cdr:nvSpPr>
        <cdr:cNvPr id="24" name="テキスト ボックス 1"/>
        <cdr:cNvSpPr txBox="1"/>
      </cdr:nvSpPr>
      <cdr:spPr>
        <a:xfrm xmlns:a="http://schemas.openxmlformats.org/drawingml/2006/main">
          <a:off x="5279954" y="3322502"/>
          <a:ext cx="463621" cy="17669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5008AD-071E-4BEC-BC19-5C4C0F3749F5}"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0.02653</cdr:x>
      <cdr:y>0.04695</cdr:y>
    </cdr:from>
    <cdr:to>
      <cdr:x>0.15672</cdr:x>
      <cdr:y>0.09781</cdr:y>
    </cdr:to>
    <cdr:sp macro="" textlink="">
      <cdr:nvSpPr>
        <cdr:cNvPr id="26" name="テキスト ボックス 1"/>
        <cdr:cNvSpPr txBox="1"/>
      </cdr:nvSpPr>
      <cdr:spPr>
        <a:xfrm xmlns:a="http://schemas.openxmlformats.org/drawingml/2006/main">
          <a:off x="152400" y="285750"/>
          <a:ext cx="747712"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baseline="0">
              <a:effectLst/>
              <a:latin typeface="ＭＳ 明朝" panose="02020609040205080304" pitchFamily="17" charset="-128"/>
              <a:ea typeface="ＭＳ 明朝" panose="02020609040205080304" pitchFamily="17" charset="-128"/>
              <a:cs typeface="+mn-cs"/>
            </a:rPr>
            <a:t>身</a:t>
          </a:r>
          <a:r>
            <a:rPr lang="ja-JP" altLang="ja-JP" sz="900" baseline="0">
              <a:effectLst/>
              <a:latin typeface="ＭＳ 明朝" panose="02020609040205080304" pitchFamily="17" charset="-128"/>
              <a:ea typeface="ＭＳ 明朝" panose="02020609040205080304" pitchFamily="17" charset="-128"/>
              <a:cs typeface="+mn-cs"/>
            </a:rPr>
            <a:t> </a:t>
          </a:r>
          <a:r>
            <a:rPr lang="ja-JP" altLang="en-US" sz="900" baseline="0">
              <a:effectLst/>
              <a:latin typeface="ＭＳ 明朝" panose="02020609040205080304" pitchFamily="17" charset="-128"/>
              <a:ea typeface="ＭＳ 明朝" panose="02020609040205080304" pitchFamily="17" charset="-128"/>
              <a:cs typeface="+mn-cs"/>
            </a:rPr>
            <a:t>体</a:t>
          </a:r>
          <a:r>
            <a:rPr lang="ja-JP" altLang="ja-JP" sz="900" baseline="0">
              <a:effectLst/>
              <a:latin typeface="ＭＳ 明朝" panose="02020609040205080304" pitchFamily="17" charset="-128"/>
              <a:ea typeface="ＭＳ 明朝" panose="02020609040205080304" pitchFamily="17" charset="-128"/>
              <a:cs typeface="+mn-cs"/>
            </a:rPr>
            <a:t> 障 害</a:t>
          </a:r>
          <a:endParaRPr lang="ja-JP" altLang="ja-JP" sz="900">
            <a:effectLst/>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0.01824</cdr:x>
      <cdr:y>0.39515</cdr:y>
    </cdr:from>
    <cdr:to>
      <cdr:x>0.15174</cdr:x>
      <cdr:y>0.4421</cdr:y>
    </cdr:to>
    <cdr:sp macro="" textlink="">
      <cdr:nvSpPr>
        <cdr:cNvPr id="27" name="テキスト ボックス 1"/>
        <cdr:cNvSpPr txBox="1"/>
      </cdr:nvSpPr>
      <cdr:spPr>
        <a:xfrm xmlns:a="http://schemas.openxmlformats.org/drawingml/2006/main">
          <a:off x="104776" y="2405062"/>
          <a:ext cx="766762" cy="2857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0.91225</cdr:x>
      <cdr:y>0.40688</cdr:y>
    </cdr:from>
    <cdr:to>
      <cdr:x>1</cdr:x>
      <cdr:y>0.43592</cdr:y>
    </cdr:to>
    <cdr:sp macro="" textlink="">
      <cdr:nvSpPr>
        <cdr:cNvPr id="60" name="テキスト ボックス 1"/>
        <cdr:cNvSpPr txBox="1"/>
      </cdr:nvSpPr>
      <cdr:spPr>
        <a:xfrm xmlns:a="http://schemas.openxmlformats.org/drawingml/2006/main">
          <a:off x="5239575" y="2476489"/>
          <a:ext cx="504000" cy="176752"/>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2DFED61-E88A-4681-89FC-CA1B281A3249}"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0.91225</cdr:x>
      <cdr:y>0.60959</cdr:y>
    </cdr:from>
    <cdr:to>
      <cdr:x>1</cdr:x>
      <cdr:y>0.63862</cdr:y>
    </cdr:to>
    <cdr:sp macro="" textlink="">
      <cdr:nvSpPr>
        <cdr:cNvPr id="63" name="テキスト ボックス 1"/>
        <cdr:cNvSpPr txBox="1"/>
      </cdr:nvSpPr>
      <cdr:spPr>
        <a:xfrm xmlns:a="http://schemas.openxmlformats.org/drawingml/2006/main">
          <a:off x="5275575" y="3710252"/>
          <a:ext cx="504000" cy="17669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260B062-7FCD-4838-9A59-6EFEA2B65713}"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0.91225</cdr:x>
      <cdr:y>0.685</cdr:y>
    </cdr:from>
    <cdr:to>
      <cdr:x>1</cdr:x>
      <cdr:y>0.71404</cdr:y>
    </cdr:to>
    <cdr:sp macro="" textlink="">
      <cdr:nvSpPr>
        <cdr:cNvPr id="64" name="テキスト ボックス 1"/>
        <cdr:cNvSpPr txBox="1"/>
      </cdr:nvSpPr>
      <cdr:spPr>
        <a:xfrm xmlns:a="http://schemas.openxmlformats.org/drawingml/2006/main">
          <a:off x="5239575" y="4169258"/>
          <a:ext cx="504000" cy="176751"/>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7E05400-9365-43F8-8305-D7D1A46A33CB}"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0.47219</cdr:y>
    </cdr:from>
    <cdr:to>
      <cdr:x>1</cdr:x>
      <cdr:y>0.50123</cdr:y>
    </cdr:to>
    <cdr:sp macro="" textlink="">
      <cdr:nvSpPr>
        <cdr:cNvPr id="66" name="テキスト ボックス 1"/>
        <cdr:cNvSpPr txBox="1"/>
      </cdr:nvSpPr>
      <cdr:spPr>
        <a:xfrm xmlns:a="http://schemas.openxmlformats.org/drawingml/2006/main">
          <a:off x="5270477" y="2873949"/>
          <a:ext cx="473098" cy="176751"/>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FC54456-40B5-481F-AFFE-BABD0FF27E48}"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0.04965</cdr:x>
      <cdr:y>0.10596</cdr:y>
    </cdr:from>
    <cdr:to>
      <cdr:x>0.16122</cdr:x>
      <cdr:y>0.31476</cdr:y>
    </cdr:to>
    <cdr:cxnSp macro="">
      <cdr:nvCxnSpPr>
        <cdr:cNvPr id="34" name="カギ線コネクタ 33"/>
        <cdr:cNvCxnSpPr/>
      </cdr:nvCxnSpPr>
      <cdr:spPr>
        <a:xfrm xmlns:a="http://schemas.openxmlformats.org/drawingml/2006/main" rot="5400000">
          <a:off x="-29827" y="959944"/>
          <a:ext cx="1270800" cy="640811"/>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0.52251</cdr:y>
    </cdr:from>
    <cdr:to>
      <cdr:x>0.16205</cdr:x>
      <cdr:y>0.72953</cdr:y>
    </cdr:to>
    <cdr:cxnSp macro="">
      <cdr:nvCxnSpPr>
        <cdr:cNvPr id="37" name="カギ線コネクタ 36"/>
        <cdr:cNvCxnSpPr/>
      </cdr:nvCxnSpPr>
      <cdr:spPr>
        <a:xfrm xmlns:a="http://schemas.openxmlformats.org/drawingml/2006/main" rot="5400000">
          <a:off x="-21131" y="3488379"/>
          <a:ext cx="1260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0.26516</cdr:y>
    </cdr:from>
    <cdr:to>
      <cdr:x>1</cdr:x>
      <cdr:y>0.29419</cdr:y>
    </cdr:to>
    <cdr:sp macro="" textlink="">
      <cdr:nvSpPr>
        <cdr:cNvPr id="40" name="テキスト ボックス 1"/>
        <cdr:cNvSpPr txBox="1"/>
      </cdr:nvSpPr>
      <cdr:spPr>
        <a:xfrm xmlns:a="http://schemas.openxmlformats.org/drawingml/2006/main">
          <a:off x="5327223" y="1613904"/>
          <a:ext cx="416352" cy="176691"/>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C15269D-1860-4A77-A8D7-16575AF24196}"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0.19494</cdr:y>
    </cdr:from>
    <cdr:to>
      <cdr:x>1</cdr:x>
      <cdr:y>0.22398</cdr:y>
    </cdr:to>
    <cdr:sp macro="" textlink="">
      <cdr:nvSpPr>
        <cdr:cNvPr id="42" name="テキスト ボックス 1"/>
        <cdr:cNvSpPr txBox="1"/>
      </cdr:nvSpPr>
      <cdr:spPr>
        <a:xfrm xmlns:a="http://schemas.openxmlformats.org/drawingml/2006/main">
          <a:off x="5327223" y="1186517"/>
          <a:ext cx="416352" cy="176751"/>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A14E24-A23E-4C6C-A671-21D04FCEACF0}"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0.91225</cdr:x>
      <cdr:y>0.12639</cdr:y>
    </cdr:from>
    <cdr:to>
      <cdr:x>1</cdr:x>
      <cdr:y>0.15884</cdr:y>
    </cdr:to>
    <cdr:sp macro="" textlink="">
      <cdr:nvSpPr>
        <cdr:cNvPr id="43" name="テキスト ボックス 1"/>
        <cdr:cNvSpPr txBox="1"/>
      </cdr:nvSpPr>
      <cdr:spPr>
        <a:xfrm xmlns:a="http://schemas.openxmlformats.org/drawingml/2006/main">
          <a:off x="5275575" y="769263"/>
          <a:ext cx="504000" cy="197525"/>
        </a:xfrm>
        <a:prstGeom xmlns:a="http://schemas.openxmlformats.org/drawingml/2006/main" prst="rect">
          <a:avLst/>
        </a:prstGeom>
      </cdr:spPr>
      <cdr:txBody>
        <a:bodyPr xmlns:a="http://schemas.openxmlformats.org/drawingml/2006/main" wrap="square"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3F59192-FA73-4622-BA1F-22CDC7CCD96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0.89971</cdr:x>
      <cdr:y>0.05538</cdr:y>
    </cdr:from>
    <cdr:to>
      <cdr:x>1</cdr:x>
      <cdr:y>0.09155</cdr:y>
    </cdr:to>
    <cdr:sp macro="" textlink="">
      <cdr:nvSpPr>
        <cdr:cNvPr id="45" name="テキスト ボックス 1"/>
        <cdr:cNvSpPr txBox="1"/>
      </cdr:nvSpPr>
      <cdr:spPr>
        <a:xfrm xmlns:a="http://schemas.openxmlformats.org/drawingml/2006/main">
          <a:off x="5167575" y="337067"/>
          <a:ext cx="576000" cy="220146"/>
        </a:xfrm>
        <a:prstGeom xmlns:a="http://schemas.openxmlformats.org/drawingml/2006/main" prst="rect">
          <a:avLst/>
        </a:prstGeom>
      </cdr:spPr>
      <cdr:txBody>
        <a:bodyPr xmlns:a="http://schemas.openxmlformats.org/drawingml/2006/main" wrap="square" lIns="0" rIns="25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1A118B-708D-4C01-8D0E-96A2AADC07C9}" type="TxLink">
            <a:rPr lang="en-US" altLang="en-US" sz="900" b="0" i="0" u="none" strike="noStrike">
              <a:solidFill>
                <a:srgbClr val="000000"/>
              </a:solidFill>
              <a:latin typeface="ＭＳ 明朝"/>
              <a:ea typeface="ＭＳ 明朝"/>
            </a:rPr>
            <a:pPr algn="r"/>
            <a:t>505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0.03151</cdr:x>
      <cdr:y>0.46557</cdr:y>
    </cdr:from>
    <cdr:to>
      <cdr:x>0.15816</cdr:x>
      <cdr:y>0.51174</cdr:y>
    </cdr:to>
    <cdr:sp macro="" textlink="">
      <cdr:nvSpPr>
        <cdr:cNvPr id="46" name="テキスト ボックス 1"/>
        <cdr:cNvSpPr txBox="1"/>
      </cdr:nvSpPr>
      <cdr:spPr>
        <a:xfrm xmlns:a="http://schemas.openxmlformats.org/drawingml/2006/main">
          <a:off x="180975" y="2833687"/>
          <a:ext cx="727429" cy="2809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0.91225</cdr:x>
      <cdr:y>0.3376</cdr:y>
    </cdr:from>
    <cdr:to>
      <cdr:x>1</cdr:x>
      <cdr:y>0.36263</cdr:y>
    </cdr:to>
    <cdr:sp macro="" textlink="">
      <cdr:nvSpPr>
        <cdr:cNvPr id="30" name="テキスト ボックス 1"/>
        <cdr:cNvSpPr txBox="1"/>
      </cdr:nvSpPr>
      <cdr:spPr>
        <a:xfrm xmlns:a="http://schemas.openxmlformats.org/drawingml/2006/main">
          <a:off x="5275575" y="2054804"/>
          <a:ext cx="504000" cy="152344"/>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48CB0F9-B9D7-4CE5-85F9-46AE5A70E6F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3.xml><?xml version="1.0" encoding="utf-8"?>
<c:userShapes xmlns:c="http://schemas.openxmlformats.org/drawingml/2006/chart">
  <cdr:relSizeAnchor xmlns:cdr="http://schemas.openxmlformats.org/drawingml/2006/chartDrawing">
    <cdr:from>
      <cdr:x>0.84193</cdr:x>
      <cdr:y>0.01182</cdr:y>
    </cdr:from>
    <cdr:to>
      <cdr:x>0.9028</cdr:x>
      <cdr:y>0.05774</cdr:y>
    </cdr:to>
    <cdr:sp macro="" textlink="">
      <cdr:nvSpPr>
        <cdr:cNvPr id="4" name="テキスト ボックス 3"/>
        <cdr:cNvSpPr txBox="1"/>
      </cdr:nvSpPr>
      <cdr:spPr>
        <a:xfrm xmlns:a="http://schemas.openxmlformats.org/drawingml/2006/main">
          <a:off x="4819649" y="47626"/>
          <a:ext cx="348452" cy="18501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DED1269-A9E4-48C0-85AE-DA134396C21D}"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0.19153</cdr:y>
    </cdr:from>
    <cdr:to>
      <cdr:x>1</cdr:x>
      <cdr:y>0.2448</cdr:y>
    </cdr:to>
    <cdr:sp macro="" textlink="">
      <cdr:nvSpPr>
        <cdr:cNvPr id="18" name="テキスト ボックス 1"/>
        <cdr:cNvSpPr txBox="1"/>
      </cdr:nvSpPr>
      <cdr:spPr>
        <a:xfrm xmlns:a="http://schemas.openxmlformats.org/drawingml/2006/main">
          <a:off x="5256525" y="771689"/>
          <a:ext cx="504000" cy="214629"/>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B311C6D-EE7B-44AD-A896-2798C3B25C07}"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0.29985</cdr:y>
    </cdr:from>
    <cdr:to>
      <cdr:x>1</cdr:x>
      <cdr:y>0.35104</cdr:y>
    </cdr:to>
    <cdr:sp macro="" textlink="">
      <cdr:nvSpPr>
        <cdr:cNvPr id="20" name="テキスト ボックス 1"/>
        <cdr:cNvSpPr txBox="1"/>
      </cdr:nvSpPr>
      <cdr:spPr>
        <a:xfrm xmlns:a="http://schemas.openxmlformats.org/drawingml/2006/main">
          <a:off x="5256525" y="1208118"/>
          <a:ext cx="504000" cy="206248"/>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F8036B8-8A45-40F0-B795-56FB48AF8C57}"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0.51549</cdr:y>
    </cdr:from>
    <cdr:to>
      <cdr:x>1</cdr:x>
      <cdr:y>0.56373</cdr:y>
    </cdr:to>
    <cdr:sp macro="" textlink="">
      <cdr:nvSpPr>
        <cdr:cNvPr id="22" name="テキスト ボックス 1"/>
        <cdr:cNvSpPr txBox="1"/>
      </cdr:nvSpPr>
      <cdr:spPr>
        <a:xfrm xmlns:a="http://schemas.openxmlformats.org/drawingml/2006/main">
          <a:off x="5252995" y="2076948"/>
          <a:ext cx="504000" cy="194362"/>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30AFB72-F496-4A06-9842-13FD319939D2}"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0.62187</cdr:y>
    </cdr:from>
    <cdr:to>
      <cdr:x>1</cdr:x>
      <cdr:y>0.6769</cdr:y>
    </cdr:to>
    <cdr:sp macro="" textlink="">
      <cdr:nvSpPr>
        <cdr:cNvPr id="23" name="テキスト ボックス 1"/>
        <cdr:cNvSpPr txBox="1"/>
      </cdr:nvSpPr>
      <cdr:spPr>
        <a:xfrm xmlns:a="http://schemas.openxmlformats.org/drawingml/2006/main">
          <a:off x="5243549" y="2505561"/>
          <a:ext cx="504000" cy="22172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4D7D94E-F707-4C26-AD40-8BA92B36A86B}"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0.4078</cdr:y>
    </cdr:from>
    <cdr:to>
      <cdr:x>0.16693</cdr:x>
      <cdr:y>0.47518</cdr:y>
    </cdr:to>
    <cdr:sp macro="" textlink="">
      <cdr:nvSpPr>
        <cdr:cNvPr id="27" name="テキスト ボックス 1"/>
        <cdr:cNvSpPr txBox="1"/>
      </cdr:nvSpPr>
      <cdr:spPr>
        <a:xfrm xmlns:a="http://schemas.openxmlformats.org/drawingml/2006/main">
          <a:off x="133324" y="1643064"/>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lIns="0" rIns="21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032E3ED-18C7-4147-AB68-7CF29944E6FA}"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0.73699</cdr:y>
    </cdr:from>
    <cdr:to>
      <cdr:x>1</cdr:x>
      <cdr:y>0.79269</cdr:y>
    </cdr:to>
    <cdr:sp macro="" textlink="">
      <cdr:nvSpPr>
        <cdr:cNvPr id="66" name="テキスト ボックス 1"/>
        <cdr:cNvSpPr txBox="1"/>
      </cdr:nvSpPr>
      <cdr:spPr>
        <a:xfrm xmlns:a="http://schemas.openxmlformats.org/drawingml/2006/main">
          <a:off x="5252995" y="2969388"/>
          <a:ext cx="504000" cy="224419"/>
        </a:xfrm>
        <a:prstGeom xmlns:a="http://schemas.openxmlformats.org/drawingml/2006/main" prst="rect">
          <a:avLst/>
        </a:prstGeom>
      </cdr:spPr>
      <cdr:txBody>
        <a:bodyPr xmlns:a="http://schemas.openxmlformats.org/drawingml/2006/main" wrap="square" lIns="0" rIns="21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632954F-3B11-429E-8F42-479E5C3D42D7}"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0.06162</cdr:x>
      <cdr:y>0.49438</cdr:y>
    </cdr:from>
    <cdr:to>
      <cdr:x>0.17369</cdr:x>
      <cdr:y>0.81604</cdr:y>
    </cdr:to>
    <cdr:cxnSp macro="">
      <cdr:nvCxnSpPr>
        <cdr:cNvPr id="35" name="カギ線コネクタ 34"/>
        <cdr:cNvCxnSpPr/>
      </cdr:nvCxnSpPr>
      <cdr:spPr>
        <a:xfrm xmlns:a="http://schemas.openxmlformats.org/drawingml/2006/main" rot="5400000">
          <a:off x="25545" y="2319121"/>
          <a:ext cx="1296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4.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0.48593</cdr:x>
      <cdr:y>0.11768</cdr:y>
    </cdr:from>
    <cdr:to>
      <cdr:x>0.51407</cdr:x>
      <cdr:y>0.16875</cdr:y>
    </cdr:to>
    <cdr:sp macro="" textlink="">
      <cdr:nvSpPr>
        <cdr:cNvPr id="4" name="フリーフォーム 3"/>
        <cdr:cNvSpPr/>
      </cdr:nvSpPr>
      <cdr:spPr>
        <a:xfrm xmlns:a="http://schemas.openxmlformats.org/drawingml/2006/main" flipH="1">
          <a:off x="2466999" y="331789"/>
          <a:ext cx="142862"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0.19763</cdr:x>
      <cdr:y>0.10754</cdr:y>
    </cdr:from>
    <cdr:to>
      <cdr:x>0.40223</cdr:x>
      <cdr:y>0.16076</cdr:y>
    </cdr:to>
    <cdr:sp macro="" textlink="">
      <cdr:nvSpPr>
        <cdr:cNvPr id="5" name="テキスト ボックス 1"/>
        <cdr:cNvSpPr txBox="1"/>
      </cdr:nvSpPr>
      <cdr:spPr>
        <a:xfrm xmlns:a="http://schemas.openxmlformats.org/drawingml/2006/main">
          <a:off x="1003321" y="303210"/>
          <a:ext cx="1038746"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074534D-C5D6-4AEC-8242-6F96ECACAF2F}" type="TxLink">
            <a:rPr lang="ja-JP" altLang="en-US" sz="900" b="0" i="0" u="none" strike="noStrike">
              <a:solidFill>
                <a:srgbClr val="000000"/>
              </a:solidFill>
              <a:latin typeface="ＭＳ 明朝"/>
              <a:ea typeface="ＭＳ 明朝"/>
            </a:rPr>
            <a:pPr/>
            <a:t>治療は受けていない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0.40525</cdr:x>
      <cdr:y>0.13176</cdr:y>
    </cdr:from>
    <cdr:to>
      <cdr:x>0.43362</cdr:x>
      <cdr:y>0.18283</cdr:y>
    </cdr:to>
    <cdr:sp macro="" textlink="">
      <cdr:nvSpPr>
        <cdr:cNvPr id="6" name="フリーフォーム 5"/>
        <cdr:cNvSpPr/>
      </cdr:nvSpPr>
      <cdr:spPr>
        <a:xfrm xmlns:a="http://schemas.openxmlformats.org/drawingml/2006/main">
          <a:off x="2057400" y="371476"/>
          <a:ext cx="144000" cy="144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05.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173</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0.37536</cdr:x>
      <cdr:y>0.12781</cdr:y>
    </cdr:from>
    <cdr:to>
      <cdr:x>0.49021</cdr:x>
      <cdr:y>0.18103</cdr:y>
    </cdr:to>
    <cdr:sp macro="" textlink="">
      <cdr:nvSpPr>
        <cdr:cNvPr id="5" name="テキスト ボックス 1"/>
        <cdr:cNvSpPr txBox="1"/>
      </cdr:nvSpPr>
      <cdr:spPr>
        <a:xfrm xmlns:a="http://schemas.openxmlformats.org/drawingml/2006/main">
          <a:off x="1508760" y="360349"/>
          <a:ext cx="461665"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2126EFC4-665C-4EAC-9655-98ED728E6119}" type="TxLink">
            <a:rPr lang="en-US" altLang="en-US" sz="900" b="0" i="0" u="none" strike="noStrike">
              <a:solidFill>
                <a:srgbClr val="000000"/>
              </a:solidFill>
              <a:latin typeface="ＭＳ 明朝"/>
              <a:ea typeface="ＭＳ 明朝"/>
            </a:rPr>
            <a:pPr/>
            <a:t>21回以上</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0.45738</cdr:x>
      <cdr:y>0.18244</cdr:y>
    </cdr:from>
    <cdr:to>
      <cdr:x>0.45738</cdr:x>
      <cdr:y>0.24628</cdr:y>
    </cdr:to>
    <cdr:sp macro="" textlink="">
      <cdr:nvSpPr>
        <cdr:cNvPr id="6" name="フリーフォーム 5"/>
        <cdr:cNvSpPr/>
      </cdr:nvSpPr>
      <cdr:spPr>
        <a:xfrm xmlns:a="http://schemas.openxmlformats.org/drawingml/2006/main">
          <a:off x="1838476" y="514361"/>
          <a:ext cx="0" cy="180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0.39301</cdr:x>
      <cdr:y>0.22072</cdr:y>
    </cdr:from>
    <cdr:to>
      <cdr:x>0.41988</cdr:x>
      <cdr:y>0.25903</cdr:y>
    </cdr:to>
    <cdr:sp macro="" textlink="">
      <cdr:nvSpPr>
        <cdr:cNvPr id="7" name="フリーフォーム 6"/>
        <cdr:cNvSpPr/>
      </cdr:nvSpPr>
      <cdr:spPr>
        <a:xfrm xmlns:a="http://schemas.openxmlformats.org/drawingml/2006/main">
          <a:off x="1579713" y="622311"/>
          <a:ext cx="108000" cy="108012"/>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0.48382</cdr:x>
      <cdr:y>0.19932</cdr:y>
    </cdr:from>
    <cdr:to>
      <cdr:x>0.51069</cdr:x>
      <cdr:y>0.23763</cdr:y>
    </cdr:to>
    <cdr:sp macro="" textlink="">
      <cdr:nvSpPr>
        <cdr:cNvPr id="8" name="フリーフォーム 7"/>
        <cdr:cNvSpPr/>
      </cdr:nvSpPr>
      <cdr:spPr>
        <a:xfrm xmlns:a="http://schemas.openxmlformats.org/drawingml/2006/main" flipH="1">
          <a:off x="1944738" y="561976"/>
          <a:ext cx="108000" cy="108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06.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0.19763</cdr:x>
      <cdr:y>0.10754</cdr:y>
    </cdr:from>
    <cdr:to>
      <cdr:x>0.21199</cdr:x>
      <cdr:y>0.16076</cdr:y>
    </cdr:to>
    <cdr:sp macro="" textlink="">
      <cdr:nvSpPr>
        <cdr:cNvPr id="5" name="テキスト ボックス 1"/>
        <cdr:cNvSpPr txBox="1"/>
      </cdr:nvSpPr>
      <cdr:spPr>
        <a:xfrm xmlns:a="http://schemas.openxmlformats.org/drawingml/2006/main">
          <a:off x="794384" y="303198"/>
          <a:ext cx="57708"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074534D-C5D6-4AEC-8242-6F96ECACAF2F}" type="TxLink">
            <a:rPr lang="ja-JP" altLang="en-US" sz="900" b="0" i="0" u="none" strike="noStrike">
              <a:solidFill>
                <a:srgbClr val="000000"/>
              </a:solidFill>
              <a:latin typeface="ＭＳ 明朝"/>
              <a:ea typeface="ＭＳ 明朝"/>
            </a:rPr>
            <a:pPr/>
            <a:t> </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0.48345</cdr:x>
      <cdr:y>0.19595</cdr:y>
    </cdr:from>
    <cdr:to>
      <cdr:x>0.48345</cdr:x>
      <cdr:y>0.23426</cdr:y>
    </cdr:to>
    <cdr:sp macro="" textlink="">
      <cdr:nvSpPr>
        <cdr:cNvPr id="6" name="フリーフォーム 5"/>
        <cdr:cNvSpPr/>
      </cdr:nvSpPr>
      <cdr:spPr>
        <a:xfrm xmlns:a="http://schemas.openxmlformats.org/drawingml/2006/main">
          <a:off x="1943248" y="552460"/>
          <a:ext cx="0" cy="108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0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173</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0.53768</cdr:x>
      <cdr:y>0.60585</cdr:y>
    </cdr:from>
    <cdr:to>
      <cdr:x>0.65411</cdr:x>
      <cdr:y>0.71229</cdr:y>
    </cdr:to>
    <cdr:sp macro="" textlink="">
      <cdr:nvSpPr>
        <cdr:cNvPr id="5" name="テキスト ボックス 1"/>
        <cdr:cNvSpPr txBox="1"/>
      </cdr:nvSpPr>
      <cdr:spPr>
        <a:xfrm xmlns:a="http://schemas.openxmlformats.org/drawingml/2006/main">
          <a:off x="2161240" y="1708135"/>
          <a:ext cx="468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1181237-01A1-445C-80C9-BB38FDDECAD4}" type="TxLink">
            <a:rPr lang="en-US" altLang="en-US" sz="900" b="0" i="0" u="none" strike="noStrike">
              <a:solidFill>
                <a:srgbClr val="000000"/>
              </a:solidFill>
              <a:latin typeface="ＭＳ 明朝"/>
              <a:ea typeface="ＭＳ 明朝"/>
            </a:rPr>
            <a:pPr/>
            <a:t>３～６か月未満</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0.48582</cdr:x>
      <cdr:y>0.19595</cdr:y>
    </cdr:from>
    <cdr:to>
      <cdr:x>0.48582</cdr:x>
      <cdr:y>0.23426</cdr:y>
    </cdr:to>
    <cdr:sp macro="" textlink="">
      <cdr:nvSpPr>
        <cdr:cNvPr id="6" name="フリーフォーム 5"/>
        <cdr:cNvSpPr/>
      </cdr:nvSpPr>
      <cdr:spPr>
        <a:xfrm xmlns:a="http://schemas.openxmlformats.org/drawingml/2006/main">
          <a:off x="1952761" y="552471"/>
          <a:ext cx="0" cy="108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0.25434</cdr:x>
      <cdr:y>0.24606</cdr:y>
    </cdr:from>
    <cdr:to>
      <cdr:x>0.34391</cdr:x>
      <cdr:y>0.35249</cdr:y>
    </cdr:to>
    <cdr:sp macro="" textlink="">
      <cdr:nvSpPr>
        <cdr:cNvPr id="9" name="テキスト ボックス 1"/>
        <cdr:cNvSpPr txBox="1"/>
      </cdr:nvSpPr>
      <cdr:spPr>
        <a:xfrm xmlns:a="http://schemas.openxmlformats.org/drawingml/2006/main">
          <a:off x="1022349" y="693737"/>
          <a:ext cx="360000" cy="30008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2126EFC4-665C-4EAC-9655-98ED728E6119}" type="TxLink">
            <a:rPr lang="en-US" altLang="en-US" sz="900" b="0" i="0" u="none" strike="noStrike">
              <a:solidFill>
                <a:srgbClr val="000000"/>
              </a:solidFill>
              <a:latin typeface="ＭＳ 明朝"/>
              <a:ea typeface="ＭＳ 明朝"/>
            </a:rPr>
            <a:pPr/>
            <a:t>５～10年未満</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0.39218</cdr:x>
      <cdr:y>0.62275</cdr:y>
    </cdr:from>
    <cdr:to>
      <cdr:x>0.50861</cdr:x>
      <cdr:y>0.72918</cdr:y>
    </cdr:to>
    <cdr:sp macro="" textlink="">
      <cdr:nvSpPr>
        <cdr:cNvPr id="10" name="テキスト ボックス 1"/>
        <cdr:cNvSpPr txBox="1"/>
      </cdr:nvSpPr>
      <cdr:spPr>
        <a:xfrm xmlns:a="http://schemas.openxmlformats.org/drawingml/2006/main">
          <a:off x="1576387" y="1755775"/>
          <a:ext cx="468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E06342A3-E5D0-4329-BED6-D0E566308FE6}" type="TxLink">
            <a:rPr lang="en-US" altLang="en-US" sz="900" b="0" i="0" u="none" strike="noStrike">
              <a:solidFill>
                <a:srgbClr val="000000"/>
              </a:solidFill>
              <a:latin typeface="ＭＳ 明朝"/>
              <a:ea typeface="ＭＳ 明朝"/>
            </a:rPr>
            <a:pPr/>
            <a:t>６か月～１年未満</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0.31714</cdr:x>
      <cdr:y>0.45383</cdr:y>
    </cdr:from>
    <cdr:to>
      <cdr:x>0.4067</cdr:x>
      <cdr:y>0.56026</cdr:y>
    </cdr:to>
    <cdr:sp macro="" textlink="">
      <cdr:nvSpPr>
        <cdr:cNvPr id="11" name="テキスト ボックス 1"/>
        <cdr:cNvSpPr txBox="1"/>
      </cdr:nvSpPr>
      <cdr:spPr>
        <a:xfrm xmlns:a="http://schemas.openxmlformats.org/drawingml/2006/main">
          <a:off x="1274762" y="1279525"/>
          <a:ext cx="360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53D7BC8B-F813-4C68-A7C6-6B4F1E8E9120}" type="TxLink">
            <a:rPr lang="en-US" altLang="en-US" sz="900" b="0" i="0" u="none" strike="noStrike">
              <a:solidFill>
                <a:srgbClr val="000000"/>
              </a:solidFill>
              <a:latin typeface="ＭＳ 明朝"/>
              <a:ea typeface="ＭＳ 明朝"/>
            </a:rPr>
            <a:pPr/>
            <a:t>１～５年未満</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0.36453</cdr:x>
      <cdr:y>0.24775</cdr:y>
    </cdr:from>
    <cdr:to>
      <cdr:x>0.47939</cdr:x>
      <cdr:y>0.30097</cdr:y>
    </cdr:to>
    <cdr:sp macro="" textlink="">
      <cdr:nvSpPr>
        <cdr:cNvPr id="13" name="テキスト ボックス 1"/>
        <cdr:cNvSpPr txBox="1"/>
      </cdr:nvSpPr>
      <cdr:spPr>
        <a:xfrm xmlns:a="http://schemas.openxmlformats.org/drawingml/2006/main">
          <a:off x="1465262" y="698501"/>
          <a:ext cx="461665"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EB4B937-783B-4F63-878D-6149FAC23BBE}" type="TxLink">
            <a:rPr lang="en-US" altLang="en-US" sz="900" b="0" i="0" u="none" strike="noStrike">
              <a:solidFill>
                <a:srgbClr val="000000"/>
              </a:solidFill>
              <a:latin typeface="ＭＳ 明朝"/>
              <a:ea typeface="ＭＳ 明朝"/>
            </a:rPr>
            <a:pPr/>
            <a:t>10年以上</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0.34123</cdr:x>
      <cdr:y>0.30405</cdr:y>
    </cdr:from>
    <cdr:to>
      <cdr:x>0.359</cdr:x>
      <cdr:y>0.31757</cdr:y>
    </cdr:to>
    <cdr:cxnSp macro="">
      <cdr:nvCxnSpPr>
        <cdr:cNvPr id="3" name="直線コネクタ 2"/>
        <cdr:cNvCxnSpPr/>
      </cdr:nvCxnSpPr>
      <cdr:spPr>
        <a:xfrm xmlns:a="http://schemas.openxmlformats.org/drawingml/2006/main">
          <a:off x="1371599" y="857250"/>
          <a:ext cx="71438" cy="381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8.xml><?xml version="1.0" encoding="utf-8"?>
<c:userShapes xmlns:c="http://schemas.openxmlformats.org/drawingml/2006/chart">
  <cdr:relSizeAnchor xmlns:cdr="http://schemas.openxmlformats.org/drawingml/2006/chartDrawing">
    <cdr:from>
      <cdr:x>0.93086</cdr:x>
      <cdr:y>0.01168</cdr:y>
    </cdr:from>
    <cdr:to>
      <cdr:x>0.985</cdr:x>
      <cdr:y>0.04829</cdr:y>
    </cdr:to>
    <cdr:sp macro="" textlink="">
      <cdr:nvSpPr>
        <cdr:cNvPr id="4" name="テキスト ボックス 3"/>
        <cdr:cNvSpPr txBox="1"/>
      </cdr:nvSpPr>
      <cdr:spPr>
        <a:xfrm xmlns:a="http://schemas.openxmlformats.org/drawingml/2006/main">
          <a:off x="5319865" y="71438"/>
          <a:ext cx="309410" cy="2238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0.03333</cdr:x>
      <cdr:y>0.18901</cdr:y>
    </cdr:from>
    <cdr:to>
      <cdr:x>0.47427</cdr:x>
      <cdr:y>0.242</cdr:y>
    </cdr:to>
    <cdr:sp macro="" textlink="">
      <cdr:nvSpPr>
        <cdr:cNvPr id="2" name="テキスト ボックス 1"/>
        <cdr:cNvSpPr txBox="1"/>
      </cdr:nvSpPr>
      <cdr:spPr>
        <a:xfrm xmlns:a="http://schemas.openxmlformats.org/drawingml/2006/main">
          <a:off x="190480" y="1155830"/>
          <a:ext cx="2520000" cy="324000"/>
        </a:xfrm>
        <a:prstGeom xmlns:a="http://schemas.openxmlformats.org/drawingml/2006/main" prst="rect">
          <a:avLst/>
        </a:prstGeom>
      </cdr:spPr>
      <cdr:txBody>
        <a:bodyPr xmlns:a="http://schemas.openxmlformats.org/drawingml/2006/main" vertOverflow="clip" wrap="square" lIns="36000" tIns="0" rIns="36000" bIns="0" rtlCol="0"/>
        <a:lstStyle xmlns:a="http://schemas.openxmlformats.org/drawingml/2006/main"/>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医師・看護師などに病気の症状が正しく伝えられない</a:t>
          </a:r>
        </a:p>
      </cdr:txBody>
    </cdr:sp>
  </cdr:relSizeAnchor>
  <cdr:relSizeAnchor xmlns:cdr="http://schemas.openxmlformats.org/drawingml/2006/chartDrawing">
    <cdr:from>
      <cdr:x>0.20556</cdr:x>
      <cdr:y>0.95883</cdr:y>
    </cdr:from>
    <cdr:to>
      <cdr:x>0.38193</cdr:x>
      <cdr:y>0.99688</cdr:y>
    </cdr:to>
    <cdr:sp macro="" textlink="">
      <cdr:nvSpPr>
        <cdr:cNvPr id="6" name="テキスト ボックス 1"/>
        <cdr:cNvSpPr txBox="1"/>
      </cdr:nvSpPr>
      <cdr:spPr>
        <a:xfrm xmlns:a="http://schemas.openxmlformats.org/drawingml/2006/main">
          <a:off x="1174750" y="5863282"/>
          <a:ext cx="1008000" cy="232718"/>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全体（</a:t>
          </a:r>
          <a:r>
            <a:rPr lang="en-US" altLang="ja-JP" sz="900">
              <a:latin typeface="ＭＳ 明朝" panose="02020609040205080304" pitchFamily="17" charset="-128"/>
              <a:ea typeface="ＭＳ 明朝" panose="02020609040205080304" pitchFamily="17" charset="-128"/>
            </a:rPr>
            <a:t>N=269</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09.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0.06123</cdr:y>
    </cdr:from>
    <cdr:to>
      <cdr:x>1</cdr:x>
      <cdr:y>0.13557</cdr:y>
    </cdr:to>
    <cdr:sp macro="" textlink="">
      <cdr:nvSpPr>
        <cdr:cNvPr id="6" name="テキスト ボックス 5"/>
        <cdr:cNvSpPr txBox="1"/>
      </cdr:nvSpPr>
      <cdr:spPr>
        <a:xfrm xmlns:a="http://schemas.openxmlformats.org/drawingml/2006/main">
          <a:off x="5114919" y="200027"/>
          <a:ext cx="552456" cy="242888"/>
        </a:xfrm>
        <a:prstGeom xmlns:a="http://schemas.openxmlformats.org/drawingml/2006/main" prst="rect">
          <a:avLst/>
        </a:prstGeom>
      </cdr:spPr>
      <cdr:txBody>
        <a:bodyPr xmlns:a="http://schemas.openxmlformats.org/drawingml/2006/main" vertOverflow="clip" wrap="square" lIns="0" rIns="180000"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0.91107</cdr:x>
      <cdr:y>0.12682</cdr:y>
    </cdr:from>
    <cdr:to>
      <cdr:x>1</cdr:x>
      <cdr:y>0.19971</cdr:y>
    </cdr:to>
    <cdr:sp macro="" textlink="">
      <cdr:nvSpPr>
        <cdr:cNvPr id="16" name="テキスト ボックス 1"/>
        <cdr:cNvSpPr txBox="1"/>
      </cdr:nvSpPr>
      <cdr:spPr>
        <a:xfrm xmlns:a="http://schemas.openxmlformats.org/drawingml/2006/main">
          <a:off x="5199375" y="414330"/>
          <a:ext cx="504000" cy="238138"/>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C698B2-AF64-4BED-8A5C-7D2B5277DCE9}" type="TxLink">
            <a:rPr lang="en-US" altLang="en-US" sz="900" b="0" i="0" u="none" strike="noStrike">
              <a:solidFill>
                <a:srgbClr val="000000"/>
              </a:solidFill>
              <a:latin typeface="ＭＳ 明朝"/>
              <a:ea typeface="ＭＳ 明朝"/>
            </a:rPr>
            <a:pPr algn="r"/>
            <a:t>62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0.91107</cdr:x>
      <cdr:y>0.39796</cdr:y>
    </cdr:from>
    <cdr:to>
      <cdr:x>1</cdr:x>
      <cdr:y>0.47522</cdr:y>
    </cdr:to>
    <cdr:sp macro="" textlink="">
      <cdr:nvSpPr>
        <cdr:cNvPr id="19" name="テキスト ボックス 1"/>
        <cdr:cNvSpPr txBox="1"/>
      </cdr:nvSpPr>
      <cdr:spPr>
        <a:xfrm xmlns:a="http://schemas.openxmlformats.org/drawingml/2006/main">
          <a:off x="5199375" y="1300165"/>
          <a:ext cx="504000" cy="252414"/>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3BCA0C-B5C2-4A3C-AD15-92384E117656}" type="TxLink">
            <a:rPr lang="en-US" altLang="en-US" sz="900" b="0" i="0" u="none" strike="noStrike">
              <a:solidFill>
                <a:srgbClr val="000000"/>
              </a:solidFill>
              <a:latin typeface="ＭＳ 明朝"/>
              <a:ea typeface="ＭＳ 明朝"/>
            </a:rPr>
            <a:pPr algn="r"/>
            <a:t>51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0.91107</cdr:x>
      <cdr:y>0.53061</cdr:y>
    </cdr:from>
    <cdr:to>
      <cdr:x>1</cdr:x>
      <cdr:y>0.62828</cdr:y>
    </cdr:to>
    <cdr:sp macro="" textlink="">
      <cdr:nvSpPr>
        <cdr:cNvPr id="22" name="テキスト ボックス 1"/>
        <cdr:cNvSpPr txBox="1"/>
      </cdr:nvSpPr>
      <cdr:spPr>
        <a:xfrm xmlns:a="http://schemas.openxmlformats.org/drawingml/2006/main">
          <a:off x="5199375" y="1733543"/>
          <a:ext cx="504000" cy="31909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5871F69-D698-4117-9E3D-6BB65108086C}"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0.10787</cdr:y>
    </cdr:from>
    <cdr:to>
      <cdr:x>0.15294</cdr:x>
      <cdr:y>0.21283</cdr:y>
    </cdr:to>
    <cdr:sp macro="" textlink="">
      <cdr:nvSpPr>
        <cdr:cNvPr id="26" name="テキスト ボックス 1"/>
        <cdr:cNvSpPr txBox="1"/>
      </cdr:nvSpPr>
      <cdr:spPr>
        <a:xfrm xmlns:a="http://schemas.openxmlformats.org/drawingml/2006/main">
          <a:off x="200003" y="352426"/>
          <a:ext cx="666772" cy="3429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0.05266</cdr:x>
      <cdr:y>0.23084</cdr:y>
    </cdr:from>
    <cdr:to>
      <cdr:x>0.16224</cdr:x>
      <cdr:y>0.64956</cdr:y>
    </cdr:to>
    <cdr:cxnSp macro="">
      <cdr:nvCxnSpPr>
        <cdr:cNvPr id="17" name="カギ線コネクタ 16"/>
        <cdr:cNvCxnSpPr/>
      </cdr:nvCxnSpPr>
      <cdr:spPr>
        <a:xfrm xmlns:a="http://schemas.openxmlformats.org/drawingml/2006/main" rot="5400000">
          <a:off x="-75039" y="1127655"/>
          <a:ext cx="13680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0.91107</cdr:x>
      <cdr:y>0.26093</cdr:y>
    </cdr:from>
    <cdr:to>
      <cdr:x>1</cdr:x>
      <cdr:y>0.34548</cdr:y>
    </cdr:to>
    <cdr:sp macro="" textlink="">
      <cdr:nvSpPr>
        <cdr:cNvPr id="11" name="テキスト ボックス 1"/>
        <cdr:cNvSpPr txBox="1"/>
      </cdr:nvSpPr>
      <cdr:spPr>
        <a:xfrm xmlns:a="http://schemas.openxmlformats.org/drawingml/2006/main">
          <a:off x="5199375" y="852478"/>
          <a:ext cx="504000" cy="276231"/>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F9C8D2-5F6E-4DF6-952B-F37D944973EA}" type="TxLink">
            <a:rPr lang="en-US" altLang="en-US" sz="900" b="0" i="0" u="none" strike="noStrike">
              <a:solidFill>
                <a:srgbClr val="000000"/>
              </a:solidFill>
              <a:latin typeface="ＭＳ 明朝"/>
              <a:ea typeface="ＭＳ 明朝"/>
            </a:rPr>
            <a:pPr algn="r"/>
            <a:t>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0.4925</cdr:x>
      <cdr:y>0.11937</cdr:y>
    </cdr:from>
    <cdr:to>
      <cdr:x>0.52064</cdr:x>
      <cdr:y>0.17044</cdr:y>
    </cdr:to>
    <cdr:sp macro="" textlink="">
      <cdr:nvSpPr>
        <cdr:cNvPr id="4" name="フリーフォーム 3"/>
        <cdr:cNvSpPr/>
      </cdr:nvSpPr>
      <cdr:spPr>
        <a:xfrm xmlns:a="http://schemas.openxmlformats.org/drawingml/2006/main" flipH="1">
          <a:off x="2500327" y="336552"/>
          <a:ext cx="142862"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10.xml><?xml version="1.0" encoding="utf-8"?>
<c:userShapes xmlns:c="http://schemas.openxmlformats.org/drawingml/2006/chart">
  <cdr:relSizeAnchor xmlns:cdr="http://schemas.openxmlformats.org/drawingml/2006/chartDrawing">
    <cdr:from>
      <cdr:x>0.94586</cdr:x>
      <cdr:y>0.00547</cdr:y>
    </cdr:from>
    <cdr:to>
      <cdr:x>1</cdr:x>
      <cdr:y>0.04194</cdr:y>
    </cdr:to>
    <cdr:sp macro="" textlink="">
      <cdr:nvSpPr>
        <cdr:cNvPr id="4" name="テキスト ボックス 3"/>
        <cdr:cNvSpPr txBox="1"/>
      </cdr:nvSpPr>
      <cdr:spPr>
        <a:xfrm xmlns:a="http://schemas.openxmlformats.org/drawingml/2006/main">
          <a:off x="5405590" y="28573"/>
          <a:ext cx="309410" cy="19032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0.03333</cdr:x>
      <cdr:y>0.16971</cdr:y>
    </cdr:from>
    <cdr:to>
      <cdr:x>0.47427</cdr:x>
      <cdr:y>0.25</cdr:y>
    </cdr:to>
    <cdr:sp macro="" textlink="">
      <cdr:nvSpPr>
        <cdr:cNvPr id="2" name="テキスト ボックス 1"/>
        <cdr:cNvSpPr txBox="1"/>
      </cdr:nvSpPr>
      <cdr:spPr>
        <a:xfrm xmlns:a="http://schemas.openxmlformats.org/drawingml/2006/main">
          <a:off x="190481" y="885825"/>
          <a:ext cx="2519972" cy="419100"/>
        </a:xfrm>
        <a:prstGeom xmlns:a="http://schemas.openxmlformats.org/drawingml/2006/main" prst="rect">
          <a:avLst/>
        </a:prstGeom>
      </cdr:spPr>
      <cdr:txBody>
        <a:bodyPr xmlns:a="http://schemas.openxmlformats.org/drawingml/2006/main" vertOverflow="clip" wrap="square" lIns="36000" tIns="0" rIns="36000" bIns="0" rtlCol="0" anchor="ctr"/>
        <a:lstStyle xmlns:a="http://schemas.openxmlformats.org/drawingml/2006/main"/>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医師・看護師などに病気の症状が正しく伝えられない</a:t>
          </a:r>
        </a:p>
      </cdr:txBody>
    </cdr:sp>
  </cdr:relSizeAnchor>
  <cdr:relSizeAnchor xmlns:cdr="http://schemas.openxmlformats.org/drawingml/2006/chartDrawing">
    <cdr:from>
      <cdr:x>0.13223</cdr:x>
      <cdr:y>0.94396</cdr:y>
    </cdr:from>
    <cdr:to>
      <cdr:x>0.3527</cdr:x>
      <cdr:y>0.98201</cdr:y>
    </cdr:to>
    <cdr:sp macro="" textlink="">
      <cdr:nvSpPr>
        <cdr:cNvPr id="6" name="テキスト ボックス 1"/>
        <cdr:cNvSpPr txBox="1"/>
      </cdr:nvSpPr>
      <cdr:spPr>
        <a:xfrm xmlns:a="http://schemas.openxmlformats.org/drawingml/2006/main">
          <a:off x="755674" y="4927209"/>
          <a:ext cx="1260000" cy="198610"/>
        </a:xfrm>
        <a:prstGeom xmlns:a="http://schemas.openxmlformats.org/drawingml/2006/main" prst="rect">
          <a:avLst/>
        </a:prstGeom>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0.03222</cdr:x>
      <cdr:y>0.29411</cdr:y>
    </cdr:from>
    <cdr:to>
      <cdr:x>0.47316</cdr:x>
      <cdr:y>0.3471</cdr:y>
    </cdr:to>
    <cdr:sp macro="" textlink="">
      <cdr:nvSpPr>
        <cdr:cNvPr id="7" name="テキスト ボックス 1"/>
        <cdr:cNvSpPr txBox="1"/>
      </cdr:nvSpPr>
      <cdr:spPr>
        <a:xfrm xmlns:a="http://schemas.openxmlformats.org/drawingml/2006/main">
          <a:off x="184150" y="1535167"/>
          <a:ext cx="2519972" cy="276591"/>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医師・看護師などの指示などがむずかしくてよくわからない</a:t>
          </a:r>
        </a:p>
      </cdr:txBody>
    </cdr:sp>
  </cdr:relSizeAnchor>
</c:userShapes>
</file>

<file path=word/drawings/drawing111.xml><?xml version="1.0" encoding="utf-8"?>
<c:userShapes xmlns:c="http://schemas.openxmlformats.org/drawingml/2006/chart">
  <cdr:relSizeAnchor xmlns:cdr="http://schemas.openxmlformats.org/drawingml/2006/chartDrawing">
    <cdr:from>
      <cdr:x>0.83773</cdr:x>
      <cdr:y>0.01484</cdr:y>
    </cdr:from>
    <cdr:to>
      <cdr:x>0.89786</cdr:x>
      <cdr:y>0.0537</cdr:y>
    </cdr:to>
    <cdr:sp macro="" textlink="">
      <cdr:nvSpPr>
        <cdr:cNvPr id="4" name="テキスト ボックス 3"/>
        <cdr:cNvSpPr txBox="1"/>
      </cdr:nvSpPr>
      <cdr:spPr>
        <a:xfrm xmlns:a="http://schemas.openxmlformats.org/drawingml/2006/main">
          <a:off x="4700918" y="66676"/>
          <a:ext cx="337419" cy="1745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0.0294</cdr:y>
    </cdr:from>
    <cdr:to>
      <cdr:x>1</cdr:x>
      <cdr:y>0.07839</cdr:y>
    </cdr:to>
    <cdr:sp macro="" textlink="">
      <cdr:nvSpPr>
        <cdr:cNvPr id="6" name="テキスト ボックス 5"/>
        <cdr:cNvSpPr txBox="1"/>
      </cdr:nvSpPr>
      <cdr:spPr>
        <a:xfrm xmlns:a="http://schemas.openxmlformats.org/drawingml/2006/main">
          <a:off x="5227675" y="151218"/>
          <a:ext cx="554000" cy="252000"/>
        </a:xfrm>
        <a:prstGeom xmlns:a="http://schemas.openxmlformats.org/drawingml/2006/main" prst="rect">
          <a:avLst/>
        </a:prstGeom>
      </cdr:spPr>
      <cdr:txBody>
        <a:bodyPr xmlns:a="http://schemas.openxmlformats.org/drawingml/2006/main" vertOverflow="clip" wrap="square" lIns="0" rIns="180000"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0.02224</cdr:x>
      <cdr:y>0.39907</cdr:y>
    </cdr:from>
    <cdr:to>
      <cdr:x>0.14827</cdr:x>
      <cdr:y>0.45833</cdr:y>
    </cdr:to>
    <cdr:sp macro="" textlink="">
      <cdr:nvSpPr>
        <cdr:cNvPr id="10" name="テキスト ボックス 1"/>
        <cdr:cNvSpPr txBox="1"/>
      </cdr:nvSpPr>
      <cdr:spPr>
        <a:xfrm xmlns:a="http://schemas.openxmlformats.org/drawingml/2006/main">
          <a:off x="128589" y="2052638"/>
          <a:ext cx="728662"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0.02801</cdr:x>
      <cdr:y>0.07593</cdr:y>
    </cdr:from>
    <cdr:to>
      <cdr:x>0.15322</cdr:x>
      <cdr:y>0.12222</cdr:y>
    </cdr:to>
    <cdr:sp macro="" textlink="">
      <cdr:nvSpPr>
        <cdr:cNvPr id="26" name="テキスト ボックス 1"/>
        <cdr:cNvSpPr txBox="1"/>
      </cdr:nvSpPr>
      <cdr:spPr>
        <a:xfrm xmlns:a="http://schemas.openxmlformats.org/drawingml/2006/main">
          <a:off x="161930" y="390523"/>
          <a:ext cx="723923"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0.13939</cdr:y>
    </cdr:from>
    <cdr:to>
      <cdr:x>0.15711</cdr:x>
      <cdr:y>0.38786</cdr:y>
    </cdr:to>
    <cdr:cxnSp macro="">
      <cdr:nvCxnSpPr>
        <cdr:cNvPr id="34" name="カギ線コネクタ 33"/>
        <cdr:cNvCxnSpPr/>
      </cdr:nvCxnSpPr>
      <cdr:spPr>
        <a:xfrm xmlns:a="http://schemas.openxmlformats.org/drawingml/2006/main" rot="5400000">
          <a:off x="-54646" y="1031947"/>
          <a:ext cx="1278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0.07716</cdr:y>
    </cdr:from>
    <cdr:to>
      <cdr:x>1</cdr:x>
      <cdr:y>0.12616</cdr:y>
    </cdr:to>
    <cdr:sp macro="" textlink="">
      <cdr:nvSpPr>
        <cdr:cNvPr id="28" name="テキスト ボックス 1"/>
        <cdr:cNvSpPr txBox="1"/>
      </cdr:nvSpPr>
      <cdr:spPr>
        <a:xfrm xmlns:a="http://schemas.openxmlformats.org/drawingml/2006/main">
          <a:off x="5277686" y="396895"/>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01BCB-C661-4CA7-B1B2-5C6BAF84313F}"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0.15925</cdr:y>
    </cdr:from>
    <cdr:to>
      <cdr:x>1</cdr:x>
      <cdr:y>0.20825</cdr:y>
    </cdr:to>
    <cdr:sp macro="" textlink="">
      <cdr:nvSpPr>
        <cdr:cNvPr id="30" name="テキスト ボックス 1"/>
        <cdr:cNvSpPr txBox="1"/>
      </cdr:nvSpPr>
      <cdr:spPr>
        <a:xfrm xmlns:a="http://schemas.openxmlformats.org/drawingml/2006/main">
          <a:off x="5277686" y="819124"/>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1AF426-FB51-4E2D-8651-7A0AD62C440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0.24333</cdr:y>
    </cdr:from>
    <cdr:to>
      <cdr:x>1</cdr:x>
      <cdr:y>0.29232</cdr:y>
    </cdr:to>
    <cdr:sp macro="" textlink="">
      <cdr:nvSpPr>
        <cdr:cNvPr id="31" name="テキスト ボックス 1"/>
        <cdr:cNvSpPr txBox="1"/>
      </cdr:nvSpPr>
      <cdr:spPr>
        <a:xfrm xmlns:a="http://schemas.openxmlformats.org/drawingml/2006/main">
          <a:off x="5277686" y="1251568"/>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E46721A-C292-4D7C-95FB-327F921AE254}"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0.32418</cdr:y>
    </cdr:from>
    <cdr:to>
      <cdr:x>1</cdr:x>
      <cdr:y>0.37317</cdr:y>
    </cdr:to>
    <cdr:sp macro="" textlink="">
      <cdr:nvSpPr>
        <cdr:cNvPr id="32" name="テキスト ボックス 1"/>
        <cdr:cNvSpPr txBox="1"/>
      </cdr:nvSpPr>
      <cdr:spPr>
        <a:xfrm xmlns:a="http://schemas.openxmlformats.org/drawingml/2006/main">
          <a:off x="5277686" y="1667424"/>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FB108BF-A8D2-4D92-8562-299570DEBC59}"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0.40556</cdr:y>
    </cdr:from>
    <cdr:to>
      <cdr:x>1</cdr:x>
      <cdr:y>0.45455</cdr:y>
    </cdr:to>
    <cdr:sp macro="" textlink="">
      <cdr:nvSpPr>
        <cdr:cNvPr id="50" name="テキスト ボックス 1"/>
        <cdr:cNvSpPr txBox="1"/>
      </cdr:nvSpPr>
      <cdr:spPr>
        <a:xfrm xmlns:a="http://schemas.openxmlformats.org/drawingml/2006/main">
          <a:off x="5277686" y="2085975"/>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154F6F-017B-412B-9E7E-A31A49953D52}"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2.xml><?xml version="1.0" encoding="utf-8"?>
<c:userShapes xmlns:c="http://schemas.openxmlformats.org/drawingml/2006/chart">
  <cdr:relSizeAnchor xmlns:cdr="http://schemas.openxmlformats.org/drawingml/2006/chartDrawing">
    <cdr:from>
      <cdr:x>0.83773</cdr:x>
      <cdr:y>0.00274</cdr:y>
    </cdr:from>
    <cdr:to>
      <cdr:x>0.89786</cdr:x>
      <cdr:y>0.05211</cdr:y>
    </cdr:to>
    <cdr:sp macro="" textlink="">
      <cdr:nvSpPr>
        <cdr:cNvPr id="4" name="テキスト ボックス 3"/>
        <cdr:cNvSpPr txBox="1"/>
      </cdr:nvSpPr>
      <cdr:spPr>
        <a:xfrm xmlns:a="http://schemas.openxmlformats.org/drawingml/2006/main">
          <a:off x="4843463" y="9526"/>
          <a:ext cx="347672" cy="17164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0.9066</cdr:x>
      <cdr:y>0.02081</cdr:y>
    </cdr:from>
    <cdr:to>
      <cdr:x>1</cdr:x>
      <cdr:y>0.09329</cdr:y>
    </cdr:to>
    <cdr:sp macro="" textlink="">
      <cdr:nvSpPr>
        <cdr:cNvPr id="6" name="テキスト ボックス 5"/>
        <cdr:cNvSpPr txBox="1"/>
      </cdr:nvSpPr>
      <cdr:spPr>
        <a:xfrm xmlns:a="http://schemas.openxmlformats.org/drawingml/2006/main">
          <a:off x="5241675" y="72348"/>
          <a:ext cx="540000" cy="252000"/>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0.0899</cdr:y>
    </cdr:from>
    <cdr:to>
      <cdr:x>1</cdr:x>
      <cdr:y>0.16238</cdr:y>
    </cdr:to>
    <cdr:sp macro="" textlink="">
      <cdr:nvSpPr>
        <cdr:cNvPr id="21" name="テキスト ボックス 1"/>
        <cdr:cNvSpPr txBox="1"/>
      </cdr:nvSpPr>
      <cdr:spPr>
        <a:xfrm xmlns:a="http://schemas.openxmlformats.org/drawingml/2006/main">
          <a:off x="5313647" y="312548"/>
          <a:ext cx="504000" cy="252000"/>
        </a:xfrm>
        <a:prstGeom xmlns:a="http://schemas.openxmlformats.org/drawingml/2006/main" prst="rect">
          <a:avLst/>
        </a:prstGeom>
      </cdr:spPr>
      <cdr:txBody>
        <a:bodyPr xmlns:a="http://schemas.openxmlformats.org/drawingml/2006/main" wrap="square" lIns="0" rIns="25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0852A-53F1-4AD8-8AD0-A5FB25EFF9B4}" type="TxLink">
            <a:rPr lang="en-US" altLang="en-US" sz="900" b="0" i="0" u="none" strike="noStrike">
              <a:solidFill>
                <a:srgbClr val="000000"/>
              </a:solidFill>
              <a:latin typeface="ＭＳ 明朝"/>
              <a:ea typeface="ＭＳ 明朝"/>
            </a:rPr>
            <a:pPr algn="r"/>
            <a:t>646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0.21269</cdr:y>
    </cdr:from>
    <cdr:to>
      <cdr:x>1</cdr:x>
      <cdr:y>0.28517</cdr:y>
    </cdr:to>
    <cdr:sp macro="" textlink="">
      <cdr:nvSpPr>
        <cdr:cNvPr id="60" name="テキスト ボックス 1"/>
        <cdr:cNvSpPr txBox="1"/>
      </cdr:nvSpPr>
      <cdr:spPr>
        <a:xfrm xmlns:a="http://schemas.openxmlformats.org/drawingml/2006/main">
          <a:off x="5277675" y="739439"/>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DC1F737E-EAC7-46C2-BEF4-6CA8E6D08FF7}" type="TxLink">
            <a:rPr lang="en-US" altLang="en-US" sz="900" b="0" i="0" u="none" strike="noStrike">
              <a:solidFill>
                <a:srgbClr val="000000"/>
              </a:solidFill>
              <a:latin typeface="ＭＳ 明朝"/>
              <a:ea typeface="ＭＳ 明朝"/>
            </a:rPr>
            <a:pPr algn="r">
              <a:lnSpc>
                <a:spcPts val="1000"/>
              </a:lnSpc>
            </a:pP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0.18491</cdr:y>
    </cdr:from>
    <cdr:to>
      <cdr:x>0.15711</cdr:x>
      <cdr:y>0.54733</cdr:y>
    </cdr:to>
    <cdr:cxnSp macro="">
      <cdr:nvCxnSpPr>
        <cdr:cNvPr id="35" name="カギ線コネクタ 34"/>
        <cdr:cNvCxnSpPr/>
      </cdr:nvCxnSpPr>
      <cdr:spPr>
        <a:xfrm xmlns:a="http://schemas.openxmlformats.org/drawingml/2006/main" rot="5400000">
          <a:off x="17155" y="796838"/>
          <a:ext cx="1100054" cy="62888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0.02526</cdr:x>
      <cdr:y>0.08437</cdr:y>
    </cdr:from>
    <cdr:to>
      <cdr:x>0.15486</cdr:x>
      <cdr:y>0.16318</cdr:y>
    </cdr:to>
    <cdr:sp macro="" textlink="">
      <cdr:nvSpPr>
        <cdr:cNvPr id="15" name="テキスト ボックス 1"/>
        <cdr:cNvSpPr txBox="1"/>
      </cdr:nvSpPr>
      <cdr:spPr>
        <a:xfrm xmlns:a="http://schemas.openxmlformats.org/drawingml/2006/main">
          <a:off x="141746" y="256088"/>
          <a:ext cx="727250" cy="239212"/>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0.91283</cdr:x>
      <cdr:y>0.3247</cdr:y>
    </cdr:from>
    <cdr:to>
      <cdr:x>1</cdr:x>
      <cdr:y>0.39718</cdr:y>
    </cdr:to>
    <cdr:sp macro="" textlink="">
      <cdr:nvSpPr>
        <cdr:cNvPr id="17" name="テキスト ボックス 1"/>
        <cdr:cNvSpPr txBox="1"/>
      </cdr:nvSpPr>
      <cdr:spPr>
        <a:xfrm xmlns:a="http://schemas.openxmlformats.org/drawingml/2006/main">
          <a:off x="5277675" y="1128855"/>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131D506-F8AD-4378-93ED-690B928B5DC0}" type="TxLink">
            <a:rPr lang="en-US" altLang="en-US" sz="900" b="0" i="0" u="none" strike="noStrike">
              <a:solidFill>
                <a:srgbClr val="000000"/>
              </a:solidFill>
              <a:latin typeface="ＭＳ 明朝"/>
              <a:ea typeface="ＭＳ 明朝"/>
            </a:rPr>
            <a:pPr algn="r"/>
            <a:t>263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0.45058</cdr:y>
    </cdr:from>
    <cdr:to>
      <cdr:x>1</cdr:x>
      <cdr:y>0.52306</cdr:y>
    </cdr:to>
    <cdr:sp macro="" textlink="">
      <cdr:nvSpPr>
        <cdr:cNvPr id="22" name="テキスト ボックス 1"/>
        <cdr:cNvSpPr txBox="1"/>
      </cdr:nvSpPr>
      <cdr:spPr>
        <a:xfrm xmlns:a="http://schemas.openxmlformats.org/drawingml/2006/main">
          <a:off x="5277675" y="1566486"/>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433827-AE57-40A1-8949-D573BE776E12}" type="TxLink">
            <a:rPr lang="en-US" altLang="en-US" sz="900" b="0" i="0" u="none" strike="noStrike">
              <a:solidFill>
                <a:srgbClr val="000000"/>
              </a:solidFill>
              <a:latin typeface="ＭＳ 明朝"/>
              <a:ea typeface="ＭＳ 明朝"/>
            </a:rPr>
            <a:pPr algn="r"/>
            <a:t>110</a:t>
          </a:fld>
          <a:endParaRPr lang="en-US" altLang="ja-JP" sz="900">
            <a:latin typeface="ＭＳ 明朝" panose="02020609040205080304" pitchFamily="17" charset="-128"/>
            <a:ea typeface="ＭＳ 明朝" panose="02020609040205080304" pitchFamily="17" charset="-128"/>
          </a:endParaRPr>
        </a:p>
      </cdr:txBody>
    </cdr:sp>
  </cdr:relSizeAnchor>
</c:userShapes>
</file>

<file path=word/drawings/drawing113.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 </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0.89871</cdr:x>
      <cdr:y>0.03612</cdr:y>
    </cdr:from>
    <cdr:to>
      <cdr:x>1</cdr:x>
      <cdr:y>0.11215</cdr:y>
    </cdr:to>
    <cdr:sp macro="" textlink="">
      <cdr:nvSpPr>
        <cdr:cNvPr id="29" name="テキスト ボックス 1"/>
        <cdr:cNvSpPr txBox="1"/>
      </cdr:nvSpPr>
      <cdr:spPr>
        <a:xfrm xmlns:a="http://schemas.openxmlformats.org/drawingml/2006/main">
          <a:off x="5146425" y="119727"/>
          <a:ext cx="576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0.91137</cdr:x>
      <cdr:y>0.11494</cdr:y>
    </cdr:from>
    <cdr:to>
      <cdr:x>1</cdr:x>
      <cdr:y>0.19097</cdr:y>
    </cdr:to>
    <cdr:sp macro="" textlink="">
      <cdr:nvSpPr>
        <cdr:cNvPr id="37" name="テキスト ボックス 1"/>
        <cdr:cNvSpPr txBox="1"/>
      </cdr:nvSpPr>
      <cdr:spPr>
        <a:xfrm xmlns:a="http://schemas.openxmlformats.org/drawingml/2006/main">
          <a:off x="5182425" y="381004"/>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0.57184</cdr:y>
    </cdr:to>
    <cdr:sp macro="" textlink="">
      <cdr:nvSpPr>
        <cdr:cNvPr id="38" name="テキスト ボックス 1"/>
        <cdr:cNvSpPr txBox="1"/>
      </cdr:nvSpPr>
      <cdr:spPr>
        <a:xfrm xmlns:a="http://schemas.openxmlformats.org/drawingml/2006/main">
          <a:off x="5220538" y="1638290"/>
          <a:ext cx="503987" cy="25718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 </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0.91137</cdr:x>
      <cdr:y>0.23706</cdr:y>
    </cdr:from>
    <cdr:to>
      <cdr:x>1</cdr:x>
      <cdr:y>0.31309</cdr:y>
    </cdr:to>
    <cdr:sp macro="" textlink="">
      <cdr:nvSpPr>
        <cdr:cNvPr id="39" name="テキスト ボックス 1"/>
        <cdr:cNvSpPr txBox="1"/>
      </cdr:nvSpPr>
      <cdr:spPr>
        <a:xfrm xmlns:a="http://schemas.openxmlformats.org/drawingml/2006/main">
          <a:off x="5182425" y="785799"/>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0.02515</cdr:x>
      <cdr:y>0.60423</cdr:y>
    </cdr:to>
    <cdr:sp macro="" textlink="">
      <cdr:nvSpPr>
        <cdr:cNvPr id="22" name="テキスト ボックス 1"/>
        <cdr:cNvSpPr txBox="1"/>
      </cdr:nvSpPr>
      <cdr:spPr>
        <a:xfrm xmlns:a="http://schemas.openxmlformats.org/drawingml/2006/main">
          <a:off x="0" y="166829"/>
          <a:ext cx="143014" cy="183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114.xml><?xml version="1.0" encoding="utf-8"?>
<c:userShapes xmlns:c="http://schemas.openxmlformats.org/drawingml/2006/chart">
  <cdr:relSizeAnchor xmlns:cdr="http://schemas.openxmlformats.org/drawingml/2006/chartDrawing">
    <cdr:from>
      <cdr:x>0.83773</cdr:x>
      <cdr:y>0.01852</cdr:y>
    </cdr:from>
    <cdr:to>
      <cdr:x>0.89786</cdr:x>
      <cdr:y>0.0537</cdr:y>
    </cdr:to>
    <cdr:sp macro="" textlink="">
      <cdr:nvSpPr>
        <cdr:cNvPr id="4" name="テキスト ボックス 3"/>
        <cdr:cNvSpPr txBox="1"/>
      </cdr:nvSpPr>
      <cdr:spPr>
        <a:xfrm xmlns:a="http://schemas.openxmlformats.org/drawingml/2006/main">
          <a:off x="4843464" y="95258"/>
          <a:ext cx="347672" cy="18094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0.0294</cdr:y>
    </cdr:from>
    <cdr:to>
      <cdr:x>1</cdr:x>
      <cdr:y>0.07839</cdr:y>
    </cdr:to>
    <cdr:sp macro="" textlink="">
      <cdr:nvSpPr>
        <cdr:cNvPr id="6" name="テキスト ボックス 5"/>
        <cdr:cNvSpPr txBox="1"/>
      </cdr:nvSpPr>
      <cdr:spPr>
        <a:xfrm xmlns:a="http://schemas.openxmlformats.org/drawingml/2006/main">
          <a:off x="5227675" y="151218"/>
          <a:ext cx="554000" cy="252000"/>
        </a:xfrm>
        <a:prstGeom xmlns:a="http://schemas.openxmlformats.org/drawingml/2006/main" prst="rect">
          <a:avLst/>
        </a:prstGeom>
      </cdr:spPr>
      <cdr:txBody>
        <a:bodyPr xmlns:a="http://schemas.openxmlformats.org/drawingml/2006/main" vertOverflow="clip" wrap="square" lIns="0" rIns="180000"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0.02224</cdr:x>
      <cdr:y>0.39907</cdr:y>
    </cdr:from>
    <cdr:to>
      <cdr:x>0.14827</cdr:x>
      <cdr:y>0.45833</cdr:y>
    </cdr:to>
    <cdr:sp macro="" textlink="">
      <cdr:nvSpPr>
        <cdr:cNvPr id="10" name="テキスト ボックス 1"/>
        <cdr:cNvSpPr txBox="1"/>
      </cdr:nvSpPr>
      <cdr:spPr>
        <a:xfrm xmlns:a="http://schemas.openxmlformats.org/drawingml/2006/main">
          <a:off x="128589" y="2052638"/>
          <a:ext cx="728662"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0.02801</cdr:x>
      <cdr:y>0.07593</cdr:y>
    </cdr:from>
    <cdr:to>
      <cdr:x>0.15322</cdr:x>
      <cdr:y>0.12222</cdr:y>
    </cdr:to>
    <cdr:sp macro="" textlink="">
      <cdr:nvSpPr>
        <cdr:cNvPr id="26" name="テキスト ボックス 1"/>
        <cdr:cNvSpPr txBox="1"/>
      </cdr:nvSpPr>
      <cdr:spPr>
        <a:xfrm xmlns:a="http://schemas.openxmlformats.org/drawingml/2006/main">
          <a:off x="161930" y="390523"/>
          <a:ext cx="723923"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0.13939</cdr:y>
    </cdr:from>
    <cdr:to>
      <cdr:x>0.15711</cdr:x>
      <cdr:y>0.38786</cdr:y>
    </cdr:to>
    <cdr:cxnSp macro="">
      <cdr:nvCxnSpPr>
        <cdr:cNvPr id="34" name="カギ線コネクタ 33"/>
        <cdr:cNvCxnSpPr/>
      </cdr:nvCxnSpPr>
      <cdr:spPr>
        <a:xfrm xmlns:a="http://schemas.openxmlformats.org/drawingml/2006/main" rot="5400000">
          <a:off x="-54646" y="1031947"/>
          <a:ext cx="1278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0.07716</cdr:y>
    </cdr:from>
    <cdr:to>
      <cdr:x>1</cdr:x>
      <cdr:y>0.12616</cdr:y>
    </cdr:to>
    <cdr:sp macro="" textlink="">
      <cdr:nvSpPr>
        <cdr:cNvPr id="28" name="テキスト ボックス 1"/>
        <cdr:cNvSpPr txBox="1"/>
      </cdr:nvSpPr>
      <cdr:spPr>
        <a:xfrm xmlns:a="http://schemas.openxmlformats.org/drawingml/2006/main">
          <a:off x="5277686" y="396895"/>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01BCB-C661-4CA7-B1B2-5C6BAF84313F}"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0.15925</cdr:y>
    </cdr:from>
    <cdr:to>
      <cdr:x>1</cdr:x>
      <cdr:y>0.20825</cdr:y>
    </cdr:to>
    <cdr:sp macro="" textlink="">
      <cdr:nvSpPr>
        <cdr:cNvPr id="30" name="テキスト ボックス 1"/>
        <cdr:cNvSpPr txBox="1"/>
      </cdr:nvSpPr>
      <cdr:spPr>
        <a:xfrm xmlns:a="http://schemas.openxmlformats.org/drawingml/2006/main">
          <a:off x="5277686" y="819124"/>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1AF426-FB51-4E2D-8651-7A0AD62C440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0.24333</cdr:y>
    </cdr:from>
    <cdr:to>
      <cdr:x>1</cdr:x>
      <cdr:y>0.29232</cdr:y>
    </cdr:to>
    <cdr:sp macro="" textlink="">
      <cdr:nvSpPr>
        <cdr:cNvPr id="31" name="テキスト ボックス 1"/>
        <cdr:cNvSpPr txBox="1"/>
      </cdr:nvSpPr>
      <cdr:spPr>
        <a:xfrm xmlns:a="http://schemas.openxmlformats.org/drawingml/2006/main">
          <a:off x="5277686" y="1251568"/>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E46721A-C292-4D7C-95FB-327F921AE254}"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0.32418</cdr:y>
    </cdr:from>
    <cdr:to>
      <cdr:x>1</cdr:x>
      <cdr:y>0.37317</cdr:y>
    </cdr:to>
    <cdr:sp macro="" textlink="">
      <cdr:nvSpPr>
        <cdr:cNvPr id="32" name="テキスト ボックス 1"/>
        <cdr:cNvSpPr txBox="1"/>
      </cdr:nvSpPr>
      <cdr:spPr>
        <a:xfrm xmlns:a="http://schemas.openxmlformats.org/drawingml/2006/main">
          <a:off x="5277686" y="1667424"/>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FB108BF-A8D2-4D92-8562-299570DEBC59}"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0.40556</cdr:y>
    </cdr:from>
    <cdr:to>
      <cdr:x>1</cdr:x>
      <cdr:y>0.45455</cdr:y>
    </cdr:to>
    <cdr:sp macro="" textlink="">
      <cdr:nvSpPr>
        <cdr:cNvPr id="50" name="テキスト ボックス 1"/>
        <cdr:cNvSpPr txBox="1"/>
      </cdr:nvSpPr>
      <cdr:spPr>
        <a:xfrm xmlns:a="http://schemas.openxmlformats.org/drawingml/2006/main">
          <a:off x="5277686" y="2085975"/>
          <a:ext cx="503989"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154F6F-017B-412B-9E7E-A31A49953D52}"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5.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lIns="0" rIns="216000"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924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0.88604</cdr:x>
      <cdr:y>0.03612</cdr:y>
    </cdr:from>
    <cdr:to>
      <cdr:x>1</cdr:x>
      <cdr:y>0.09052</cdr:y>
    </cdr:to>
    <cdr:sp macro="" textlink="">
      <cdr:nvSpPr>
        <cdr:cNvPr id="29" name="テキスト ボックス 1"/>
        <cdr:cNvSpPr txBox="1"/>
      </cdr:nvSpPr>
      <cdr:spPr>
        <a:xfrm xmlns:a="http://schemas.openxmlformats.org/drawingml/2006/main">
          <a:off x="5074425" y="119727"/>
          <a:ext cx="648000" cy="180320"/>
        </a:xfrm>
        <a:prstGeom xmlns:a="http://schemas.openxmlformats.org/drawingml/2006/main" prst="rect">
          <a:avLst/>
        </a:prstGeom>
      </cdr:spPr>
      <cdr:txBody>
        <a:bodyPr xmlns:a="http://schemas.openxmlformats.org/drawingml/2006/main" wrap="square" lIns="0"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0.23276</cdr:y>
    </cdr:from>
    <cdr:to>
      <cdr:x>1</cdr:x>
      <cdr:y>0.32471</cdr:y>
    </cdr:to>
    <cdr:sp macro="" textlink="">
      <cdr:nvSpPr>
        <cdr:cNvPr id="37" name="テキスト ボックス 1"/>
        <cdr:cNvSpPr txBox="1"/>
      </cdr:nvSpPr>
      <cdr:spPr>
        <a:xfrm xmlns:a="http://schemas.openxmlformats.org/drawingml/2006/main">
          <a:off x="5220538" y="771528"/>
          <a:ext cx="503987" cy="30479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0.57184</cdr:y>
    </cdr:to>
    <cdr:sp macro="" textlink="">
      <cdr:nvSpPr>
        <cdr:cNvPr id="38" name="テキスト ボックス 1"/>
        <cdr:cNvSpPr txBox="1"/>
      </cdr:nvSpPr>
      <cdr:spPr>
        <a:xfrm xmlns:a="http://schemas.openxmlformats.org/drawingml/2006/main">
          <a:off x="5220538" y="1638290"/>
          <a:ext cx="503987" cy="257184"/>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0.02515</cdr:x>
      <cdr:y>0.60423</cdr:y>
    </cdr:to>
    <cdr:sp macro="" textlink="">
      <cdr:nvSpPr>
        <cdr:cNvPr id="22" name="テキスト ボックス 1"/>
        <cdr:cNvSpPr txBox="1"/>
      </cdr:nvSpPr>
      <cdr:spPr>
        <a:xfrm xmlns:a="http://schemas.openxmlformats.org/drawingml/2006/main">
          <a:off x="0" y="166829"/>
          <a:ext cx="143014" cy="183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116.xml><?xml version="1.0" encoding="utf-8"?>
<c:userShapes xmlns:c="http://schemas.openxmlformats.org/drawingml/2006/chart">
  <cdr:relSizeAnchor xmlns:cdr="http://schemas.openxmlformats.org/drawingml/2006/chartDrawing">
    <cdr:from>
      <cdr:x>0.83773</cdr:x>
      <cdr:y>0.00274</cdr:y>
    </cdr:from>
    <cdr:to>
      <cdr:x>0.89786</cdr:x>
      <cdr:y>0.05211</cdr:y>
    </cdr:to>
    <cdr:sp macro="" textlink="">
      <cdr:nvSpPr>
        <cdr:cNvPr id="4" name="テキスト ボックス 3"/>
        <cdr:cNvSpPr txBox="1"/>
      </cdr:nvSpPr>
      <cdr:spPr>
        <a:xfrm xmlns:a="http://schemas.openxmlformats.org/drawingml/2006/main">
          <a:off x="4843463" y="9526"/>
          <a:ext cx="347672" cy="17164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0.9066</cdr:x>
      <cdr:y>0.02081</cdr:y>
    </cdr:from>
    <cdr:to>
      <cdr:x>1</cdr:x>
      <cdr:y>0.09329</cdr:y>
    </cdr:to>
    <cdr:sp macro="" textlink="">
      <cdr:nvSpPr>
        <cdr:cNvPr id="6" name="テキスト ボックス 5"/>
        <cdr:cNvSpPr txBox="1"/>
      </cdr:nvSpPr>
      <cdr:spPr>
        <a:xfrm xmlns:a="http://schemas.openxmlformats.org/drawingml/2006/main">
          <a:off x="5241675" y="72348"/>
          <a:ext cx="540000" cy="252000"/>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0.0899</cdr:y>
    </cdr:from>
    <cdr:to>
      <cdr:x>1</cdr:x>
      <cdr:y>0.16238</cdr:y>
    </cdr:to>
    <cdr:sp macro="" textlink="">
      <cdr:nvSpPr>
        <cdr:cNvPr id="21" name="テキスト ボックス 1"/>
        <cdr:cNvSpPr txBox="1"/>
      </cdr:nvSpPr>
      <cdr:spPr>
        <a:xfrm xmlns:a="http://schemas.openxmlformats.org/drawingml/2006/main">
          <a:off x="5313647" y="312548"/>
          <a:ext cx="504000" cy="252000"/>
        </a:xfrm>
        <a:prstGeom xmlns:a="http://schemas.openxmlformats.org/drawingml/2006/main" prst="rect">
          <a:avLst/>
        </a:prstGeom>
      </cdr:spPr>
      <cdr:txBody>
        <a:bodyPr xmlns:a="http://schemas.openxmlformats.org/drawingml/2006/main" wrap="square" lIns="0" rIns="25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0852A-53F1-4AD8-8AD0-A5FB25EFF9B4}" type="TxLink">
            <a:rPr lang="en-US" altLang="en-US" sz="900" b="0" i="0" u="none" strike="noStrike">
              <a:solidFill>
                <a:srgbClr val="000000"/>
              </a:solidFill>
              <a:latin typeface="ＭＳ 明朝"/>
              <a:ea typeface="ＭＳ 明朝"/>
            </a:rPr>
            <a:pPr algn="r"/>
            <a:t>646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0.21269</cdr:y>
    </cdr:from>
    <cdr:to>
      <cdr:x>1</cdr:x>
      <cdr:y>0.28517</cdr:y>
    </cdr:to>
    <cdr:sp macro="" textlink="">
      <cdr:nvSpPr>
        <cdr:cNvPr id="60" name="テキスト ボックス 1"/>
        <cdr:cNvSpPr txBox="1"/>
      </cdr:nvSpPr>
      <cdr:spPr>
        <a:xfrm xmlns:a="http://schemas.openxmlformats.org/drawingml/2006/main">
          <a:off x="5277675" y="739439"/>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DC1F737E-EAC7-46C2-BEF4-6CA8E6D08FF7}" type="TxLink">
            <a:rPr lang="en-US" altLang="en-US" sz="900" b="0" i="0" u="none" strike="noStrike">
              <a:solidFill>
                <a:srgbClr val="000000"/>
              </a:solidFill>
              <a:latin typeface="ＭＳ 明朝"/>
              <a:ea typeface="ＭＳ 明朝"/>
            </a:rPr>
            <a:pPr algn="r">
              <a:lnSpc>
                <a:spcPts val="1000"/>
              </a:lnSpc>
            </a:pP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0.18177</cdr:y>
    </cdr:from>
    <cdr:to>
      <cdr:x>0.15711</cdr:x>
      <cdr:y>0.54419</cdr:y>
    </cdr:to>
    <cdr:cxnSp macro="">
      <cdr:nvCxnSpPr>
        <cdr:cNvPr id="35" name="カギ線コネクタ 34"/>
        <cdr:cNvCxnSpPr/>
      </cdr:nvCxnSpPr>
      <cdr:spPr>
        <a:xfrm xmlns:a="http://schemas.openxmlformats.org/drawingml/2006/main" rot="5400000">
          <a:off x="-45618" y="937968"/>
          <a:ext cx="1260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0.02526</cdr:x>
      <cdr:y>0.08437</cdr:y>
    </cdr:from>
    <cdr:to>
      <cdr:x>0.15486</cdr:x>
      <cdr:y>0.1589</cdr:y>
    </cdr:to>
    <cdr:sp macro="" textlink="">
      <cdr:nvSpPr>
        <cdr:cNvPr id="15" name="テキスト ボックス 1"/>
        <cdr:cNvSpPr txBox="1"/>
      </cdr:nvSpPr>
      <cdr:spPr>
        <a:xfrm xmlns:a="http://schemas.openxmlformats.org/drawingml/2006/main">
          <a:off x="146045" y="293323"/>
          <a:ext cx="749305" cy="259127"/>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0.91283</cdr:x>
      <cdr:y>0.3247</cdr:y>
    </cdr:from>
    <cdr:to>
      <cdr:x>1</cdr:x>
      <cdr:y>0.39718</cdr:y>
    </cdr:to>
    <cdr:sp macro="" textlink="">
      <cdr:nvSpPr>
        <cdr:cNvPr id="17" name="テキスト ボックス 1"/>
        <cdr:cNvSpPr txBox="1"/>
      </cdr:nvSpPr>
      <cdr:spPr>
        <a:xfrm xmlns:a="http://schemas.openxmlformats.org/drawingml/2006/main">
          <a:off x="5277675" y="1128855"/>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131D506-F8AD-4378-93ED-690B928B5DC0}" type="TxLink">
            <a:rPr lang="en-US" altLang="en-US" sz="900" b="0" i="0" u="none" strike="noStrike">
              <a:solidFill>
                <a:srgbClr val="000000"/>
              </a:solidFill>
              <a:latin typeface="ＭＳ 明朝"/>
              <a:ea typeface="ＭＳ 明朝"/>
            </a:rPr>
            <a:pPr algn="r"/>
            <a:t>263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0.45058</cdr:y>
    </cdr:from>
    <cdr:to>
      <cdr:x>1</cdr:x>
      <cdr:y>0.52306</cdr:y>
    </cdr:to>
    <cdr:sp macro="" textlink="">
      <cdr:nvSpPr>
        <cdr:cNvPr id="22" name="テキスト ボックス 1"/>
        <cdr:cNvSpPr txBox="1"/>
      </cdr:nvSpPr>
      <cdr:spPr>
        <a:xfrm xmlns:a="http://schemas.openxmlformats.org/drawingml/2006/main">
          <a:off x="5277675" y="1566486"/>
          <a:ext cx="504000" cy="25200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433827-AE57-40A1-8949-D573BE776E12}" type="TxLink">
            <a:rPr lang="en-US" altLang="en-US" sz="900" b="0" i="0" u="none" strike="noStrike">
              <a:solidFill>
                <a:srgbClr val="000000"/>
              </a:solidFill>
              <a:latin typeface="ＭＳ 明朝"/>
              <a:ea typeface="ＭＳ 明朝"/>
            </a:rPr>
            <a:pPr algn="r"/>
            <a:t>110</a:t>
          </a:fld>
          <a:endParaRPr lang="en-US" altLang="ja-JP" sz="900">
            <a:latin typeface="ＭＳ 明朝" panose="02020609040205080304" pitchFamily="17" charset="-128"/>
            <a:ea typeface="ＭＳ 明朝" panose="02020609040205080304" pitchFamily="17" charset="-128"/>
          </a:endParaRPr>
        </a:p>
      </cdr:txBody>
    </cdr:sp>
  </cdr:relSizeAnchor>
</c:userShapes>
</file>

<file path=word/drawings/drawing117.xml><?xml version="1.0" encoding="utf-8"?>
<c:userShapes xmlns:c="http://schemas.openxmlformats.org/drawingml/2006/chart">
  <cdr:relSizeAnchor xmlns:cdr="http://schemas.openxmlformats.org/drawingml/2006/chartDrawing">
    <cdr:from>
      <cdr:x>0.9179</cdr:x>
      <cdr:y>0.02268</cdr:y>
    </cdr:from>
    <cdr:to>
      <cdr:x>0.995</cdr:x>
      <cdr:y>0.08318</cdr:y>
    </cdr:to>
    <cdr:sp macro="" textlink="">
      <cdr:nvSpPr>
        <cdr:cNvPr id="4" name="テキスト ボックス 3"/>
        <cdr:cNvSpPr txBox="1"/>
      </cdr:nvSpPr>
      <cdr:spPr>
        <a:xfrm xmlns:a="http://schemas.openxmlformats.org/drawingml/2006/main">
          <a:off x="5324477" y="114278"/>
          <a:ext cx="447246" cy="30482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0.0391</cdr:y>
    </cdr:from>
    <cdr:to>
      <cdr:x>0.0252</cdr:x>
      <cdr:y>0.96797</cdr:y>
    </cdr:to>
    <cdr:sp macro="" textlink="">
      <cdr:nvSpPr>
        <cdr:cNvPr id="9"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1.74978E-7</cdr:x>
      <cdr:y>0.0391</cdr:y>
    </cdr:from>
    <cdr:to>
      <cdr:x>0.0252</cdr:x>
      <cdr:y>0.96797</cdr:y>
    </cdr:to>
    <cdr:sp macro="" textlink="">
      <cdr:nvSpPr>
        <cdr:cNvPr id="3"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1.74978E-7</cdr:x>
      <cdr:y>0.0391</cdr:y>
    </cdr:from>
    <cdr:to>
      <cdr:x>0.0252</cdr:x>
      <cdr:y>0.96797</cdr:y>
    </cdr:to>
    <cdr:sp macro="" textlink="">
      <cdr:nvSpPr>
        <cdr:cNvPr id="6"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0.46912</cdr:y>
    </cdr:from>
    <cdr:to>
      <cdr:x>0.35926</cdr:x>
      <cdr:y>0.52961</cdr:y>
    </cdr:to>
    <cdr:sp macro="" textlink="">
      <cdr:nvSpPr>
        <cdr:cNvPr id="8" name="テキスト ボックス 1"/>
        <cdr:cNvSpPr txBox="1"/>
      </cdr:nvSpPr>
      <cdr:spPr>
        <a:xfrm xmlns:a="http://schemas.openxmlformats.org/drawingml/2006/main">
          <a:off x="0" y="2286635"/>
          <a:ext cx="2016000" cy="294840"/>
        </a:xfrm>
        <a:prstGeom xmlns:a="http://schemas.openxmlformats.org/drawingml/2006/main" prst="rect">
          <a:avLst/>
        </a:prstGeom>
      </cdr:spPr>
      <cdr:txBody>
        <a:bodyPr xmlns:a="http://schemas.openxmlformats.org/drawingml/2006/main" wrap="square" lIns="25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パソコン・スマートフォン・タブレット</a:t>
          </a:r>
          <a:r>
            <a:rPr lang="en-US" altLang="ja-JP" sz="900">
              <a:latin typeface="ＭＳ 明朝" panose="02020609040205080304" pitchFamily="17" charset="-128"/>
              <a:ea typeface="ＭＳ 明朝" panose="02020609040205080304" pitchFamily="17" charset="-128"/>
            </a:rPr>
            <a:t>(</a:t>
          </a:r>
          <a:r>
            <a:rPr lang="ja-JP" altLang="en-US" sz="900">
              <a:latin typeface="ＭＳ 明朝" panose="02020609040205080304" pitchFamily="17" charset="-128"/>
              <a:ea typeface="ＭＳ 明朝" panose="02020609040205080304" pitchFamily="17" charset="-128"/>
            </a:rPr>
            <a:t>読み上げソフトなど利用</a:t>
          </a:r>
          <a:r>
            <a:rPr lang="en-US" altLang="ja-JP" sz="900">
              <a:latin typeface="ＭＳ 明朝" panose="02020609040205080304" pitchFamily="17" charset="-128"/>
              <a:ea typeface="ＭＳ 明朝" panose="02020609040205080304" pitchFamily="17" charset="-128"/>
            </a:rPr>
            <a:t>)</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0.37146</cdr:y>
    </cdr:from>
    <cdr:to>
      <cdr:x>0.35926</cdr:x>
      <cdr:y>0.43195</cdr:y>
    </cdr:to>
    <cdr:sp macro="" textlink="">
      <cdr:nvSpPr>
        <cdr:cNvPr id="10" name="テキスト ボックス 1"/>
        <cdr:cNvSpPr txBox="1"/>
      </cdr:nvSpPr>
      <cdr:spPr>
        <a:xfrm xmlns:a="http://schemas.openxmlformats.org/drawingml/2006/main">
          <a:off x="0" y="1810593"/>
          <a:ext cx="2016000" cy="294840"/>
        </a:xfrm>
        <a:prstGeom xmlns:a="http://schemas.openxmlformats.org/drawingml/2006/main" prst="rect">
          <a:avLst/>
        </a:prstGeom>
      </cdr:spPr>
      <cdr:txBody>
        <a:bodyPr xmlns:a="http://schemas.openxmlformats.org/drawingml/2006/main" wrap="square" lIns="25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音声機器（視覚障害者用ポータブルレコーダー・テープレコーダーなど）</a:t>
          </a:r>
        </a:p>
      </cdr:txBody>
    </cdr:sp>
  </cdr:relSizeAnchor>
</c:userShapes>
</file>

<file path=word/drawings/drawing118.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0.02193</cdr:x>
      <cdr:y>0.66904</cdr:y>
    </cdr:from>
    <cdr:to>
      <cdr:x>0.15327</cdr:x>
      <cdr:y>0.71645</cdr:y>
    </cdr:to>
    <cdr:sp macro="" textlink="">
      <cdr:nvSpPr>
        <cdr:cNvPr id="10" name="テキスト ボックス 1"/>
        <cdr:cNvSpPr txBox="1"/>
      </cdr:nvSpPr>
      <cdr:spPr>
        <a:xfrm xmlns:a="http://schemas.openxmlformats.org/drawingml/2006/main">
          <a:off x="120197" y="3584574"/>
          <a:ext cx="720000" cy="2540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0.59326</cdr:y>
    </cdr:from>
    <cdr:to>
      <cdr:x>1</cdr:x>
      <cdr:y>0.64089</cdr:y>
    </cdr:to>
    <cdr:sp macro="" textlink="">
      <cdr:nvSpPr>
        <cdr:cNvPr id="15" name="テキスト ボックス 1"/>
        <cdr:cNvSpPr txBox="1"/>
      </cdr:nvSpPr>
      <cdr:spPr>
        <a:xfrm xmlns:a="http://schemas.openxmlformats.org/drawingml/2006/main">
          <a:off x="5049628" y="3178564"/>
          <a:ext cx="432008" cy="2551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0.66908</cdr:y>
    </cdr:from>
    <cdr:to>
      <cdr:x>1</cdr:x>
      <cdr:y>0.71556</cdr:y>
    </cdr:to>
    <cdr:sp macro="" textlink="">
      <cdr:nvSpPr>
        <cdr:cNvPr id="20" name="テキスト ボックス 1"/>
        <cdr:cNvSpPr txBox="1"/>
      </cdr:nvSpPr>
      <cdr:spPr>
        <a:xfrm xmlns:a="http://schemas.openxmlformats.org/drawingml/2006/main">
          <a:off x="5013614" y="3584788"/>
          <a:ext cx="468022" cy="2490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0.02274</cdr:x>
      <cdr:y>0.05422</cdr:y>
    </cdr:from>
    <cdr:to>
      <cdr:x>0.15409</cdr:x>
      <cdr:y>0.112</cdr:y>
    </cdr:to>
    <cdr:sp macro="" textlink="">
      <cdr:nvSpPr>
        <cdr:cNvPr id="26" name="テキスト ボックス 1"/>
        <cdr:cNvSpPr txBox="1"/>
      </cdr:nvSpPr>
      <cdr:spPr>
        <a:xfrm xmlns:a="http://schemas.openxmlformats.org/drawingml/2006/main">
          <a:off x="124638" y="290513"/>
          <a:ext cx="720000"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0.02297</cdr:x>
      <cdr:y>0.74534</cdr:y>
    </cdr:from>
    <cdr:to>
      <cdr:x>0.15431</cdr:x>
      <cdr:y>0.792</cdr:y>
    </cdr:to>
    <cdr:sp macro="" textlink="">
      <cdr:nvSpPr>
        <cdr:cNvPr id="27" name="テキスト ボックス 1"/>
        <cdr:cNvSpPr txBox="1"/>
      </cdr:nvSpPr>
      <cdr:spPr>
        <a:xfrm xmlns:a="http://schemas.openxmlformats.org/drawingml/2006/main">
          <a:off x="125889" y="3993369"/>
          <a:ext cx="720000" cy="2499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0.74726</cdr:y>
    </cdr:from>
    <cdr:to>
      <cdr:x>1</cdr:x>
      <cdr:y>0.79378</cdr:y>
    </cdr:to>
    <cdr:sp macro="" textlink="">
      <cdr:nvSpPr>
        <cdr:cNvPr id="62" name="テキスト ボックス 1"/>
        <cdr:cNvSpPr txBox="1"/>
      </cdr:nvSpPr>
      <cdr:spPr>
        <a:xfrm xmlns:a="http://schemas.openxmlformats.org/drawingml/2006/main">
          <a:off x="5013614" y="4003655"/>
          <a:ext cx="468022" cy="2492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0.12118</cdr:y>
    </cdr:from>
    <cdr:to>
      <cdr:x>0.16205</cdr:x>
      <cdr:y>0.65468</cdr:y>
    </cdr:to>
    <cdr:cxnSp macro="">
      <cdr:nvCxnSpPr>
        <cdr:cNvPr id="34" name="カギ線コネクタ 33"/>
        <cdr:cNvCxnSpPr/>
      </cdr:nvCxnSpPr>
      <cdr:spPr>
        <a:xfrm xmlns:a="http://schemas.openxmlformats.org/drawingml/2006/main" rot="5400000">
          <a:off x="-864893" y="1754443"/>
          <a:ext cx="28584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0.5188</cdr:y>
    </cdr:from>
    <cdr:to>
      <cdr:x>1</cdr:x>
      <cdr:y>0.56444</cdr:y>
    </cdr:to>
    <cdr:sp macro="" textlink="">
      <cdr:nvSpPr>
        <cdr:cNvPr id="38" name="テキスト ボックス 1"/>
        <cdr:cNvSpPr txBox="1"/>
      </cdr:nvSpPr>
      <cdr:spPr>
        <a:xfrm xmlns:a="http://schemas.openxmlformats.org/drawingml/2006/main">
          <a:off x="5049628" y="2779639"/>
          <a:ext cx="432008" cy="2445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0.44</cdr:y>
    </cdr:from>
    <cdr:to>
      <cdr:x>1</cdr:x>
      <cdr:y>0.488</cdr:y>
    </cdr:to>
    <cdr:sp macro="" textlink="">
      <cdr:nvSpPr>
        <cdr:cNvPr id="39" name="テキスト ボックス 1"/>
        <cdr:cNvSpPr txBox="1"/>
      </cdr:nvSpPr>
      <cdr:spPr>
        <a:xfrm xmlns:a="http://schemas.openxmlformats.org/drawingml/2006/main">
          <a:off x="5049628" y="2357437"/>
          <a:ext cx="432008" cy="25717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0.36479</cdr:y>
    </cdr:from>
    <cdr:to>
      <cdr:x>1</cdr:x>
      <cdr:y>0.40622</cdr:y>
    </cdr:to>
    <cdr:sp macro="" textlink="">
      <cdr:nvSpPr>
        <cdr:cNvPr id="40" name="テキスト ボックス 1"/>
        <cdr:cNvSpPr txBox="1"/>
      </cdr:nvSpPr>
      <cdr:spPr>
        <a:xfrm xmlns:a="http://schemas.openxmlformats.org/drawingml/2006/main">
          <a:off x="5049628" y="1954477"/>
          <a:ext cx="432008" cy="2219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0.28764</cdr:y>
    </cdr:from>
    <cdr:to>
      <cdr:x>1</cdr:x>
      <cdr:y>0.33333</cdr:y>
    </cdr:to>
    <cdr:sp macro="" textlink="">
      <cdr:nvSpPr>
        <cdr:cNvPr id="41" name="テキスト ボックス 1"/>
        <cdr:cNvSpPr txBox="1"/>
      </cdr:nvSpPr>
      <cdr:spPr>
        <a:xfrm xmlns:a="http://schemas.openxmlformats.org/drawingml/2006/main">
          <a:off x="5049628" y="1541098"/>
          <a:ext cx="432008" cy="2448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0.20813</cdr:y>
    </cdr:from>
    <cdr:to>
      <cdr:x>1</cdr:x>
      <cdr:y>0.25689</cdr:y>
    </cdr:to>
    <cdr:sp macro="" textlink="">
      <cdr:nvSpPr>
        <cdr:cNvPr id="42" name="テキスト ボックス 1"/>
        <cdr:cNvSpPr txBox="1"/>
      </cdr:nvSpPr>
      <cdr:spPr>
        <a:xfrm xmlns:a="http://schemas.openxmlformats.org/drawingml/2006/main">
          <a:off x="5049628" y="1115098"/>
          <a:ext cx="432008" cy="2612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0.13822</cdr:y>
    </cdr:from>
    <cdr:to>
      <cdr:x>1</cdr:x>
      <cdr:y>0.18222</cdr:y>
    </cdr:to>
    <cdr:sp macro="" textlink="">
      <cdr:nvSpPr>
        <cdr:cNvPr id="43" name="テキスト ボックス 1"/>
        <cdr:cNvSpPr txBox="1"/>
      </cdr:nvSpPr>
      <cdr:spPr>
        <a:xfrm xmlns:a="http://schemas.openxmlformats.org/drawingml/2006/main">
          <a:off x="5049628" y="740557"/>
          <a:ext cx="432008" cy="23575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0.10578</cdr:y>
    </cdr:to>
    <cdr:sp macro="" textlink="">
      <cdr:nvSpPr>
        <cdr:cNvPr id="45" name="テキスト ボックス 1"/>
        <cdr:cNvSpPr txBox="1"/>
      </cdr:nvSpPr>
      <cdr:spPr>
        <a:xfrm xmlns:a="http://schemas.openxmlformats.org/drawingml/2006/main">
          <a:off x="4905626" y="301215"/>
          <a:ext cx="576010" cy="2655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9.xml><?xml version="1.0" encoding="utf-8"?>
<c:userShapes xmlns:c="http://schemas.openxmlformats.org/drawingml/2006/chart">
  <cdr:relSizeAnchor xmlns:cdr="http://schemas.openxmlformats.org/drawingml/2006/chartDrawing">
    <cdr:from>
      <cdr:x>0.9183</cdr:x>
      <cdr:y>0.00547</cdr:y>
    </cdr:from>
    <cdr:to>
      <cdr:x>0.99977</cdr:x>
      <cdr:y>0.07664</cdr:y>
    </cdr:to>
    <cdr:sp macro="" textlink="">
      <cdr:nvSpPr>
        <cdr:cNvPr id="4" name="テキスト ボックス 3"/>
        <cdr:cNvSpPr txBox="1"/>
      </cdr:nvSpPr>
      <cdr:spPr>
        <a:xfrm xmlns:a="http://schemas.openxmlformats.org/drawingml/2006/main">
          <a:off x="5153025" y="28031"/>
          <a:ext cx="457200" cy="36470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0.13223</cdr:x>
      <cdr:y>0.94396</cdr:y>
    </cdr:from>
    <cdr:to>
      <cdr:x>0.3527</cdr:x>
      <cdr:y>0.98201</cdr:y>
    </cdr:to>
    <cdr:sp macro="" textlink="">
      <cdr:nvSpPr>
        <cdr:cNvPr id="6" name="テキスト ボックス 1"/>
        <cdr:cNvSpPr txBox="1"/>
      </cdr:nvSpPr>
      <cdr:spPr>
        <a:xfrm xmlns:a="http://schemas.openxmlformats.org/drawingml/2006/main">
          <a:off x="755674" y="4927209"/>
          <a:ext cx="1260000" cy="19861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N=292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18</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0.37987</cdr:x>
      <cdr:y>0.18806</cdr:y>
    </cdr:from>
    <cdr:to>
      <cdr:x>0.40626</cdr:x>
      <cdr:y>0.18806</cdr:y>
    </cdr:to>
    <cdr:cxnSp macro="">
      <cdr:nvCxnSpPr>
        <cdr:cNvPr id="3" name="直線コネクタ 2"/>
        <cdr:cNvCxnSpPr/>
      </cdr:nvCxnSpPr>
      <cdr:spPr>
        <a:xfrm xmlns:a="http://schemas.openxmlformats.org/drawingml/2006/main">
          <a:off x="2073250" y="53023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0.46171</cdr:x>
      <cdr:y>0.11973</cdr:y>
    </cdr:from>
    <cdr:to>
      <cdr:x>0.46171</cdr:x>
      <cdr:y>0.15804</cdr:y>
    </cdr:to>
    <cdr:cxnSp macro="">
      <cdr:nvCxnSpPr>
        <cdr:cNvPr id="4" name="直線コネクタ 3"/>
        <cdr:cNvCxnSpPr/>
      </cdr:nvCxnSpPr>
      <cdr:spPr>
        <a:xfrm xmlns:a="http://schemas.openxmlformats.org/drawingml/2006/main" rot="5400000">
          <a:off x="2465916" y="391564"/>
          <a:ext cx="1080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0.xml><?xml version="1.0" encoding="utf-8"?>
<c:userShapes xmlns:c="http://schemas.openxmlformats.org/drawingml/2006/chart">
  <cdr:relSizeAnchor xmlns:cdr="http://schemas.openxmlformats.org/drawingml/2006/chartDrawing">
    <cdr:from>
      <cdr:x>0.8411</cdr:x>
      <cdr:y>0.03271</cdr:y>
    </cdr:from>
    <cdr:to>
      <cdr:x>0.89684</cdr:x>
      <cdr:y>0.06217</cdr:y>
    </cdr:to>
    <cdr:sp macro="" textlink="">
      <cdr:nvSpPr>
        <cdr:cNvPr id="4" name="テキスト ボックス 3"/>
        <cdr:cNvSpPr txBox="1"/>
      </cdr:nvSpPr>
      <cdr:spPr>
        <a:xfrm xmlns:a="http://schemas.openxmlformats.org/drawingml/2006/main">
          <a:off x="4814888" y="173229"/>
          <a:ext cx="319095" cy="1560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0.02995</cdr:x>
      <cdr:y>0.08602</cdr:y>
    </cdr:from>
    <cdr:to>
      <cdr:x>0.15308</cdr:x>
      <cdr:y>0.13144</cdr:y>
    </cdr:to>
    <cdr:sp macro="" textlink="">
      <cdr:nvSpPr>
        <cdr:cNvPr id="9" name="テキスト ボックス 8"/>
        <cdr:cNvSpPr txBox="1"/>
      </cdr:nvSpPr>
      <cdr:spPr>
        <a:xfrm xmlns:a="http://schemas.openxmlformats.org/drawingml/2006/main">
          <a:off x="171450" y="455553"/>
          <a:ext cx="704860" cy="24054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0" tIns="0" rIns="0" bIns="0" rtlCol="0" anchor="ctr"/>
        <a:lstStyle xmlns:a="http://schemas.openxmlformats.org/drawingml/2006/main"/>
        <a:p xmlns:a="http://schemas.openxmlformats.org/drawingml/2006/main">
          <a:pPr algn="ct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0.72023</cdr:y>
    </cdr:from>
    <cdr:to>
      <cdr:x>0.15307</cdr:x>
      <cdr:y>0.75393</cdr:y>
    </cdr:to>
    <cdr:sp macro="" textlink="">
      <cdr:nvSpPr>
        <cdr:cNvPr id="10" name="テキスト ボックス 1"/>
        <cdr:cNvSpPr txBox="1"/>
      </cdr:nvSpPr>
      <cdr:spPr>
        <a:xfrm xmlns:a="http://schemas.openxmlformats.org/drawingml/2006/main">
          <a:off x="104781" y="3862298"/>
          <a:ext cx="771494" cy="18071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0.02163</cdr:x>
      <cdr:y>0.79705</cdr:y>
    </cdr:from>
    <cdr:to>
      <cdr:x>0.15474</cdr:x>
      <cdr:y>0.83673</cdr:y>
    </cdr:to>
    <cdr:sp macro="" textlink="">
      <cdr:nvSpPr>
        <cdr:cNvPr id="11" name="テキスト ボックス 1"/>
        <cdr:cNvSpPr txBox="1"/>
      </cdr:nvSpPr>
      <cdr:spPr>
        <a:xfrm xmlns:a="http://schemas.openxmlformats.org/drawingml/2006/main">
          <a:off x="123844" y="4274223"/>
          <a:ext cx="761991" cy="21278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0.01997</cdr:x>
      <cdr:y>0.87567</cdr:y>
    </cdr:from>
    <cdr:to>
      <cdr:x>0.15614</cdr:x>
      <cdr:y>0.91787</cdr:y>
    </cdr:to>
    <cdr:sp macro="" textlink="">
      <cdr:nvSpPr>
        <cdr:cNvPr id="13" name="テキスト ボックス 1"/>
        <cdr:cNvSpPr txBox="1"/>
      </cdr:nvSpPr>
      <cdr:spPr>
        <a:xfrm xmlns:a="http://schemas.openxmlformats.org/drawingml/2006/main">
          <a:off x="114319" y="4695823"/>
          <a:ext cx="779508" cy="2263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0.90682</cdr:x>
      <cdr:y>0.08904</cdr:y>
    </cdr:from>
    <cdr:to>
      <cdr:x>1</cdr:x>
      <cdr:y>0.12286</cdr:y>
    </cdr:to>
    <cdr:sp macro="" textlink="">
      <cdr:nvSpPr>
        <cdr:cNvPr id="2" name="テキスト ボックス 1"/>
        <cdr:cNvSpPr txBox="1"/>
      </cdr:nvSpPr>
      <cdr:spPr>
        <a:xfrm xmlns:a="http://schemas.openxmlformats.org/drawingml/2006/main">
          <a:off x="5191126" y="471547"/>
          <a:ext cx="533399" cy="17910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F604E5CB-819C-4996-BEEF-FB940670C973}"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0.14787</cdr:y>
    </cdr:from>
    <cdr:to>
      <cdr:x>0.16139</cdr:x>
      <cdr:y>0.69835</cdr:y>
    </cdr:to>
    <cdr:cxnSp macro="">
      <cdr:nvCxnSpPr>
        <cdr:cNvPr id="27" name="カギ線コネクタ 26"/>
        <cdr:cNvCxnSpPr/>
      </cdr:nvCxnSpPr>
      <cdr:spPr>
        <a:xfrm xmlns:a="http://schemas.openxmlformats.org/drawingml/2006/main" rot="5400000">
          <a:off x="-876098" y="1944985"/>
          <a:ext cx="29520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0.8985</cdr:x>
      <cdr:y>0.03612</cdr:y>
    </cdr:from>
    <cdr:to>
      <cdr:x>0.99418</cdr:x>
      <cdr:y>0.06994</cdr:y>
    </cdr:to>
    <cdr:sp macro="" textlink="">
      <cdr:nvSpPr>
        <cdr:cNvPr id="29" name="テキスト ボックス 1"/>
        <cdr:cNvSpPr txBox="1"/>
      </cdr:nvSpPr>
      <cdr:spPr>
        <a:xfrm xmlns:a="http://schemas.openxmlformats.org/drawingml/2006/main">
          <a:off x="5143501" y="191288"/>
          <a:ext cx="547688" cy="179107"/>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0.16755</cdr:y>
    </cdr:from>
    <cdr:to>
      <cdr:x>1</cdr:x>
      <cdr:y>0.20137</cdr:y>
    </cdr:to>
    <cdr:sp macro="" textlink="">
      <cdr:nvSpPr>
        <cdr:cNvPr id="30" name="テキスト ボックス 1"/>
        <cdr:cNvSpPr txBox="1"/>
      </cdr:nvSpPr>
      <cdr:spPr>
        <a:xfrm xmlns:a="http://schemas.openxmlformats.org/drawingml/2006/main">
          <a:off x="5220525" y="89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773E73-B198-474B-817A-093227C4E9E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0.25104</cdr:y>
    </cdr:from>
    <cdr:to>
      <cdr:x>1</cdr:x>
      <cdr:y>0.28486</cdr:y>
    </cdr:to>
    <cdr:sp macro="" textlink="">
      <cdr:nvSpPr>
        <cdr:cNvPr id="31" name="テキスト ボックス 1"/>
        <cdr:cNvSpPr txBox="1"/>
      </cdr:nvSpPr>
      <cdr:spPr>
        <a:xfrm xmlns:a="http://schemas.openxmlformats.org/drawingml/2006/main">
          <a:off x="5220538" y="1346221"/>
          <a:ext cx="503987"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961DB5D-0D7C-47FE-91F2-2DB05F7A5835}"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0.32564</cdr:y>
    </cdr:from>
    <cdr:to>
      <cdr:x>1</cdr:x>
      <cdr:y>0.35946</cdr:y>
    </cdr:to>
    <cdr:sp macro="" textlink="">
      <cdr:nvSpPr>
        <cdr:cNvPr id="32" name="テキスト ボックス 1"/>
        <cdr:cNvSpPr txBox="1"/>
      </cdr:nvSpPr>
      <cdr:spPr>
        <a:xfrm xmlns:a="http://schemas.openxmlformats.org/drawingml/2006/main">
          <a:off x="5220525" y="174625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0DFE129-EC8E-4976-8CBD-F7DF0D76CB56}"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0.44116</cdr:y>
    </cdr:to>
    <cdr:sp macro="" textlink="">
      <cdr:nvSpPr>
        <cdr:cNvPr id="33" name="テキスト ボックス 1"/>
        <cdr:cNvSpPr txBox="1"/>
      </cdr:nvSpPr>
      <cdr:spPr>
        <a:xfrm xmlns:a="http://schemas.openxmlformats.org/drawingml/2006/main">
          <a:off x="5220525" y="21844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6FDE0E7-77B4-4366-990E-0C5000716D84}"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0.48372</cdr:y>
    </cdr:from>
    <cdr:to>
      <cdr:x>1</cdr:x>
      <cdr:y>0.51754</cdr:y>
    </cdr:to>
    <cdr:sp macro="" textlink="">
      <cdr:nvSpPr>
        <cdr:cNvPr id="34" name="テキスト ボックス 1"/>
        <cdr:cNvSpPr txBox="1"/>
      </cdr:nvSpPr>
      <cdr:spPr>
        <a:xfrm xmlns:a="http://schemas.openxmlformats.org/drawingml/2006/main">
          <a:off x="5220525" y="25939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858D57A-4981-4EEB-A129-5E50B078BF5F}"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0.56187</cdr:y>
    </cdr:from>
    <cdr:to>
      <cdr:x>1</cdr:x>
      <cdr:y>0.59569</cdr:y>
    </cdr:to>
    <cdr:sp macro="" textlink="">
      <cdr:nvSpPr>
        <cdr:cNvPr id="35" name="テキスト ボックス 1"/>
        <cdr:cNvSpPr txBox="1"/>
      </cdr:nvSpPr>
      <cdr:spPr>
        <a:xfrm xmlns:a="http://schemas.openxmlformats.org/drawingml/2006/main">
          <a:off x="5220525" y="30130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56AA54-DB44-4D19-B320-40896CB8104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0.64358</cdr:y>
    </cdr:from>
    <cdr:to>
      <cdr:x>1</cdr:x>
      <cdr:y>0.6774</cdr:y>
    </cdr:to>
    <cdr:sp macro="" textlink="">
      <cdr:nvSpPr>
        <cdr:cNvPr id="36" name="テキスト ボックス 1"/>
        <cdr:cNvSpPr txBox="1"/>
      </cdr:nvSpPr>
      <cdr:spPr>
        <a:xfrm xmlns:a="http://schemas.openxmlformats.org/drawingml/2006/main">
          <a:off x="5220525" y="34512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B3B76E-0DC5-4D82-AE0E-9172886FEE4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0.71995</cdr:y>
    </cdr:from>
    <cdr:to>
      <cdr:x>1</cdr:x>
      <cdr:y>0.75377</cdr:y>
    </cdr:to>
    <cdr:sp macro="" textlink="">
      <cdr:nvSpPr>
        <cdr:cNvPr id="37" name="テキスト ボックス 1"/>
        <cdr:cNvSpPr txBox="1"/>
      </cdr:nvSpPr>
      <cdr:spPr>
        <a:xfrm xmlns:a="http://schemas.openxmlformats.org/drawingml/2006/main">
          <a:off x="5220525" y="38608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7613ED-F03F-4649-88EE-BFE1F08E2F3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0.87803</cdr:y>
    </cdr:from>
    <cdr:to>
      <cdr:x>1</cdr:x>
      <cdr:y>0.91185</cdr:y>
    </cdr:to>
    <cdr:sp macro="" textlink="">
      <cdr:nvSpPr>
        <cdr:cNvPr id="38" name="テキスト ボックス 1"/>
        <cdr:cNvSpPr txBox="1"/>
      </cdr:nvSpPr>
      <cdr:spPr>
        <a:xfrm xmlns:a="http://schemas.openxmlformats.org/drawingml/2006/main">
          <a:off x="5220525" y="470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AA042D-00CC-4540-9F56-6BDA2C1D0919}"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0.79988</cdr:y>
    </cdr:from>
    <cdr:to>
      <cdr:x>1</cdr:x>
      <cdr:y>0.8337</cdr:y>
    </cdr:to>
    <cdr:sp macro="" textlink="">
      <cdr:nvSpPr>
        <cdr:cNvPr id="39" name="テキスト ボックス 1"/>
        <cdr:cNvSpPr txBox="1"/>
      </cdr:nvSpPr>
      <cdr:spPr>
        <a:xfrm xmlns:a="http://schemas.openxmlformats.org/drawingml/2006/main">
          <a:off x="5220525" y="42894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C35022-A1D0-4915-A168-1629F7325E21}"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21.xml><?xml version="1.0" encoding="utf-8"?>
<c:userShapes xmlns:c="http://schemas.openxmlformats.org/drawingml/2006/chart">
  <cdr:relSizeAnchor xmlns:cdr="http://schemas.openxmlformats.org/drawingml/2006/chartDrawing">
    <cdr:from>
      <cdr:x>0.86195</cdr:x>
      <cdr:y>0.00917</cdr:y>
    </cdr:from>
    <cdr:to>
      <cdr:x>0.98822</cdr:x>
      <cdr:y>0.04667</cdr:y>
    </cdr:to>
    <cdr:sp macro="" textlink="">
      <cdr:nvSpPr>
        <cdr:cNvPr id="4" name="テキスト ボックス 3"/>
        <cdr:cNvSpPr txBox="1"/>
      </cdr:nvSpPr>
      <cdr:spPr>
        <a:xfrm xmlns:a="http://schemas.openxmlformats.org/drawingml/2006/main">
          <a:off x="2438401" y="52389"/>
          <a:ext cx="357187" cy="21431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0.00652</cdr:y>
    </cdr:from>
    <cdr:to>
      <cdr:x>0.03818</cdr:x>
      <cdr:y>0.98302</cdr:y>
    </cdr:to>
    <cdr:sp macro="" textlink="">
      <cdr:nvSpPr>
        <cdr:cNvPr id="9" name="テキスト ボックス 1"/>
        <cdr:cNvSpPr txBox="1"/>
      </cdr:nvSpPr>
      <cdr:spPr>
        <a:xfrm xmlns:a="http://schemas.openxmlformats.org/drawingml/2006/main">
          <a:off x="0" y="37262"/>
          <a:ext cx="109800" cy="558072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0.07856</cdr:x>
      <cdr:y>0.31222</cdr:y>
    </cdr:from>
    <cdr:to>
      <cdr:x>0.48579</cdr:x>
      <cdr:y>0.36659</cdr:y>
    </cdr:to>
    <cdr:sp macro="" textlink="">
      <cdr:nvSpPr>
        <cdr:cNvPr id="8" name="テキスト ボックス 1"/>
        <cdr:cNvSpPr txBox="1"/>
      </cdr:nvSpPr>
      <cdr:spPr>
        <a:xfrm xmlns:a="http://schemas.openxmlformats.org/drawingml/2006/main">
          <a:off x="222250" y="1784350"/>
          <a:ext cx="1152005"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介護保険のケアマネジャー</a:t>
          </a:r>
        </a:p>
      </cdr:txBody>
    </cdr:sp>
  </cdr:relSizeAnchor>
  <cdr:relSizeAnchor xmlns:cdr="http://schemas.openxmlformats.org/drawingml/2006/chartDrawing">
    <cdr:from>
      <cdr:x>0.07856</cdr:x>
      <cdr:y>0.54222</cdr:y>
    </cdr:from>
    <cdr:to>
      <cdr:x>0.48579</cdr:x>
      <cdr:y>0.59659</cdr:y>
    </cdr:to>
    <cdr:sp macro="" textlink="">
      <cdr:nvSpPr>
        <cdr:cNvPr id="10" name="テキスト ボックス 1"/>
        <cdr:cNvSpPr txBox="1"/>
      </cdr:nvSpPr>
      <cdr:spPr>
        <a:xfrm xmlns:a="http://schemas.openxmlformats.org/drawingml/2006/main">
          <a:off x="222250" y="3098800"/>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同じ障害のある人の団体・グループ</a:t>
          </a:r>
        </a:p>
      </cdr:txBody>
    </cdr:sp>
  </cdr:relSizeAnchor>
  <cdr:relSizeAnchor xmlns:cdr="http://schemas.openxmlformats.org/drawingml/2006/chartDrawing">
    <cdr:from>
      <cdr:x>0.07856</cdr:x>
      <cdr:y>0.78056</cdr:y>
    </cdr:from>
    <cdr:to>
      <cdr:x>0.48579</cdr:x>
      <cdr:y>0.83492</cdr:y>
    </cdr:to>
    <cdr:sp macro="" textlink="">
      <cdr:nvSpPr>
        <cdr:cNvPr id="11" name="テキスト ボックス 1"/>
        <cdr:cNvSpPr txBox="1"/>
      </cdr:nvSpPr>
      <cdr:spPr>
        <a:xfrm xmlns:a="http://schemas.openxmlformats.org/drawingml/2006/main">
          <a:off x="222250" y="4460875"/>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相談するところがない</a:t>
          </a:r>
        </a:p>
      </cdr:txBody>
    </cdr:sp>
  </cdr:relSizeAnchor>
  <cdr:relSizeAnchor xmlns:cdr="http://schemas.openxmlformats.org/drawingml/2006/chartDrawing">
    <cdr:from>
      <cdr:x>0.07856</cdr:x>
      <cdr:y>0.89556</cdr:y>
    </cdr:from>
    <cdr:to>
      <cdr:x>0.48579</cdr:x>
      <cdr:y>0.94992</cdr:y>
    </cdr:to>
    <cdr:sp macro="" textlink="">
      <cdr:nvSpPr>
        <cdr:cNvPr id="12" name="テキスト ボックス 1"/>
        <cdr:cNvSpPr txBox="1"/>
      </cdr:nvSpPr>
      <cdr:spPr>
        <a:xfrm xmlns:a="http://schemas.openxmlformats.org/drawingml/2006/main">
          <a:off x="222250" y="5118100"/>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どこに相談に行ったらよいかわからない</a:t>
          </a:r>
        </a:p>
      </cdr:txBody>
    </cdr:sp>
  </cdr:relSizeAnchor>
</c:userShapes>
</file>

<file path=word/drawings/drawing122.xml><?xml version="1.0" encoding="utf-8"?>
<c:userShapes xmlns:c="http://schemas.openxmlformats.org/drawingml/2006/chart">
  <cdr:relSizeAnchor xmlns:cdr="http://schemas.openxmlformats.org/drawingml/2006/chartDrawing">
    <cdr:from>
      <cdr:x>0.86195</cdr:x>
      <cdr:y>0.00917</cdr:y>
    </cdr:from>
    <cdr:to>
      <cdr:x>0.98822</cdr:x>
      <cdr:y>0.04667</cdr:y>
    </cdr:to>
    <cdr:sp macro="" textlink="">
      <cdr:nvSpPr>
        <cdr:cNvPr id="4" name="テキスト ボックス 3"/>
        <cdr:cNvSpPr txBox="1"/>
      </cdr:nvSpPr>
      <cdr:spPr>
        <a:xfrm xmlns:a="http://schemas.openxmlformats.org/drawingml/2006/main">
          <a:off x="2438401" y="52389"/>
          <a:ext cx="357187" cy="21431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0.00652</cdr:y>
    </cdr:from>
    <cdr:to>
      <cdr:x>0.03818</cdr:x>
      <cdr:y>1</cdr:y>
    </cdr:to>
    <cdr:sp macro="" textlink="">
      <cdr:nvSpPr>
        <cdr:cNvPr id="9" name="テキスト ボックス 1"/>
        <cdr:cNvSpPr txBox="1"/>
      </cdr:nvSpPr>
      <cdr:spPr>
        <a:xfrm xmlns:a="http://schemas.openxmlformats.org/drawingml/2006/main">
          <a:off x="0" y="37262"/>
          <a:ext cx="108008" cy="567773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0.06509</cdr:x>
      <cdr:y>0.19378</cdr:y>
    </cdr:from>
    <cdr:to>
      <cdr:x>0.47231</cdr:x>
      <cdr:y>0.24433</cdr:y>
    </cdr:to>
    <cdr:sp macro="" textlink="">
      <cdr:nvSpPr>
        <cdr:cNvPr id="5" name="テキスト ボックス 1"/>
        <cdr:cNvSpPr txBox="1"/>
      </cdr:nvSpPr>
      <cdr:spPr>
        <a:xfrm xmlns:a="http://schemas.openxmlformats.org/drawingml/2006/main">
          <a:off x="184144" y="1107472"/>
          <a:ext cx="1151995" cy="288894"/>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身体・知的・精神障害者相談員</a:t>
          </a:r>
        </a:p>
      </cdr:txBody>
    </cdr:sp>
  </cdr:relSizeAnchor>
  <cdr:relSizeAnchor xmlns:cdr="http://schemas.openxmlformats.org/drawingml/2006/chartDrawing">
    <cdr:from>
      <cdr:x>0.06565</cdr:x>
      <cdr:y>0.31176</cdr:y>
    </cdr:from>
    <cdr:to>
      <cdr:x>0.47287</cdr:x>
      <cdr:y>0.36231</cdr:y>
    </cdr:to>
    <cdr:sp macro="" textlink="">
      <cdr:nvSpPr>
        <cdr:cNvPr id="6" name="テキスト ボックス 1"/>
        <cdr:cNvSpPr txBox="1"/>
      </cdr:nvSpPr>
      <cdr:spPr>
        <a:xfrm xmlns:a="http://schemas.openxmlformats.org/drawingml/2006/main">
          <a:off x="185729" y="1781709"/>
          <a:ext cx="1151995" cy="288894"/>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相談支援事業所・相談支援専門員</a:t>
          </a:r>
        </a:p>
      </cdr:txBody>
    </cdr:sp>
  </cdr:relSizeAnchor>
  <cdr:relSizeAnchor xmlns:cdr="http://schemas.openxmlformats.org/drawingml/2006/chartDrawing">
    <cdr:from>
      <cdr:x>0.0651</cdr:x>
      <cdr:y>0.54751</cdr:y>
    </cdr:from>
    <cdr:to>
      <cdr:x>0.47232</cdr:x>
      <cdr:y>0.59805</cdr:y>
    </cdr:to>
    <cdr:sp macro="" textlink="">
      <cdr:nvSpPr>
        <cdr:cNvPr id="7" name="テキスト ボックス 1"/>
        <cdr:cNvSpPr txBox="1"/>
      </cdr:nvSpPr>
      <cdr:spPr>
        <a:xfrm xmlns:a="http://schemas.openxmlformats.org/drawingml/2006/main">
          <a:off x="184150" y="3327164"/>
          <a:ext cx="1152000" cy="30715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保健所・福祉健康センター</a:t>
          </a:r>
        </a:p>
      </cdr:txBody>
    </cdr:sp>
  </cdr:relSizeAnchor>
</c:userShapes>
</file>

<file path=word/drawings/drawing13.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0.49796</cdr:x>
      <cdr:y>0.18018</cdr:y>
    </cdr:from>
    <cdr:to>
      <cdr:x>0.61669</cdr:x>
      <cdr:y>0.24077</cdr:y>
    </cdr:to>
    <cdr:sp macro="" textlink="">
      <cdr:nvSpPr>
        <cdr:cNvPr id="7" name="テキスト ボックス 1"/>
        <cdr:cNvSpPr txBox="1"/>
      </cdr:nvSpPr>
      <cdr:spPr>
        <a:xfrm xmlns:a="http://schemas.openxmlformats.org/drawingml/2006/main">
          <a:off x="2717805" y="508013"/>
          <a:ext cx="648007"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持っている</a:t>
          </a:r>
        </a:p>
      </cdr:txBody>
    </cdr:sp>
  </cdr:relSizeAnchor>
  <cdr:relSizeAnchor xmlns:cdr="http://schemas.openxmlformats.org/drawingml/2006/chartDrawing">
    <cdr:from>
      <cdr:x>0.42903</cdr:x>
      <cdr:y>0.68862</cdr:y>
    </cdr:from>
    <cdr:to>
      <cdr:x>0.57415</cdr:x>
      <cdr:y>0.74921</cdr:y>
    </cdr:to>
    <cdr:sp macro="" textlink="">
      <cdr:nvSpPr>
        <cdr:cNvPr id="13" name="テキスト ボックス 1"/>
        <cdr:cNvSpPr txBox="1"/>
      </cdr:nvSpPr>
      <cdr:spPr>
        <a:xfrm xmlns:a="http://schemas.openxmlformats.org/drawingml/2006/main">
          <a:off x="2341584" y="1941506"/>
          <a:ext cx="792040"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持っていない</a:t>
          </a:r>
        </a:p>
      </cdr:txBody>
    </cdr:sp>
  </cdr:relSizeAnchor>
  <cdr:relSizeAnchor xmlns:cdr="http://schemas.openxmlformats.org/drawingml/2006/chartDrawing">
    <cdr:from>
      <cdr:x>0.48924</cdr:x>
      <cdr:y>0.08559</cdr:y>
    </cdr:from>
    <cdr:to>
      <cdr:x>0.51562</cdr:x>
      <cdr:y>0.13666</cdr:y>
    </cdr:to>
    <cdr:cxnSp macro="">
      <cdr:nvCxnSpPr>
        <cdr:cNvPr id="8" name="カギ線コネクタ 7"/>
        <cdr:cNvCxnSpPr/>
      </cdr:nvCxnSpPr>
      <cdr:spPr>
        <a:xfrm xmlns:a="http://schemas.openxmlformats.org/drawingml/2006/main" rot="-5400000">
          <a:off x="2670171" y="241304"/>
          <a:ext cx="143986"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0.44212</cdr:x>
      <cdr:y>0.09403</cdr:y>
    </cdr:from>
    <cdr:to>
      <cdr:x>0.46851</cdr:x>
      <cdr:y>0.14511</cdr:y>
    </cdr:to>
    <cdr:cxnSp macro="">
      <cdr:nvCxnSpPr>
        <cdr:cNvPr id="9" name="カギ線コネクタ 8"/>
        <cdr:cNvCxnSpPr/>
      </cdr:nvCxnSpPr>
      <cdr:spPr>
        <a:xfrm xmlns:a="http://schemas.openxmlformats.org/drawingml/2006/main">
          <a:off x="2412990" y="265105"/>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327</a:t>
          </a: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464</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0.4925</cdr:x>
      <cdr:y>0.11937</cdr:y>
    </cdr:from>
    <cdr:to>
      <cdr:x>0.52064</cdr:x>
      <cdr:y>0.17044</cdr:y>
    </cdr:to>
    <cdr:sp macro="" textlink="">
      <cdr:nvSpPr>
        <cdr:cNvPr id="4" name="フリーフォーム 3"/>
        <cdr:cNvSpPr/>
      </cdr:nvSpPr>
      <cdr:spPr>
        <a:xfrm xmlns:a="http://schemas.openxmlformats.org/drawingml/2006/main" flipH="1">
          <a:off x="2500327" y="336552"/>
          <a:ext cx="142862"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0.35335</cdr:x>
      <cdr:y>0.22072</cdr:y>
    </cdr:from>
    <cdr:to>
      <cdr:x>0.48975</cdr:x>
      <cdr:y>0.27394</cdr:y>
    </cdr:to>
    <cdr:sp macro="" textlink="">
      <cdr:nvSpPr>
        <cdr:cNvPr id="5" name="テキスト ボックス 1"/>
        <cdr:cNvSpPr txBox="1"/>
      </cdr:nvSpPr>
      <cdr:spPr>
        <a:xfrm xmlns:a="http://schemas.openxmlformats.org/drawingml/2006/main">
          <a:off x="1793875" y="622300"/>
          <a:ext cx="692497"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074534D-C5D6-4AEC-8242-6F96ECACAF2F}" type="TxLink">
            <a:rPr lang="ja-JP" altLang="en-US" sz="900" b="0" i="0" u="none" strike="noStrike">
              <a:solidFill>
                <a:srgbClr val="000000"/>
              </a:solidFill>
              <a:latin typeface="ＭＳ 明朝"/>
              <a:ea typeface="ＭＳ 明朝"/>
            </a:rPr>
            <a:pPr/>
            <a:t>両方とも所持</a:t>
          </a:fld>
          <a:endParaRPr lang="ja-JP" altLang="en-US" sz="900">
            <a:latin typeface="ＭＳ 明朝" pitchFamily="17" charset="-128"/>
            <a:ea typeface="ＭＳ 明朝" pitchFamily="17" charset="-128"/>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0.42839</cdr:x>
      <cdr:y>0.69032</cdr:y>
    </cdr:from>
    <cdr:to>
      <cdr:x>0.58753</cdr:x>
      <cdr:y>0.74353</cdr:y>
    </cdr:to>
    <cdr:sp macro="" textlink="">
      <cdr:nvSpPr>
        <cdr:cNvPr id="4" name="テキスト ボックス 1"/>
        <cdr:cNvSpPr txBox="1"/>
      </cdr:nvSpPr>
      <cdr:spPr>
        <a:xfrm xmlns:a="http://schemas.openxmlformats.org/drawingml/2006/main">
          <a:off x="2174875" y="1946275"/>
          <a:ext cx="807913"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D5B3FAA-AF67-4FC1-8F0F-18AD8F1AD8DA}" type="TxLink">
            <a:rPr lang="ja-JP" altLang="en-US" sz="900" b="0" i="0" u="none" strike="noStrike">
              <a:solidFill>
                <a:srgbClr val="000000"/>
              </a:solidFill>
              <a:latin typeface="ＭＳ 明朝"/>
              <a:ea typeface="ＭＳ 明朝"/>
            </a:rPr>
            <a:pPr/>
            <a:t>下肢・体幹障害</a:t>
          </a:fld>
          <a:endParaRPr lang="ja-JP" altLang="en-US" sz="900">
            <a:latin typeface="ＭＳ 明朝" pitchFamily="17" charset="-128"/>
            <a:ea typeface="ＭＳ 明朝" pitchFamily="17" charset="-128"/>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0.3762</cdr:x>
      <cdr:y>0.1554</cdr:y>
    </cdr:from>
    <cdr:to>
      <cdr:x>0.43758</cdr:x>
      <cdr:y>0.18243</cdr:y>
    </cdr:to>
    <cdr:sp macro="" textlink="">
      <cdr:nvSpPr>
        <cdr:cNvPr id="11" name="フリーフォーム 10"/>
        <cdr:cNvSpPr/>
      </cdr:nvSpPr>
      <cdr:spPr>
        <a:xfrm xmlns:a="http://schemas.openxmlformats.org/drawingml/2006/main">
          <a:off x="1909881" y="438142"/>
          <a:ext cx="311615" cy="76209"/>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8.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0.32897</cdr:x>
      <cdr:y>0.23987</cdr:y>
    </cdr:from>
    <cdr:to>
      <cdr:x>0.34788</cdr:x>
      <cdr:y>0.27808</cdr:y>
    </cdr:to>
    <cdr:sp macro="" textlink="">
      <cdr:nvSpPr>
        <cdr:cNvPr id="11" name="フリーフォーム 10"/>
        <cdr:cNvSpPr/>
      </cdr:nvSpPr>
      <cdr:spPr>
        <a:xfrm xmlns:a="http://schemas.openxmlformats.org/drawingml/2006/main" flipH="1">
          <a:off x="1795462" y="676276"/>
          <a:ext cx="103187" cy="107740"/>
        </a:xfrm>
        <a:custGeom xmlns:a="http://schemas.openxmlformats.org/drawingml/2006/main">
          <a:avLst/>
          <a:gdLst>
            <a:gd name="connsiteX0" fmla="*/ 0 w 275724"/>
            <a:gd name="connsiteY0" fmla="*/ 255671 h 255671"/>
            <a:gd name="connsiteX1" fmla="*/ 105276 w 275724"/>
            <a:gd name="connsiteY1" fmla="*/ 0 h 255671"/>
            <a:gd name="connsiteX2" fmla="*/ 275724 w 275724"/>
            <a:gd name="connsiteY2" fmla="*/ 0 h 255671"/>
          </a:gdLst>
          <a:ahLst/>
          <a:cxnLst>
            <a:cxn ang="0">
              <a:pos x="connsiteX0" y="connsiteY0"/>
            </a:cxn>
            <a:cxn ang="0">
              <a:pos x="connsiteX1" y="connsiteY1"/>
            </a:cxn>
            <a:cxn ang="0">
              <a:pos x="connsiteX2" y="connsiteY2"/>
            </a:cxn>
          </a:cxnLst>
          <a:rect l="l" t="t" r="r" b="b"/>
          <a:pathLst>
            <a:path w="275724" h="255671">
              <a:moveTo>
                <a:pt x="0" y="255671"/>
              </a:moveTo>
              <a:lnTo>
                <a:pt x="105276" y="0"/>
              </a:lnTo>
              <a:lnTo>
                <a:pt x="275724"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9.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0.51891</cdr:x>
      <cdr:y>0.09572</cdr:y>
    </cdr:from>
    <cdr:to>
      <cdr:x>0.54529</cdr:x>
      <cdr:y>0.1468</cdr:y>
    </cdr:to>
    <cdr:cxnSp macro="">
      <cdr:nvCxnSpPr>
        <cdr:cNvPr id="8" name="カギ線コネクタ 7"/>
        <cdr:cNvCxnSpPr/>
      </cdr:nvCxnSpPr>
      <cdr:spPr>
        <a:xfrm xmlns:a="http://schemas.openxmlformats.org/drawingml/2006/main" rot="-5400000">
          <a:off x="2832096" y="269890"/>
          <a:ext cx="144015" cy="143977"/>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0.40809</cdr:x>
      <cdr:y>0.70383</cdr:y>
    </cdr:from>
    <cdr:to>
      <cdr:x>0.57299</cdr:x>
      <cdr:y>0.76442</cdr:y>
    </cdr:to>
    <cdr:sp macro="" textlink="">
      <cdr:nvSpPr>
        <cdr:cNvPr id="5" name="テキスト ボックス 1"/>
        <cdr:cNvSpPr txBox="1"/>
      </cdr:nvSpPr>
      <cdr:spPr>
        <a:xfrm xmlns:a="http://schemas.openxmlformats.org/drawingml/2006/main">
          <a:off x="2227289" y="1984383"/>
          <a:ext cx="899995" cy="17082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下肢・体幹障害</a:t>
          </a:r>
        </a:p>
      </cdr:txBody>
    </cdr:sp>
  </cdr:relSizeAnchor>
</c:userShapes>
</file>

<file path=word/drawings/drawing2.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0.82696</cdr:x>
      <cdr:y>0.07926</cdr:y>
    </cdr:from>
    <cdr:to>
      <cdr:x>0.9218</cdr:x>
      <cdr:y>0.13937</cdr:y>
    </cdr:to>
    <cdr:sp macro="" textlink="">
      <cdr:nvSpPr>
        <cdr:cNvPr id="8" name="テキスト ボックス 7"/>
        <cdr:cNvSpPr txBox="1"/>
      </cdr:nvSpPr>
      <cdr:spPr>
        <a:xfrm xmlns:a="http://schemas.openxmlformats.org/drawingml/2006/main">
          <a:off x="4733953" y="262726"/>
          <a:ext cx="542914" cy="199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無回答</a:t>
          </a:r>
        </a:p>
      </cdr:txBody>
    </cdr:sp>
  </cdr:relSizeAnchor>
  <cdr:relSizeAnchor xmlns:cdr="http://schemas.openxmlformats.org/drawingml/2006/chartDrawing">
    <cdr:from>
      <cdr:x>0.15225</cdr:x>
      <cdr:y>0.08364</cdr:y>
    </cdr:from>
    <cdr:to>
      <cdr:x>0.24658</cdr:x>
      <cdr:y>0.14224</cdr:y>
    </cdr:to>
    <cdr:sp macro="" textlink="">
      <cdr:nvSpPr>
        <cdr:cNvPr id="14" name="テキスト ボックス 13"/>
        <cdr:cNvSpPr txBox="1"/>
      </cdr:nvSpPr>
      <cdr:spPr>
        <a:xfrm xmlns:a="http://schemas.openxmlformats.org/drawingml/2006/main">
          <a:off x="871538" y="277241"/>
          <a:ext cx="540000" cy="19424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lIns="36000" tIns="36000" rIns="36000" bIns="36000" rtlCol="0" anchor="ctr"/>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18</a:t>
          </a:r>
          <a:r>
            <a:rPr lang="ja-JP" altLang="en-US" sz="900">
              <a:latin typeface="ＭＳ 明朝" panose="02020609040205080304" pitchFamily="17" charset="-128"/>
              <a:ea typeface="ＭＳ 明朝" panose="02020609040205080304" pitchFamily="17" charset="-128"/>
            </a:rPr>
            <a:t>～</a:t>
          </a:r>
          <a:r>
            <a:rPr lang="en-US" altLang="ja-JP" sz="900">
              <a:latin typeface="ＭＳ 明朝" panose="02020609040205080304" pitchFamily="17" charset="-128"/>
              <a:ea typeface="ＭＳ 明朝" panose="02020609040205080304" pitchFamily="17" charset="-128"/>
            </a:rPr>
            <a:t>39</a:t>
          </a:r>
          <a:r>
            <a:rPr lang="ja-JP" altLang="en-US" sz="900">
              <a:latin typeface="ＭＳ 明朝" panose="02020609040205080304" pitchFamily="17" charset="-128"/>
              <a:ea typeface="ＭＳ 明朝" panose="02020609040205080304" pitchFamily="17" charset="-128"/>
            </a:rPr>
            <a:t>歳</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0.03612</cdr:y>
    </cdr:from>
    <cdr:to>
      <cdr:x>1</cdr:x>
      <cdr:y>0.09052</cdr:y>
    </cdr:to>
    <cdr:sp macro="" textlink="">
      <cdr:nvSpPr>
        <cdr:cNvPr id="29" name="テキスト ボックス 1"/>
        <cdr:cNvSpPr txBox="1"/>
      </cdr:nvSpPr>
      <cdr:spPr>
        <a:xfrm xmlns:a="http://schemas.openxmlformats.org/drawingml/2006/main">
          <a:off x="5184531" y="119727"/>
          <a:ext cx="539994" cy="18031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0.23276</cdr:y>
    </cdr:from>
    <cdr:to>
      <cdr:x>1</cdr:x>
      <cdr:y>0.31412</cdr:y>
    </cdr:to>
    <cdr:sp macro="" textlink="">
      <cdr:nvSpPr>
        <cdr:cNvPr id="37" name="テキスト ボックス 1"/>
        <cdr:cNvSpPr txBox="1"/>
      </cdr:nvSpPr>
      <cdr:spPr>
        <a:xfrm xmlns:a="http://schemas.openxmlformats.org/drawingml/2006/main">
          <a:off x="5220538" y="771524"/>
          <a:ext cx="503987" cy="26967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0.56702</cdr:y>
    </cdr:to>
    <cdr:sp macro="" textlink="">
      <cdr:nvSpPr>
        <cdr:cNvPr id="38" name="テキスト ボックス 1"/>
        <cdr:cNvSpPr txBox="1"/>
      </cdr:nvSpPr>
      <cdr:spPr>
        <a:xfrm xmlns:a="http://schemas.openxmlformats.org/drawingml/2006/main">
          <a:off x="5220538" y="1638299"/>
          <a:ext cx="503987" cy="24120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0.03773</cdr:x>
      <cdr:y>0.65853</cdr:y>
    </cdr:to>
    <cdr:sp macro="" textlink="">
      <cdr:nvSpPr>
        <cdr:cNvPr id="22" name="テキスト ボックス 1"/>
        <cdr:cNvSpPr txBox="1"/>
      </cdr:nvSpPr>
      <cdr:spPr>
        <a:xfrm xmlns:a="http://schemas.openxmlformats.org/drawingml/2006/main">
          <a:off x="0" y="166813"/>
          <a:ext cx="216000" cy="201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0.15946</cdr:x>
      <cdr:y>0.47653</cdr:y>
    </cdr:from>
    <cdr:to>
      <cdr:x>0.25379</cdr:x>
      <cdr:y>0.53513</cdr:y>
    </cdr:to>
    <cdr:sp macro="" textlink="">
      <cdr:nvSpPr>
        <cdr:cNvPr id="23" name="テキスト ボックス 1"/>
        <cdr:cNvSpPr txBox="1"/>
      </cdr:nvSpPr>
      <cdr:spPr>
        <a:xfrm xmlns:a="http://schemas.openxmlformats.org/drawingml/2006/main">
          <a:off x="912812" y="1579562"/>
          <a:ext cx="540000" cy="19424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５歳以下</a:t>
          </a:r>
        </a:p>
      </cdr:txBody>
    </cdr:sp>
  </cdr:relSizeAnchor>
</c:userShapes>
</file>

<file path=word/drawings/drawing20.xml><?xml version="1.0" encoding="utf-8"?>
<c:userShapes xmlns:c="http://schemas.openxmlformats.org/drawingml/2006/chart">
  <cdr:relSizeAnchor xmlns:cdr="http://schemas.openxmlformats.org/drawingml/2006/chartDrawing">
    <cdr:from>
      <cdr:x>0.8426</cdr:x>
      <cdr:y>0.03241</cdr:y>
    </cdr:from>
    <cdr:to>
      <cdr:x>0.89717</cdr:x>
      <cdr:y>0.12269</cdr:y>
    </cdr:to>
    <cdr:sp macro="" textlink="">
      <cdr:nvSpPr>
        <cdr:cNvPr id="4" name="テキスト ボックス 3"/>
        <cdr:cNvSpPr txBox="1"/>
      </cdr:nvSpPr>
      <cdr:spPr>
        <a:xfrm xmlns:a="http://schemas.openxmlformats.org/drawingml/2006/main">
          <a:off x="4526531" y="66675"/>
          <a:ext cx="293156" cy="185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0.91196</cdr:x>
      <cdr:y>0.17924</cdr:y>
    </cdr:from>
    <cdr:to>
      <cdr:x>1</cdr:x>
      <cdr:y>0.27546</cdr:y>
    </cdr:to>
    <cdr:sp macro="" textlink="">
      <cdr:nvSpPr>
        <cdr:cNvPr id="2" name="テキスト ボックス 1"/>
        <cdr:cNvSpPr txBox="1"/>
      </cdr:nvSpPr>
      <cdr:spPr>
        <a:xfrm xmlns:a="http://schemas.openxmlformats.org/drawingml/2006/main">
          <a:off x="4899140" y="368778"/>
          <a:ext cx="472960" cy="19796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1,202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0.05923</cdr:y>
    </cdr:from>
    <cdr:to>
      <cdr:x>1</cdr:x>
      <cdr:y>0.15741</cdr:y>
    </cdr:to>
    <cdr:sp macro="" textlink="">
      <cdr:nvSpPr>
        <cdr:cNvPr id="29" name="テキスト ボックス 1"/>
        <cdr:cNvSpPr txBox="1"/>
      </cdr:nvSpPr>
      <cdr:spPr>
        <a:xfrm xmlns:a="http://schemas.openxmlformats.org/drawingml/2006/main">
          <a:off x="4865350" y="121867"/>
          <a:ext cx="506750" cy="201983"/>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0.58102</cdr:y>
    </cdr:from>
    <cdr:to>
      <cdr:x>1</cdr:x>
      <cdr:y>0.70139</cdr:y>
    </cdr:to>
    <cdr:sp macro="" textlink="">
      <cdr:nvSpPr>
        <cdr:cNvPr id="35" name="テキスト ボックス 1"/>
        <cdr:cNvSpPr txBox="1"/>
      </cdr:nvSpPr>
      <cdr:spPr>
        <a:xfrm xmlns:a="http://schemas.openxmlformats.org/drawingml/2006/main">
          <a:off x="4899140" y="1195389"/>
          <a:ext cx="47296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0.38505</cdr:y>
    </cdr:from>
    <cdr:to>
      <cdr:x>1</cdr:x>
      <cdr:y>0.5</cdr:y>
    </cdr:to>
    <cdr:sp macro="" textlink="">
      <cdr:nvSpPr>
        <cdr:cNvPr id="13" name="テキスト ボックス 1"/>
        <cdr:cNvSpPr txBox="1"/>
      </cdr:nvSpPr>
      <cdr:spPr>
        <a:xfrm xmlns:a="http://schemas.openxmlformats.org/drawingml/2006/main">
          <a:off x="4899140" y="792197"/>
          <a:ext cx="472960" cy="2365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cdr:y>
    </cdr:from>
    <cdr:to>
      <cdr:x>0.0335</cdr:x>
      <cdr:y>0.8224</cdr:y>
    </cdr:to>
    <cdr:sp macro="" textlink="">
      <cdr:nvSpPr>
        <cdr:cNvPr id="9" name="テキスト ボックス 1"/>
        <cdr:cNvSpPr txBox="1"/>
      </cdr:nvSpPr>
      <cdr:spPr>
        <a:xfrm xmlns:a="http://schemas.openxmlformats.org/drawingml/2006/main">
          <a:off x="0" y="0"/>
          <a:ext cx="179979" cy="1692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1.xml><?xml version="1.0" encoding="utf-8"?>
<c:userShapes xmlns:c="http://schemas.openxmlformats.org/drawingml/2006/chart">
  <cdr:relSizeAnchor xmlns:cdr="http://schemas.openxmlformats.org/drawingml/2006/chartDrawing">
    <cdr:from>
      <cdr:x>0.84043</cdr:x>
      <cdr:y>0.03241</cdr:y>
    </cdr:from>
    <cdr:to>
      <cdr:x>0.89982</cdr:x>
      <cdr:y>0.12269</cdr:y>
    </cdr:to>
    <cdr:sp macro="" textlink="">
      <cdr:nvSpPr>
        <cdr:cNvPr id="4" name="テキスト ボックス 3"/>
        <cdr:cNvSpPr txBox="1"/>
      </cdr:nvSpPr>
      <cdr:spPr>
        <a:xfrm xmlns:a="http://schemas.openxmlformats.org/drawingml/2006/main">
          <a:off x="4514851" y="66680"/>
          <a:ext cx="319088" cy="18574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0.91196</cdr:x>
      <cdr:y>0.17924</cdr:y>
    </cdr:from>
    <cdr:to>
      <cdr:x>1</cdr:x>
      <cdr:y>0.27546</cdr:y>
    </cdr:to>
    <cdr:sp macro="" textlink="">
      <cdr:nvSpPr>
        <cdr:cNvPr id="2" name="テキスト ボックス 1"/>
        <cdr:cNvSpPr txBox="1"/>
      </cdr:nvSpPr>
      <cdr:spPr>
        <a:xfrm xmlns:a="http://schemas.openxmlformats.org/drawingml/2006/main">
          <a:off x="4899140" y="368778"/>
          <a:ext cx="472960" cy="19796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223</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0.05923</cdr:y>
    </cdr:from>
    <cdr:to>
      <cdr:x>1</cdr:x>
      <cdr:y>0.15741</cdr:y>
    </cdr:to>
    <cdr:sp macro="" textlink="">
      <cdr:nvSpPr>
        <cdr:cNvPr id="29" name="テキスト ボックス 1"/>
        <cdr:cNvSpPr txBox="1"/>
      </cdr:nvSpPr>
      <cdr:spPr>
        <a:xfrm xmlns:a="http://schemas.openxmlformats.org/drawingml/2006/main">
          <a:off x="4865350" y="121867"/>
          <a:ext cx="506750" cy="201983"/>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0.58102</cdr:y>
    </cdr:from>
    <cdr:to>
      <cdr:x>1</cdr:x>
      <cdr:y>0.70139</cdr:y>
    </cdr:to>
    <cdr:sp macro="" textlink="">
      <cdr:nvSpPr>
        <cdr:cNvPr id="35" name="テキスト ボックス 1"/>
        <cdr:cNvSpPr txBox="1"/>
      </cdr:nvSpPr>
      <cdr:spPr>
        <a:xfrm xmlns:a="http://schemas.openxmlformats.org/drawingml/2006/main">
          <a:off x="4899140" y="1195389"/>
          <a:ext cx="47296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40</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0.38505</cdr:y>
    </cdr:from>
    <cdr:to>
      <cdr:x>1</cdr:x>
      <cdr:y>0.5</cdr:y>
    </cdr:to>
    <cdr:sp macro="" textlink="">
      <cdr:nvSpPr>
        <cdr:cNvPr id="13" name="テキスト ボックス 1"/>
        <cdr:cNvSpPr txBox="1"/>
      </cdr:nvSpPr>
      <cdr:spPr>
        <a:xfrm xmlns:a="http://schemas.openxmlformats.org/drawingml/2006/main">
          <a:off x="4899140" y="792197"/>
          <a:ext cx="472960" cy="2365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122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cdr:y>
    </cdr:from>
    <cdr:to>
      <cdr:x>0.02681</cdr:x>
      <cdr:y>0.8224</cdr:y>
    </cdr:to>
    <cdr:sp macro="" textlink="">
      <cdr:nvSpPr>
        <cdr:cNvPr id="9" name="テキスト ボックス 1"/>
        <cdr:cNvSpPr txBox="1"/>
      </cdr:nvSpPr>
      <cdr:spPr>
        <a:xfrm xmlns:a="http://schemas.openxmlformats.org/drawingml/2006/main">
          <a:off x="0" y="0"/>
          <a:ext cx="144000" cy="169200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2.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0.03612</cdr:y>
    </cdr:from>
    <cdr:to>
      <cdr:x>1</cdr:x>
      <cdr:y>0.09052</cdr:y>
    </cdr:to>
    <cdr:sp macro="" textlink="">
      <cdr:nvSpPr>
        <cdr:cNvPr id="29" name="テキスト ボックス 1"/>
        <cdr:cNvSpPr txBox="1"/>
      </cdr:nvSpPr>
      <cdr:spPr>
        <a:xfrm xmlns:a="http://schemas.openxmlformats.org/drawingml/2006/main">
          <a:off x="5184531" y="119727"/>
          <a:ext cx="539994" cy="180310"/>
        </a:xfrm>
        <a:prstGeom xmlns:a="http://schemas.openxmlformats.org/drawingml/2006/main" prst="rect">
          <a:avLst/>
        </a:prstGeom>
      </cdr:spPr>
      <cdr:txBody>
        <a:bodyPr xmlns:a="http://schemas.openxmlformats.org/drawingml/2006/main" wrap="square" lIns="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0.23276</cdr:y>
    </cdr:from>
    <cdr:to>
      <cdr:x>1</cdr:x>
      <cdr:y>0.32184</cdr:y>
    </cdr:to>
    <cdr:sp macro="" textlink="">
      <cdr:nvSpPr>
        <cdr:cNvPr id="37" name="テキスト ボックス 1"/>
        <cdr:cNvSpPr txBox="1"/>
      </cdr:nvSpPr>
      <cdr:spPr>
        <a:xfrm xmlns:a="http://schemas.openxmlformats.org/drawingml/2006/main">
          <a:off x="5220538" y="771529"/>
          <a:ext cx="503987" cy="2952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0.57471</cdr:y>
    </cdr:to>
    <cdr:sp macro="" textlink="">
      <cdr:nvSpPr>
        <cdr:cNvPr id="38" name="テキスト ボックス 1"/>
        <cdr:cNvSpPr txBox="1"/>
      </cdr:nvSpPr>
      <cdr:spPr>
        <a:xfrm xmlns:a="http://schemas.openxmlformats.org/drawingml/2006/main">
          <a:off x="5220538" y="1638290"/>
          <a:ext cx="503987" cy="26670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0.02515</cdr:x>
      <cdr:y>0.65853</cdr:y>
    </cdr:to>
    <cdr:sp macro="" textlink="">
      <cdr:nvSpPr>
        <cdr:cNvPr id="22" name="テキスト ボックス 1"/>
        <cdr:cNvSpPr txBox="1"/>
      </cdr:nvSpPr>
      <cdr:spPr>
        <a:xfrm xmlns:a="http://schemas.openxmlformats.org/drawingml/2006/main">
          <a:off x="0" y="166829"/>
          <a:ext cx="144000" cy="201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0.80422</cdr:x>
      <cdr:y>0.09291</cdr:y>
    </cdr:from>
    <cdr:to>
      <cdr:x>0.86053</cdr:x>
      <cdr:y>0.11464</cdr:y>
    </cdr:to>
    <cdr:cxnSp macro="">
      <cdr:nvCxnSpPr>
        <cdr:cNvPr id="9" name="カギ線コネクタ 8"/>
        <cdr:cNvCxnSpPr/>
      </cdr:nvCxnSpPr>
      <cdr:spPr>
        <a:xfrm xmlns:a="http://schemas.openxmlformats.org/drawingml/2006/main" rot="-5400000">
          <a:off x="4728932" y="182795"/>
          <a:ext cx="72032" cy="322391"/>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0.82169</cdr:x>
      <cdr:y>0.47079</cdr:y>
    </cdr:from>
    <cdr:to>
      <cdr:x>0.85298</cdr:x>
      <cdr:y>0.49252</cdr:y>
    </cdr:to>
    <cdr:cxnSp macro="">
      <cdr:nvCxnSpPr>
        <cdr:cNvPr id="10" name="カギ線コネクタ 9"/>
        <cdr:cNvCxnSpPr/>
      </cdr:nvCxnSpPr>
      <cdr:spPr>
        <a:xfrm xmlns:a="http://schemas.openxmlformats.org/drawingml/2006/main" rot="-5400000">
          <a:off x="4757315" y="1506960"/>
          <a:ext cx="72032" cy="17913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0.06156</cdr:x>
      <cdr:y>0.60872</cdr:y>
    </cdr:from>
    <cdr:to>
      <cdr:x>0.40155</cdr:x>
      <cdr:y>0.6796</cdr:y>
    </cdr:to>
    <cdr:sp macro="" textlink="">
      <cdr:nvSpPr>
        <cdr:cNvPr id="11" name="テキスト ボックス 1"/>
        <cdr:cNvSpPr txBox="1"/>
      </cdr:nvSpPr>
      <cdr:spPr>
        <a:xfrm xmlns:a="http://schemas.openxmlformats.org/drawingml/2006/main">
          <a:off x="352425" y="2017712"/>
          <a:ext cx="1946274" cy="234949"/>
        </a:xfrm>
        <a:prstGeom xmlns:a="http://schemas.openxmlformats.org/drawingml/2006/main" prst="rect">
          <a:avLst/>
        </a:prstGeom>
      </cdr:spPr>
      <cdr:txBody>
        <a:bodyPr xmlns:a="http://schemas.openxmlformats.org/drawingml/2006/main" wrap="non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b="0" i="0" u="none" strike="noStrike">
              <a:solidFill>
                <a:srgbClr val="000000"/>
              </a:solidFill>
              <a:latin typeface="ＭＳ 明朝"/>
              <a:ea typeface="ＭＳ 明朝"/>
            </a:rPr>
            <a:t>持ち家（分譲マンションを含む）</a:t>
          </a:r>
        </a:p>
      </cdr:txBody>
    </cdr:sp>
  </cdr:relSizeAnchor>
  <cdr:relSizeAnchor xmlns:cdr="http://schemas.openxmlformats.org/drawingml/2006/chartDrawing">
    <cdr:from>
      <cdr:x>0.40987</cdr:x>
      <cdr:y>0.60872</cdr:y>
    </cdr:from>
    <cdr:to>
      <cdr:x>0.7518</cdr:x>
      <cdr:y>0.6796</cdr:y>
    </cdr:to>
    <cdr:sp macro="" textlink="">
      <cdr:nvSpPr>
        <cdr:cNvPr id="12" name="テキスト ボックス 1"/>
        <cdr:cNvSpPr txBox="1"/>
      </cdr:nvSpPr>
      <cdr:spPr>
        <a:xfrm xmlns:a="http://schemas.openxmlformats.org/drawingml/2006/main">
          <a:off x="2346325" y="2017713"/>
          <a:ext cx="1957387" cy="234949"/>
        </a:xfrm>
        <a:prstGeom xmlns:a="http://schemas.openxmlformats.org/drawingml/2006/main" prst="rect">
          <a:avLst/>
        </a:prstGeom>
      </cdr:spPr>
      <cdr:txBody>
        <a:bodyPr xmlns:a="http://schemas.openxmlformats.org/drawingml/2006/main" wrap="non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b="0" i="0" u="none" strike="noStrike">
              <a:solidFill>
                <a:srgbClr val="000000"/>
              </a:solidFill>
              <a:latin typeface="ＭＳ 明朝"/>
              <a:ea typeface="ＭＳ 明朝"/>
            </a:rPr>
            <a:t>借家（賃貸マンション・アパートを含む）</a:t>
          </a:r>
        </a:p>
      </cdr:txBody>
    </cdr:sp>
  </cdr:relSizeAnchor>
  <cdr:relSizeAnchor xmlns:cdr="http://schemas.openxmlformats.org/drawingml/2006/chartDrawing">
    <cdr:from>
      <cdr:x>0.23461</cdr:x>
      <cdr:y>0.66954</cdr:y>
    </cdr:from>
    <cdr:to>
      <cdr:x>0.57543</cdr:x>
      <cdr:y>0.74042</cdr:y>
    </cdr:to>
    <cdr:sp macro="" textlink="">
      <cdr:nvSpPr>
        <cdr:cNvPr id="13" name="テキスト ボックス 1"/>
        <cdr:cNvSpPr txBox="1"/>
      </cdr:nvSpPr>
      <cdr:spPr>
        <a:xfrm xmlns:a="http://schemas.openxmlformats.org/drawingml/2006/main">
          <a:off x="1343025" y="2219326"/>
          <a:ext cx="1951037" cy="234949"/>
        </a:xfrm>
        <a:prstGeom xmlns:a="http://schemas.openxmlformats.org/drawingml/2006/main" prst="rect">
          <a:avLst/>
        </a:prstGeom>
      </cdr:spPr>
      <cdr:txBody>
        <a:bodyPr xmlns:a="http://schemas.openxmlformats.org/drawingml/2006/main" wrap="non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b="0" i="0" u="none" strike="noStrike">
              <a:solidFill>
                <a:srgbClr val="000000"/>
              </a:solidFill>
              <a:latin typeface="ＭＳ 明朝"/>
              <a:ea typeface="ＭＳ 明朝"/>
            </a:rPr>
            <a:t>グループホーム・福祉ホーム</a:t>
          </a:r>
        </a:p>
      </cdr:txBody>
    </cdr:sp>
  </cdr:relSizeAnchor>
</c:userShapes>
</file>

<file path=word/drawings/drawing23.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0.03612</cdr:y>
    </cdr:from>
    <cdr:to>
      <cdr:x>1</cdr:x>
      <cdr:y>0.09052</cdr:y>
    </cdr:to>
    <cdr:sp macro="" textlink="">
      <cdr:nvSpPr>
        <cdr:cNvPr id="29" name="テキスト ボックス 1"/>
        <cdr:cNvSpPr txBox="1"/>
      </cdr:nvSpPr>
      <cdr:spPr>
        <a:xfrm xmlns:a="http://schemas.openxmlformats.org/drawingml/2006/main">
          <a:off x="5184531" y="119727"/>
          <a:ext cx="539994" cy="180310"/>
        </a:xfrm>
        <a:prstGeom xmlns:a="http://schemas.openxmlformats.org/drawingml/2006/main" prst="rect">
          <a:avLst/>
        </a:prstGeom>
      </cdr:spPr>
      <cdr:txBody>
        <a:bodyPr xmlns:a="http://schemas.openxmlformats.org/drawingml/2006/main" wrap="square" lIns="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0.23276</cdr:y>
    </cdr:from>
    <cdr:to>
      <cdr:x>1</cdr:x>
      <cdr:y>0.32184</cdr:y>
    </cdr:to>
    <cdr:sp macro="" textlink="">
      <cdr:nvSpPr>
        <cdr:cNvPr id="37" name="テキスト ボックス 1"/>
        <cdr:cNvSpPr txBox="1"/>
      </cdr:nvSpPr>
      <cdr:spPr>
        <a:xfrm xmlns:a="http://schemas.openxmlformats.org/drawingml/2006/main">
          <a:off x="5220538" y="771529"/>
          <a:ext cx="503987" cy="2952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0.57471</cdr:y>
    </cdr:to>
    <cdr:sp macro="" textlink="">
      <cdr:nvSpPr>
        <cdr:cNvPr id="38" name="テキスト ボックス 1"/>
        <cdr:cNvSpPr txBox="1"/>
      </cdr:nvSpPr>
      <cdr:spPr>
        <a:xfrm xmlns:a="http://schemas.openxmlformats.org/drawingml/2006/main">
          <a:off x="5220538" y="1638290"/>
          <a:ext cx="503987" cy="26670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0.02515</cdr:x>
      <cdr:y>0.65853</cdr:y>
    </cdr:to>
    <cdr:sp macro="" textlink="">
      <cdr:nvSpPr>
        <cdr:cNvPr id="22" name="テキスト ボックス 1"/>
        <cdr:cNvSpPr txBox="1"/>
      </cdr:nvSpPr>
      <cdr:spPr>
        <a:xfrm xmlns:a="http://schemas.openxmlformats.org/drawingml/2006/main">
          <a:off x="0" y="166829"/>
          <a:ext cx="144000" cy="201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0.80422</cdr:x>
      <cdr:y>0.09291</cdr:y>
    </cdr:from>
    <cdr:to>
      <cdr:x>0.86053</cdr:x>
      <cdr:y>0.11464</cdr:y>
    </cdr:to>
    <cdr:cxnSp macro="">
      <cdr:nvCxnSpPr>
        <cdr:cNvPr id="9" name="カギ線コネクタ 8"/>
        <cdr:cNvCxnSpPr/>
      </cdr:nvCxnSpPr>
      <cdr:spPr>
        <a:xfrm xmlns:a="http://schemas.openxmlformats.org/drawingml/2006/main" rot="-5400000">
          <a:off x="4728932" y="182795"/>
          <a:ext cx="72032" cy="322391"/>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0.16805</cdr:x>
      <cdr:y>0.61351</cdr:y>
    </cdr:from>
    <cdr:to>
      <cdr:x>0.50998</cdr:x>
      <cdr:y>0.66696</cdr:y>
    </cdr:to>
    <cdr:sp macro="" textlink="">
      <cdr:nvSpPr>
        <cdr:cNvPr id="11" name="テキスト ボックス 1"/>
        <cdr:cNvSpPr txBox="1"/>
      </cdr:nvSpPr>
      <cdr:spPr>
        <a:xfrm xmlns:a="http://schemas.openxmlformats.org/drawingml/2006/main">
          <a:off x="962006" y="2033587"/>
          <a:ext cx="1957387" cy="177185"/>
        </a:xfrm>
        <a:prstGeom xmlns:a="http://schemas.openxmlformats.org/drawingml/2006/main" prst="rect">
          <a:avLst/>
        </a:prstGeom>
      </cdr:spPr>
      <cdr:txBody>
        <a:bodyPr xmlns:a="http://schemas.openxmlformats.org/drawingml/2006/main" vertOverflow="clip" horzOverflow="clip" wrap="none" lIns="0" tIns="0" rIns="0" bIns="0" rtlCol="0" anchor="ctr">
          <a:noAutofit/>
        </a:bodyPr>
        <a:lstStyle xmlns:a="http://schemas.openxmlformats.org/drawingml/2006/main"/>
        <a:p xmlns:a="http://schemas.openxmlformats.org/drawingml/2006/main">
          <a:pPr algn="l"/>
          <a:r>
            <a:rPr lang="ja-JP" altLang="en-US" sz="900" b="0" i="0" u="none" strike="noStrike">
              <a:solidFill>
                <a:srgbClr val="000000"/>
              </a:solidFill>
              <a:latin typeface="ＭＳ 明朝"/>
              <a:ea typeface="ＭＳ 明朝"/>
            </a:rPr>
            <a:t>自宅（持ち家、借家、公営住宅など）</a:t>
          </a:r>
        </a:p>
      </cdr:txBody>
    </cdr:sp>
  </cdr:relSizeAnchor>
  <cdr:relSizeAnchor xmlns:cdr="http://schemas.openxmlformats.org/drawingml/2006/chartDrawing">
    <cdr:from>
      <cdr:x>0.54077</cdr:x>
      <cdr:y>0.61351</cdr:y>
    </cdr:from>
    <cdr:to>
      <cdr:x>0.81128</cdr:x>
      <cdr:y>0.6681</cdr:y>
    </cdr:to>
    <cdr:sp macro="" textlink="">
      <cdr:nvSpPr>
        <cdr:cNvPr id="12" name="テキスト ボックス 1"/>
        <cdr:cNvSpPr txBox="1"/>
      </cdr:nvSpPr>
      <cdr:spPr>
        <a:xfrm xmlns:a="http://schemas.openxmlformats.org/drawingml/2006/main">
          <a:off x="3095651" y="2033587"/>
          <a:ext cx="1548542" cy="180963"/>
        </a:xfrm>
        <a:prstGeom xmlns:a="http://schemas.openxmlformats.org/drawingml/2006/main" prst="rect">
          <a:avLst/>
        </a:prstGeom>
      </cdr:spPr>
      <cdr:txBody>
        <a:bodyPr xmlns:a="http://schemas.openxmlformats.org/drawingml/2006/main" vertOverflow="clip" horzOverflow="clip" wrap="squar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b="0" i="0" u="none" strike="noStrike">
              <a:solidFill>
                <a:srgbClr val="000000"/>
              </a:solidFill>
              <a:latin typeface="ＭＳ 明朝"/>
              <a:ea typeface="ＭＳ 明朝"/>
            </a:rPr>
            <a:t>グループホーム・福祉ホーム</a:t>
          </a:r>
        </a:p>
      </cdr:txBody>
    </cdr:sp>
  </cdr:relSizeAnchor>
  <cdr:relSizeAnchor xmlns:cdr="http://schemas.openxmlformats.org/drawingml/2006/chartDrawing">
    <cdr:from>
      <cdr:x>0.78342</cdr:x>
      <cdr:y>0.46935</cdr:y>
    </cdr:from>
    <cdr:to>
      <cdr:x>0.8463</cdr:x>
      <cdr:y>0.49108</cdr:y>
    </cdr:to>
    <cdr:cxnSp macro="">
      <cdr:nvCxnSpPr>
        <cdr:cNvPr id="13" name="カギ線コネクタ 12"/>
        <cdr:cNvCxnSpPr/>
      </cdr:nvCxnSpPr>
      <cdr:spPr>
        <a:xfrm xmlns:a="http://schemas.openxmlformats.org/drawingml/2006/main" rot="-5400000">
          <a:off x="4628663" y="1411774"/>
          <a:ext cx="72032" cy="359984"/>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0.84235</cdr:x>
      <cdr:y>0.00596</cdr:y>
    </cdr:from>
    <cdr:to>
      <cdr:x>0.8995</cdr:x>
      <cdr:y>0.03516</cdr:y>
    </cdr:to>
    <cdr:sp macro="" textlink="">
      <cdr:nvSpPr>
        <cdr:cNvPr id="4" name="テキスト ボックス 3"/>
        <cdr:cNvSpPr txBox="1"/>
      </cdr:nvSpPr>
      <cdr:spPr>
        <a:xfrm xmlns:a="http://schemas.openxmlformats.org/drawingml/2006/main">
          <a:off x="4870194" y="38100"/>
          <a:ext cx="330423" cy="1866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0.90138</cdr:x>
      <cdr:y>0.01341</cdr:y>
    </cdr:from>
    <cdr:to>
      <cdr:x>1</cdr:x>
      <cdr:y>0.05365</cdr:y>
    </cdr:to>
    <cdr:sp macro="" textlink="">
      <cdr:nvSpPr>
        <cdr:cNvPr id="6" name="テキスト ボックス 5"/>
        <cdr:cNvSpPr txBox="1"/>
      </cdr:nvSpPr>
      <cdr:spPr>
        <a:xfrm xmlns:a="http://schemas.openxmlformats.org/drawingml/2006/main">
          <a:off x="4962524" y="85726"/>
          <a:ext cx="542926" cy="257174"/>
        </a:xfrm>
        <a:prstGeom xmlns:a="http://schemas.openxmlformats.org/drawingml/2006/main" prst="rect">
          <a:avLst/>
        </a:prstGeom>
      </cdr:spPr>
      <cdr:txBody>
        <a:bodyPr xmlns:a="http://schemas.openxmlformats.org/drawingml/2006/main" vertOverflow="clip" wrap="none" lIns="0" tIns="0" bIns="0" rtlCol="0" anchor="ctr"/>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0.01903</cdr:x>
      <cdr:y>0.23845</cdr:y>
    </cdr:from>
    <cdr:to>
      <cdr:x>0.15815</cdr:x>
      <cdr:y>0.28689</cdr:y>
    </cdr:to>
    <cdr:sp macro="" textlink="">
      <cdr:nvSpPr>
        <cdr:cNvPr id="10" name="テキスト ボックス 1"/>
        <cdr:cNvSpPr txBox="1"/>
      </cdr:nvSpPr>
      <cdr:spPr>
        <a:xfrm xmlns:a="http://schemas.openxmlformats.org/drawingml/2006/main">
          <a:off x="104774" y="1524000"/>
          <a:ext cx="765913"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0.92257</cdr:x>
      <cdr:y>0.11475</cdr:y>
    </cdr:from>
    <cdr:to>
      <cdr:x>1</cdr:x>
      <cdr:y>0.15299</cdr:y>
    </cdr:to>
    <cdr:sp macro="" textlink="">
      <cdr:nvSpPr>
        <cdr:cNvPr id="18" name="テキスト ボックス 1"/>
        <cdr:cNvSpPr txBox="1"/>
      </cdr:nvSpPr>
      <cdr:spPr>
        <a:xfrm xmlns:a="http://schemas.openxmlformats.org/drawingml/2006/main">
          <a:off x="5334000" y="733426"/>
          <a:ext cx="447675" cy="24436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A91073-B1F1-4CE0-B5EA-242F2984170B}" type="TxLink">
            <a:rPr lang="en-US" altLang="en-US" sz="900" b="0" i="0" u="none" strike="noStrike">
              <a:solidFill>
                <a:srgbClr val="000000"/>
              </a:solidFill>
              <a:latin typeface="ＭＳ 明朝"/>
              <a:ea typeface="ＭＳ 明朝"/>
            </a:rPr>
            <a:pPr algn="r"/>
            <a:t>223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0.17884</cdr:y>
    </cdr:from>
    <cdr:to>
      <cdr:x>1</cdr:x>
      <cdr:y>0.21719</cdr:y>
    </cdr:to>
    <cdr:sp macro="" textlink="">
      <cdr:nvSpPr>
        <cdr:cNvPr id="19" name="テキスト ボックス 1"/>
        <cdr:cNvSpPr txBox="1"/>
      </cdr:nvSpPr>
      <cdr:spPr>
        <a:xfrm xmlns:a="http://schemas.openxmlformats.org/drawingml/2006/main">
          <a:off x="5314978" y="1143000"/>
          <a:ext cx="466697" cy="2451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616A04-CF2C-40DA-A4BC-D7CD8C2E9363}" type="TxLink">
            <a:rPr lang="en-US" altLang="en-US" sz="900" b="0" i="0" u="none" strike="noStrike">
              <a:solidFill>
                <a:srgbClr val="000000"/>
              </a:solidFill>
              <a:latin typeface="ＭＳ 明朝"/>
              <a:ea typeface="ＭＳ 明朝"/>
            </a:rPr>
            <a:pPr algn="r"/>
            <a:t>979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0.23845</cdr:y>
    </cdr:from>
    <cdr:to>
      <cdr:x>1</cdr:x>
      <cdr:y>0.2772</cdr:y>
    </cdr:to>
    <cdr:sp macro="" textlink="">
      <cdr:nvSpPr>
        <cdr:cNvPr id="20" name="テキスト ボックス 1"/>
        <cdr:cNvSpPr txBox="1"/>
      </cdr:nvSpPr>
      <cdr:spPr>
        <a:xfrm xmlns:a="http://schemas.openxmlformats.org/drawingml/2006/main">
          <a:off x="5362561" y="1524001"/>
          <a:ext cx="419114" cy="24764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09BDAEC-58AD-440A-9730-1CC366F07D3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0.56483</cdr:y>
    </cdr:from>
    <cdr:to>
      <cdr:x>1</cdr:x>
      <cdr:y>0.60311</cdr:y>
    </cdr:to>
    <cdr:sp macro="" textlink="">
      <cdr:nvSpPr>
        <cdr:cNvPr id="23" name="テキスト ボックス 1"/>
        <cdr:cNvSpPr txBox="1"/>
      </cdr:nvSpPr>
      <cdr:spPr>
        <a:xfrm xmlns:a="http://schemas.openxmlformats.org/drawingml/2006/main">
          <a:off x="5295899" y="3609976"/>
          <a:ext cx="485776" cy="24469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80A63-5D7C-4983-9529-FA98482A70E6}"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0.69001</cdr:y>
    </cdr:from>
    <cdr:to>
      <cdr:x>1</cdr:x>
      <cdr:y>0.72971</cdr:y>
    </cdr:to>
    <cdr:sp macro="" textlink="">
      <cdr:nvSpPr>
        <cdr:cNvPr id="24" name="テキスト ボックス 1"/>
        <cdr:cNvSpPr txBox="1"/>
      </cdr:nvSpPr>
      <cdr:spPr>
        <a:xfrm xmlns:a="http://schemas.openxmlformats.org/drawingml/2006/main">
          <a:off x="5314978" y="4410075"/>
          <a:ext cx="466697" cy="25371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A34BE9-5431-4A3B-9F8E-B80B4D153BB2}"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0.02076</cdr:x>
      <cdr:y>0.04592</cdr:y>
    </cdr:from>
    <cdr:to>
      <cdr:x>0.15651</cdr:x>
      <cdr:y>0.0924</cdr:y>
    </cdr:to>
    <cdr:sp macro="" textlink="">
      <cdr:nvSpPr>
        <cdr:cNvPr id="26" name="テキスト ボックス 1"/>
        <cdr:cNvSpPr txBox="1"/>
      </cdr:nvSpPr>
      <cdr:spPr>
        <a:xfrm xmlns:a="http://schemas.openxmlformats.org/drawingml/2006/main">
          <a:off x="114299" y="293487"/>
          <a:ext cx="747359" cy="2970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0.02224</cdr:x>
      <cdr:y>0.43219</cdr:y>
    </cdr:from>
    <cdr:to>
      <cdr:x>0.15608</cdr:x>
      <cdr:y>0.47914</cdr:y>
    </cdr:to>
    <cdr:sp macro="" textlink="">
      <cdr:nvSpPr>
        <cdr:cNvPr id="27" name="テキスト ボックス 1"/>
        <cdr:cNvSpPr txBox="1"/>
      </cdr:nvSpPr>
      <cdr:spPr>
        <a:xfrm xmlns:a="http://schemas.openxmlformats.org/drawingml/2006/main">
          <a:off x="122448" y="2762250"/>
          <a:ext cx="736849" cy="30003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0.31106</cdr:y>
    </cdr:from>
    <cdr:to>
      <cdr:x>1</cdr:x>
      <cdr:y>0.3465</cdr:y>
    </cdr:to>
    <cdr:sp macro="" textlink="">
      <cdr:nvSpPr>
        <cdr:cNvPr id="60" name="テキスト ボックス 1"/>
        <cdr:cNvSpPr txBox="1"/>
      </cdr:nvSpPr>
      <cdr:spPr>
        <a:xfrm xmlns:a="http://schemas.openxmlformats.org/drawingml/2006/main">
          <a:off x="5353022" y="1988064"/>
          <a:ext cx="428653" cy="2265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E46B39-7E1D-4B16-9E6F-AD54B5C114B4}" type="TxLink">
            <a:rPr lang="en-US" altLang="en-US" sz="900" b="0" i="0" u="none" strike="noStrike">
              <a:solidFill>
                <a:srgbClr val="000000"/>
              </a:solidFill>
              <a:latin typeface="ＭＳ 明朝"/>
              <a:ea typeface="ＭＳ 明朝"/>
            </a:rPr>
            <a:pPr algn="r">
              <a:lnSpc>
                <a:spcPts val="1100"/>
              </a:lnSpc>
            </a:pP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0.37217</cdr:y>
    </cdr:from>
    <cdr:to>
      <cdr:x>1</cdr:x>
      <cdr:y>0.40537</cdr:y>
    </cdr:to>
    <cdr:sp macro="" textlink="">
      <cdr:nvSpPr>
        <cdr:cNvPr id="61" name="テキスト ボックス 1"/>
        <cdr:cNvSpPr txBox="1"/>
      </cdr:nvSpPr>
      <cdr:spPr>
        <a:xfrm xmlns:a="http://schemas.openxmlformats.org/drawingml/2006/main">
          <a:off x="5353022" y="2378648"/>
          <a:ext cx="428653" cy="21215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05DE42-D0FE-4855-8F34-50CCFA397A4C}" type="TxLink">
            <a:rPr lang="en-US" altLang="en-US" sz="900" b="0" i="0" u="none" strike="noStrike">
              <a:solidFill>
                <a:srgbClr val="000000"/>
              </a:solidFill>
              <a:latin typeface="ＭＳ 明朝"/>
              <a:ea typeface="ＭＳ 明朝"/>
            </a:rPr>
            <a:pPr algn="r">
              <a:lnSpc>
                <a:spcPts val="1100"/>
              </a:lnSpc>
            </a:pPr>
            <a:t>147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0.43903</cdr:y>
    </cdr:from>
    <cdr:to>
      <cdr:x>1</cdr:x>
      <cdr:y>0.4769</cdr:y>
    </cdr:to>
    <cdr:sp macro="" textlink="">
      <cdr:nvSpPr>
        <cdr:cNvPr id="62" name="テキスト ボックス 1"/>
        <cdr:cNvSpPr txBox="1"/>
      </cdr:nvSpPr>
      <cdr:spPr>
        <a:xfrm xmlns:a="http://schemas.openxmlformats.org/drawingml/2006/main">
          <a:off x="5353022" y="2805930"/>
          <a:ext cx="428653" cy="2420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17B013E-B848-4341-A3D2-4C6649CA4E42}"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0.75857</cdr:y>
    </cdr:from>
    <cdr:to>
      <cdr:x>1</cdr:x>
      <cdr:y>0.7983</cdr:y>
    </cdr:to>
    <cdr:sp macro="" textlink="">
      <cdr:nvSpPr>
        <cdr:cNvPr id="63" name="テキスト ボックス 1"/>
        <cdr:cNvSpPr txBox="1"/>
      </cdr:nvSpPr>
      <cdr:spPr>
        <a:xfrm xmlns:a="http://schemas.openxmlformats.org/drawingml/2006/main">
          <a:off x="5391123" y="4848226"/>
          <a:ext cx="390552" cy="2539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C2CE4D-07B0-4A3D-A12E-4A654CC59937}"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0.81967</cdr:y>
    </cdr:from>
    <cdr:to>
      <cdr:x>1</cdr:x>
      <cdr:y>0.86018</cdr:y>
    </cdr:to>
    <cdr:sp macro="" textlink="">
      <cdr:nvSpPr>
        <cdr:cNvPr id="64" name="テキスト ボックス 1"/>
        <cdr:cNvSpPr txBox="1"/>
      </cdr:nvSpPr>
      <cdr:spPr>
        <a:xfrm xmlns:a="http://schemas.openxmlformats.org/drawingml/2006/main">
          <a:off x="5286359" y="5238750"/>
          <a:ext cx="495316" cy="25889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356ED3-B1FC-46A9-993D-6B8F07FD1B4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0.62891</cdr:y>
    </cdr:from>
    <cdr:to>
      <cdr:x>1</cdr:x>
      <cdr:y>0.66663</cdr:y>
    </cdr:to>
    <cdr:sp macro="" textlink="">
      <cdr:nvSpPr>
        <cdr:cNvPr id="66" name="テキスト ボックス 1"/>
        <cdr:cNvSpPr txBox="1"/>
      </cdr:nvSpPr>
      <cdr:spPr>
        <a:xfrm xmlns:a="http://schemas.openxmlformats.org/drawingml/2006/main">
          <a:off x="5305438" y="4019550"/>
          <a:ext cx="476237" cy="2410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909794B-CB19-4150-A4F3-64BDC1AADA2A}"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0.50224</cdr:y>
    </cdr:from>
    <cdr:to>
      <cdr:x>1</cdr:x>
      <cdr:y>0.54144</cdr:y>
    </cdr:to>
    <cdr:sp macro="" textlink="">
      <cdr:nvSpPr>
        <cdr:cNvPr id="33" name="テキスト ボックス 1"/>
        <cdr:cNvSpPr txBox="1"/>
      </cdr:nvSpPr>
      <cdr:spPr>
        <a:xfrm xmlns:a="http://schemas.openxmlformats.org/drawingml/2006/main">
          <a:off x="5353022" y="3209925"/>
          <a:ext cx="428653" cy="25057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12108C-6350-4E3D-AC37-B405F62C06EE}" type="TxLink">
            <a:rPr lang="en-US" altLang="en-US" sz="900" b="0" i="0" u="none" strike="noStrike">
              <a:solidFill>
                <a:srgbClr val="000000"/>
              </a:solidFill>
              <a:latin typeface="ＭＳ 明朝"/>
              <a:ea typeface="ＭＳ 明朝"/>
            </a:rPr>
            <a:pPr algn="r">
              <a:lnSpc>
                <a:spcPts val="11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0.04348</cdr:x>
      <cdr:y>0.10321</cdr:y>
    </cdr:from>
    <cdr:to>
      <cdr:x>0.16119</cdr:x>
      <cdr:y>0.22995</cdr:y>
    </cdr:to>
    <cdr:cxnSp macro="">
      <cdr:nvCxnSpPr>
        <cdr:cNvPr id="34" name="カギ線コネクタ 33"/>
        <cdr:cNvCxnSpPr/>
      </cdr:nvCxnSpPr>
      <cdr:spPr>
        <a:xfrm xmlns:a="http://schemas.openxmlformats.org/drawingml/2006/main" rot="5400000">
          <a:off x="158396" y="740668"/>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0.04348</cdr:x>
      <cdr:y>0.48844</cdr:y>
    </cdr:from>
    <cdr:to>
      <cdr:x>0.16119</cdr:x>
      <cdr:y>0.61517</cdr:y>
    </cdr:to>
    <cdr:cxnSp macro="">
      <cdr:nvCxnSpPr>
        <cdr:cNvPr id="35" name="カギ線コネクタ 34"/>
        <cdr:cNvCxnSpPr/>
      </cdr:nvCxnSpPr>
      <cdr:spPr>
        <a:xfrm xmlns:a="http://schemas.openxmlformats.org/drawingml/2006/main" rot="5400000">
          <a:off x="158396" y="3202739"/>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0.04352</cdr:x>
      <cdr:y>0.68096</cdr:y>
    </cdr:from>
    <cdr:to>
      <cdr:x>0.16123</cdr:x>
      <cdr:y>0.87191</cdr:y>
    </cdr:to>
    <cdr:cxnSp macro="">
      <cdr:nvCxnSpPr>
        <cdr:cNvPr id="36" name="カギ線コネクタ 35"/>
        <cdr:cNvCxnSpPr/>
      </cdr:nvCxnSpPr>
      <cdr:spPr>
        <a:xfrm xmlns:a="http://schemas.openxmlformats.org/drawingml/2006/main" rot="5400000">
          <a:off x="-46577" y="4638425"/>
          <a:ext cx="12204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0.90484</cdr:x>
      <cdr:y>0.04437</cdr:y>
    </cdr:from>
    <cdr:to>
      <cdr:x>1</cdr:x>
      <cdr:y>0.0924</cdr:y>
    </cdr:to>
    <cdr:sp macro="" textlink="">
      <cdr:nvSpPr>
        <cdr:cNvPr id="45" name="テキスト ボックス 1"/>
        <cdr:cNvSpPr txBox="1"/>
      </cdr:nvSpPr>
      <cdr:spPr>
        <a:xfrm xmlns:a="http://schemas.openxmlformats.org/drawingml/2006/main">
          <a:off x="4981574" y="283580"/>
          <a:ext cx="523876" cy="3069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093D85F-5400-4184-A674-006C92850D07}"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0.02249</cdr:x>
      <cdr:y>0.62519</cdr:y>
    </cdr:from>
    <cdr:to>
      <cdr:x>0.15816</cdr:x>
      <cdr:y>0.6699</cdr:y>
    </cdr:to>
    <cdr:sp macro="" textlink="">
      <cdr:nvSpPr>
        <cdr:cNvPr id="46" name="テキスト ボックス 1"/>
        <cdr:cNvSpPr txBox="1"/>
      </cdr:nvSpPr>
      <cdr:spPr>
        <a:xfrm xmlns:a="http://schemas.openxmlformats.org/drawingml/2006/main">
          <a:off x="123824" y="3995738"/>
          <a:ext cx="746918" cy="2857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0.04353</cdr:x>
      <cdr:y>0.29558</cdr:y>
    </cdr:from>
    <cdr:to>
      <cdr:x>0.16123</cdr:x>
      <cdr:y>0.42231</cdr:y>
    </cdr:to>
    <cdr:cxnSp macro="">
      <cdr:nvCxnSpPr>
        <cdr:cNvPr id="44" name="カギ線コネクタ 43"/>
        <cdr:cNvCxnSpPr/>
      </cdr:nvCxnSpPr>
      <cdr:spPr>
        <a:xfrm xmlns:a="http://schemas.openxmlformats.org/drawingml/2006/main" rot="5400000">
          <a:off x="158638" y="197012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0.84235</cdr:x>
      <cdr:y>0.00596</cdr:y>
    </cdr:from>
    <cdr:to>
      <cdr:x>0.8995</cdr:x>
      <cdr:y>0.03516</cdr:y>
    </cdr:to>
    <cdr:sp macro="" textlink="">
      <cdr:nvSpPr>
        <cdr:cNvPr id="4" name="テキスト ボックス 3"/>
        <cdr:cNvSpPr txBox="1"/>
      </cdr:nvSpPr>
      <cdr:spPr>
        <a:xfrm xmlns:a="http://schemas.openxmlformats.org/drawingml/2006/main">
          <a:off x="4870194" y="38100"/>
          <a:ext cx="330423" cy="1866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0.90138</cdr:x>
      <cdr:y>0.01341</cdr:y>
    </cdr:from>
    <cdr:to>
      <cdr:x>1</cdr:x>
      <cdr:y>0.05365</cdr:y>
    </cdr:to>
    <cdr:sp macro="" textlink="">
      <cdr:nvSpPr>
        <cdr:cNvPr id="6" name="テキスト ボックス 5"/>
        <cdr:cNvSpPr txBox="1"/>
      </cdr:nvSpPr>
      <cdr:spPr>
        <a:xfrm xmlns:a="http://schemas.openxmlformats.org/drawingml/2006/main">
          <a:off x="4962524" y="85726"/>
          <a:ext cx="542926" cy="257174"/>
        </a:xfrm>
        <a:prstGeom xmlns:a="http://schemas.openxmlformats.org/drawingml/2006/main" prst="rect">
          <a:avLst/>
        </a:prstGeom>
      </cdr:spPr>
      <cdr:txBody>
        <a:bodyPr xmlns:a="http://schemas.openxmlformats.org/drawingml/2006/main" vertOverflow="clip" wrap="none" lIns="0" tIns="0" bIns="0" rtlCol="0" anchor="ctr"/>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0.01903</cdr:x>
      <cdr:y>0.23845</cdr:y>
    </cdr:from>
    <cdr:to>
      <cdr:x>0.15815</cdr:x>
      <cdr:y>0.28689</cdr:y>
    </cdr:to>
    <cdr:sp macro="" textlink="">
      <cdr:nvSpPr>
        <cdr:cNvPr id="10" name="テキスト ボックス 1"/>
        <cdr:cNvSpPr txBox="1"/>
      </cdr:nvSpPr>
      <cdr:spPr>
        <a:xfrm xmlns:a="http://schemas.openxmlformats.org/drawingml/2006/main">
          <a:off x="104774" y="1524000"/>
          <a:ext cx="765913"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0.92257</cdr:x>
      <cdr:y>0.11475</cdr:y>
    </cdr:from>
    <cdr:to>
      <cdr:x>1</cdr:x>
      <cdr:y>0.15299</cdr:y>
    </cdr:to>
    <cdr:sp macro="" textlink="">
      <cdr:nvSpPr>
        <cdr:cNvPr id="18" name="テキスト ボックス 1"/>
        <cdr:cNvSpPr txBox="1"/>
      </cdr:nvSpPr>
      <cdr:spPr>
        <a:xfrm xmlns:a="http://schemas.openxmlformats.org/drawingml/2006/main">
          <a:off x="5334000" y="733426"/>
          <a:ext cx="447675" cy="24436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A91073-B1F1-4CE0-B5EA-242F2984170B}" type="TxLink">
            <a:rPr lang="en-US" altLang="en-US" sz="900" b="0" i="0" u="none" strike="noStrike">
              <a:solidFill>
                <a:srgbClr val="000000"/>
              </a:solidFill>
              <a:latin typeface="ＭＳ 明朝"/>
              <a:ea typeface="ＭＳ 明朝"/>
            </a:rPr>
            <a:pPr algn="r"/>
            <a:t>167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0.17884</cdr:y>
    </cdr:from>
    <cdr:to>
      <cdr:x>1</cdr:x>
      <cdr:y>0.21719</cdr:y>
    </cdr:to>
    <cdr:sp macro="" textlink="">
      <cdr:nvSpPr>
        <cdr:cNvPr id="19" name="テキスト ボックス 1"/>
        <cdr:cNvSpPr txBox="1"/>
      </cdr:nvSpPr>
      <cdr:spPr>
        <a:xfrm xmlns:a="http://schemas.openxmlformats.org/drawingml/2006/main">
          <a:off x="5314978" y="1143000"/>
          <a:ext cx="466697" cy="2451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616A04-CF2C-40DA-A4BC-D7CD8C2E9363}" type="TxLink">
            <a:rPr lang="en-US" altLang="en-US" sz="900" b="0" i="0" u="none" strike="noStrike">
              <a:solidFill>
                <a:srgbClr val="000000"/>
              </a:solidFill>
              <a:latin typeface="ＭＳ 明朝"/>
              <a:ea typeface="ＭＳ 明朝"/>
            </a:rPr>
            <a:pPr algn="r"/>
            <a:t>316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0.23845</cdr:y>
    </cdr:from>
    <cdr:to>
      <cdr:x>1</cdr:x>
      <cdr:y>0.2772</cdr:y>
    </cdr:to>
    <cdr:sp macro="" textlink="">
      <cdr:nvSpPr>
        <cdr:cNvPr id="20" name="テキスト ボックス 1"/>
        <cdr:cNvSpPr txBox="1"/>
      </cdr:nvSpPr>
      <cdr:spPr>
        <a:xfrm xmlns:a="http://schemas.openxmlformats.org/drawingml/2006/main">
          <a:off x="5362561" y="1524001"/>
          <a:ext cx="419114" cy="24764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09BDAEC-58AD-440A-9730-1CC366F07D34}" type="TxLink">
            <a:rPr lang="en-US" altLang="en-US" sz="900" b="0" i="0" u="none" strike="noStrike">
              <a:solidFill>
                <a:srgbClr val="000000"/>
              </a:solidFill>
              <a:latin typeface="ＭＳ 明朝"/>
              <a:ea typeface="ＭＳ 明朝"/>
            </a:rPr>
            <a:pPr algn="r"/>
            <a:t>160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0.56483</cdr:y>
    </cdr:from>
    <cdr:to>
      <cdr:x>1</cdr:x>
      <cdr:y>0.60311</cdr:y>
    </cdr:to>
    <cdr:sp macro="" textlink="">
      <cdr:nvSpPr>
        <cdr:cNvPr id="23" name="テキスト ボックス 1"/>
        <cdr:cNvSpPr txBox="1"/>
      </cdr:nvSpPr>
      <cdr:spPr>
        <a:xfrm xmlns:a="http://schemas.openxmlformats.org/drawingml/2006/main">
          <a:off x="5295899" y="3609976"/>
          <a:ext cx="485776" cy="24469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80A63-5D7C-4983-9529-FA98482A70E6}" type="TxLink">
            <a:rPr lang="en-US" altLang="en-US" sz="900" b="0" i="0" u="none" strike="noStrike">
              <a:solidFill>
                <a:srgbClr val="000000"/>
              </a:solidFill>
              <a:latin typeface="ＭＳ 明朝"/>
              <a:ea typeface="ＭＳ 明朝"/>
            </a:rPr>
            <a:pPr algn="r"/>
            <a:t>84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0.69001</cdr:y>
    </cdr:from>
    <cdr:to>
      <cdr:x>1</cdr:x>
      <cdr:y>0.72971</cdr:y>
    </cdr:to>
    <cdr:sp macro="" textlink="">
      <cdr:nvSpPr>
        <cdr:cNvPr id="24" name="テキスト ボックス 1"/>
        <cdr:cNvSpPr txBox="1"/>
      </cdr:nvSpPr>
      <cdr:spPr>
        <a:xfrm xmlns:a="http://schemas.openxmlformats.org/drawingml/2006/main">
          <a:off x="5314978" y="4410075"/>
          <a:ext cx="466697" cy="25371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A34BE9-5431-4A3B-9F8E-B80B4D153BB2}" type="TxLink">
            <a:rPr lang="en-US" altLang="en-US" sz="900" b="0" i="0" u="none" strike="noStrike">
              <a:solidFill>
                <a:srgbClr val="000000"/>
              </a:solidFill>
              <a:latin typeface="ＭＳ 明朝"/>
              <a:ea typeface="ＭＳ 明朝"/>
            </a:rPr>
            <a:pPr algn="r"/>
            <a:t>53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0.02076</cdr:x>
      <cdr:y>0.04592</cdr:y>
    </cdr:from>
    <cdr:to>
      <cdr:x>0.15651</cdr:x>
      <cdr:y>0.0924</cdr:y>
    </cdr:to>
    <cdr:sp macro="" textlink="">
      <cdr:nvSpPr>
        <cdr:cNvPr id="26" name="テキスト ボックス 1"/>
        <cdr:cNvSpPr txBox="1"/>
      </cdr:nvSpPr>
      <cdr:spPr>
        <a:xfrm xmlns:a="http://schemas.openxmlformats.org/drawingml/2006/main">
          <a:off x="114299" y="293487"/>
          <a:ext cx="747359" cy="2970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0.02224</cdr:x>
      <cdr:y>0.43219</cdr:y>
    </cdr:from>
    <cdr:to>
      <cdr:x>0.15608</cdr:x>
      <cdr:y>0.47914</cdr:y>
    </cdr:to>
    <cdr:sp macro="" textlink="">
      <cdr:nvSpPr>
        <cdr:cNvPr id="27" name="テキスト ボックス 1"/>
        <cdr:cNvSpPr txBox="1"/>
      </cdr:nvSpPr>
      <cdr:spPr>
        <a:xfrm xmlns:a="http://schemas.openxmlformats.org/drawingml/2006/main">
          <a:off x="122448" y="2762250"/>
          <a:ext cx="736849" cy="30003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0.31106</cdr:y>
    </cdr:from>
    <cdr:to>
      <cdr:x>1</cdr:x>
      <cdr:y>0.3465</cdr:y>
    </cdr:to>
    <cdr:sp macro="" textlink="">
      <cdr:nvSpPr>
        <cdr:cNvPr id="60" name="テキスト ボックス 1"/>
        <cdr:cNvSpPr txBox="1"/>
      </cdr:nvSpPr>
      <cdr:spPr>
        <a:xfrm xmlns:a="http://schemas.openxmlformats.org/drawingml/2006/main">
          <a:off x="5353022" y="1988064"/>
          <a:ext cx="428653" cy="2265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E46B39-7E1D-4B16-9E6F-AD54B5C114B4}" type="TxLink">
            <a:rPr lang="en-US" altLang="en-US" sz="900" b="0" i="0" u="none" strike="noStrike">
              <a:solidFill>
                <a:srgbClr val="000000"/>
              </a:solidFill>
              <a:latin typeface="ＭＳ 明朝"/>
              <a:ea typeface="ＭＳ 明朝"/>
            </a:rPr>
            <a:pPr algn="r">
              <a:lnSpc>
                <a:spcPts val="1100"/>
              </a:lnSpc>
            </a:pPr>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0.37217</cdr:y>
    </cdr:from>
    <cdr:to>
      <cdr:x>1</cdr:x>
      <cdr:y>0.40537</cdr:y>
    </cdr:to>
    <cdr:sp macro="" textlink="">
      <cdr:nvSpPr>
        <cdr:cNvPr id="61" name="テキスト ボックス 1"/>
        <cdr:cNvSpPr txBox="1"/>
      </cdr:nvSpPr>
      <cdr:spPr>
        <a:xfrm xmlns:a="http://schemas.openxmlformats.org/drawingml/2006/main">
          <a:off x="5353022" y="2378648"/>
          <a:ext cx="428653" cy="21215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05DE42-D0FE-4855-8F34-50CCFA397A4C}" type="TxLink">
            <a:rPr lang="en-US" altLang="en-US" sz="900" b="0" i="0" u="none" strike="noStrike">
              <a:solidFill>
                <a:srgbClr val="000000"/>
              </a:solidFill>
              <a:latin typeface="ＭＳ 明朝"/>
              <a:ea typeface="ＭＳ 明朝"/>
            </a:rPr>
            <a:pPr algn="r">
              <a:lnSpc>
                <a:spcPts val="1100"/>
              </a:lnSpc>
            </a:pPr>
            <a:t>58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0.43903</cdr:y>
    </cdr:from>
    <cdr:to>
      <cdr:x>1</cdr:x>
      <cdr:y>0.4769</cdr:y>
    </cdr:to>
    <cdr:sp macro="" textlink="">
      <cdr:nvSpPr>
        <cdr:cNvPr id="62" name="テキスト ボックス 1"/>
        <cdr:cNvSpPr txBox="1"/>
      </cdr:nvSpPr>
      <cdr:spPr>
        <a:xfrm xmlns:a="http://schemas.openxmlformats.org/drawingml/2006/main">
          <a:off x="5353022" y="2805930"/>
          <a:ext cx="428653" cy="2420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17B013E-B848-4341-A3D2-4C6649CA4E42}" type="TxLink">
            <a:rPr lang="en-US" altLang="en-US" sz="900" b="0" i="0" u="none" strike="noStrike">
              <a:solidFill>
                <a:srgbClr val="000000"/>
              </a:solidFill>
              <a:latin typeface="ＭＳ 明朝"/>
              <a:ea typeface="ＭＳ 明朝"/>
            </a:rPr>
            <a:pPr algn="r">
              <a:lnSpc>
                <a:spcPts val="1000"/>
              </a:lnSpc>
            </a:pPr>
            <a:t>111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0.75857</cdr:y>
    </cdr:from>
    <cdr:to>
      <cdr:x>1</cdr:x>
      <cdr:y>0.7983</cdr:y>
    </cdr:to>
    <cdr:sp macro="" textlink="">
      <cdr:nvSpPr>
        <cdr:cNvPr id="63" name="テキスト ボックス 1"/>
        <cdr:cNvSpPr txBox="1"/>
      </cdr:nvSpPr>
      <cdr:spPr>
        <a:xfrm xmlns:a="http://schemas.openxmlformats.org/drawingml/2006/main">
          <a:off x="5391123" y="4848226"/>
          <a:ext cx="390552" cy="2539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C2CE4D-07B0-4A3D-A12E-4A654CC59937}" type="TxLink">
            <a:rPr lang="en-US" altLang="en-US" sz="900" b="0" i="0" u="none" strike="noStrike">
              <a:solidFill>
                <a:srgbClr val="000000"/>
              </a:solidFill>
              <a:latin typeface="ＭＳ 明朝"/>
              <a:ea typeface="ＭＳ 明朝"/>
            </a:rPr>
            <a:pPr algn="r"/>
            <a:t>214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0.81967</cdr:y>
    </cdr:from>
    <cdr:to>
      <cdr:x>1</cdr:x>
      <cdr:y>0.86018</cdr:y>
    </cdr:to>
    <cdr:sp macro="" textlink="">
      <cdr:nvSpPr>
        <cdr:cNvPr id="64" name="テキスト ボックス 1"/>
        <cdr:cNvSpPr txBox="1"/>
      </cdr:nvSpPr>
      <cdr:spPr>
        <a:xfrm xmlns:a="http://schemas.openxmlformats.org/drawingml/2006/main">
          <a:off x="5286359" y="5238750"/>
          <a:ext cx="495316" cy="25889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356ED3-B1FC-46A9-993D-6B8F07FD1B42}" type="TxLink">
            <a:rPr lang="en-US" altLang="en-US" sz="900" b="0" i="0" u="none" strike="noStrike">
              <a:solidFill>
                <a:srgbClr val="000000"/>
              </a:solidFill>
              <a:latin typeface="ＭＳ 明朝"/>
              <a:ea typeface="ＭＳ 明朝"/>
            </a:rPr>
            <a:pPr algn="r"/>
            <a:t>41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0.62891</cdr:y>
    </cdr:from>
    <cdr:to>
      <cdr:x>1</cdr:x>
      <cdr:y>0.66663</cdr:y>
    </cdr:to>
    <cdr:sp macro="" textlink="">
      <cdr:nvSpPr>
        <cdr:cNvPr id="66" name="テキスト ボックス 1"/>
        <cdr:cNvSpPr txBox="1"/>
      </cdr:nvSpPr>
      <cdr:spPr>
        <a:xfrm xmlns:a="http://schemas.openxmlformats.org/drawingml/2006/main">
          <a:off x="5305438" y="4019550"/>
          <a:ext cx="476237" cy="2410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909794B-CB19-4150-A4F3-64BDC1AADA2A}" type="TxLink">
            <a:rPr lang="en-US" altLang="en-US" sz="900" b="0" i="0" u="none" strike="noStrike">
              <a:solidFill>
                <a:srgbClr val="000000"/>
              </a:solidFill>
              <a:latin typeface="ＭＳ 明朝"/>
              <a:ea typeface="ＭＳ 明朝"/>
            </a:rPr>
            <a:pPr algn="r"/>
            <a:t>308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0.50224</cdr:y>
    </cdr:from>
    <cdr:to>
      <cdr:x>1</cdr:x>
      <cdr:y>0.54144</cdr:y>
    </cdr:to>
    <cdr:sp macro="" textlink="">
      <cdr:nvSpPr>
        <cdr:cNvPr id="33" name="テキスト ボックス 1"/>
        <cdr:cNvSpPr txBox="1"/>
      </cdr:nvSpPr>
      <cdr:spPr>
        <a:xfrm xmlns:a="http://schemas.openxmlformats.org/drawingml/2006/main">
          <a:off x="5353022" y="3209925"/>
          <a:ext cx="428653" cy="25057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12108C-6350-4E3D-AC37-B405F62C06EE}" type="TxLink">
            <a:rPr lang="en-US" altLang="en-US" sz="900" b="0" i="0" u="none" strike="noStrike">
              <a:solidFill>
                <a:srgbClr val="000000"/>
              </a:solidFill>
              <a:latin typeface="ＭＳ 明朝"/>
              <a:ea typeface="ＭＳ 明朝"/>
            </a:rPr>
            <a:pPr algn="r">
              <a:lnSpc>
                <a:spcPts val="1100"/>
              </a:lnSpc>
            </a:pPr>
            <a:t>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0.04348</cdr:x>
      <cdr:y>0.10321</cdr:y>
    </cdr:from>
    <cdr:to>
      <cdr:x>0.16119</cdr:x>
      <cdr:y>0.22995</cdr:y>
    </cdr:to>
    <cdr:cxnSp macro="">
      <cdr:nvCxnSpPr>
        <cdr:cNvPr id="34" name="カギ線コネクタ 33"/>
        <cdr:cNvCxnSpPr/>
      </cdr:nvCxnSpPr>
      <cdr:spPr>
        <a:xfrm xmlns:a="http://schemas.openxmlformats.org/drawingml/2006/main" rot="5400000">
          <a:off x="158396" y="740668"/>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0.04348</cdr:x>
      <cdr:y>0.48844</cdr:y>
    </cdr:from>
    <cdr:to>
      <cdr:x>0.16119</cdr:x>
      <cdr:y>0.61517</cdr:y>
    </cdr:to>
    <cdr:cxnSp macro="">
      <cdr:nvCxnSpPr>
        <cdr:cNvPr id="35" name="カギ線コネクタ 34"/>
        <cdr:cNvCxnSpPr/>
      </cdr:nvCxnSpPr>
      <cdr:spPr>
        <a:xfrm xmlns:a="http://schemas.openxmlformats.org/drawingml/2006/main" rot="5400000">
          <a:off x="158396" y="3202739"/>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0.04352</cdr:x>
      <cdr:y>0.68096</cdr:y>
    </cdr:from>
    <cdr:to>
      <cdr:x>0.16123</cdr:x>
      <cdr:y>0.87191</cdr:y>
    </cdr:to>
    <cdr:cxnSp macro="">
      <cdr:nvCxnSpPr>
        <cdr:cNvPr id="36" name="カギ線コネクタ 35"/>
        <cdr:cNvCxnSpPr/>
      </cdr:nvCxnSpPr>
      <cdr:spPr>
        <a:xfrm xmlns:a="http://schemas.openxmlformats.org/drawingml/2006/main" rot="5400000">
          <a:off x="-46577" y="4638425"/>
          <a:ext cx="12204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0.90484</cdr:x>
      <cdr:y>0.04437</cdr:y>
    </cdr:from>
    <cdr:to>
      <cdr:x>1</cdr:x>
      <cdr:y>0.0924</cdr:y>
    </cdr:to>
    <cdr:sp macro="" textlink="">
      <cdr:nvSpPr>
        <cdr:cNvPr id="45" name="テキスト ボックス 1"/>
        <cdr:cNvSpPr txBox="1"/>
      </cdr:nvSpPr>
      <cdr:spPr>
        <a:xfrm xmlns:a="http://schemas.openxmlformats.org/drawingml/2006/main">
          <a:off x="4981574" y="283580"/>
          <a:ext cx="523876" cy="3069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093D85F-5400-4184-A674-006C92850D07}" type="TxLink">
            <a:rPr lang="en-US" altLang="en-US" sz="900" b="0" i="0" u="none" strike="noStrike">
              <a:solidFill>
                <a:srgbClr val="000000"/>
              </a:solidFill>
              <a:latin typeface="ＭＳ 明朝"/>
              <a:ea typeface="ＭＳ 明朝"/>
            </a:rPr>
            <a:pPr algn="r"/>
            <a:t>483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0.02249</cdr:x>
      <cdr:y>0.62519</cdr:y>
    </cdr:from>
    <cdr:to>
      <cdr:x>0.15816</cdr:x>
      <cdr:y>0.6699</cdr:y>
    </cdr:to>
    <cdr:sp macro="" textlink="">
      <cdr:nvSpPr>
        <cdr:cNvPr id="46" name="テキスト ボックス 1"/>
        <cdr:cNvSpPr txBox="1"/>
      </cdr:nvSpPr>
      <cdr:spPr>
        <a:xfrm xmlns:a="http://schemas.openxmlformats.org/drawingml/2006/main">
          <a:off x="123824" y="3995738"/>
          <a:ext cx="746918" cy="2857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0.04353</cdr:x>
      <cdr:y>0.29558</cdr:y>
    </cdr:from>
    <cdr:to>
      <cdr:x>0.16123</cdr:x>
      <cdr:y>0.42231</cdr:y>
    </cdr:to>
    <cdr:cxnSp macro="">
      <cdr:nvCxnSpPr>
        <cdr:cNvPr id="44" name="カギ線コネクタ 43"/>
        <cdr:cNvCxnSpPr/>
      </cdr:nvCxnSpPr>
      <cdr:spPr>
        <a:xfrm xmlns:a="http://schemas.openxmlformats.org/drawingml/2006/main" rot="5400000">
          <a:off x="158638" y="197012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0.84235</cdr:x>
      <cdr:y>0.00596</cdr:y>
    </cdr:from>
    <cdr:to>
      <cdr:x>0.8995</cdr:x>
      <cdr:y>0.03516</cdr:y>
    </cdr:to>
    <cdr:sp macro="" textlink="">
      <cdr:nvSpPr>
        <cdr:cNvPr id="4" name="テキスト ボックス 3"/>
        <cdr:cNvSpPr txBox="1"/>
      </cdr:nvSpPr>
      <cdr:spPr>
        <a:xfrm xmlns:a="http://schemas.openxmlformats.org/drawingml/2006/main">
          <a:off x="4870194" y="38100"/>
          <a:ext cx="330423" cy="1866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0.90138</cdr:x>
      <cdr:y>0.01341</cdr:y>
    </cdr:from>
    <cdr:to>
      <cdr:x>1</cdr:x>
      <cdr:y>0.05365</cdr:y>
    </cdr:to>
    <cdr:sp macro="" textlink="">
      <cdr:nvSpPr>
        <cdr:cNvPr id="6" name="テキスト ボックス 5"/>
        <cdr:cNvSpPr txBox="1"/>
      </cdr:nvSpPr>
      <cdr:spPr>
        <a:xfrm xmlns:a="http://schemas.openxmlformats.org/drawingml/2006/main">
          <a:off x="4962524" y="85726"/>
          <a:ext cx="542926" cy="257174"/>
        </a:xfrm>
        <a:prstGeom xmlns:a="http://schemas.openxmlformats.org/drawingml/2006/main" prst="rect">
          <a:avLst/>
        </a:prstGeom>
      </cdr:spPr>
      <cdr:txBody>
        <a:bodyPr xmlns:a="http://schemas.openxmlformats.org/drawingml/2006/main" vertOverflow="clip" wrap="none" lIns="0" tIns="0" bIns="0" rtlCol="0" anchor="ctr"/>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0.01903</cdr:x>
      <cdr:y>0.23845</cdr:y>
    </cdr:from>
    <cdr:to>
      <cdr:x>0.15815</cdr:x>
      <cdr:y>0.28689</cdr:y>
    </cdr:to>
    <cdr:sp macro="" textlink="">
      <cdr:nvSpPr>
        <cdr:cNvPr id="10" name="テキスト ボックス 1"/>
        <cdr:cNvSpPr txBox="1"/>
      </cdr:nvSpPr>
      <cdr:spPr>
        <a:xfrm xmlns:a="http://schemas.openxmlformats.org/drawingml/2006/main">
          <a:off x="104774" y="1524000"/>
          <a:ext cx="765913"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0.92257</cdr:x>
      <cdr:y>0.11475</cdr:y>
    </cdr:from>
    <cdr:to>
      <cdr:x>1</cdr:x>
      <cdr:y>0.15299</cdr:y>
    </cdr:to>
    <cdr:sp macro="" textlink="">
      <cdr:nvSpPr>
        <cdr:cNvPr id="18" name="テキスト ボックス 1"/>
        <cdr:cNvSpPr txBox="1"/>
      </cdr:nvSpPr>
      <cdr:spPr>
        <a:xfrm xmlns:a="http://schemas.openxmlformats.org/drawingml/2006/main">
          <a:off x="5334000" y="733426"/>
          <a:ext cx="447675" cy="24436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A91073-B1F1-4CE0-B5EA-242F2984170B}" type="TxLink">
            <a:rPr lang="en-US" altLang="en-US" sz="900" b="0" i="0" u="none" strike="noStrike">
              <a:solidFill>
                <a:srgbClr val="000000"/>
              </a:solidFill>
              <a:latin typeface="ＭＳ 明朝"/>
              <a:ea typeface="ＭＳ 明朝"/>
            </a:rPr>
            <a:pPr algn="r"/>
            <a:t>158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0.17884</cdr:y>
    </cdr:from>
    <cdr:to>
      <cdr:x>1</cdr:x>
      <cdr:y>0.21719</cdr:y>
    </cdr:to>
    <cdr:sp macro="" textlink="">
      <cdr:nvSpPr>
        <cdr:cNvPr id="19" name="テキスト ボックス 1"/>
        <cdr:cNvSpPr txBox="1"/>
      </cdr:nvSpPr>
      <cdr:spPr>
        <a:xfrm xmlns:a="http://schemas.openxmlformats.org/drawingml/2006/main">
          <a:off x="5314978" y="1143000"/>
          <a:ext cx="466697" cy="2451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616A04-CF2C-40DA-A4BC-D7CD8C2E9363}" type="TxLink">
            <a:rPr lang="en-US" altLang="en-US" sz="900" b="0" i="0" u="none" strike="noStrike">
              <a:solidFill>
                <a:srgbClr val="000000"/>
              </a:solidFill>
              <a:latin typeface="ＭＳ 明朝"/>
              <a:ea typeface="ＭＳ 明朝"/>
            </a:rPr>
            <a:pPr algn="r"/>
            <a:t>260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0.23845</cdr:y>
    </cdr:from>
    <cdr:to>
      <cdr:x>1</cdr:x>
      <cdr:y>0.2772</cdr:y>
    </cdr:to>
    <cdr:sp macro="" textlink="">
      <cdr:nvSpPr>
        <cdr:cNvPr id="20" name="テキスト ボックス 1"/>
        <cdr:cNvSpPr txBox="1"/>
      </cdr:nvSpPr>
      <cdr:spPr>
        <a:xfrm xmlns:a="http://schemas.openxmlformats.org/drawingml/2006/main">
          <a:off x="5362561" y="1524001"/>
          <a:ext cx="419114" cy="24764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09BDAEC-58AD-440A-9730-1CC366F07D34}" type="TxLink">
            <a:rPr lang="en-US" altLang="en-US" sz="900" b="0" i="0" u="none" strike="noStrike">
              <a:solidFill>
                <a:srgbClr val="000000"/>
              </a:solidFill>
              <a:latin typeface="ＭＳ 明朝"/>
              <a:ea typeface="ＭＳ 明朝"/>
            </a:rPr>
            <a:pPr algn="r"/>
            <a:t>156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0.56483</cdr:y>
    </cdr:from>
    <cdr:to>
      <cdr:x>1</cdr:x>
      <cdr:y>0.60311</cdr:y>
    </cdr:to>
    <cdr:sp macro="" textlink="">
      <cdr:nvSpPr>
        <cdr:cNvPr id="23" name="テキスト ボックス 1"/>
        <cdr:cNvSpPr txBox="1"/>
      </cdr:nvSpPr>
      <cdr:spPr>
        <a:xfrm xmlns:a="http://schemas.openxmlformats.org/drawingml/2006/main">
          <a:off x="5295899" y="3609976"/>
          <a:ext cx="485776" cy="24469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80A63-5D7C-4983-9529-FA98482A70E6}" type="TxLink">
            <a:rPr lang="en-US" altLang="en-US" sz="900" b="0" i="0" u="none" strike="noStrike">
              <a:solidFill>
                <a:srgbClr val="000000"/>
              </a:solidFill>
              <a:latin typeface="ＭＳ 明朝"/>
              <a:ea typeface="ＭＳ 明朝"/>
            </a:rPr>
            <a:pPr algn="r"/>
            <a:t>66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0.69001</cdr:y>
    </cdr:from>
    <cdr:to>
      <cdr:x>1</cdr:x>
      <cdr:y>0.72971</cdr:y>
    </cdr:to>
    <cdr:sp macro="" textlink="">
      <cdr:nvSpPr>
        <cdr:cNvPr id="24" name="テキスト ボックス 1"/>
        <cdr:cNvSpPr txBox="1"/>
      </cdr:nvSpPr>
      <cdr:spPr>
        <a:xfrm xmlns:a="http://schemas.openxmlformats.org/drawingml/2006/main">
          <a:off x="5314978" y="4410075"/>
          <a:ext cx="466697" cy="25371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A34BE9-5431-4A3B-9F8E-B80B4D153BB2}" type="TxLink">
            <a:rPr lang="en-US" altLang="en-US" sz="900" b="0" i="0" u="none" strike="noStrike">
              <a:solidFill>
                <a:srgbClr val="000000"/>
              </a:solidFill>
              <a:latin typeface="ＭＳ 明朝"/>
              <a:ea typeface="ＭＳ 明朝"/>
            </a:rPr>
            <a:pPr algn="r"/>
            <a:t>51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0.02076</cdr:x>
      <cdr:y>0.04592</cdr:y>
    </cdr:from>
    <cdr:to>
      <cdr:x>0.15651</cdr:x>
      <cdr:y>0.0924</cdr:y>
    </cdr:to>
    <cdr:sp macro="" textlink="">
      <cdr:nvSpPr>
        <cdr:cNvPr id="26" name="テキスト ボックス 1"/>
        <cdr:cNvSpPr txBox="1"/>
      </cdr:nvSpPr>
      <cdr:spPr>
        <a:xfrm xmlns:a="http://schemas.openxmlformats.org/drawingml/2006/main">
          <a:off x="114299" y="293487"/>
          <a:ext cx="747359" cy="2970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0.02224</cdr:x>
      <cdr:y>0.43219</cdr:y>
    </cdr:from>
    <cdr:to>
      <cdr:x>0.15608</cdr:x>
      <cdr:y>0.47914</cdr:y>
    </cdr:to>
    <cdr:sp macro="" textlink="">
      <cdr:nvSpPr>
        <cdr:cNvPr id="27" name="テキスト ボックス 1"/>
        <cdr:cNvSpPr txBox="1"/>
      </cdr:nvSpPr>
      <cdr:spPr>
        <a:xfrm xmlns:a="http://schemas.openxmlformats.org/drawingml/2006/main">
          <a:off x="122448" y="2762250"/>
          <a:ext cx="736849" cy="30003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0.31106</cdr:y>
    </cdr:from>
    <cdr:to>
      <cdr:x>1</cdr:x>
      <cdr:y>0.3465</cdr:y>
    </cdr:to>
    <cdr:sp macro="" textlink="">
      <cdr:nvSpPr>
        <cdr:cNvPr id="60" name="テキスト ボックス 1"/>
        <cdr:cNvSpPr txBox="1"/>
      </cdr:nvSpPr>
      <cdr:spPr>
        <a:xfrm xmlns:a="http://schemas.openxmlformats.org/drawingml/2006/main">
          <a:off x="5353022" y="1988064"/>
          <a:ext cx="428653" cy="2265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E46B39-7E1D-4B16-9E6F-AD54B5C114B4}" type="TxLink">
            <a:rPr lang="en-US" altLang="en-US" sz="900" b="0" i="0" u="none" strike="noStrike">
              <a:solidFill>
                <a:srgbClr val="000000"/>
              </a:solidFill>
              <a:latin typeface="ＭＳ 明朝"/>
              <a:ea typeface="ＭＳ 明朝"/>
            </a:rPr>
            <a:pPr algn="r">
              <a:lnSpc>
                <a:spcPts val="1100"/>
              </a:lnSpc>
            </a:pP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0.37217</cdr:y>
    </cdr:from>
    <cdr:to>
      <cdr:x>1</cdr:x>
      <cdr:y>0.40537</cdr:y>
    </cdr:to>
    <cdr:sp macro="" textlink="">
      <cdr:nvSpPr>
        <cdr:cNvPr id="61" name="テキスト ボックス 1"/>
        <cdr:cNvSpPr txBox="1"/>
      </cdr:nvSpPr>
      <cdr:spPr>
        <a:xfrm xmlns:a="http://schemas.openxmlformats.org/drawingml/2006/main">
          <a:off x="5353022" y="2378648"/>
          <a:ext cx="428653" cy="21215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05DE42-D0FE-4855-8F34-50CCFA397A4C}" type="TxLink">
            <a:rPr lang="en-US" altLang="en-US" sz="900" b="0" i="0" u="none" strike="noStrike">
              <a:solidFill>
                <a:srgbClr val="000000"/>
              </a:solidFill>
              <a:latin typeface="ＭＳ 明朝"/>
              <a:ea typeface="ＭＳ 明朝"/>
            </a:rPr>
            <a:pPr algn="r">
              <a:lnSpc>
                <a:spcPts val="1100"/>
              </a:lnSpc>
            </a:pPr>
            <a:t>56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0.43903</cdr:y>
    </cdr:from>
    <cdr:to>
      <cdr:x>1</cdr:x>
      <cdr:y>0.4769</cdr:y>
    </cdr:to>
    <cdr:sp macro="" textlink="">
      <cdr:nvSpPr>
        <cdr:cNvPr id="62" name="テキスト ボックス 1"/>
        <cdr:cNvSpPr txBox="1"/>
      </cdr:nvSpPr>
      <cdr:spPr>
        <a:xfrm xmlns:a="http://schemas.openxmlformats.org/drawingml/2006/main">
          <a:off x="5353022" y="2805930"/>
          <a:ext cx="428653" cy="2420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17B013E-B848-4341-A3D2-4C6649CA4E42}" type="TxLink">
            <a:rPr lang="en-US" altLang="en-US" sz="900" b="0" i="0" u="none" strike="noStrike">
              <a:solidFill>
                <a:srgbClr val="000000"/>
              </a:solidFill>
              <a:latin typeface="ＭＳ 明朝"/>
              <a:ea typeface="ＭＳ 明朝"/>
            </a:rPr>
            <a:pPr algn="r">
              <a:lnSpc>
                <a:spcPts val="1000"/>
              </a:lnSpc>
            </a:pP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0.75857</cdr:y>
    </cdr:from>
    <cdr:to>
      <cdr:x>1</cdr:x>
      <cdr:y>0.7983</cdr:y>
    </cdr:to>
    <cdr:sp macro="" textlink="">
      <cdr:nvSpPr>
        <cdr:cNvPr id="63" name="テキスト ボックス 1"/>
        <cdr:cNvSpPr txBox="1"/>
      </cdr:nvSpPr>
      <cdr:spPr>
        <a:xfrm xmlns:a="http://schemas.openxmlformats.org/drawingml/2006/main">
          <a:off x="5391123" y="4848226"/>
          <a:ext cx="390552" cy="25390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C2CE4D-07B0-4A3D-A12E-4A654CC59937}" type="TxLink">
            <a:rPr lang="en-US" altLang="en-US" sz="900" b="0" i="0" u="none" strike="noStrike">
              <a:solidFill>
                <a:srgbClr val="000000"/>
              </a:solidFill>
              <a:latin typeface="ＭＳ 明朝"/>
              <a:ea typeface="ＭＳ 明朝"/>
            </a:rPr>
            <a:pPr algn="r"/>
            <a:t>208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0.81967</cdr:y>
    </cdr:from>
    <cdr:to>
      <cdr:x>1</cdr:x>
      <cdr:y>0.86018</cdr:y>
    </cdr:to>
    <cdr:sp macro="" textlink="">
      <cdr:nvSpPr>
        <cdr:cNvPr id="64" name="テキスト ボックス 1"/>
        <cdr:cNvSpPr txBox="1"/>
      </cdr:nvSpPr>
      <cdr:spPr>
        <a:xfrm xmlns:a="http://schemas.openxmlformats.org/drawingml/2006/main">
          <a:off x="5286359" y="5238750"/>
          <a:ext cx="495316" cy="25889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356ED3-B1FC-46A9-993D-6B8F07FD1B42}" type="TxLink">
            <a:rPr lang="en-US" altLang="en-US" sz="900" b="0" i="0" u="none" strike="noStrike">
              <a:solidFill>
                <a:srgbClr val="000000"/>
              </a:solidFill>
              <a:latin typeface="ＭＳ 明朝"/>
              <a:ea typeface="ＭＳ 明朝"/>
            </a:rPr>
            <a:pPr algn="r"/>
            <a:t>41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0.62891</cdr:y>
    </cdr:from>
    <cdr:to>
      <cdr:x>1</cdr:x>
      <cdr:y>0.66663</cdr:y>
    </cdr:to>
    <cdr:sp macro="" textlink="">
      <cdr:nvSpPr>
        <cdr:cNvPr id="66" name="テキスト ボックス 1"/>
        <cdr:cNvSpPr txBox="1"/>
      </cdr:nvSpPr>
      <cdr:spPr>
        <a:xfrm xmlns:a="http://schemas.openxmlformats.org/drawingml/2006/main">
          <a:off x="5305438" y="4019550"/>
          <a:ext cx="476237" cy="2410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909794B-CB19-4150-A4F3-64BDC1AADA2A}" type="TxLink">
            <a:rPr lang="en-US" altLang="en-US" sz="900" b="0" i="0" u="none" strike="noStrike">
              <a:solidFill>
                <a:srgbClr val="000000"/>
              </a:solidFill>
              <a:latin typeface="ＭＳ 明朝"/>
              <a:ea typeface="ＭＳ 明朝"/>
            </a:rPr>
            <a:pPr algn="r"/>
            <a:t>300</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0.50224</cdr:y>
    </cdr:from>
    <cdr:to>
      <cdr:x>1</cdr:x>
      <cdr:y>0.54144</cdr:y>
    </cdr:to>
    <cdr:sp macro="" textlink="">
      <cdr:nvSpPr>
        <cdr:cNvPr id="33" name="テキスト ボックス 1"/>
        <cdr:cNvSpPr txBox="1"/>
      </cdr:nvSpPr>
      <cdr:spPr>
        <a:xfrm xmlns:a="http://schemas.openxmlformats.org/drawingml/2006/main">
          <a:off x="5353022" y="3209925"/>
          <a:ext cx="428653" cy="25057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12108C-6350-4E3D-AC37-B405F62C06EE}" type="TxLink">
            <a:rPr lang="en-US" altLang="en-US" sz="900" b="0" i="0" u="none" strike="noStrike">
              <a:solidFill>
                <a:srgbClr val="000000"/>
              </a:solidFill>
              <a:latin typeface="ＭＳ 明朝"/>
              <a:ea typeface="ＭＳ 明朝"/>
            </a:rPr>
            <a:pPr algn="r">
              <a:lnSpc>
                <a:spcPts val="1100"/>
              </a:lnSpc>
            </a:pPr>
            <a:t>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0.04348</cdr:x>
      <cdr:y>0.10321</cdr:y>
    </cdr:from>
    <cdr:to>
      <cdr:x>0.16119</cdr:x>
      <cdr:y>0.22995</cdr:y>
    </cdr:to>
    <cdr:cxnSp macro="">
      <cdr:nvCxnSpPr>
        <cdr:cNvPr id="34" name="カギ線コネクタ 33"/>
        <cdr:cNvCxnSpPr/>
      </cdr:nvCxnSpPr>
      <cdr:spPr>
        <a:xfrm xmlns:a="http://schemas.openxmlformats.org/drawingml/2006/main" rot="5400000">
          <a:off x="158396" y="740668"/>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0.04348</cdr:x>
      <cdr:y>0.48844</cdr:y>
    </cdr:from>
    <cdr:to>
      <cdr:x>0.16119</cdr:x>
      <cdr:y>0.61517</cdr:y>
    </cdr:to>
    <cdr:cxnSp macro="">
      <cdr:nvCxnSpPr>
        <cdr:cNvPr id="35" name="カギ線コネクタ 34"/>
        <cdr:cNvCxnSpPr/>
      </cdr:nvCxnSpPr>
      <cdr:spPr>
        <a:xfrm xmlns:a="http://schemas.openxmlformats.org/drawingml/2006/main" rot="5400000">
          <a:off x="158396" y="3202739"/>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0.04352</cdr:x>
      <cdr:y>0.68096</cdr:y>
    </cdr:from>
    <cdr:to>
      <cdr:x>0.16123</cdr:x>
      <cdr:y>0.87191</cdr:y>
    </cdr:to>
    <cdr:cxnSp macro="">
      <cdr:nvCxnSpPr>
        <cdr:cNvPr id="36" name="カギ線コネクタ 35"/>
        <cdr:cNvCxnSpPr/>
      </cdr:nvCxnSpPr>
      <cdr:spPr>
        <a:xfrm xmlns:a="http://schemas.openxmlformats.org/drawingml/2006/main" rot="5400000">
          <a:off x="-46577" y="4638425"/>
          <a:ext cx="12204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0.90484</cdr:x>
      <cdr:y>0.04437</cdr:y>
    </cdr:from>
    <cdr:to>
      <cdr:x>1</cdr:x>
      <cdr:y>0.0924</cdr:y>
    </cdr:to>
    <cdr:sp macro="" textlink="">
      <cdr:nvSpPr>
        <cdr:cNvPr id="45" name="テキスト ボックス 1"/>
        <cdr:cNvSpPr txBox="1"/>
      </cdr:nvSpPr>
      <cdr:spPr>
        <a:xfrm xmlns:a="http://schemas.openxmlformats.org/drawingml/2006/main">
          <a:off x="4981574" y="283580"/>
          <a:ext cx="523876" cy="3069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093D85F-5400-4184-A674-006C92850D07}" type="TxLink">
            <a:rPr lang="en-US" altLang="en-US" sz="900" b="0" i="0" u="none" strike="noStrike">
              <a:solidFill>
                <a:srgbClr val="000000"/>
              </a:solidFill>
              <a:latin typeface="ＭＳ 明朝"/>
              <a:ea typeface="ＭＳ 明朝"/>
            </a:rPr>
            <a:pPr algn="r"/>
            <a:t>418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0.02249</cdr:x>
      <cdr:y>0.62519</cdr:y>
    </cdr:from>
    <cdr:to>
      <cdr:x>0.15816</cdr:x>
      <cdr:y>0.6699</cdr:y>
    </cdr:to>
    <cdr:sp macro="" textlink="">
      <cdr:nvSpPr>
        <cdr:cNvPr id="46" name="テキスト ボックス 1"/>
        <cdr:cNvSpPr txBox="1"/>
      </cdr:nvSpPr>
      <cdr:spPr>
        <a:xfrm xmlns:a="http://schemas.openxmlformats.org/drawingml/2006/main">
          <a:off x="123824" y="3995738"/>
          <a:ext cx="746918" cy="2857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0.04353</cdr:x>
      <cdr:y>0.29558</cdr:y>
    </cdr:from>
    <cdr:to>
      <cdr:x>0.16123</cdr:x>
      <cdr:y>0.42231</cdr:y>
    </cdr:to>
    <cdr:cxnSp macro="">
      <cdr:nvCxnSpPr>
        <cdr:cNvPr id="44" name="カギ線コネクタ 43"/>
        <cdr:cNvCxnSpPr/>
      </cdr:nvCxnSpPr>
      <cdr:spPr>
        <a:xfrm xmlns:a="http://schemas.openxmlformats.org/drawingml/2006/main" rot="5400000">
          <a:off x="158638" y="197012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7.xml><?xml version="1.0" encoding="utf-8"?>
<c:userShapes xmlns:c="http://schemas.openxmlformats.org/drawingml/2006/chart">
  <cdr:relSizeAnchor xmlns:cdr="http://schemas.openxmlformats.org/drawingml/2006/chartDrawing">
    <cdr:from>
      <cdr:x>0.8411</cdr:x>
      <cdr:y>0.02689</cdr:y>
    </cdr:from>
    <cdr:to>
      <cdr:x>0.89684</cdr:x>
      <cdr:y>0.06218</cdr:y>
    </cdr:to>
    <cdr:sp macro="" textlink="">
      <cdr:nvSpPr>
        <cdr:cNvPr id="4" name="テキスト ボックス 3"/>
        <cdr:cNvSpPr txBox="1"/>
      </cdr:nvSpPr>
      <cdr:spPr>
        <a:xfrm xmlns:a="http://schemas.openxmlformats.org/drawingml/2006/main">
          <a:off x="4814888" y="152399"/>
          <a:ext cx="319095" cy="2000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0.07395</cdr:y>
    </cdr:from>
    <cdr:to>
      <cdr:x>0.15308</cdr:x>
      <cdr:y>0.12269</cdr:y>
    </cdr:to>
    <cdr:sp macro="" textlink="">
      <cdr:nvSpPr>
        <cdr:cNvPr id="9" name="テキスト ボックス 8"/>
        <cdr:cNvSpPr txBox="1"/>
      </cdr:nvSpPr>
      <cdr:spPr>
        <a:xfrm xmlns:a="http://schemas.openxmlformats.org/drawingml/2006/main">
          <a:off x="0" y="419101"/>
          <a:ext cx="876310"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pPr algn="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cdr:x>
      <cdr:y>0.67395</cdr:y>
    </cdr:from>
    <cdr:to>
      <cdr:x>0.15307</cdr:x>
      <cdr:y>0.71933</cdr:y>
    </cdr:to>
    <cdr:sp macro="" textlink="">
      <cdr:nvSpPr>
        <cdr:cNvPr id="10" name="テキスト ボックス 1"/>
        <cdr:cNvSpPr txBox="1"/>
      </cdr:nvSpPr>
      <cdr:spPr>
        <a:xfrm xmlns:a="http://schemas.openxmlformats.org/drawingml/2006/main">
          <a:off x="0" y="3819525"/>
          <a:ext cx="876253"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cdr:x>
      <cdr:y>0.74622</cdr:y>
    </cdr:from>
    <cdr:to>
      <cdr:x>0.15282</cdr:x>
      <cdr:y>0.79664</cdr:y>
    </cdr:to>
    <cdr:sp macro="" textlink="">
      <cdr:nvSpPr>
        <cdr:cNvPr id="11" name="テキスト ボックス 1"/>
        <cdr:cNvSpPr txBox="1"/>
      </cdr:nvSpPr>
      <cdr:spPr>
        <a:xfrm xmlns:a="http://schemas.openxmlformats.org/drawingml/2006/main">
          <a:off x="0" y="4229102"/>
          <a:ext cx="874800" cy="2857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cdr:x>
      <cdr:y>0.82521</cdr:y>
    </cdr:from>
    <cdr:to>
      <cdr:x>0.15282</cdr:x>
      <cdr:y>0.86891</cdr:y>
    </cdr:to>
    <cdr:sp macro="" textlink="">
      <cdr:nvSpPr>
        <cdr:cNvPr id="13" name="テキスト ボックス 1"/>
        <cdr:cNvSpPr txBox="1"/>
      </cdr:nvSpPr>
      <cdr:spPr>
        <a:xfrm xmlns:a="http://schemas.openxmlformats.org/drawingml/2006/main">
          <a:off x="0" y="4676776"/>
          <a:ext cx="874800" cy="2476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0.084</cdr:y>
    </cdr:from>
    <cdr:to>
      <cdr:x>1</cdr:x>
      <cdr:y>0.11782</cdr:y>
    </cdr:to>
    <cdr:sp macro="" textlink="">
      <cdr:nvSpPr>
        <cdr:cNvPr id="2" name="テキスト ボックス 1"/>
        <cdr:cNvSpPr txBox="1"/>
      </cdr:nvSpPr>
      <cdr:spPr>
        <a:xfrm xmlns:a="http://schemas.openxmlformats.org/drawingml/2006/main">
          <a:off x="5220538" y="476048"/>
          <a:ext cx="503987" cy="1916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24D2A9E-397C-4F82-805F-352BAEDD27C3}" type="TxLink">
            <a:rPr lang="en-US" altLang="en-US" sz="900" b="0" i="0" u="none" strike="noStrike">
              <a:solidFill>
                <a:srgbClr val="000000"/>
              </a:solidFill>
              <a:latin typeface="ＭＳ 明朝"/>
              <a:ea typeface="ＭＳ 明朝"/>
            </a:rPr>
            <a:pPr algn="r"/>
            <a:t>418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0.13611</cdr:y>
    </cdr:from>
    <cdr:to>
      <cdr:x>0.16139</cdr:x>
      <cdr:y>0.65889</cdr:y>
    </cdr:to>
    <cdr:cxnSp macro="">
      <cdr:nvCxnSpPr>
        <cdr:cNvPr id="27" name="カギ線コネクタ 26"/>
        <cdr:cNvCxnSpPr/>
      </cdr:nvCxnSpPr>
      <cdr:spPr>
        <a:xfrm xmlns:a="http://schemas.openxmlformats.org/drawingml/2006/main" rot="5400000">
          <a:off x="-881498" y="1928780"/>
          <a:ext cx="29628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0.03612</cdr:y>
    </cdr:from>
    <cdr:to>
      <cdr:x>1</cdr:x>
      <cdr:y>0.06994</cdr:y>
    </cdr:to>
    <cdr:sp macro="" textlink="">
      <cdr:nvSpPr>
        <cdr:cNvPr id="29" name="テキスト ボックス 1"/>
        <cdr:cNvSpPr txBox="1"/>
      </cdr:nvSpPr>
      <cdr:spPr>
        <a:xfrm xmlns:a="http://schemas.openxmlformats.org/drawingml/2006/main">
          <a:off x="5220525" y="193675"/>
          <a:ext cx="540000" cy="181362"/>
        </a:xfrm>
        <a:prstGeom xmlns:a="http://schemas.openxmlformats.org/drawingml/2006/main" prst="rect">
          <a:avLst/>
        </a:prstGeom>
      </cdr:spPr>
      <cdr:txBody>
        <a:bodyPr xmlns:a="http://schemas.openxmlformats.org/drawingml/2006/main" wrap="square" lIns="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0.1541</cdr:y>
    </cdr:from>
    <cdr:to>
      <cdr:x>1</cdr:x>
      <cdr:y>0.19244</cdr:y>
    </cdr:to>
    <cdr:sp macro="" textlink="">
      <cdr:nvSpPr>
        <cdr:cNvPr id="30" name="テキスト ボックス 1"/>
        <cdr:cNvSpPr txBox="1"/>
      </cdr:nvSpPr>
      <cdr:spPr>
        <a:xfrm xmlns:a="http://schemas.openxmlformats.org/drawingml/2006/main">
          <a:off x="5220538" y="873342"/>
          <a:ext cx="503987" cy="2172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8CFF654-DAE1-47E5-A965-DE2792390FF6}" type="TxLink">
            <a:rPr lang="en-US" altLang="en-US" sz="900" b="0" i="0" u="none" strike="noStrike">
              <a:solidFill>
                <a:srgbClr val="000000"/>
              </a:solidFill>
              <a:latin typeface="ＭＳ 明朝"/>
              <a:ea typeface="ＭＳ 明朝"/>
            </a:rPr>
            <a:pPr algn="r"/>
            <a:t>72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0.23255</cdr:y>
    </cdr:from>
    <cdr:to>
      <cdr:x>1</cdr:x>
      <cdr:y>0.26637</cdr:y>
    </cdr:to>
    <cdr:sp macro="" textlink="">
      <cdr:nvSpPr>
        <cdr:cNvPr id="31" name="テキスト ボックス 1"/>
        <cdr:cNvSpPr txBox="1"/>
      </cdr:nvSpPr>
      <cdr:spPr>
        <a:xfrm xmlns:a="http://schemas.openxmlformats.org/drawingml/2006/main">
          <a:off x="5220538" y="1317963"/>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503C1E4-CFD3-4EAB-83E4-4BA3B624E2E4}" type="TxLink">
            <a:rPr lang="en-US" altLang="en-US" sz="900" b="0" i="0" u="none" strike="noStrike">
              <a:solidFill>
                <a:srgbClr val="000000"/>
              </a:solidFill>
              <a:latin typeface="ＭＳ 明朝"/>
              <a:ea typeface="ＭＳ 明朝"/>
            </a:rPr>
            <a:pPr algn="r"/>
            <a:t>33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0.30547</cdr:y>
    </cdr:from>
    <cdr:to>
      <cdr:x>1</cdr:x>
      <cdr:y>0.33929</cdr:y>
    </cdr:to>
    <cdr:sp macro="" textlink="">
      <cdr:nvSpPr>
        <cdr:cNvPr id="32" name="テキスト ボックス 1"/>
        <cdr:cNvSpPr txBox="1"/>
      </cdr:nvSpPr>
      <cdr:spPr>
        <a:xfrm xmlns:a="http://schemas.openxmlformats.org/drawingml/2006/main">
          <a:off x="5220538" y="1731224"/>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8AF6553-5CB2-4FEB-9A4A-FDF020F7C924}"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0.38045</cdr:y>
    </cdr:from>
    <cdr:to>
      <cdr:x>1</cdr:x>
      <cdr:y>0.41427</cdr:y>
    </cdr:to>
    <cdr:sp macro="" textlink="">
      <cdr:nvSpPr>
        <cdr:cNvPr id="33" name="テキスト ボックス 1"/>
        <cdr:cNvSpPr txBox="1"/>
      </cdr:nvSpPr>
      <cdr:spPr>
        <a:xfrm xmlns:a="http://schemas.openxmlformats.org/drawingml/2006/main">
          <a:off x="5220538" y="2156149"/>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655115-B0F4-445C-B1FE-001C047D56CB}" type="TxLink">
            <a:rPr lang="en-US" altLang="en-US" sz="900" b="0" i="0" u="none" strike="noStrike">
              <a:solidFill>
                <a:srgbClr val="000000"/>
              </a:solidFill>
              <a:latin typeface="ＭＳ 明朝"/>
              <a:ea typeface="ＭＳ 明朝"/>
            </a:rPr>
            <a:pPr algn="r"/>
            <a:t>134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0.45683</cdr:y>
    </cdr:from>
    <cdr:to>
      <cdr:x>1</cdr:x>
      <cdr:y>0.49065</cdr:y>
    </cdr:to>
    <cdr:sp macro="" textlink="">
      <cdr:nvSpPr>
        <cdr:cNvPr id="34" name="テキスト ボックス 1"/>
        <cdr:cNvSpPr txBox="1"/>
      </cdr:nvSpPr>
      <cdr:spPr>
        <a:xfrm xmlns:a="http://schemas.openxmlformats.org/drawingml/2006/main">
          <a:off x="5220538" y="2589023"/>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81A26A-3985-4CC0-9897-5AA9185547DD}" type="TxLink">
            <a:rPr lang="en-US" altLang="en-US" sz="900" b="0" i="0" u="none" strike="noStrike">
              <a:solidFill>
                <a:srgbClr val="000000"/>
              </a:solidFill>
              <a:latin typeface="ＭＳ 明朝"/>
              <a:ea typeface="ＭＳ 明朝"/>
            </a:rPr>
            <a:pPr algn="r"/>
            <a:t>74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0.53109</cdr:y>
    </cdr:from>
    <cdr:to>
      <cdr:x>1</cdr:x>
      <cdr:y>0.56712</cdr:y>
    </cdr:to>
    <cdr:sp macro="" textlink="">
      <cdr:nvSpPr>
        <cdr:cNvPr id="35" name="テキスト ボックス 1"/>
        <cdr:cNvSpPr txBox="1"/>
      </cdr:nvSpPr>
      <cdr:spPr>
        <a:xfrm xmlns:a="http://schemas.openxmlformats.org/drawingml/2006/main">
          <a:off x="5220538" y="3009901"/>
          <a:ext cx="503987" cy="20418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DAFA4F6-11A9-4034-8643-A4FDDB1D729D}" type="TxLink">
            <a:rPr lang="en-US" altLang="en-US" sz="900" b="0" i="0" u="none" strike="noStrike">
              <a:solidFill>
                <a:srgbClr val="000000"/>
              </a:solidFill>
              <a:latin typeface="ＭＳ 明朝"/>
              <a:ea typeface="ＭＳ 明朝"/>
            </a:rPr>
            <a:pPr algn="r"/>
            <a:t>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0.60661</cdr:y>
    </cdr:from>
    <cdr:to>
      <cdr:x>1</cdr:x>
      <cdr:y>0.64043</cdr:y>
    </cdr:to>
    <cdr:sp macro="" textlink="">
      <cdr:nvSpPr>
        <cdr:cNvPr id="36" name="テキスト ボックス 1"/>
        <cdr:cNvSpPr txBox="1"/>
      </cdr:nvSpPr>
      <cdr:spPr>
        <a:xfrm xmlns:a="http://schemas.openxmlformats.org/drawingml/2006/main">
          <a:off x="5220538" y="3437859"/>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AF5081-C6B6-4DDC-8EB2-84056C5D6BCC}" type="TxLink">
            <a:rPr lang="en-US" altLang="en-US" sz="900" b="0" i="0" u="none" strike="noStrike">
              <a:solidFill>
                <a:srgbClr val="000000"/>
              </a:solidFill>
              <a:latin typeface="ＭＳ 明朝"/>
              <a:ea typeface="ＭＳ 明朝"/>
            </a:rPr>
            <a:pPr algn="r"/>
            <a:t>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0.68298</cdr:y>
    </cdr:from>
    <cdr:to>
      <cdr:x>1</cdr:x>
      <cdr:y>0.7168</cdr:y>
    </cdr:to>
    <cdr:sp macro="" textlink="">
      <cdr:nvSpPr>
        <cdr:cNvPr id="37" name="テキスト ボックス 1"/>
        <cdr:cNvSpPr txBox="1"/>
      </cdr:nvSpPr>
      <cdr:spPr>
        <a:xfrm xmlns:a="http://schemas.openxmlformats.org/drawingml/2006/main">
          <a:off x="5220538" y="3870677"/>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F79D3D8-93C4-4345-81E3-1D8D4E804DB4}" type="TxLink">
            <a:rPr lang="en-US" altLang="en-US" sz="900" b="0" i="0" u="none" strike="noStrike">
              <a:solidFill>
                <a:srgbClr val="000000"/>
              </a:solidFill>
              <a:latin typeface="ＭＳ 明朝"/>
              <a:ea typeface="ＭＳ 明朝"/>
            </a:rPr>
            <a:pPr algn="r"/>
            <a:t>156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0.82929</cdr:y>
    </cdr:from>
    <cdr:to>
      <cdr:x>1</cdr:x>
      <cdr:y>0.86311</cdr:y>
    </cdr:to>
    <cdr:sp macro="" textlink="">
      <cdr:nvSpPr>
        <cdr:cNvPr id="38" name="テキスト ボックス 1"/>
        <cdr:cNvSpPr txBox="1"/>
      </cdr:nvSpPr>
      <cdr:spPr>
        <a:xfrm xmlns:a="http://schemas.openxmlformats.org/drawingml/2006/main">
          <a:off x="5220538" y="4699900"/>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177B829-E251-4258-B0B4-A79DA5A6FB0A}" type="TxLink">
            <a:rPr lang="en-US" altLang="en-US" sz="900" b="0" i="0" u="none" strike="noStrike">
              <a:solidFill>
                <a:srgbClr val="000000"/>
              </a:solidFill>
              <a:latin typeface="ＭＳ 明朝"/>
              <a:ea typeface="ＭＳ 明朝"/>
            </a:rPr>
            <a:pPr algn="r"/>
            <a:t>300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0.75618</cdr:y>
    </cdr:from>
    <cdr:to>
      <cdr:x>1</cdr:x>
      <cdr:y>0.79</cdr:y>
    </cdr:to>
    <cdr:sp macro="" textlink="">
      <cdr:nvSpPr>
        <cdr:cNvPr id="39" name="テキスト ボックス 1"/>
        <cdr:cNvSpPr txBox="1"/>
      </cdr:nvSpPr>
      <cdr:spPr>
        <a:xfrm xmlns:a="http://schemas.openxmlformats.org/drawingml/2006/main">
          <a:off x="5220538" y="4285570"/>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B6E4668-8F4C-4832-8311-2D020369A49C}" type="TxLink">
            <a:rPr lang="en-US" altLang="en-US" sz="900" b="0" i="0" u="none" strike="noStrike">
              <a:solidFill>
                <a:srgbClr val="000000"/>
              </a:solidFill>
              <a:latin typeface="ＭＳ 明朝"/>
              <a:ea typeface="ＭＳ 明朝"/>
            </a:rPr>
            <a:pPr algn="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0.07737</cdr:x>
      <cdr:y>0.92913</cdr:y>
    </cdr:from>
    <cdr:to>
      <cdr:x>0.60067</cdr:x>
      <cdr:y>0.96295</cdr:y>
    </cdr:to>
    <cdr:sp macro="" textlink="">
      <cdr:nvSpPr>
        <cdr:cNvPr id="24" name="テキスト ボックス 1"/>
        <cdr:cNvSpPr txBox="1"/>
      </cdr:nvSpPr>
      <cdr:spPr>
        <a:xfrm xmlns:a="http://schemas.openxmlformats.org/drawingml/2006/main">
          <a:off x="442913" y="5265733"/>
          <a:ext cx="2995612" cy="191671"/>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グループホーム・福祉ホームで暮らしたい</a:t>
          </a:r>
        </a:p>
      </cdr:txBody>
    </cdr:sp>
  </cdr:relSizeAnchor>
  <cdr:relSizeAnchor xmlns:cdr="http://schemas.openxmlformats.org/drawingml/2006/chartDrawing">
    <cdr:from>
      <cdr:x>0.35185</cdr:x>
      <cdr:y>0.893</cdr:y>
    </cdr:from>
    <cdr:to>
      <cdr:x>0.81818</cdr:x>
      <cdr:y>0.92941</cdr:y>
    </cdr:to>
    <cdr:sp macro="" textlink="">
      <cdr:nvSpPr>
        <cdr:cNvPr id="28" name="テキスト ボックス 1"/>
        <cdr:cNvSpPr txBox="1"/>
      </cdr:nvSpPr>
      <cdr:spPr>
        <a:xfrm xmlns:a="http://schemas.openxmlformats.org/drawingml/2006/main">
          <a:off x="1990723" y="5060965"/>
          <a:ext cx="2638425" cy="206359"/>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ホームヘルパーなどを利用し、自宅で暮らしたい</a:t>
          </a:r>
        </a:p>
      </cdr:txBody>
    </cdr:sp>
  </cdr:relSizeAnchor>
</c:userShapes>
</file>

<file path=word/drawings/drawing28.xml><?xml version="1.0" encoding="utf-8"?>
<c:userShapes xmlns:c="http://schemas.openxmlformats.org/drawingml/2006/chart">
  <cdr:relSizeAnchor xmlns:cdr="http://schemas.openxmlformats.org/drawingml/2006/chartDrawing">
    <cdr:from>
      <cdr:x>0.84235</cdr:x>
      <cdr:y>0.01057</cdr:y>
    </cdr:from>
    <cdr:to>
      <cdr:x>0.8995</cdr:x>
      <cdr:y>0.04146</cdr:y>
    </cdr:to>
    <cdr:sp macro="" textlink="">
      <cdr:nvSpPr>
        <cdr:cNvPr id="4" name="テキスト ボックス 3"/>
        <cdr:cNvSpPr txBox="1"/>
      </cdr:nvSpPr>
      <cdr:spPr>
        <a:xfrm xmlns:a="http://schemas.openxmlformats.org/drawingml/2006/main">
          <a:off x="4846124" y="61912"/>
          <a:ext cx="328789"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0.01507</cdr:y>
    </cdr:from>
    <cdr:to>
      <cdr:x>1</cdr:x>
      <cdr:y>0.05041</cdr:y>
    </cdr:to>
    <cdr:sp macro="" textlink="">
      <cdr:nvSpPr>
        <cdr:cNvPr id="6" name="テキスト ボックス 5"/>
        <cdr:cNvSpPr txBox="1"/>
      </cdr:nvSpPr>
      <cdr:spPr>
        <a:xfrm xmlns:a="http://schemas.openxmlformats.org/drawingml/2006/main">
          <a:off x="5201838" y="88267"/>
          <a:ext cx="551262" cy="207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0.02636</cdr:x>
      <cdr:y>0.54959</cdr:y>
    </cdr:from>
    <cdr:to>
      <cdr:x>0.15486</cdr:x>
      <cdr:y>0.59024</cdr:y>
    </cdr:to>
    <cdr:sp macro="" textlink="">
      <cdr:nvSpPr>
        <cdr:cNvPr id="10" name="テキスト ボックス 1"/>
        <cdr:cNvSpPr txBox="1"/>
      </cdr:nvSpPr>
      <cdr:spPr>
        <a:xfrm xmlns:a="http://schemas.openxmlformats.org/drawingml/2006/main">
          <a:off x="151652" y="3219449"/>
          <a:ext cx="739273"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0.36651</cdr:y>
    </cdr:from>
    <cdr:to>
      <cdr:x>1</cdr:x>
      <cdr:y>0.40488</cdr:y>
    </cdr:to>
    <cdr:sp macro="" textlink="">
      <cdr:nvSpPr>
        <cdr:cNvPr id="16" name="テキスト ボックス 1"/>
        <cdr:cNvSpPr txBox="1"/>
      </cdr:nvSpPr>
      <cdr:spPr>
        <a:xfrm xmlns:a="http://schemas.openxmlformats.org/drawingml/2006/main">
          <a:off x="5345550" y="2146968"/>
          <a:ext cx="407550" cy="22475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D4B924-6C05-4400-B821-5070215EAF49}"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0.42648</cdr:y>
    </cdr:from>
    <cdr:to>
      <cdr:x>1</cdr:x>
      <cdr:y>0.46504</cdr:y>
    </cdr:to>
    <cdr:sp macro="" textlink="">
      <cdr:nvSpPr>
        <cdr:cNvPr id="18" name="テキスト ボックス 1"/>
        <cdr:cNvSpPr txBox="1"/>
      </cdr:nvSpPr>
      <cdr:spPr>
        <a:xfrm xmlns:a="http://schemas.openxmlformats.org/drawingml/2006/main">
          <a:off x="5307637" y="2498266"/>
          <a:ext cx="445463" cy="22588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863069F-3507-43B2-A1EA-D2FA5C9F30B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0.49223</cdr:y>
    </cdr:from>
    <cdr:to>
      <cdr:x>1</cdr:x>
      <cdr:y>0.52082</cdr:y>
    </cdr:to>
    <cdr:sp macro="" textlink="">
      <cdr:nvSpPr>
        <cdr:cNvPr id="20" name="テキスト ボックス 1"/>
        <cdr:cNvSpPr txBox="1"/>
      </cdr:nvSpPr>
      <cdr:spPr>
        <a:xfrm xmlns:a="http://schemas.openxmlformats.org/drawingml/2006/main">
          <a:off x="5362561" y="2883408"/>
          <a:ext cx="419114" cy="1674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0318D37-D95F-437E-8DCE-FED94DE6F860}"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0.61464</cdr:y>
    </cdr:from>
    <cdr:to>
      <cdr:x>1</cdr:x>
      <cdr:y>0.64715</cdr:y>
    </cdr:to>
    <cdr:sp macro="" textlink="">
      <cdr:nvSpPr>
        <cdr:cNvPr id="22" name="テキスト ボックス 1"/>
        <cdr:cNvSpPr txBox="1"/>
      </cdr:nvSpPr>
      <cdr:spPr>
        <a:xfrm xmlns:a="http://schemas.openxmlformats.org/drawingml/2006/main">
          <a:off x="5279217" y="3600493"/>
          <a:ext cx="473883" cy="19045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14E5CD0-05C6-4B96-8793-D864EC3D2DFC}"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0.73171</cdr:y>
    </cdr:from>
    <cdr:to>
      <cdr:x>1</cdr:x>
      <cdr:y>0.77124</cdr:y>
    </cdr:to>
    <cdr:sp macro="" textlink="">
      <cdr:nvSpPr>
        <cdr:cNvPr id="23" name="テキスト ボックス 1"/>
        <cdr:cNvSpPr txBox="1"/>
      </cdr:nvSpPr>
      <cdr:spPr>
        <a:xfrm xmlns:a="http://schemas.openxmlformats.org/drawingml/2006/main">
          <a:off x="5269725" y="4286249"/>
          <a:ext cx="483375" cy="2315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2F43009-91E3-4FC8-A7D0-065571C82C9C}" type="TxLink">
            <a:rPr lang="en-US" altLang="en-US" sz="900" b="0" i="0" u="none" strike="noStrike">
              <a:solidFill>
                <a:srgbClr val="000000"/>
              </a:solidFill>
              <a:latin typeface="ＭＳ 明朝"/>
              <a:ea typeface="ＭＳ 明朝"/>
            </a:rPr>
            <a:pPr algn="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0.85528</cdr:y>
    </cdr:from>
    <cdr:to>
      <cdr:x>1</cdr:x>
      <cdr:y>0.89756</cdr:y>
    </cdr:to>
    <cdr:sp macro="" textlink="">
      <cdr:nvSpPr>
        <cdr:cNvPr id="24" name="テキスト ボックス 1"/>
        <cdr:cNvSpPr txBox="1"/>
      </cdr:nvSpPr>
      <cdr:spPr>
        <a:xfrm xmlns:a="http://schemas.openxmlformats.org/drawingml/2006/main">
          <a:off x="5288710" y="5010149"/>
          <a:ext cx="46439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EDFB78-46AC-433E-A1EA-AD351B43311B}"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0.05447</cdr:y>
    </cdr:from>
    <cdr:to>
      <cdr:x>0.15651</cdr:x>
      <cdr:y>0.09756</cdr:y>
    </cdr:to>
    <cdr:sp macro="" textlink="">
      <cdr:nvSpPr>
        <cdr:cNvPr id="26" name="テキスト ボックス 1"/>
        <cdr:cNvSpPr txBox="1"/>
      </cdr:nvSpPr>
      <cdr:spPr>
        <a:xfrm xmlns:a="http://schemas.openxmlformats.org/drawingml/2006/main">
          <a:off x="180966" y="319087"/>
          <a:ext cx="723924" cy="25241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0.92586</cdr:x>
      <cdr:y>0.55398</cdr:y>
    </cdr:from>
    <cdr:to>
      <cdr:x>1</cdr:x>
      <cdr:y>0.58302</cdr:y>
    </cdr:to>
    <cdr:sp macro="" textlink="">
      <cdr:nvSpPr>
        <cdr:cNvPr id="60" name="テキスト ボックス 1"/>
        <cdr:cNvSpPr txBox="1"/>
      </cdr:nvSpPr>
      <cdr:spPr>
        <a:xfrm xmlns:a="http://schemas.openxmlformats.org/drawingml/2006/main">
          <a:off x="5353022" y="4121088"/>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BBA9786-B11A-43A5-96C2-69124F29BA4C}"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0.67897</cdr:y>
    </cdr:from>
    <cdr:to>
      <cdr:x>1</cdr:x>
      <cdr:y>0.70801</cdr:y>
    </cdr:to>
    <cdr:sp macro="" textlink="">
      <cdr:nvSpPr>
        <cdr:cNvPr id="62" name="テキスト ボックス 1"/>
        <cdr:cNvSpPr txBox="1"/>
      </cdr:nvSpPr>
      <cdr:spPr>
        <a:xfrm xmlns:a="http://schemas.openxmlformats.org/drawingml/2006/main">
          <a:off x="5353022" y="4339477"/>
          <a:ext cx="428653"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F50E77DD-3660-494B-9B10-6609CA0872D9}" type="TxLink">
            <a:rPr lang="en-US" altLang="en-US" sz="900" b="0" i="0" u="none" strike="noStrike">
              <a:solidFill>
                <a:srgbClr val="000000"/>
              </a:solidFill>
              <a:latin typeface="ＭＳ 明朝"/>
              <a:ea typeface="ＭＳ 明朝"/>
            </a:rPr>
            <a:pPr algn="r">
              <a:lnSpc>
                <a:spcPts val="1000"/>
              </a:lnSpc>
            </a:pP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0.7935</cdr:y>
    </cdr:from>
    <cdr:to>
      <cdr:x>1</cdr:x>
      <cdr:y>0.83652</cdr:y>
    </cdr:to>
    <cdr:sp macro="" textlink="">
      <cdr:nvSpPr>
        <cdr:cNvPr id="66" name="テキスト ボックス 1"/>
        <cdr:cNvSpPr txBox="1"/>
      </cdr:nvSpPr>
      <cdr:spPr>
        <a:xfrm xmlns:a="http://schemas.openxmlformats.org/drawingml/2006/main">
          <a:off x="5279217" y="4648200"/>
          <a:ext cx="473883" cy="2520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4819E8-141E-4981-A936-32DA7F823394}"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0.0441</cdr:x>
      <cdr:y>0.10676</cdr:y>
    </cdr:from>
    <cdr:to>
      <cdr:x>0.16205</cdr:x>
      <cdr:y>0.53693</cdr:y>
    </cdr:to>
    <cdr:cxnSp macro="">
      <cdr:nvCxnSpPr>
        <cdr:cNvPr id="34" name="カギ線コネクタ 33"/>
        <cdr:cNvCxnSpPr/>
      </cdr:nvCxnSpPr>
      <cdr:spPr>
        <a:xfrm xmlns:a="http://schemas.openxmlformats.org/drawingml/2006/main" rot="5400000">
          <a:off x="-660777" y="1514101"/>
          <a:ext cx="2458440" cy="65052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0.04441</cdr:x>
      <cdr:y>0.72193</cdr:y>
    </cdr:from>
    <cdr:to>
      <cdr:x>0.16236</cdr:x>
      <cdr:y>0.90694</cdr:y>
    </cdr:to>
    <cdr:cxnSp macro="">
      <cdr:nvCxnSpPr>
        <cdr:cNvPr id="37" name="カギ線コネクタ 36"/>
        <cdr:cNvCxnSpPr/>
      </cdr:nvCxnSpPr>
      <cdr:spPr>
        <a:xfrm xmlns:a="http://schemas.openxmlformats.org/drawingml/2006/main" rot="5400000">
          <a:off x="41505" y="4329229"/>
          <a:ext cx="1057320" cy="65052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0.30081</cdr:y>
    </cdr:from>
    <cdr:to>
      <cdr:x>1</cdr:x>
      <cdr:y>0.33821</cdr:y>
    </cdr:to>
    <cdr:sp macro="" textlink="">
      <cdr:nvSpPr>
        <cdr:cNvPr id="38" name="テキスト ボックス 1"/>
        <cdr:cNvSpPr txBox="1"/>
      </cdr:nvSpPr>
      <cdr:spPr>
        <a:xfrm xmlns:a="http://schemas.openxmlformats.org/drawingml/2006/main">
          <a:off x="5336058" y="1762124"/>
          <a:ext cx="417042" cy="2190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1D1711-1D11-4525-B7A5-15E510058467}"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0.24291</cdr:y>
    </cdr:from>
    <cdr:to>
      <cdr:x>1</cdr:x>
      <cdr:y>0.28293</cdr:y>
    </cdr:to>
    <cdr:sp macro="" textlink="">
      <cdr:nvSpPr>
        <cdr:cNvPr id="39" name="テキスト ボックス 1"/>
        <cdr:cNvSpPr txBox="1"/>
      </cdr:nvSpPr>
      <cdr:spPr>
        <a:xfrm xmlns:a="http://schemas.openxmlformats.org/drawingml/2006/main">
          <a:off x="5336057" y="1422959"/>
          <a:ext cx="417043" cy="2343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C555B88-7079-41E8-A18B-F9C2EEE48C1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0.1785</cdr:y>
    </cdr:from>
    <cdr:to>
      <cdr:x>1</cdr:x>
      <cdr:y>0.22114</cdr:y>
    </cdr:to>
    <cdr:sp macro="" textlink="">
      <cdr:nvSpPr>
        <cdr:cNvPr id="41" name="テキスト ボックス 1"/>
        <cdr:cNvSpPr txBox="1"/>
      </cdr:nvSpPr>
      <cdr:spPr>
        <a:xfrm xmlns:a="http://schemas.openxmlformats.org/drawingml/2006/main">
          <a:off x="5336057" y="1045653"/>
          <a:ext cx="417043" cy="24974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BF1CE-C56A-418B-B465-BD4E35B027A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0.12068</cdr:y>
    </cdr:from>
    <cdr:to>
      <cdr:x>1</cdr:x>
      <cdr:y>0.15772</cdr:y>
    </cdr:to>
    <cdr:sp macro="" textlink="">
      <cdr:nvSpPr>
        <cdr:cNvPr id="42" name="テキスト ボックス 1"/>
        <cdr:cNvSpPr txBox="1"/>
      </cdr:nvSpPr>
      <cdr:spPr>
        <a:xfrm xmlns:a="http://schemas.openxmlformats.org/drawingml/2006/main">
          <a:off x="5336058" y="706904"/>
          <a:ext cx="417042" cy="2170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D38EB5D-689D-45C4-9692-9BDAD6C2964B}"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0.9066</cdr:x>
      <cdr:y>0.05928</cdr:y>
    </cdr:from>
    <cdr:to>
      <cdr:x>1</cdr:x>
      <cdr:y>0.09431</cdr:y>
    </cdr:to>
    <cdr:sp macro="" textlink="">
      <cdr:nvSpPr>
        <cdr:cNvPr id="45" name="テキスト ボックス 1"/>
        <cdr:cNvSpPr txBox="1"/>
      </cdr:nvSpPr>
      <cdr:spPr>
        <a:xfrm xmlns:a="http://schemas.openxmlformats.org/drawingml/2006/main">
          <a:off x="5215769" y="347232"/>
          <a:ext cx="537331" cy="2052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961BDBA-97ED-43B9-AA88-8E8BD9A29A8E}"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0.02815</cdr:x>
      <cdr:y>0.60867</cdr:y>
    </cdr:from>
    <cdr:to>
      <cdr:x>0.15642</cdr:x>
      <cdr:y>0.65311</cdr:y>
    </cdr:to>
    <cdr:sp macro="" textlink="">
      <cdr:nvSpPr>
        <cdr:cNvPr id="25" name="テキスト ボックス 1"/>
        <cdr:cNvSpPr txBox="1"/>
      </cdr:nvSpPr>
      <cdr:spPr>
        <a:xfrm xmlns:a="http://schemas.openxmlformats.org/drawingml/2006/main">
          <a:off x="161925" y="3565525"/>
          <a:ext cx="738000" cy="26033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0.0298</cdr:x>
      <cdr:y>0.67371</cdr:y>
    </cdr:from>
    <cdr:to>
      <cdr:x>0.15808</cdr:x>
      <cdr:y>0.71382</cdr:y>
    </cdr:to>
    <cdr:sp macro="" textlink="">
      <cdr:nvSpPr>
        <cdr:cNvPr id="27" name="テキスト ボックス 1"/>
        <cdr:cNvSpPr txBox="1"/>
      </cdr:nvSpPr>
      <cdr:spPr>
        <a:xfrm xmlns:a="http://schemas.openxmlformats.org/drawingml/2006/main">
          <a:off x="171449" y="3946525"/>
          <a:ext cx="738000" cy="23494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29.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0.02249</cdr:x>
      <cdr:y>0.5763</cdr:y>
    </cdr:from>
    <cdr:to>
      <cdr:x>0.15815</cdr:x>
      <cdr:y>0.61374</cdr:y>
    </cdr:to>
    <cdr:sp macro="" textlink="">
      <cdr:nvSpPr>
        <cdr:cNvPr id="10" name="テキスト ボックス 1"/>
        <cdr:cNvSpPr txBox="1"/>
      </cdr:nvSpPr>
      <cdr:spPr>
        <a:xfrm xmlns:a="http://schemas.openxmlformats.org/drawingml/2006/main">
          <a:off x="123825" y="3595099"/>
          <a:ext cx="746862" cy="2335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0.02595</cdr:x>
      <cdr:y>0.05037</cdr:y>
    </cdr:from>
    <cdr:to>
      <cdr:x>0.15398</cdr:x>
      <cdr:y>0.08889</cdr:y>
    </cdr:to>
    <cdr:sp macro="" textlink="">
      <cdr:nvSpPr>
        <cdr:cNvPr id="26" name="テキスト ボックス 1"/>
        <cdr:cNvSpPr txBox="1"/>
      </cdr:nvSpPr>
      <cdr:spPr>
        <a:xfrm xmlns:a="http://schemas.openxmlformats.org/drawingml/2006/main">
          <a:off x="142875" y="314220"/>
          <a:ext cx="704851" cy="24029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0.04348</cdr:x>
      <cdr:y>0.10238</cdr:y>
    </cdr:from>
    <cdr:to>
      <cdr:x>0.16119</cdr:x>
      <cdr:y>0.56095</cdr:y>
    </cdr:to>
    <cdr:cxnSp macro="">
      <cdr:nvCxnSpPr>
        <cdr:cNvPr id="34" name="カギ線コネクタ 33"/>
        <cdr:cNvCxnSpPr/>
      </cdr:nvCxnSpPr>
      <cdr:spPr>
        <a:xfrm xmlns:a="http://schemas.openxmlformats.org/drawingml/2006/main" rot="5400000">
          <a:off x="-867064" y="1745215"/>
          <a:ext cx="286092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0.04348</cdr:x>
      <cdr:y>0.75894</cdr:y>
    </cdr:from>
    <cdr:to>
      <cdr:x>0.16119</cdr:x>
      <cdr:y>0.9549</cdr:y>
    </cdr:to>
    <cdr:cxnSp macro="">
      <cdr:nvCxnSpPr>
        <cdr:cNvPr id="37" name="カギ線コネクタ 36"/>
        <cdr:cNvCxnSpPr/>
      </cdr:nvCxnSpPr>
      <cdr:spPr>
        <a:xfrm xmlns:a="http://schemas.openxmlformats.org/drawingml/2006/main" rot="5400000">
          <a:off x="-47884" y="5022233"/>
          <a:ext cx="122256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0.03114</cdr:x>
      <cdr:y>0.70519</cdr:y>
    </cdr:from>
    <cdr:to>
      <cdr:x>0.15398</cdr:x>
      <cdr:y>0.74664</cdr:y>
    </cdr:to>
    <cdr:sp macro="" textlink="">
      <cdr:nvSpPr>
        <cdr:cNvPr id="46" name="テキスト ボックス 1"/>
        <cdr:cNvSpPr txBox="1"/>
      </cdr:nvSpPr>
      <cdr:spPr>
        <a:xfrm xmlns:a="http://schemas.openxmlformats.org/drawingml/2006/main">
          <a:off x="171451" y="4399143"/>
          <a:ext cx="676274" cy="25858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0.82696</cdr:x>
      <cdr:y>0.07926</cdr:y>
    </cdr:from>
    <cdr:to>
      <cdr:x>0.9218</cdr:x>
      <cdr:y>0.13937</cdr:y>
    </cdr:to>
    <cdr:sp macro="" textlink="">
      <cdr:nvSpPr>
        <cdr:cNvPr id="8" name="テキスト ボックス 7"/>
        <cdr:cNvSpPr txBox="1"/>
      </cdr:nvSpPr>
      <cdr:spPr>
        <a:xfrm xmlns:a="http://schemas.openxmlformats.org/drawingml/2006/main">
          <a:off x="4733953" y="262726"/>
          <a:ext cx="542914" cy="199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無回答</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0.03612</cdr:y>
    </cdr:from>
    <cdr:to>
      <cdr:x>1</cdr:x>
      <cdr:y>0.09052</cdr:y>
    </cdr:to>
    <cdr:sp macro="" textlink="">
      <cdr:nvSpPr>
        <cdr:cNvPr id="29" name="テキスト ボックス 1"/>
        <cdr:cNvSpPr txBox="1"/>
      </cdr:nvSpPr>
      <cdr:spPr>
        <a:xfrm xmlns:a="http://schemas.openxmlformats.org/drawingml/2006/main">
          <a:off x="5184531" y="119727"/>
          <a:ext cx="539994" cy="18031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0.23276</cdr:y>
    </cdr:from>
    <cdr:to>
      <cdr:x>1</cdr:x>
      <cdr:y>0.31412</cdr:y>
    </cdr:to>
    <cdr:sp macro="" textlink="">
      <cdr:nvSpPr>
        <cdr:cNvPr id="37" name="テキスト ボックス 1"/>
        <cdr:cNvSpPr txBox="1"/>
      </cdr:nvSpPr>
      <cdr:spPr>
        <a:xfrm xmlns:a="http://schemas.openxmlformats.org/drawingml/2006/main">
          <a:off x="5220538" y="771524"/>
          <a:ext cx="503987" cy="26967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0.49425</cdr:y>
    </cdr:from>
    <cdr:to>
      <cdr:x>1</cdr:x>
      <cdr:y>0.56702</cdr:y>
    </cdr:to>
    <cdr:sp macro="" textlink="">
      <cdr:nvSpPr>
        <cdr:cNvPr id="38" name="テキスト ボックス 1"/>
        <cdr:cNvSpPr txBox="1"/>
      </cdr:nvSpPr>
      <cdr:spPr>
        <a:xfrm xmlns:a="http://schemas.openxmlformats.org/drawingml/2006/main">
          <a:off x="5220538" y="1638299"/>
          <a:ext cx="503987" cy="24120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0.03773</cdr:x>
      <cdr:y>0.65853</cdr:y>
    </cdr:to>
    <cdr:sp macro="" textlink="">
      <cdr:nvSpPr>
        <cdr:cNvPr id="22" name="テキスト ボックス 1"/>
        <cdr:cNvSpPr txBox="1"/>
      </cdr:nvSpPr>
      <cdr:spPr>
        <a:xfrm xmlns:a="http://schemas.openxmlformats.org/drawingml/2006/main">
          <a:off x="0" y="166829"/>
          <a:ext cx="216000" cy="201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30.xml><?xml version="1.0" encoding="utf-8"?>
<c:userShapes xmlns:c="http://schemas.openxmlformats.org/drawingml/2006/chart">
  <cdr:relSizeAnchor xmlns:cdr="http://schemas.openxmlformats.org/drawingml/2006/chartDrawing">
    <cdr:from>
      <cdr:x>0.84235</cdr:x>
      <cdr:y>0.01057</cdr:y>
    </cdr:from>
    <cdr:to>
      <cdr:x>0.8995</cdr:x>
      <cdr:y>0.04146</cdr:y>
    </cdr:to>
    <cdr:sp macro="" textlink="">
      <cdr:nvSpPr>
        <cdr:cNvPr id="4" name="テキスト ボックス 3"/>
        <cdr:cNvSpPr txBox="1"/>
      </cdr:nvSpPr>
      <cdr:spPr>
        <a:xfrm xmlns:a="http://schemas.openxmlformats.org/drawingml/2006/main">
          <a:off x="4846124" y="61912"/>
          <a:ext cx="328789"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0.01507</cdr:y>
    </cdr:from>
    <cdr:to>
      <cdr:x>1</cdr:x>
      <cdr:y>0.05041</cdr:y>
    </cdr:to>
    <cdr:sp macro="" textlink="">
      <cdr:nvSpPr>
        <cdr:cNvPr id="6" name="テキスト ボックス 5"/>
        <cdr:cNvSpPr txBox="1"/>
      </cdr:nvSpPr>
      <cdr:spPr>
        <a:xfrm xmlns:a="http://schemas.openxmlformats.org/drawingml/2006/main">
          <a:off x="5201838" y="88267"/>
          <a:ext cx="551262" cy="207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0.02759</cdr:x>
      <cdr:y>0.54797</cdr:y>
    </cdr:from>
    <cdr:to>
      <cdr:x>0.15486</cdr:x>
      <cdr:y>0.59024</cdr:y>
    </cdr:to>
    <cdr:sp macro="" textlink="">
      <cdr:nvSpPr>
        <cdr:cNvPr id="10" name="テキスト ボックス 1"/>
        <cdr:cNvSpPr txBox="1"/>
      </cdr:nvSpPr>
      <cdr:spPr>
        <a:xfrm xmlns:a="http://schemas.openxmlformats.org/drawingml/2006/main">
          <a:off x="152398" y="3209925"/>
          <a:ext cx="703125" cy="24762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0.36651</cdr:y>
    </cdr:from>
    <cdr:to>
      <cdr:x>1</cdr:x>
      <cdr:y>0.40488</cdr:y>
    </cdr:to>
    <cdr:sp macro="" textlink="">
      <cdr:nvSpPr>
        <cdr:cNvPr id="16" name="テキスト ボックス 1"/>
        <cdr:cNvSpPr txBox="1"/>
      </cdr:nvSpPr>
      <cdr:spPr>
        <a:xfrm xmlns:a="http://schemas.openxmlformats.org/drawingml/2006/main">
          <a:off x="5345550" y="2146968"/>
          <a:ext cx="407550" cy="22475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D4B924-6C05-4400-B821-5070215EAF49}"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0.42648</cdr:y>
    </cdr:from>
    <cdr:to>
      <cdr:x>1</cdr:x>
      <cdr:y>0.46504</cdr:y>
    </cdr:to>
    <cdr:sp macro="" textlink="">
      <cdr:nvSpPr>
        <cdr:cNvPr id="18" name="テキスト ボックス 1"/>
        <cdr:cNvSpPr txBox="1"/>
      </cdr:nvSpPr>
      <cdr:spPr>
        <a:xfrm xmlns:a="http://schemas.openxmlformats.org/drawingml/2006/main">
          <a:off x="5307637" y="2498266"/>
          <a:ext cx="445463" cy="22588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863069F-3507-43B2-A1EA-D2FA5C9F30B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0.49223</cdr:y>
    </cdr:from>
    <cdr:to>
      <cdr:x>1</cdr:x>
      <cdr:y>0.52082</cdr:y>
    </cdr:to>
    <cdr:sp macro="" textlink="">
      <cdr:nvSpPr>
        <cdr:cNvPr id="20" name="テキスト ボックス 1"/>
        <cdr:cNvSpPr txBox="1"/>
      </cdr:nvSpPr>
      <cdr:spPr>
        <a:xfrm xmlns:a="http://schemas.openxmlformats.org/drawingml/2006/main">
          <a:off x="5362561" y="2883408"/>
          <a:ext cx="419114" cy="1674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0318D37-D95F-437E-8DCE-FED94DE6F860}"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0.61464</cdr:y>
    </cdr:from>
    <cdr:to>
      <cdr:x>1</cdr:x>
      <cdr:y>0.64715</cdr:y>
    </cdr:to>
    <cdr:sp macro="" textlink="">
      <cdr:nvSpPr>
        <cdr:cNvPr id="22" name="テキスト ボックス 1"/>
        <cdr:cNvSpPr txBox="1"/>
      </cdr:nvSpPr>
      <cdr:spPr>
        <a:xfrm xmlns:a="http://schemas.openxmlformats.org/drawingml/2006/main">
          <a:off x="5279217" y="3600493"/>
          <a:ext cx="473883" cy="19045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14E5CD0-05C6-4B96-8793-D864EC3D2DFC}"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0.73171</cdr:y>
    </cdr:from>
    <cdr:to>
      <cdr:x>1</cdr:x>
      <cdr:y>0.77124</cdr:y>
    </cdr:to>
    <cdr:sp macro="" textlink="">
      <cdr:nvSpPr>
        <cdr:cNvPr id="23" name="テキスト ボックス 1"/>
        <cdr:cNvSpPr txBox="1"/>
      </cdr:nvSpPr>
      <cdr:spPr>
        <a:xfrm xmlns:a="http://schemas.openxmlformats.org/drawingml/2006/main">
          <a:off x="5269725" y="4286249"/>
          <a:ext cx="483375" cy="2315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2F43009-91E3-4FC8-A7D0-065571C82C9C}" type="TxLink">
            <a:rPr lang="en-US" altLang="en-US" sz="900" b="0" i="0" u="none" strike="noStrike">
              <a:solidFill>
                <a:srgbClr val="000000"/>
              </a:solidFill>
              <a:latin typeface="ＭＳ 明朝"/>
              <a:ea typeface="ＭＳ 明朝"/>
            </a:rPr>
            <a:pPr algn="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0.85528</cdr:y>
    </cdr:from>
    <cdr:to>
      <cdr:x>1</cdr:x>
      <cdr:y>0.89756</cdr:y>
    </cdr:to>
    <cdr:sp macro="" textlink="">
      <cdr:nvSpPr>
        <cdr:cNvPr id="24" name="テキスト ボックス 1"/>
        <cdr:cNvSpPr txBox="1"/>
      </cdr:nvSpPr>
      <cdr:spPr>
        <a:xfrm xmlns:a="http://schemas.openxmlformats.org/drawingml/2006/main">
          <a:off x="5288710" y="5010149"/>
          <a:ext cx="46439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EDFB78-46AC-433E-A1EA-AD351B43311B}"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0.02726</cdr:x>
      <cdr:y>0.05447</cdr:y>
    </cdr:from>
    <cdr:to>
      <cdr:x>0.15603</cdr:x>
      <cdr:y>0.09756</cdr:y>
    </cdr:to>
    <cdr:sp macro="" textlink="">
      <cdr:nvSpPr>
        <cdr:cNvPr id="26" name="テキスト ボックス 1"/>
        <cdr:cNvSpPr txBox="1"/>
      </cdr:nvSpPr>
      <cdr:spPr>
        <a:xfrm xmlns:a="http://schemas.openxmlformats.org/drawingml/2006/main">
          <a:off x="152399" y="319078"/>
          <a:ext cx="720000" cy="25241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0.92586</cdr:x>
      <cdr:y>0.55398</cdr:y>
    </cdr:from>
    <cdr:to>
      <cdr:x>1</cdr:x>
      <cdr:y>0.58302</cdr:y>
    </cdr:to>
    <cdr:sp macro="" textlink="">
      <cdr:nvSpPr>
        <cdr:cNvPr id="60" name="テキスト ボックス 1"/>
        <cdr:cNvSpPr txBox="1"/>
      </cdr:nvSpPr>
      <cdr:spPr>
        <a:xfrm xmlns:a="http://schemas.openxmlformats.org/drawingml/2006/main">
          <a:off x="5353022" y="4121088"/>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BBA9786-B11A-43A5-96C2-69124F29BA4C}"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0.67897</cdr:y>
    </cdr:from>
    <cdr:to>
      <cdr:x>1</cdr:x>
      <cdr:y>0.70801</cdr:y>
    </cdr:to>
    <cdr:sp macro="" textlink="">
      <cdr:nvSpPr>
        <cdr:cNvPr id="62" name="テキスト ボックス 1"/>
        <cdr:cNvSpPr txBox="1"/>
      </cdr:nvSpPr>
      <cdr:spPr>
        <a:xfrm xmlns:a="http://schemas.openxmlformats.org/drawingml/2006/main">
          <a:off x="5353022" y="4339477"/>
          <a:ext cx="428653"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F50E77DD-3660-494B-9B10-6609CA0872D9}" type="TxLink">
            <a:rPr lang="en-US" altLang="en-US" sz="900" b="0" i="0" u="none" strike="noStrike">
              <a:solidFill>
                <a:srgbClr val="000000"/>
              </a:solidFill>
              <a:latin typeface="ＭＳ 明朝"/>
              <a:ea typeface="ＭＳ 明朝"/>
            </a:rPr>
            <a:pPr algn="r">
              <a:lnSpc>
                <a:spcPts val="1000"/>
              </a:lnSpc>
            </a:pP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0.7935</cdr:y>
    </cdr:from>
    <cdr:to>
      <cdr:x>1</cdr:x>
      <cdr:y>0.83652</cdr:y>
    </cdr:to>
    <cdr:sp macro="" textlink="">
      <cdr:nvSpPr>
        <cdr:cNvPr id="66" name="テキスト ボックス 1"/>
        <cdr:cNvSpPr txBox="1"/>
      </cdr:nvSpPr>
      <cdr:spPr>
        <a:xfrm xmlns:a="http://schemas.openxmlformats.org/drawingml/2006/main">
          <a:off x="5279217" y="4648200"/>
          <a:ext cx="473883" cy="2520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4819E8-141E-4981-A936-32DA7F823394}"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0.04475</cdr:x>
      <cdr:y>0.10647</cdr:y>
    </cdr:from>
    <cdr:to>
      <cdr:x>0.16205</cdr:x>
      <cdr:y>0.53666</cdr:y>
    </cdr:to>
    <cdr:cxnSp macro="">
      <cdr:nvCxnSpPr>
        <cdr:cNvPr id="34" name="カギ線コネクタ 33"/>
        <cdr:cNvCxnSpPr/>
      </cdr:nvCxnSpPr>
      <cdr:spPr>
        <a:xfrm xmlns:a="http://schemas.openxmlformats.org/drawingml/2006/main" rot="5400000">
          <a:off x="-688754" y="1559687"/>
          <a:ext cx="2519999"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0.04475</cdr:x>
      <cdr:y>0.72193</cdr:y>
    </cdr:from>
    <cdr:to>
      <cdr:x>0.16205</cdr:x>
      <cdr:y>0.90691</cdr:y>
    </cdr:to>
    <cdr:cxnSp macro="">
      <cdr:nvCxnSpPr>
        <cdr:cNvPr id="37" name="カギ線コネクタ 36"/>
        <cdr:cNvCxnSpPr/>
      </cdr:nvCxnSpPr>
      <cdr:spPr>
        <a:xfrm xmlns:a="http://schemas.openxmlformats.org/drawingml/2006/main" rot="5400000">
          <a:off x="29451" y="4446769"/>
          <a:ext cx="108359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0.30081</cdr:y>
    </cdr:from>
    <cdr:to>
      <cdr:x>1</cdr:x>
      <cdr:y>0.33821</cdr:y>
    </cdr:to>
    <cdr:sp macro="" textlink="">
      <cdr:nvSpPr>
        <cdr:cNvPr id="38" name="テキスト ボックス 1"/>
        <cdr:cNvSpPr txBox="1"/>
      </cdr:nvSpPr>
      <cdr:spPr>
        <a:xfrm xmlns:a="http://schemas.openxmlformats.org/drawingml/2006/main">
          <a:off x="5336058" y="1762124"/>
          <a:ext cx="417042" cy="2190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1D1711-1D11-4525-B7A5-15E510058467}"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0.24291</cdr:y>
    </cdr:from>
    <cdr:to>
      <cdr:x>1</cdr:x>
      <cdr:y>0.28293</cdr:y>
    </cdr:to>
    <cdr:sp macro="" textlink="">
      <cdr:nvSpPr>
        <cdr:cNvPr id="39" name="テキスト ボックス 1"/>
        <cdr:cNvSpPr txBox="1"/>
      </cdr:nvSpPr>
      <cdr:spPr>
        <a:xfrm xmlns:a="http://schemas.openxmlformats.org/drawingml/2006/main">
          <a:off x="5336057" y="1422959"/>
          <a:ext cx="417043" cy="2343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C555B88-7079-41E8-A18B-F9C2EEE48C1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0.1785</cdr:y>
    </cdr:from>
    <cdr:to>
      <cdr:x>1</cdr:x>
      <cdr:y>0.22114</cdr:y>
    </cdr:to>
    <cdr:sp macro="" textlink="">
      <cdr:nvSpPr>
        <cdr:cNvPr id="41" name="テキスト ボックス 1"/>
        <cdr:cNvSpPr txBox="1"/>
      </cdr:nvSpPr>
      <cdr:spPr>
        <a:xfrm xmlns:a="http://schemas.openxmlformats.org/drawingml/2006/main">
          <a:off x="5336057" y="1045653"/>
          <a:ext cx="417043" cy="24974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BF1CE-C56A-418B-B465-BD4E35B027A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0.12068</cdr:y>
    </cdr:from>
    <cdr:to>
      <cdr:x>1</cdr:x>
      <cdr:y>0.15772</cdr:y>
    </cdr:to>
    <cdr:sp macro="" textlink="">
      <cdr:nvSpPr>
        <cdr:cNvPr id="42" name="テキスト ボックス 1"/>
        <cdr:cNvSpPr txBox="1"/>
      </cdr:nvSpPr>
      <cdr:spPr>
        <a:xfrm xmlns:a="http://schemas.openxmlformats.org/drawingml/2006/main">
          <a:off x="5336058" y="706904"/>
          <a:ext cx="417042" cy="2170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D38EB5D-689D-45C4-9692-9BDAD6C2964B}"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0.9066</cdr:x>
      <cdr:y>0.05928</cdr:y>
    </cdr:from>
    <cdr:to>
      <cdr:x>1</cdr:x>
      <cdr:y>0.09431</cdr:y>
    </cdr:to>
    <cdr:sp macro="" textlink="">
      <cdr:nvSpPr>
        <cdr:cNvPr id="45" name="テキスト ボックス 1"/>
        <cdr:cNvSpPr txBox="1"/>
      </cdr:nvSpPr>
      <cdr:spPr>
        <a:xfrm xmlns:a="http://schemas.openxmlformats.org/drawingml/2006/main">
          <a:off x="5215769" y="347232"/>
          <a:ext cx="537331" cy="2052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961BDBA-97ED-43B9-AA88-8E8BD9A29A8E}"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0.02815</cdr:x>
      <cdr:y>0.60867</cdr:y>
    </cdr:from>
    <cdr:to>
      <cdr:x>0.15642</cdr:x>
      <cdr:y>0.65311</cdr:y>
    </cdr:to>
    <cdr:sp macro="" textlink="">
      <cdr:nvSpPr>
        <cdr:cNvPr id="25" name="テキスト ボックス 1"/>
        <cdr:cNvSpPr txBox="1"/>
      </cdr:nvSpPr>
      <cdr:spPr>
        <a:xfrm xmlns:a="http://schemas.openxmlformats.org/drawingml/2006/main">
          <a:off x="161925" y="3565525"/>
          <a:ext cx="738000" cy="26033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0.02931</cdr:x>
      <cdr:y>0.67046</cdr:y>
    </cdr:from>
    <cdr:to>
      <cdr:x>0.15664</cdr:x>
      <cdr:y>0.71382</cdr:y>
    </cdr:to>
    <cdr:sp macro="" textlink="">
      <cdr:nvSpPr>
        <cdr:cNvPr id="27" name="テキスト ボックス 1"/>
        <cdr:cNvSpPr txBox="1"/>
      </cdr:nvSpPr>
      <cdr:spPr>
        <a:xfrm xmlns:a="http://schemas.openxmlformats.org/drawingml/2006/main">
          <a:off x="161924" y="3927458"/>
          <a:ext cx="703428" cy="25401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1.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0.25329</cdr:x>
      <cdr:y>0.37613</cdr:y>
    </cdr:from>
    <cdr:to>
      <cdr:x>0.41638</cdr:x>
      <cdr:y>0.47828</cdr:y>
    </cdr:to>
    <cdr:sp macro="" textlink="">
      <cdr:nvSpPr>
        <cdr:cNvPr id="5" name="テキスト ボックス 1"/>
        <cdr:cNvSpPr txBox="1"/>
      </cdr:nvSpPr>
      <cdr:spPr>
        <a:xfrm xmlns:a="http://schemas.openxmlformats.org/drawingml/2006/main">
          <a:off x="1285885" y="1060453"/>
          <a:ext cx="827980"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074534D-C5D6-4AEC-8242-6F96ECACAF2F}" type="TxLink">
            <a:rPr lang="ja-JP" altLang="en-US" sz="900" b="0" i="0" u="none" strike="noStrike">
              <a:solidFill>
                <a:srgbClr val="000000"/>
              </a:solidFill>
              <a:latin typeface="ＭＳ 明朝"/>
              <a:ea typeface="ＭＳ 明朝"/>
            </a:rPr>
            <a:pPr algn="ctr"/>
            <a:t>制度があることを知らなかった</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0.58224</cdr:x>
      <cdr:y>0.54167</cdr:y>
    </cdr:from>
    <cdr:to>
      <cdr:x>0.6957</cdr:x>
      <cdr:y>0.6481</cdr:y>
    </cdr:to>
    <cdr:sp macro="" textlink="">
      <cdr:nvSpPr>
        <cdr:cNvPr id="7" name="テキスト ボックス 1"/>
        <cdr:cNvSpPr txBox="1"/>
      </cdr:nvSpPr>
      <cdr:spPr>
        <a:xfrm xmlns:a="http://schemas.openxmlformats.org/drawingml/2006/main">
          <a:off x="2955931" y="1527184"/>
          <a:ext cx="576016"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利用したことはない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0.49969</cdr:x>
      <cdr:y>0.11937</cdr:y>
    </cdr:from>
    <cdr:to>
      <cdr:x>0.52783</cdr:x>
      <cdr:y>0.17044</cdr:y>
    </cdr:to>
    <cdr:sp macro="" textlink="">
      <cdr:nvSpPr>
        <cdr:cNvPr id="8" name="フリーフォーム 7"/>
        <cdr:cNvSpPr/>
      </cdr:nvSpPr>
      <cdr:spPr>
        <a:xfrm xmlns:a="http://schemas.openxmlformats.org/drawingml/2006/main" flipH="1">
          <a:off x="2536825" y="336550"/>
          <a:ext cx="142862"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32.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0.26079</cdr:x>
      <cdr:y>0.32883</cdr:y>
    </cdr:from>
    <cdr:to>
      <cdr:x>0.42388</cdr:x>
      <cdr:y>0.43098</cdr:y>
    </cdr:to>
    <cdr:sp macro="" textlink="">
      <cdr:nvSpPr>
        <cdr:cNvPr id="5" name="テキスト ボックス 1"/>
        <cdr:cNvSpPr txBox="1"/>
      </cdr:nvSpPr>
      <cdr:spPr>
        <a:xfrm xmlns:a="http://schemas.openxmlformats.org/drawingml/2006/main">
          <a:off x="1323975" y="927098"/>
          <a:ext cx="828000" cy="288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074534D-C5D6-4AEC-8242-6F96ECACAF2F}" type="TxLink">
            <a:rPr lang="ja-JP" altLang="en-US" sz="900" b="0" i="0" u="none" strike="noStrike">
              <a:solidFill>
                <a:srgbClr val="000000"/>
              </a:solidFill>
              <a:latin typeface="ＭＳ 明朝"/>
              <a:ea typeface="ＭＳ 明朝"/>
            </a:rPr>
            <a:pPr algn="ctr"/>
            <a:t>制度があることを知らなかった</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0.50344</cdr:x>
      <cdr:y>0.19707</cdr:y>
    </cdr:from>
    <cdr:to>
      <cdr:x>0.63984</cdr:x>
      <cdr:y>0.25029</cdr:y>
    </cdr:to>
    <cdr:sp macro="" textlink="">
      <cdr:nvSpPr>
        <cdr:cNvPr id="6" name="テキスト ボックス 1"/>
        <cdr:cNvSpPr txBox="1"/>
      </cdr:nvSpPr>
      <cdr:spPr>
        <a:xfrm xmlns:a="http://schemas.openxmlformats.org/drawingml/2006/main">
          <a:off x="2555875" y="555625"/>
          <a:ext cx="692497"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C30363A9-979C-4E5E-B2F8-3D9AA14E3C02}" type="TxLink">
            <a:rPr lang="ja-JP" altLang="en-US" sz="900" b="0" i="0" u="none" strike="noStrike">
              <a:solidFill>
                <a:srgbClr val="000000"/>
              </a:solidFill>
              <a:latin typeface="ＭＳ 明朝"/>
              <a:ea typeface="ＭＳ 明朝"/>
            </a:rPr>
            <a:pPr/>
            <a:t>利用している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0.40588</cdr:x>
      <cdr:y>0.68356</cdr:y>
    </cdr:from>
    <cdr:to>
      <cdr:x>0.61048</cdr:x>
      <cdr:y>0.73678</cdr:y>
    </cdr:to>
    <cdr:sp macro="" textlink="">
      <cdr:nvSpPr>
        <cdr:cNvPr id="7" name="テキスト ボックス 1"/>
        <cdr:cNvSpPr txBox="1"/>
      </cdr:nvSpPr>
      <cdr:spPr>
        <a:xfrm xmlns:a="http://schemas.openxmlformats.org/drawingml/2006/main">
          <a:off x="2060575" y="1927225"/>
          <a:ext cx="1038746"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利用したことはない</a:t>
          </a:fld>
          <a:endParaRPr lang="ja-JP" altLang="en-US" sz="900">
            <a:latin typeface="ＭＳ 明朝" pitchFamily="17" charset="-128"/>
            <a:ea typeface="ＭＳ 明朝" pitchFamily="17" charset="-128"/>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167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0.25892</cdr:x>
      <cdr:y>0.15653</cdr:y>
    </cdr:from>
    <cdr:to>
      <cdr:x>0.44329</cdr:x>
      <cdr:y>0.25868</cdr:y>
    </cdr:to>
    <cdr:sp macro="" textlink="">
      <cdr:nvSpPr>
        <cdr:cNvPr id="5" name="テキスト ボックス 1"/>
        <cdr:cNvSpPr txBox="1"/>
      </cdr:nvSpPr>
      <cdr:spPr>
        <a:xfrm xmlns:a="http://schemas.openxmlformats.org/drawingml/2006/main">
          <a:off x="1314488" y="441328"/>
          <a:ext cx="936015"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074534D-C5D6-4AEC-8242-6F96ECACAF2F}" type="TxLink">
            <a:rPr lang="ja-JP" altLang="en-US" sz="900" b="0" i="0" u="none" strike="noStrike">
              <a:solidFill>
                <a:srgbClr val="000000"/>
              </a:solidFill>
              <a:latin typeface="ＭＳ 明朝"/>
              <a:ea typeface="ＭＳ 明朝"/>
            </a:rPr>
            <a:pPr algn="ctr"/>
            <a:t>利用したいが、利用できないと思う</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0.32896</cdr:x>
      <cdr:y>0.61938</cdr:y>
    </cdr:from>
    <cdr:to>
      <cdr:x>0.44242</cdr:x>
      <cdr:y>0.72581</cdr:y>
    </cdr:to>
    <cdr:sp macro="" textlink="">
      <cdr:nvSpPr>
        <cdr:cNvPr id="7" name="テキスト ボックス 1"/>
        <cdr:cNvSpPr txBox="1"/>
      </cdr:nvSpPr>
      <cdr:spPr>
        <a:xfrm xmlns:a="http://schemas.openxmlformats.org/drawingml/2006/main">
          <a:off x="1670069" y="1746268"/>
          <a:ext cx="576017" cy="300069"/>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利用するつもりはない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0.47154</cdr:x>
      <cdr:y>0.11599</cdr:y>
    </cdr:from>
    <cdr:to>
      <cdr:x>0.49968</cdr:x>
      <cdr:y>0.16706</cdr:y>
    </cdr:to>
    <cdr:sp macro="" textlink="">
      <cdr:nvSpPr>
        <cdr:cNvPr id="6" name="フリーフォーム 5"/>
        <cdr:cNvSpPr/>
      </cdr:nvSpPr>
      <cdr:spPr>
        <a:xfrm xmlns:a="http://schemas.openxmlformats.org/drawingml/2006/main" flipH="1">
          <a:off x="2393950" y="327025"/>
          <a:ext cx="142862"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34.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174</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0.24391</cdr:x>
      <cdr:y>0.20383</cdr:y>
    </cdr:from>
    <cdr:to>
      <cdr:x>0.42828</cdr:x>
      <cdr:y>0.30598</cdr:y>
    </cdr:to>
    <cdr:sp macro="" textlink="">
      <cdr:nvSpPr>
        <cdr:cNvPr id="5" name="テキスト ボックス 1"/>
        <cdr:cNvSpPr txBox="1"/>
      </cdr:nvSpPr>
      <cdr:spPr>
        <a:xfrm xmlns:a="http://schemas.openxmlformats.org/drawingml/2006/main">
          <a:off x="1238283" y="574686"/>
          <a:ext cx="936000"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074534D-C5D6-4AEC-8242-6F96ECACAF2F}" type="TxLink">
            <a:rPr lang="ja-JP" altLang="en-US" sz="900" b="0" i="0" u="none" strike="noStrike">
              <a:solidFill>
                <a:srgbClr val="000000"/>
              </a:solidFill>
              <a:latin typeface="ＭＳ 明朝"/>
              <a:ea typeface="ＭＳ 明朝"/>
            </a:rPr>
            <a:pPr algn="ctr"/>
            <a:t>利用したいが、利用できないと思う</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0.31395</cdr:x>
      <cdr:y>0.5687</cdr:y>
    </cdr:from>
    <cdr:to>
      <cdr:x>0.42741</cdr:x>
      <cdr:y>0.67513</cdr:y>
    </cdr:to>
    <cdr:sp macro="" textlink="">
      <cdr:nvSpPr>
        <cdr:cNvPr id="7" name="テキスト ボックス 1"/>
        <cdr:cNvSpPr txBox="1"/>
      </cdr:nvSpPr>
      <cdr:spPr>
        <a:xfrm xmlns:a="http://schemas.openxmlformats.org/drawingml/2006/main">
          <a:off x="1593856" y="1603384"/>
          <a:ext cx="576016"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利用するつもりはない</a:t>
          </a:fld>
          <a:endParaRPr lang="ja-JP" altLang="en-US" sz="900">
            <a:latin typeface="ＭＳ 明朝" pitchFamily="17" charset="-128"/>
            <a:ea typeface="ＭＳ 明朝" pitchFamily="17" charset="-128"/>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0.57692</cdr:x>
      <cdr:y>0.53491</cdr:y>
    </cdr:from>
    <cdr:to>
      <cdr:x>0.69038</cdr:x>
      <cdr:y>0.63706</cdr:y>
    </cdr:to>
    <cdr:sp macro="" textlink="">
      <cdr:nvSpPr>
        <cdr:cNvPr id="5" name="テキスト ボックス 1"/>
        <cdr:cNvSpPr txBox="1"/>
      </cdr:nvSpPr>
      <cdr:spPr>
        <a:xfrm xmlns:a="http://schemas.openxmlformats.org/drawingml/2006/main">
          <a:off x="2928944" y="1508129"/>
          <a:ext cx="576017"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1074534D-C5D6-4AEC-8242-6F96ECACAF2F}" type="TxLink">
            <a:rPr lang="ja-JP" altLang="en-US" sz="900" b="0" i="0" u="none" strike="noStrike">
              <a:solidFill>
                <a:srgbClr val="000000"/>
              </a:solidFill>
              <a:latin typeface="ＭＳ 明朝"/>
              <a:ea typeface="ＭＳ 明朝"/>
            </a:rPr>
            <a:pPr algn="l"/>
            <a:t>利用したことはない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0.50156</cdr:x>
      <cdr:y>0.18356</cdr:y>
    </cdr:from>
    <cdr:to>
      <cdr:x>0.57247</cdr:x>
      <cdr:y>0.28999</cdr:y>
    </cdr:to>
    <cdr:sp macro="" textlink="">
      <cdr:nvSpPr>
        <cdr:cNvPr id="6" name="テキスト ボックス 1"/>
        <cdr:cNvSpPr txBox="1"/>
      </cdr:nvSpPr>
      <cdr:spPr>
        <a:xfrm xmlns:a="http://schemas.openxmlformats.org/drawingml/2006/main">
          <a:off x="2546352" y="517518"/>
          <a:ext cx="360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C30363A9-979C-4E5E-B2F8-3D9AA14E3C02}" type="TxLink">
            <a:rPr lang="ja-JP" altLang="en-US" sz="900" b="0" i="0" u="none" strike="noStrike">
              <a:solidFill>
                <a:srgbClr val="000000"/>
              </a:solidFill>
              <a:latin typeface="ＭＳ 明朝"/>
              <a:ea typeface="ＭＳ 明朝"/>
            </a:rPr>
            <a:pPr algn="ctr"/>
            <a:t>利用している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0.25579</cdr:x>
      <cdr:y>0.07207</cdr:y>
    </cdr:from>
    <cdr:to>
      <cdr:x>0.71046</cdr:x>
      <cdr:y>0.12529</cdr:y>
    </cdr:to>
    <cdr:sp macro="" textlink="">
      <cdr:nvSpPr>
        <cdr:cNvPr id="7" name="テキスト ボックス 1"/>
        <cdr:cNvSpPr txBox="1"/>
      </cdr:nvSpPr>
      <cdr:spPr>
        <a:xfrm xmlns:a="http://schemas.openxmlformats.org/drawingml/2006/main">
          <a:off x="1298582" y="203204"/>
          <a:ext cx="2308324"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今は利用していないが、利用したことはある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0.25204</cdr:x>
      <cdr:y>0.4572</cdr:y>
    </cdr:from>
    <cdr:to>
      <cdr:x>0.41513</cdr:x>
      <cdr:y>0.55935</cdr:y>
    </cdr:to>
    <cdr:sp macro="" textlink="">
      <cdr:nvSpPr>
        <cdr:cNvPr id="8" name="テキスト ボックス 1"/>
        <cdr:cNvSpPr txBox="1"/>
      </cdr:nvSpPr>
      <cdr:spPr>
        <a:xfrm xmlns:a="http://schemas.openxmlformats.org/drawingml/2006/main">
          <a:off x="1279544" y="1289041"/>
          <a:ext cx="827979"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67B549B1-09B1-4842-9BA7-69BDEABD9BBD}" type="TxLink">
            <a:rPr lang="ja-JP" altLang="en-US" sz="900" b="0" i="0" u="none" strike="noStrike">
              <a:solidFill>
                <a:srgbClr val="000000"/>
              </a:solidFill>
              <a:latin typeface="ＭＳ 明朝"/>
              <a:ea typeface="ＭＳ 明朝"/>
            </a:rPr>
            <a:pPr algn="l"/>
            <a:t>事業があることを知らなかった</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0.60976</cdr:x>
      <cdr:y>0.18919</cdr:y>
    </cdr:from>
    <cdr:to>
      <cdr:x>0.62665</cdr:x>
      <cdr:y>0.23689</cdr:y>
    </cdr:to>
    <cdr:cxnSp macro="">
      <cdr:nvCxnSpPr>
        <cdr:cNvPr id="3" name="直線コネクタ 2"/>
        <cdr:cNvCxnSpPr/>
      </cdr:nvCxnSpPr>
      <cdr:spPr>
        <a:xfrm xmlns:a="http://schemas.openxmlformats.org/drawingml/2006/main" flipH="1">
          <a:off x="3095622" y="533389"/>
          <a:ext cx="85748" cy="134486"/>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0.57411</cdr:x>
      <cdr:y>0.55856</cdr:y>
    </cdr:from>
    <cdr:to>
      <cdr:x>0.68757</cdr:x>
      <cdr:y>0.66071</cdr:y>
    </cdr:to>
    <cdr:sp macro="" textlink="">
      <cdr:nvSpPr>
        <cdr:cNvPr id="5" name="テキスト ボックス 1"/>
        <cdr:cNvSpPr txBox="1"/>
      </cdr:nvSpPr>
      <cdr:spPr>
        <a:xfrm xmlns:a="http://schemas.openxmlformats.org/drawingml/2006/main">
          <a:off x="2914660" y="1574803"/>
          <a:ext cx="576000" cy="288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1074534D-C5D6-4AEC-8242-6F96ECACAF2F}" type="TxLink">
            <a:rPr lang="ja-JP" altLang="en-US" sz="900" b="0" i="0" u="none" strike="noStrike">
              <a:solidFill>
                <a:srgbClr val="000000"/>
              </a:solidFill>
              <a:latin typeface="ＭＳ 明朝"/>
              <a:ea typeface="ＭＳ 明朝"/>
            </a:rPr>
            <a:pPr algn="l"/>
            <a:t>利用したことはない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0.50156</cdr:x>
      <cdr:y>0.18356</cdr:y>
    </cdr:from>
    <cdr:to>
      <cdr:x>0.57247</cdr:x>
      <cdr:y>0.28999</cdr:y>
    </cdr:to>
    <cdr:sp macro="" textlink="">
      <cdr:nvSpPr>
        <cdr:cNvPr id="6" name="テキスト ボックス 1"/>
        <cdr:cNvSpPr txBox="1"/>
      </cdr:nvSpPr>
      <cdr:spPr>
        <a:xfrm xmlns:a="http://schemas.openxmlformats.org/drawingml/2006/main">
          <a:off x="2546352" y="517518"/>
          <a:ext cx="360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C30363A9-979C-4E5E-B2F8-3D9AA14E3C02}" type="TxLink">
            <a:rPr lang="ja-JP" altLang="en-US" sz="900" b="0" i="0" u="none" strike="noStrike">
              <a:solidFill>
                <a:srgbClr val="000000"/>
              </a:solidFill>
              <a:latin typeface="ＭＳ 明朝"/>
              <a:ea typeface="ＭＳ 明朝"/>
            </a:rPr>
            <a:pPr algn="ctr"/>
            <a:t>利用している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0.25579</cdr:x>
      <cdr:y>0.07207</cdr:y>
    </cdr:from>
    <cdr:to>
      <cdr:x>0.71046</cdr:x>
      <cdr:y>0.12529</cdr:y>
    </cdr:to>
    <cdr:sp macro="" textlink="">
      <cdr:nvSpPr>
        <cdr:cNvPr id="7" name="テキスト ボックス 1"/>
        <cdr:cNvSpPr txBox="1"/>
      </cdr:nvSpPr>
      <cdr:spPr>
        <a:xfrm xmlns:a="http://schemas.openxmlformats.org/drawingml/2006/main">
          <a:off x="1298582" y="203204"/>
          <a:ext cx="2308324"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今は利用していないが、利用したことはある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0.25016</cdr:x>
      <cdr:y>0.42342</cdr:y>
    </cdr:from>
    <cdr:to>
      <cdr:x>0.41325</cdr:x>
      <cdr:y>0.52557</cdr:y>
    </cdr:to>
    <cdr:sp macro="" textlink="">
      <cdr:nvSpPr>
        <cdr:cNvPr id="8" name="テキスト ボックス 1"/>
        <cdr:cNvSpPr txBox="1"/>
      </cdr:nvSpPr>
      <cdr:spPr>
        <a:xfrm xmlns:a="http://schemas.openxmlformats.org/drawingml/2006/main">
          <a:off x="1270000" y="1193800"/>
          <a:ext cx="827980" cy="28800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67B549B1-09B1-4842-9BA7-69BDEABD9BBD}" type="TxLink">
            <a:rPr lang="ja-JP" altLang="en-US" sz="900" b="0" i="0" u="none" strike="noStrike">
              <a:solidFill>
                <a:srgbClr val="000000"/>
              </a:solidFill>
              <a:latin typeface="ＭＳ 明朝"/>
              <a:ea typeface="ＭＳ 明朝"/>
            </a:rPr>
            <a:pPr algn="l"/>
            <a:t>事業があることを知らなかった</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0.59287</cdr:x>
      <cdr:y>0.15878</cdr:y>
    </cdr:from>
    <cdr:to>
      <cdr:x>0.60976</cdr:x>
      <cdr:y>0.20648</cdr:y>
    </cdr:to>
    <cdr:cxnSp macro="">
      <cdr:nvCxnSpPr>
        <cdr:cNvPr id="3" name="直線コネクタ 2"/>
        <cdr:cNvCxnSpPr/>
      </cdr:nvCxnSpPr>
      <cdr:spPr>
        <a:xfrm xmlns:a="http://schemas.openxmlformats.org/drawingml/2006/main" flipH="1">
          <a:off x="3009900" y="447675"/>
          <a:ext cx="85725" cy="134475"/>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122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0.23078</cdr:x>
      <cdr:y>0.54167</cdr:y>
    </cdr:from>
    <cdr:to>
      <cdr:x>0.41514</cdr:x>
      <cdr:y>0.64382</cdr:y>
    </cdr:to>
    <cdr:sp macro="" textlink="">
      <cdr:nvSpPr>
        <cdr:cNvPr id="5" name="テキスト ボックス 1"/>
        <cdr:cNvSpPr txBox="1"/>
      </cdr:nvSpPr>
      <cdr:spPr>
        <a:xfrm xmlns:a="http://schemas.openxmlformats.org/drawingml/2006/main">
          <a:off x="1171618" y="1527181"/>
          <a:ext cx="936000" cy="288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1074534D-C5D6-4AEC-8242-6F96ECACAF2F}" type="TxLink">
            <a:rPr lang="ja-JP" altLang="en-US" sz="900" b="0" i="0" u="none" strike="noStrike">
              <a:solidFill>
                <a:srgbClr val="000000"/>
              </a:solidFill>
              <a:latin typeface="ＭＳ 明朝"/>
              <a:ea typeface="ＭＳ 明朝"/>
            </a:rPr>
            <a:pPr algn="l"/>
            <a:t>利用したいが、利用できないと思う</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0.4434</cdr:x>
      <cdr:y>0.68018</cdr:y>
    </cdr:from>
    <cdr:to>
      <cdr:x>0.67074</cdr:x>
      <cdr:y>0.7334</cdr:y>
    </cdr:to>
    <cdr:sp macro="" textlink="">
      <cdr:nvSpPr>
        <cdr:cNvPr id="7" name="テキスト ボックス 1"/>
        <cdr:cNvSpPr txBox="1"/>
      </cdr:nvSpPr>
      <cdr:spPr>
        <a:xfrm xmlns:a="http://schemas.openxmlformats.org/drawingml/2006/main">
          <a:off x="2251083" y="1917713"/>
          <a:ext cx="1154165" cy="150049"/>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利用するつもりはない</a:t>
          </a:fld>
          <a:endParaRPr lang="ja-JP" altLang="en-US" sz="900">
            <a:latin typeface="ＭＳ 明朝" pitchFamily="17" charset="-128"/>
            <a:ea typeface="ＭＳ 明朝" pitchFamily="17" charset="-128"/>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146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0.23453</cdr:x>
      <cdr:y>0.14302</cdr:y>
    </cdr:from>
    <cdr:to>
      <cdr:x>0.34799</cdr:x>
      <cdr:y>0.29624</cdr:y>
    </cdr:to>
    <cdr:sp macro="" textlink="">
      <cdr:nvSpPr>
        <cdr:cNvPr id="5" name="テキスト ボックス 1"/>
        <cdr:cNvSpPr txBox="1"/>
      </cdr:nvSpPr>
      <cdr:spPr>
        <a:xfrm xmlns:a="http://schemas.openxmlformats.org/drawingml/2006/main">
          <a:off x="1190663" y="403228"/>
          <a:ext cx="576000" cy="432000"/>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1074534D-C5D6-4AEC-8242-6F96ECACAF2F}" type="TxLink">
            <a:rPr lang="ja-JP" altLang="en-US" sz="900" b="0" i="0" u="none" strike="noStrike">
              <a:solidFill>
                <a:srgbClr val="000000"/>
              </a:solidFill>
              <a:latin typeface="ＭＳ 明朝"/>
              <a:ea typeface="ＭＳ 明朝"/>
            </a:rPr>
            <a:pPr algn="l"/>
            <a:t>利用したいが、利用できないと思う</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0.38149</cdr:x>
      <cdr:y>0.69032</cdr:y>
    </cdr:from>
    <cdr:to>
      <cdr:x>0.60883</cdr:x>
      <cdr:y>0.74354</cdr:y>
    </cdr:to>
    <cdr:sp macro="" textlink="">
      <cdr:nvSpPr>
        <cdr:cNvPr id="7" name="テキスト ボックス 1"/>
        <cdr:cNvSpPr txBox="1"/>
      </cdr:nvSpPr>
      <cdr:spPr>
        <a:xfrm xmlns:a="http://schemas.openxmlformats.org/drawingml/2006/main">
          <a:off x="1936769" y="1946293"/>
          <a:ext cx="1154162" cy="150041"/>
        </a:xfrm>
        <a:prstGeom xmlns:a="http://schemas.openxmlformats.org/drawingml/2006/main" prst="rect">
          <a:avLst/>
        </a:prstGeom>
        <a:solidFill xmlns:a="http://schemas.openxmlformats.org/drawingml/2006/main">
          <a:schemeClr val="bg1"/>
        </a:solidFill>
      </cdr:spPr>
      <cdr:txBody>
        <a:bodyPr xmlns:a="http://schemas.openxmlformats.org/drawingml/2006/main" wrap="non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60B99522-4915-4987-B936-9E76AD9690CB}" type="TxLink">
            <a:rPr lang="ja-JP" altLang="en-US" sz="900" b="0" i="0" u="none" strike="noStrike">
              <a:solidFill>
                <a:srgbClr val="000000"/>
              </a:solidFill>
              <a:latin typeface="ＭＳ 明朝"/>
              <a:ea typeface="ＭＳ 明朝"/>
            </a:rPr>
            <a:pPr/>
            <a:t>利用するつもりはない</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0.28205</cdr:x>
      <cdr:y>0.34612</cdr:y>
    </cdr:from>
    <cdr:to>
      <cdr:x>0.31042</cdr:x>
      <cdr:y>0.39719</cdr:y>
    </cdr:to>
    <cdr:sp macro="" textlink="">
      <cdr:nvSpPr>
        <cdr:cNvPr id="6" name="フリーフォーム 5"/>
        <cdr:cNvSpPr/>
      </cdr:nvSpPr>
      <cdr:spPr>
        <a:xfrm xmlns:a="http://schemas.openxmlformats.org/drawingml/2006/main" flipH="1" flipV="1">
          <a:off x="1431924" y="975837"/>
          <a:ext cx="144000" cy="144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39.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0.57037</cdr:y>
    </cdr:from>
    <cdr:to>
      <cdr:x>0.15192</cdr:x>
      <cdr:y>0.61778</cdr:y>
    </cdr:to>
    <cdr:sp macro="" textlink="">
      <cdr:nvSpPr>
        <cdr:cNvPr id="10" name="テキスト ボックス 1"/>
        <cdr:cNvSpPr txBox="1"/>
      </cdr:nvSpPr>
      <cdr:spPr>
        <a:xfrm xmlns:a="http://schemas.openxmlformats.org/drawingml/2006/main">
          <a:off x="148745" y="3667126"/>
          <a:ext cx="684000"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0.51148</cdr:y>
    </cdr:from>
    <cdr:to>
      <cdr:x>1</cdr:x>
      <cdr:y>0.54248</cdr:y>
    </cdr:to>
    <cdr:sp macro="" textlink="">
      <cdr:nvSpPr>
        <cdr:cNvPr id="15" name="テキスト ボックス 1"/>
        <cdr:cNvSpPr txBox="1"/>
      </cdr:nvSpPr>
      <cdr:spPr>
        <a:xfrm xmlns:a="http://schemas.openxmlformats.org/drawingml/2006/main">
          <a:off x="5085636" y="3288497"/>
          <a:ext cx="432000" cy="1993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0.57841</cdr:y>
    </cdr:from>
    <cdr:to>
      <cdr:x>1</cdr:x>
      <cdr:y>0.607</cdr:y>
    </cdr:to>
    <cdr:sp macro="" textlink="">
      <cdr:nvSpPr>
        <cdr:cNvPr id="20" name="テキスト ボックス 1"/>
        <cdr:cNvSpPr txBox="1"/>
      </cdr:nvSpPr>
      <cdr:spPr>
        <a:xfrm xmlns:a="http://schemas.openxmlformats.org/drawingml/2006/main">
          <a:off x="5049636" y="3718815"/>
          <a:ext cx="468000"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0.77704</cdr:y>
    </cdr:from>
    <cdr:to>
      <cdr:x>1</cdr:x>
      <cdr:y>0.80607</cdr:y>
    </cdr:to>
    <cdr:sp macro="" textlink="">
      <cdr:nvSpPr>
        <cdr:cNvPr id="24" name="テキスト ボックス 1"/>
        <cdr:cNvSpPr txBox="1"/>
      </cdr:nvSpPr>
      <cdr:spPr>
        <a:xfrm xmlns:a="http://schemas.openxmlformats.org/drawingml/2006/main">
          <a:off x="5039158" y="4995882"/>
          <a:ext cx="468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0.63778</cdr:y>
    </cdr:from>
    <cdr:to>
      <cdr:x>0.15209</cdr:x>
      <cdr:y>0.68444</cdr:y>
    </cdr:to>
    <cdr:sp macro="" textlink="">
      <cdr:nvSpPr>
        <cdr:cNvPr id="27" name="テキスト ボックス 1"/>
        <cdr:cNvSpPr txBox="1"/>
      </cdr:nvSpPr>
      <cdr:spPr>
        <a:xfrm xmlns:a="http://schemas.openxmlformats.org/drawingml/2006/main">
          <a:off x="149725" y="4100514"/>
          <a:ext cx="684000" cy="3000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0.6477</cdr:y>
    </cdr:from>
    <cdr:to>
      <cdr:x>1</cdr:x>
      <cdr:y>0.67674</cdr:y>
    </cdr:to>
    <cdr:sp macro="" textlink="">
      <cdr:nvSpPr>
        <cdr:cNvPr id="62" name="テキスト ボックス 1"/>
        <cdr:cNvSpPr txBox="1"/>
      </cdr:nvSpPr>
      <cdr:spPr>
        <a:xfrm xmlns:a="http://schemas.openxmlformats.org/drawingml/2006/main">
          <a:off x="5049636" y="4164306"/>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0.84253</cdr:y>
    </cdr:from>
    <cdr:to>
      <cdr:x>1</cdr:x>
      <cdr:y>0.87156</cdr:y>
    </cdr:to>
    <cdr:sp macro="" textlink="">
      <cdr:nvSpPr>
        <cdr:cNvPr id="63" name="テキスト ボックス 1"/>
        <cdr:cNvSpPr txBox="1"/>
      </cdr:nvSpPr>
      <cdr:spPr>
        <a:xfrm xmlns:a="http://schemas.openxmlformats.org/drawingml/2006/main">
          <a:off x="5049636" y="5416941"/>
          <a:ext cx="468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0.71106</cdr:y>
    </cdr:from>
    <cdr:to>
      <cdr:x>1</cdr:x>
      <cdr:y>0.7401</cdr:y>
    </cdr:to>
    <cdr:sp macro="" textlink="">
      <cdr:nvSpPr>
        <cdr:cNvPr id="66" name="テキスト ボックス 1"/>
        <cdr:cNvSpPr txBox="1"/>
      </cdr:nvSpPr>
      <cdr:spPr>
        <a:xfrm xmlns:a="http://schemas.openxmlformats.org/drawingml/2006/main">
          <a:off x="5030114" y="4571671"/>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0.10162</cdr:y>
    </cdr:from>
    <cdr:to>
      <cdr:x>0.16205</cdr:x>
      <cdr:y>0.56076</cdr:y>
    </cdr:to>
    <cdr:cxnSp macro="">
      <cdr:nvCxnSpPr>
        <cdr:cNvPr id="34" name="カギ線コネクタ 33"/>
        <cdr:cNvCxnSpPr/>
      </cdr:nvCxnSpPr>
      <cdr:spPr>
        <a:xfrm xmlns:a="http://schemas.openxmlformats.org/drawingml/2006/main" rot="5400000">
          <a:off x="-911692" y="1805344"/>
          <a:ext cx="2951983"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0.04384</cdr:x>
      <cdr:y>0.75818</cdr:y>
    </cdr:from>
    <cdr:to>
      <cdr:x>0.16205</cdr:x>
      <cdr:y>0.9536</cdr:y>
    </cdr:to>
    <cdr:cxnSp macro="">
      <cdr:nvCxnSpPr>
        <cdr:cNvPr id="37" name="カギ線コネクタ 36"/>
        <cdr:cNvCxnSpPr/>
      </cdr:nvCxnSpPr>
      <cdr:spPr>
        <a:xfrm xmlns:a="http://schemas.openxmlformats.org/drawingml/2006/main" rot="5400000">
          <a:off x="-63914" y="5178837"/>
          <a:ext cx="1256428"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0.44769</cdr:y>
    </cdr:from>
    <cdr:to>
      <cdr:x>1</cdr:x>
      <cdr:y>0.47673</cdr:y>
    </cdr:to>
    <cdr:sp macro="" textlink="">
      <cdr:nvSpPr>
        <cdr:cNvPr id="38" name="テキスト ボックス 1"/>
        <cdr:cNvSpPr txBox="1"/>
      </cdr:nvSpPr>
      <cdr:spPr>
        <a:xfrm xmlns:a="http://schemas.openxmlformats.org/drawingml/2006/main">
          <a:off x="5084272" y="2878367"/>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0.3817</cdr:y>
    </cdr:from>
    <cdr:to>
      <cdr:x>1</cdr:x>
      <cdr:y>0.41074</cdr:y>
    </cdr:to>
    <cdr:sp macro="" textlink="">
      <cdr:nvSpPr>
        <cdr:cNvPr id="39" name="テキスト ボックス 1"/>
        <cdr:cNvSpPr txBox="1"/>
      </cdr:nvSpPr>
      <cdr:spPr>
        <a:xfrm xmlns:a="http://schemas.openxmlformats.org/drawingml/2006/main">
          <a:off x="5084272" y="2454092"/>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0.31679</cdr:y>
    </cdr:from>
    <cdr:to>
      <cdr:x>1</cdr:x>
      <cdr:y>0.34582</cdr:y>
    </cdr:to>
    <cdr:sp macro="" textlink="">
      <cdr:nvSpPr>
        <cdr:cNvPr id="40" name="テキスト ボックス 1"/>
        <cdr:cNvSpPr txBox="1"/>
      </cdr:nvSpPr>
      <cdr:spPr>
        <a:xfrm xmlns:a="http://schemas.openxmlformats.org/drawingml/2006/main">
          <a:off x="5084272" y="2036762"/>
          <a:ext cx="432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0.25208</cdr:y>
    </cdr:from>
    <cdr:to>
      <cdr:x>1</cdr:x>
      <cdr:y>0.28111</cdr:y>
    </cdr:to>
    <cdr:sp macro="" textlink="">
      <cdr:nvSpPr>
        <cdr:cNvPr id="41" name="テキスト ボックス 1"/>
        <cdr:cNvSpPr txBox="1"/>
      </cdr:nvSpPr>
      <cdr:spPr>
        <a:xfrm xmlns:a="http://schemas.openxmlformats.org/drawingml/2006/main">
          <a:off x="5084272" y="1620717"/>
          <a:ext cx="432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0.18501</cdr:y>
    </cdr:from>
    <cdr:to>
      <cdr:x>1</cdr:x>
      <cdr:y>0.21405</cdr:y>
    </cdr:to>
    <cdr:sp macro="" textlink="">
      <cdr:nvSpPr>
        <cdr:cNvPr id="42" name="テキスト ボックス 1"/>
        <cdr:cNvSpPr txBox="1"/>
      </cdr:nvSpPr>
      <cdr:spPr>
        <a:xfrm xmlns:a="http://schemas.openxmlformats.org/drawingml/2006/main">
          <a:off x="5084272" y="1189499"/>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0.12222</cdr:y>
    </cdr:from>
    <cdr:to>
      <cdr:x>1</cdr:x>
      <cdr:y>0.15126</cdr:y>
    </cdr:to>
    <cdr:sp macro="" textlink="">
      <cdr:nvSpPr>
        <cdr:cNvPr id="43" name="テキスト ボックス 1"/>
        <cdr:cNvSpPr txBox="1"/>
      </cdr:nvSpPr>
      <cdr:spPr>
        <a:xfrm xmlns:a="http://schemas.openxmlformats.org/drawingml/2006/main">
          <a:off x="5084272" y="785798"/>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0.70223</cdr:y>
    </cdr:from>
    <cdr:to>
      <cdr:x>0.15273</cdr:x>
      <cdr:y>0.74963</cdr:y>
    </cdr:to>
    <cdr:sp macro="" textlink="">
      <cdr:nvSpPr>
        <cdr:cNvPr id="46" name="テキスト ボックス 1"/>
        <cdr:cNvSpPr txBox="1"/>
      </cdr:nvSpPr>
      <cdr:spPr>
        <a:xfrm xmlns:a="http://schemas.openxmlformats.org/drawingml/2006/main">
          <a:off x="153218" y="4514881"/>
          <a:ext cx="684000" cy="30477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xml><?xml version="1.0" encoding="utf-8"?>
<c:userShapes xmlns:c="http://schemas.openxmlformats.org/drawingml/2006/chart">
  <cdr:relSizeAnchor xmlns:cdr="http://schemas.openxmlformats.org/drawingml/2006/chartDrawing">
    <cdr:from>
      <cdr:x>0.8411</cdr:x>
      <cdr:y>0.02874</cdr:y>
    </cdr:from>
    <cdr:to>
      <cdr:x>0.89684</cdr:x>
      <cdr:y>0.08046</cdr:y>
    </cdr:to>
    <cdr:sp macro="" textlink="">
      <cdr:nvSpPr>
        <cdr:cNvPr id="4" name="テキスト ボックス 3"/>
        <cdr:cNvSpPr txBox="1"/>
      </cdr:nvSpPr>
      <cdr:spPr>
        <a:xfrm xmlns:a="http://schemas.openxmlformats.org/drawingml/2006/main">
          <a:off x="4814898" y="95250"/>
          <a:ext cx="319085" cy="171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0.90017</cdr:x>
      <cdr:y>0.11778</cdr:y>
    </cdr:from>
    <cdr:to>
      <cdr:x>1</cdr:x>
      <cdr:y>0.18534</cdr:y>
    </cdr:to>
    <cdr:sp macro="" textlink="">
      <cdr:nvSpPr>
        <cdr:cNvPr id="2" name="テキスト ボックス 1"/>
        <cdr:cNvSpPr txBox="1"/>
      </cdr:nvSpPr>
      <cdr:spPr>
        <a:xfrm xmlns:a="http://schemas.openxmlformats.org/drawingml/2006/main">
          <a:off x="5153046" y="390391"/>
          <a:ext cx="571479" cy="223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0.90567</cdr:x>
      <cdr:y>0.03612</cdr:y>
    </cdr:from>
    <cdr:to>
      <cdr:x>1</cdr:x>
      <cdr:y>0.09052</cdr:y>
    </cdr:to>
    <cdr:sp macro="" textlink="">
      <cdr:nvSpPr>
        <cdr:cNvPr id="29" name="テキスト ボックス 1"/>
        <cdr:cNvSpPr txBox="1"/>
      </cdr:nvSpPr>
      <cdr:spPr>
        <a:xfrm xmlns:a="http://schemas.openxmlformats.org/drawingml/2006/main">
          <a:off x="5184531" y="119727"/>
          <a:ext cx="539994" cy="18031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0.23851</cdr:y>
    </cdr:from>
    <cdr:to>
      <cdr:x>1</cdr:x>
      <cdr:y>0.31412</cdr:y>
    </cdr:to>
    <cdr:sp macro="" textlink="">
      <cdr:nvSpPr>
        <cdr:cNvPr id="37" name="テキスト ボックス 1"/>
        <cdr:cNvSpPr txBox="1"/>
      </cdr:nvSpPr>
      <cdr:spPr>
        <a:xfrm xmlns:a="http://schemas.openxmlformats.org/drawingml/2006/main">
          <a:off x="5220538" y="790573"/>
          <a:ext cx="503987" cy="2506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0.49713</cdr:y>
    </cdr:from>
    <cdr:to>
      <cdr:x>1</cdr:x>
      <cdr:y>0.57184</cdr:y>
    </cdr:to>
    <cdr:sp macro="" textlink="">
      <cdr:nvSpPr>
        <cdr:cNvPr id="38" name="テキスト ボックス 1"/>
        <cdr:cNvSpPr txBox="1"/>
      </cdr:nvSpPr>
      <cdr:spPr>
        <a:xfrm xmlns:a="http://schemas.openxmlformats.org/drawingml/2006/main">
          <a:off x="5220538" y="1647824"/>
          <a:ext cx="503987"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0.37787</cdr:y>
    </cdr:from>
    <cdr:to>
      <cdr:x>1</cdr:x>
      <cdr:y>0.44002</cdr:y>
    </cdr:to>
    <cdr:sp macro="" textlink="">
      <cdr:nvSpPr>
        <cdr:cNvPr id="39" name="テキスト ボックス 1"/>
        <cdr:cNvSpPr txBox="1"/>
      </cdr:nvSpPr>
      <cdr:spPr>
        <a:xfrm xmlns:a="http://schemas.openxmlformats.org/drawingml/2006/main">
          <a:off x="5220538" y="1252536"/>
          <a:ext cx="503987" cy="20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0.05033</cdr:y>
    </cdr:from>
    <cdr:to>
      <cdr:x>0.03144</cdr:x>
      <cdr:y>0.65853</cdr:y>
    </cdr:to>
    <cdr:sp macro="" textlink="">
      <cdr:nvSpPr>
        <cdr:cNvPr id="22" name="テキスト ボックス 1"/>
        <cdr:cNvSpPr txBox="1"/>
      </cdr:nvSpPr>
      <cdr:spPr>
        <a:xfrm xmlns:a="http://schemas.openxmlformats.org/drawingml/2006/main">
          <a:off x="0" y="166813"/>
          <a:ext cx="180000" cy="2016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40.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0.57037</cdr:y>
    </cdr:from>
    <cdr:to>
      <cdr:x>0.15192</cdr:x>
      <cdr:y>0.61778</cdr:y>
    </cdr:to>
    <cdr:sp macro="" textlink="">
      <cdr:nvSpPr>
        <cdr:cNvPr id="10" name="テキスト ボックス 1"/>
        <cdr:cNvSpPr txBox="1"/>
      </cdr:nvSpPr>
      <cdr:spPr>
        <a:xfrm xmlns:a="http://schemas.openxmlformats.org/drawingml/2006/main">
          <a:off x="148745" y="3667126"/>
          <a:ext cx="684000"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0.51148</cdr:y>
    </cdr:from>
    <cdr:to>
      <cdr:x>1</cdr:x>
      <cdr:y>0.54248</cdr:y>
    </cdr:to>
    <cdr:sp macro="" textlink="">
      <cdr:nvSpPr>
        <cdr:cNvPr id="15" name="テキスト ボックス 1"/>
        <cdr:cNvSpPr txBox="1"/>
      </cdr:nvSpPr>
      <cdr:spPr>
        <a:xfrm xmlns:a="http://schemas.openxmlformats.org/drawingml/2006/main">
          <a:off x="5085636" y="3288497"/>
          <a:ext cx="432000" cy="1993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0.57841</cdr:y>
    </cdr:from>
    <cdr:to>
      <cdr:x>1</cdr:x>
      <cdr:y>0.607</cdr:y>
    </cdr:to>
    <cdr:sp macro="" textlink="">
      <cdr:nvSpPr>
        <cdr:cNvPr id="20" name="テキスト ボックス 1"/>
        <cdr:cNvSpPr txBox="1"/>
      </cdr:nvSpPr>
      <cdr:spPr>
        <a:xfrm xmlns:a="http://schemas.openxmlformats.org/drawingml/2006/main">
          <a:off x="5049636" y="3718815"/>
          <a:ext cx="468000"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0.77704</cdr:y>
    </cdr:from>
    <cdr:to>
      <cdr:x>1</cdr:x>
      <cdr:y>0.80607</cdr:y>
    </cdr:to>
    <cdr:sp macro="" textlink="">
      <cdr:nvSpPr>
        <cdr:cNvPr id="24" name="テキスト ボックス 1"/>
        <cdr:cNvSpPr txBox="1"/>
      </cdr:nvSpPr>
      <cdr:spPr>
        <a:xfrm xmlns:a="http://schemas.openxmlformats.org/drawingml/2006/main">
          <a:off x="5039158" y="4995882"/>
          <a:ext cx="468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0.63778</cdr:y>
    </cdr:from>
    <cdr:to>
      <cdr:x>0.15209</cdr:x>
      <cdr:y>0.68444</cdr:y>
    </cdr:to>
    <cdr:sp macro="" textlink="">
      <cdr:nvSpPr>
        <cdr:cNvPr id="27" name="テキスト ボックス 1"/>
        <cdr:cNvSpPr txBox="1"/>
      </cdr:nvSpPr>
      <cdr:spPr>
        <a:xfrm xmlns:a="http://schemas.openxmlformats.org/drawingml/2006/main">
          <a:off x="149725" y="4100514"/>
          <a:ext cx="684000" cy="3000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0.6477</cdr:y>
    </cdr:from>
    <cdr:to>
      <cdr:x>1</cdr:x>
      <cdr:y>0.67674</cdr:y>
    </cdr:to>
    <cdr:sp macro="" textlink="">
      <cdr:nvSpPr>
        <cdr:cNvPr id="62" name="テキスト ボックス 1"/>
        <cdr:cNvSpPr txBox="1"/>
      </cdr:nvSpPr>
      <cdr:spPr>
        <a:xfrm xmlns:a="http://schemas.openxmlformats.org/drawingml/2006/main">
          <a:off x="5049636" y="4164306"/>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0.84253</cdr:y>
    </cdr:from>
    <cdr:to>
      <cdr:x>1</cdr:x>
      <cdr:y>0.87156</cdr:y>
    </cdr:to>
    <cdr:sp macro="" textlink="">
      <cdr:nvSpPr>
        <cdr:cNvPr id="63" name="テキスト ボックス 1"/>
        <cdr:cNvSpPr txBox="1"/>
      </cdr:nvSpPr>
      <cdr:spPr>
        <a:xfrm xmlns:a="http://schemas.openxmlformats.org/drawingml/2006/main">
          <a:off x="5049636" y="5416941"/>
          <a:ext cx="468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0.71106</cdr:y>
    </cdr:from>
    <cdr:to>
      <cdr:x>1</cdr:x>
      <cdr:y>0.7401</cdr:y>
    </cdr:to>
    <cdr:sp macro="" textlink="">
      <cdr:nvSpPr>
        <cdr:cNvPr id="66" name="テキスト ボックス 1"/>
        <cdr:cNvSpPr txBox="1"/>
      </cdr:nvSpPr>
      <cdr:spPr>
        <a:xfrm xmlns:a="http://schemas.openxmlformats.org/drawingml/2006/main">
          <a:off x="5030114" y="4571671"/>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0.10162</cdr:y>
    </cdr:from>
    <cdr:to>
      <cdr:x>0.16205</cdr:x>
      <cdr:y>0.56076</cdr:y>
    </cdr:to>
    <cdr:cxnSp macro="">
      <cdr:nvCxnSpPr>
        <cdr:cNvPr id="34" name="カギ線コネクタ 33"/>
        <cdr:cNvCxnSpPr/>
      </cdr:nvCxnSpPr>
      <cdr:spPr>
        <a:xfrm xmlns:a="http://schemas.openxmlformats.org/drawingml/2006/main" rot="5400000">
          <a:off x="-911692" y="1805344"/>
          <a:ext cx="2951983"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0.04384</cdr:x>
      <cdr:y>0.75818</cdr:y>
    </cdr:from>
    <cdr:to>
      <cdr:x>0.16205</cdr:x>
      <cdr:y>0.9536</cdr:y>
    </cdr:to>
    <cdr:cxnSp macro="">
      <cdr:nvCxnSpPr>
        <cdr:cNvPr id="37" name="カギ線コネクタ 36"/>
        <cdr:cNvCxnSpPr/>
      </cdr:nvCxnSpPr>
      <cdr:spPr>
        <a:xfrm xmlns:a="http://schemas.openxmlformats.org/drawingml/2006/main" rot="5400000">
          <a:off x="-63914" y="5178837"/>
          <a:ext cx="1256428"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0.44769</cdr:y>
    </cdr:from>
    <cdr:to>
      <cdr:x>1</cdr:x>
      <cdr:y>0.47673</cdr:y>
    </cdr:to>
    <cdr:sp macro="" textlink="">
      <cdr:nvSpPr>
        <cdr:cNvPr id="38" name="テキスト ボックス 1"/>
        <cdr:cNvSpPr txBox="1"/>
      </cdr:nvSpPr>
      <cdr:spPr>
        <a:xfrm xmlns:a="http://schemas.openxmlformats.org/drawingml/2006/main">
          <a:off x="5084272" y="2878367"/>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0.3817</cdr:y>
    </cdr:from>
    <cdr:to>
      <cdr:x>1</cdr:x>
      <cdr:y>0.41074</cdr:y>
    </cdr:to>
    <cdr:sp macro="" textlink="">
      <cdr:nvSpPr>
        <cdr:cNvPr id="39" name="テキスト ボックス 1"/>
        <cdr:cNvSpPr txBox="1"/>
      </cdr:nvSpPr>
      <cdr:spPr>
        <a:xfrm xmlns:a="http://schemas.openxmlformats.org/drawingml/2006/main">
          <a:off x="5084272" y="2454092"/>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0.31679</cdr:y>
    </cdr:from>
    <cdr:to>
      <cdr:x>1</cdr:x>
      <cdr:y>0.34582</cdr:y>
    </cdr:to>
    <cdr:sp macro="" textlink="">
      <cdr:nvSpPr>
        <cdr:cNvPr id="40" name="テキスト ボックス 1"/>
        <cdr:cNvSpPr txBox="1"/>
      </cdr:nvSpPr>
      <cdr:spPr>
        <a:xfrm xmlns:a="http://schemas.openxmlformats.org/drawingml/2006/main">
          <a:off x="5084272" y="2036762"/>
          <a:ext cx="432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0.25208</cdr:y>
    </cdr:from>
    <cdr:to>
      <cdr:x>1</cdr:x>
      <cdr:y>0.28111</cdr:y>
    </cdr:to>
    <cdr:sp macro="" textlink="">
      <cdr:nvSpPr>
        <cdr:cNvPr id="41" name="テキスト ボックス 1"/>
        <cdr:cNvSpPr txBox="1"/>
      </cdr:nvSpPr>
      <cdr:spPr>
        <a:xfrm xmlns:a="http://schemas.openxmlformats.org/drawingml/2006/main">
          <a:off x="5084272" y="1620717"/>
          <a:ext cx="432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0.18501</cdr:y>
    </cdr:from>
    <cdr:to>
      <cdr:x>1</cdr:x>
      <cdr:y>0.21405</cdr:y>
    </cdr:to>
    <cdr:sp macro="" textlink="">
      <cdr:nvSpPr>
        <cdr:cNvPr id="42" name="テキスト ボックス 1"/>
        <cdr:cNvSpPr txBox="1"/>
      </cdr:nvSpPr>
      <cdr:spPr>
        <a:xfrm xmlns:a="http://schemas.openxmlformats.org/drawingml/2006/main">
          <a:off x="5084272" y="1189499"/>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0.12222</cdr:y>
    </cdr:from>
    <cdr:to>
      <cdr:x>1</cdr:x>
      <cdr:y>0.15126</cdr:y>
    </cdr:to>
    <cdr:sp macro="" textlink="">
      <cdr:nvSpPr>
        <cdr:cNvPr id="43" name="テキスト ボックス 1"/>
        <cdr:cNvSpPr txBox="1"/>
      </cdr:nvSpPr>
      <cdr:spPr>
        <a:xfrm xmlns:a="http://schemas.openxmlformats.org/drawingml/2006/main">
          <a:off x="5084272" y="785798"/>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0.70223</cdr:y>
    </cdr:from>
    <cdr:to>
      <cdr:x>0.15273</cdr:x>
      <cdr:y>0.74963</cdr:y>
    </cdr:to>
    <cdr:sp macro="" textlink="">
      <cdr:nvSpPr>
        <cdr:cNvPr id="46" name="テキスト ボックス 1"/>
        <cdr:cNvSpPr txBox="1"/>
      </cdr:nvSpPr>
      <cdr:spPr>
        <a:xfrm xmlns:a="http://schemas.openxmlformats.org/drawingml/2006/main">
          <a:off x="153218" y="4514881"/>
          <a:ext cx="684000" cy="30477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1.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0.57037</cdr:y>
    </cdr:from>
    <cdr:to>
      <cdr:x>0.15192</cdr:x>
      <cdr:y>0.61778</cdr:y>
    </cdr:to>
    <cdr:sp macro="" textlink="">
      <cdr:nvSpPr>
        <cdr:cNvPr id="10" name="テキスト ボックス 1"/>
        <cdr:cNvSpPr txBox="1"/>
      </cdr:nvSpPr>
      <cdr:spPr>
        <a:xfrm xmlns:a="http://schemas.openxmlformats.org/drawingml/2006/main">
          <a:off x="148745" y="3667126"/>
          <a:ext cx="684000"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0.51148</cdr:y>
    </cdr:from>
    <cdr:to>
      <cdr:x>1</cdr:x>
      <cdr:y>0.54248</cdr:y>
    </cdr:to>
    <cdr:sp macro="" textlink="">
      <cdr:nvSpPr>
        <cdr:cNvPr id="15" name="テキスト ボックス 1"/>
        <cdr:cNvSpPr txBox="1"/>
      </cdr:nvSpPr>
      <cdr:spPr>
        <a:xfrm xmlns:a="http://schemas.openxmlformats.org/drawingml/2006/main">
          <a:off x="5085636" y="3288497"/>
          <a:ext cx="432000" cy="1993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0.57841</cdr:y>
    </cdr:from>
    <cdr:to>
      <cdr:x>1</cdr:x>
      <cdr:y>0.607</cdr:y>
    </cdr:to>
    <cdr:sp macro="" textlink="">
      <cdr:nvSpPr>
        <cdr:cNvPr id="20" name="テキスト ボックス 1"/>
        <cdr:cNvSpPr txBox="1"/>
      </cdr:nvSpPr>
      <cdr:spPr>
        <a:xfrm xmlns:a="http://schemas.openxmlformats.org/drawingml/2006/main">
          <a:off x="5049636" y="3718815"/>
          <a:ext cx="468000"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0.77704</cdr:y>
    </cdr:from>
    <cdr:to>
      <cdr:x>1</cdr:x>
      <cdr:y>0.80607</cdr:y>
    </cdr:to>
    <cdr:sp macro="" textlink="">
      <cdr:nvSpPr>
        <cdr:cNvPr id="24" name="テキスト ボックス 1"/>
        <cdr:cNvSpPr txBox="1"/>
      </cdr:nvSpPr>
      <cdr:spPr>
        <a:xfrm xmlns:a="http://schemas.openxmlformats.org/drawingml/2006/main">
          <a:off x="5039158" y="4995882"/>
          <a:ext cx="468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0.63778</cdr:y>
    </cdr:from>
    <cdr:to>
      <cdr:x>0.15209</cdr:x>
      <cdr:y>0.68444</cdr:y>
    </cdr:to>
    <cdr:sp macro="" textlink="">
      <cdr:nvSpPr>
        <cdr:cNvPr id="27" name="テキスト ボックス 1"/>
        <cdr:cNvSpPr txBox="1"/>
      </cdr:nvSpPr>
      <cdr:spPr>
        <a:xfrm xmlns:a="http://schemas.openxmlformats.org/drawingml/2006/main">
          <a:off x="149725" y="4100514"/>
          <a:ext cx="684000" cy="3000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0.6477</cdr:y>
    </cdr:from>
    <cdr:to>
      <cdr:x>1</cdr:x>
      <cdr:y>0.67674</cdr:y>
    </cdr:to>
    <cdr:sp macro="" textlink="">
      <cdr:nvSpPr>
        <cdr:cNvPr id="62" name="テキスト ボックス 1"/>
        <cdr:cNvSpPr txBox="1"/>
      </cdr:nvSpPr>
      <cdr:spPr>
        <a:xfrm xmlns:a="http://schemas.openxmlformats.org/drawingml/2006/main">
          <a:off x="5049636" y="4164306"/>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0.84253</cdr:y>
    </cdr:from>
    <cdr:to>
      <cdr:x>1</cdr:x>
      <cdr:y>0.87156</cdr:y>
    </cdr:to>
    <cdr:sp macro="" textlink="">
      <cdr:nvSpPr>
        <cdr:cNvPr id="63" name="テキスト ボックス 1"/>
        <cdr:cNvSpPr txBox="1"/>
      </cdr:nvSpPr>
      <cdr:spPr>
        <a:xfrm xmlns:a="http://schemas.openxmlformats.org/drawingml/2006/main">
          <a:off x="5049636" y="5416941"/>
          <a:ext cx="468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0.71106</cdr:y>
    </cdr:from>
    <cdr:to>
      <cdr:x>1</cdr:x>
      <cdr:y>0.7401</cdr:y>
    </cdr:to>
    <cdr:sp macro="" textlink="">
      <cdr:nvSpPr>
        <cdr:cNvPr id="66" name="テキスト ボックス 1"/>
        <cdr:cNvSpPr txBox="1"/>
      </cdr:nvSpPr>
      <cdr:spPr>
        <a:xfrm xmlns:a="http://schemas.openxmlformats.org/drawingml/2006/main">
          <a:off x="5030114" y="4571671"/>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0.10162</cdr:y>
    </cdr:from>
    <cdr:to>
      <cdr:x>0.16205</cdr:x>
      <cdr:y>0.56076</cdr:y>
    </cdr:to>
    <cdr:cxnSp macro="">
      <cdr:nvCxnSpPr>
        <cdr:cNvPr id="34" name="カギ線コネクタ 33"/>
        <cdr:cNvCxnSpPr/>
      </cdr:nvCxnSpPr>
      <cdr:spPr>
        <a:xfrm xmlns:a="http://schemas.openxmlformats.org/drawingml/2006/main" rot="5400000">
          <a:off x="-911692" y="1805344"/>
          <a:ext cx="2951983"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0.04384</cdr:x>
      <cdr:y>0.75818</cdr:y>
    </cdr:from>
    <cdr:to>
      <cdr:x>0.16205</cdr:x>
      <cdr:y>0.9536</cdr:y>
    </cdr:to>
    <cdr:cxnSp macro="">
      <cdr:nvCxnSpPr>
        <cdr:cNvPr id="37" name="カギ線コネクタ 36"/>
        <cdr:cNvCxnSpPr/>
      </cdr:nvCxnSpPr>
      <cdr:spPr>
        <a:xfrm xmlns:a="http://schemas.openxmlformats.org/drawingml/2006/main" rot="5400000">
          <a:off x="-63914" y="5178837"/>
          <a:ext cx="1256428"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0.44769</cdr:y>
    </cdr:from>
    <cdr:to>
      <cdr:x>1</cdr:x>
      <cdr:y>0.47673</cdr:y>
    </cdr:to>
    <cdr:sp macro="" textlink="">
      <cdr:nvSpPr>
        <cdr:cNvPr id="38" name="テキスト ボックス 1"/>
        <cdr:cNvSpPr txBox="1"/>
      </cdr:nvSpPr>
      <cdr:spPr>
        <a:xfrm xmlns:a="http://schemas.openxmlformats.org/drawingml/2006/main">
          <a:off x="5084272" y="2878367"/>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0.3817</cdr:y>
    </cdr:from>
    <cdr:to>
      <cdr:x>1</cdr:x>
      <cdr:y>0.41074</cdr:y>
    </cdr:to>
    <cdr:sp macro="" textlink="">
      <cdr:nvSpPr>
        <cdr:cNvPr id="39" name="テキスト ボックス 1"/>
        <cdr:cNvSpPr txBox="1"/>
      </cdr:nvSpPr>
      <cdr:spPr>
        <a:xfrm xmlns:a="http://schemas.openxmlformats.org/drawingml/2006/main">
          <a:off x="5084272" y="2454092"/>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0.31679</cdr:y>
    </cdr:from>
    <cdr:to>
      <cdr:x>1</cdr:x>
      <cdr:y>0.34582</cdr:y>
    </cdr:to>
    <cdr:sp macro="" textlink="">
      <cdr:nvSpPr>
        <cdr:cNvPr id="40" name="テキスト ボックス 1"/>
        <cdr:cNvSpPr txBox="1"/>
      </cdr:nvSpPr>
      <cdr:spPr>
        <a:xfrm xmlns:a="http://schemas.openxmlformats.org/drawingml/2006/main">
          <a:off x="5084272" y="2036762"/>
          <a:ext cx="432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0.25208</cdr:y>
    </cdr:from>
    <cdr:to>
      <cdr:x>1</cdr:x>
      <cdr:y>0.28111</cdr:y>
    </cdr:to>
    <cdr:sp macro="" textlink="">
      <cdr:nvSpPr>
        <cdr:cNvPr id="41" name="テキスト ボックス 1"/>
        <cdr:cNvSpPr txBox="1"/>
      </cdr:nvSpPr>
      <cdr:spPr>
        <a:xfrm xmlns:a="http://schemas.openxmlformats.org/drawingml/2006/main">
          <a:off x="5084272" y="1620717"/>
          <a:ext cx="432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0.18501</cdr:y>
    </cdr:from>
    <cdr:to>
      <cdr:x>1</cdr:x>
      <cdr:y>0.21405</cdr:y>
    </cdr:to>
    <cdr:sp macro="" textlink="">
      <cdr:nvSpPr>
        <cdr:cNvPr id="42" name="テキスト ボックス 1"/>
        <cdr:cNvSpPr txBox="1"/>
      </cdr:nvSpPr>
      <cdr:spPr>
        <a:xfrm xmlns:a="http://schemas.openxmlformats.org/drawingml/2006/main">
          <a:off x="5084272" y="1189499"/>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0.12222</cdr:y>
    </cdr:from>
    <cdr:to>
      <cdr:x>1</cdr:x>
      <cdr:y>0.15126</cdr:y>
    </cdr:to>
    <cdr:sp macro="" textlink="">
      <cdr:nvSpPr>
        <cdr:cNvPr id="43" name="テキスト ボックス 1"/>
        <cdr:cNvSpPr txBox="1"/>
      </cdr:nvSpPr>
      <cdr:spPr>
        <a:xfrm xmlns:a="http://schemas.openxmlformats.org/drawingml/2006/main">
          <a:off x="5084272" y="785798"/>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0.70223</cdr:y>
    </cdr:from>
    <cdr:to>
      <cdr:x>0.15273</cdr:x>
      <cdr:y>0.74963</cdr:y>
    </cdr:to>
    <cdr:sp macro="" textlink="">
      <cdr:nvSpPr>
        <cdr:cNvPr id="46" name="テキスト ボックス 1"/>
        <cdr:cNvSpPr txBox="1"/>
      </cdr:nvSpPr>
      <cdr:spPr>
        <a:xfrm xmlns:a="http://schemas.openxmlformats.org/drawingml/2006/main">
          <a:off x="153218" y="4514881"/>
          <a:ext cx="684000" cy="30477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2.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0.57037</cdr:y>
    </cdr:from>
    <cdr:to>
      <cdr:x>0.15192</cdr:x>
      <cdr:y>0.61778</cdr:y>
    </cdr:to>
    <cdr:sp macro="" textlink="">
      <cdr:nvSpPr>
        <cdr:cNvPr id="10" name="テキスト ボックス 1"/>
        <cdr:cNvSpPr txBox="1"/>
      </cdr:nvSpPr>
      <cdr:spPr>
        <a:xfrm xmlns:a="http://schemas.openxmlformats.org/drawingml/2006/main">
          <a:off x="148745" y="3667126"/>
          <a:ext cx="684000"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0.51148</cdr:y>
    </cdr:from>
    <cdr:to>
      <cdr:x>1</cdr:x>
      <cdr:y>0.54248</cdr:y>
    </cdr:to>
    <cdr:sp macro="" textlink="">
      <cdr:nvSpPr>
        <cdr:cNvPr id="15" name="テキスト ボックス 1"/>
        <cdr:cNvSpPr txBox="1"/>
      </cdr:nvSpPr>
      <cdr:spPr>
        <a:xfrm xmlns:a="http://schemas.openxmlformats.org/drawingml/2006/main">
          <a:off x="5085636" y="3288497"/>
          <a:ext cx="432000" cy="1993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0.57841</cdr:y>
    </cdr:from>
    <cdr:to>
      <cdr:x>1</cdr:x>
      <cdr:y>0.607</cdr:y>
    </cdr:to>
    <cdr:sp macro="" textlink="">
      <cdr:nvSpPr>
        <cdr:cNvPr id="20" name="テキスト ボックス 1"/>
        <cdr:cNvSpPr txBox="1"/>
      </cdr:nvSpPr>
      <cdr:spPr>
        <a:xfrm xmlns:a="http://schemas.openxmlformats.org/drawingml/2006/main">
          <a:off x="5049636" y="3718815"/>
          <a:ext cx="468000"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0.77704</cdr:y>
    </cdr:from>
    <cdr:to>
      <cdr:x>1</cdr:x>
      <cdr:y>0.80607</cdr:y>
    </cdr:to>
    <cdr:sp macro="" textlink="">
      <cdr:nvSpPr>
        <cdr:cNvPr id="24" name="テキスト ボックス 1"/>
        <cdr:cNvSpPr txBox="1"/>
      </cdr:nvSpPr>
      <cdr:spPr>
        <a:xfrm xmlns:a="http://schemas.openxmlformats.org/drawingml/2006/main">
          <a:off x="5039158" y="4995882"/>
          <a:ext cx="468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0.63778</cdr:y>
    </cdr:from>
    <cdr:to>
      <cdr:x>0.15209</cdr:x>
      <cdr:y>0.68444</cdr:y>
    </cdr:to>
    <cdr:sp macro="" textlink="">
      <cdr:nvSpPr>
        <cdr:cNvPr id="27" name="テキスト ボックス 1"/>
        <cdr:cNvSpPr txBox="1"/>
      </cdr:nvSpPr>
      <cdr:spPr>
        <a:xfrm xmlns:a="http://schemas.openxmlformats.org/drawingml/2006/main">
          <a:off x="149725" y="4100514"/>
          <a:ext cx="684000" cy="3000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0.6477</cdr:y>
    </cdr:from>
    <cdr:to>
      <cdr:x>1</cdr:x>
      <cdr:y>0.67674</cdr:y>
    </cdr:to>
    <cdr:sp macro="" textlink="">
      <cdr:nvSpPr>
        <cdr:cNvPr id="62" name="テキスト ボックス 1"/>
        <cdr:cNvSpPr txBox="1"/>
      </cdr:nvSpPr>
      <cdr:spPr>
        <a:xfrm xmlns:a="http://schemas.openxmlformats.org/drawingml/2006/main">
          <a:off x="5049636" y="4164306"/>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0.84253</cdr:y>
    </cdr:from>
    <cdr:to>
      <cdr:x>1</cdr:x>
      <cdr:y>0.87156</cdr:y>
    </cdr:to>
    <cdr:sp macro="" textlink="">
      <cdr:nvSpPr>
        <cdr:cNvPr id="63" name="テキスト ボックス 1"/>
        <cdr:cNvSpPr txBox="1"/>
      </cdr:nvSpPr>
      <cdr:spPr>
        <a:xfrm xmlns:a="http://schemas.openxmlformats.org/drawingml/2006/main">
          <a:off x="5049636" y="5416941"/>
          <a:ext cx="468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0.71106</cdr:y>
    </cdr:from>
    <cdr:to>
      <cdr:x>1</cdr:x>
      <cdr:y>0.7401</cdr:y>
    </cdr:to>
    <cdr:sp macro="" textlink="">
      <cdr:nvSpPr>
        <cdr:cNvPr id="66" name="テキスト ボックス 1"/>
        <cdr:cNvSpPr txBox="1"/>
      </cdr:nvSpPr>
      <cdr:spPr>
        <a:xfrm xmlns:a="http://schemas.openxmlformats.org/drawingml/2006/main">
          <a:off x="5030114" y="4571671"/>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0.10162</cdr:y>
    </cdr:from>
    <cdr:to>
      <cdr:x>0.16205</cdr:x>
      <cdr:y>0.56076</cdr:y>
    </cdr:to>
    <cdr:cxnSp macro="">
      <cdr:nvCxnSpPr>
        <cdr:cNvPr id="34" name="カギ線コネクタ 33"/>
        <cdr:cNvCxnSpPr/>
      </cdr:nvCxnSpPr>
      <cdr:spPr>
        <a:xfrm xmlns:a="http://schemas.openxmlformats.org/drawingml/2006/main" rot="5400000">
          <a:off x="-911692" y="1805344"/>
          <a:ext cx="2951983"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0.04384</cdr:x>
      <cdr:y>0.75818</cdr:y>
    </cdr:from>
    <cdr:to>
      <cdr:x>0.16205</cdr:x>
      <cdr:y>0.9536</cdr:y>
    </cdr:to>
    <cdr:cxnSp macro="">
      <cdr:nvCxnSpPr>
        <cdr:cNvPr id="37" name="カギ線コネクタ 36"/>
        <cdr:cNvCxnSpPr/>
      </cdr:nvCxnSpPr>
      <cdr:spPr>
        <a:xfrm xmlns:a="http://schemas.openxmlformats.org/drawingml/2006/main" rot="5400000">
          <a:off x="-63914" y="5178837"/>
          <a:ext cx="1256428"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0.44769</cdr:y>
    </cdr:from>
    <cdr:to>
      <cdr:x>1</cdr:x>
      <cdr:y>0.47673</cdr:y>
    </cdr:to>
    <cdr:sp macro="" textlink="">
      <cdr:nvSpPr>
        <cdr:cNvPr id="38" name="テキスト ボックス 1"/>
        <cdr:cNvSpPr txBox="1"/>
      </cdr:nvSpPr>
      <cdr:spPr>
        <a:xfrm xmlns:a="http://schemas.openxmlformats.org/drawingml/2006/main">
          <a:off x="5084272" y="2878367"/>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0.3817</cdr:y>
    </cdr:from>
    <cdr:to>
      <cdr:x>1</cdr:x>
      <cdr:y>0.41074</cdr:y>
    </cdr:to>
    <cdr:sp macro="" textlink="">
      <cdr:nvSpPr>
        <cdr:cNvPr id="39" name="テキスト ボックス 1"/>
        <cdr:cNvSpPr txBox="1"/>
      </cdr:nvSpPr>
      <cdr:spPr>
        <a:xfrm xmlns:a="http://schemas.openxmlformats.org/drawingml/2006/main">
          <a:off x="5084272" y="2454092"/>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0.31679</cdr:y>
    </cdr:from>
    <cdr:to>
      <cdr:x>1</cdr:x>
      <cdr:y>0.34582</cdr:y>
    </cdr:to>
    <cdr:sp macro="" textlink="">
      <cdr:nvSpPr>
        <cdr:cNvPr id="40" name="テキスト ボックス 1"/>
        <cdr:cNvSpPr txBox="1"/>
      </cdr:nvSpPr>
      <cdr:spPr>
        <a:xfrm xmlns:a="http://schemas.openxmlformats.org/drawingml/2006/main">
          <a:off x="5084272" y="2036762"/>
          <a:ext cx="432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0.25208</cdr:y>
    </cdr:from>
    <cdr:to>
      <cdr:x>1</cdr:x>
      <cdr:y>0.28111</cdr:y>
    </cdr:to>
    <cdr:sp macro="" textlink="">
      <cdr:nvSpPr>
        <cdr:cNvPr id="41" name="テキスト ボックス 1"/>
        <cdr:cNvSpPr txBox="1"/>
      </cdr:nvSpPr>
      <cdr:spPr>
        <a:xfrm xmlns:a="http://schemas.openxmlformats.org/drawingml/2006/main">
          <a:off x="5084272" y="1620717"/>
          <a:ext cx="432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0.18501</cdr:y>
    </cdr:from>
    <cdr:to>
      <cdr:x>1</cdr:x>
      <cdr:y>0.21405</cdr:y>
    </cdr:to>
    <cdr:sp macro="" textlink="">
      <cdr:nvSpPr>
        <cdr:cNvPr id="42" name="テキスト ボックス 1"/>
        <cdr:cNvSpPr txBox="1"/>
      </cdr:nvSpPr>
      <cdr:spPr>
        <a:xfrm xmlns:a="http://schemas.openxmlformats.org/drawingml/2006/main">
          <a:off x="5084272" y="1189499"/>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0.12222</cdr:y>
    </cdr:from>
    <cdr:to>
      <cdr:x>1</cdr:x>
      <cdr:y>0.15126</cdr:y>
    </cdr:to>
    <cdr:sp macro="" textlink="">
      <cdr:nvSpPr>
        <cdr:cNvPr id="43" name="テキスト ボックス 1"/>
        <cdr:cNvSpPr txBox="1"/>
      </cdr:nvSpPr>
      <cdr:spPr>
        <a:xfrm xmlns:a="http://schemas.openxmlformats.org/drawingml/2006/main">
          <a:off x="5084272" y="785798"/>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0.70223</cdr:y>
    </cdr:from>
    <cdr:to>
      <cdr:x>0.15273</cdr:x>
      <cdr:y>0.74963</cdr:y>
    </cdr:to>
    <cdr:sp macro="" textlink="">
      <cdr:nvSpPr>
        <cdr:cNvPr id="46" name="テキスト ボックス 1"/>
        <cdr:cNvSpPr txBox="1"/>
      </cdr:nvSpPr>
      <cdr:spPr>
        <a:xfrm xmlns:a="http://schemas.openxmlformats.org/drawingml/2006/main">
          <a:off x="153218" y="4514881"/>
          <a:ext cx="684000" cy="30477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3.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0.57037</cdr:y>
    </cdr:from>
    <cdr:to>
      <cdr:x>0.15192</cdr:x>
      <cdr:y>0.61778</cdr:y>
    </cdr:to>
    <cdr:sp macro="" textlink="">
      <cdr:nvSpPr>
        <cdr:cNvPr id="10" name="テキスト ボックス 1"/>
        <cdr:cNvSpPr txBox="1"/>
      </cdr:nvSpPr>
      <cdr:spPr>
        <a:xfrm xmlns:a="http://schemas.openxmlformats.org/drawingml/2006/main">
          <a:off x="148745" y="3667126"/>
          <a:ext cx="684000" cy="3048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0.51148</cdr:y>
    </cdr:from>
    <cdr:to>
      <cdr:x>1</cdr:x>
      <cdr:y>0.54248</cdr:y>
    </cdr:to>
    <cdr:sp macro="" textlink="">
      <cdr:nvSpPr>
        <cdr:cNvPr id="15" name="テキスト ボックス 1"/>
        <cdr:cNvSpPr txBox="1"/>
      </cdr:nvSpPr>
      <cdr:spPr>
        <a:xfrm xmlns:a="http://schemas.openxmlformats.org/drawingml/2006/main">
          <a:off x="5085636" y="3288497"/>
          <a:ext cx="432000" cy="1993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0.57841</cdr:y>
    </cdr:from>
    <cdr:to>
      <cdr:x>1</cdr:x>
      <cdr:y>0.607</cdr:y>
    </cdr:to>
    <cdr:sp macro="" textlink="">
      <cdr:nvSpPr>
        <cdr:cNvPr id="20" name="テキスト ボックス 1"/>
        <cdr:cNvSpPr txBox="1"/>
      </cdr:nvSpPr>
      <cdr:spPr>
        <a:xfrm xmlns:a="http://schemas.openxmlformats.org/drawingml/2006/main">
          <a:off x="5049636" y="3718815"/>
          <a:ext cx="468000"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0.77704</cdr:y>
    </cdr:from>
    <cdr:to>
      <cdr:x>1</cdr:x>
      <cdr:y>0.80607</cdr:y>
    </cdr:to>
    <cdr:sp macro="" textlink="">
      <cdr:nvSpPr>
        <cdr:cNvPr id="24" name="テキスト ボックス 1"/>
        <cdr:cNvSpPr txBox="1"/>
      </cdr:nvSpPr>
      <cdr:spPr>
        <a:xfrm xmlns:a="http://schemas.openxmlformats.org/drawingml/2006/main">
          <a:off x="5039158" y="4995882"/>
          <a:ext cx="468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0.63778</cdr:y>
    </cdr:from>
    <cdr:to>
      <cdr:x>0.15209</cdr:x>
      <cdr:y>0.68444</cdr:y>
    </cdr:to>
    <cdr:sp macro="" textlink="">
      <cdr:nvSpPr>
        <cdr:cNvPr id="27" name="テキスト ボックス 1"/>
        <cdr:cNvSpPr txBox="1"/>
      </cdr:nvSpPr>
      <cdr:spPr>
        <a:xfrm xmlns:a="http://schemas.openxmlformats.org/drawingml/2006/main">
          <a:off x="149725" y="4100514"/>
          <a:ext cx="684000" cy="3000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0.6477</cdr:y>
    </cdr:from>
    <cdr:to>
      <cdr:x>1</cdr:x>
      <cdr:y>0.67674</cdr:y>
    </cdr:to>
    <cdr:sp macro="" textlink="">
      <cdr:nvSpPr>
        <cdr:cNvPr id="62" name="テキスト ボックス 1"/>
        <cdr:cNvSpPr txBox="1"/>
      </cdr:nvSpPr>
      <cdr:spPr>
        <a:xfrm xmlns:a="http://schemas.openxmlformats.org/drawingml/2006/main">
          <a:off x="5049636" y="4164306"/>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0.84253</cdr:y>
    </cdr:from>
    <cdr:to>
      <cdr:x>1</cdr:x>
      <cdr:y>0.87156</cdr:y>
    </cdr:to>
    <cdr:sp macro="" textlink="">
      <cdr:nvSpPr>
        <cdr:cNvPr id="63" name="テキスト ボックス 1"/>
        <cdr:cNvSpPr txBox="1"/>
      </cdr:nvSpPr>
      <cdr:spPr>
        <a:xfrm xmlns:a="http://schemas.openxmlformats.org/drawingml/2006/main">
          <a:off x="5049636" y="5416941"/>
          <a:ext cx="468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0.71106</cdr:y>
    </cdr:from>
    <cdr:to>
      <cdr:x>1</cdr:x>
      <cdr:y>0.7401</cdr:y>
    </cdr:to>
    <cdr:sp macro="" textlink="">
      <cdr:nvSpPr>
        <cdr:cNvPr id="66" name="テキスト ボックス 1"/>
        <cdr:cNvSpPr txBox="1"/>
      </cdr:nvSpPr>
      <cdr:spPr>
        <a:xfrm xmlns:a="http://schemas.openxmlformats.org/drawingml/2006/main">
          <a:off x="5030114" y="4571671"/>
          <a:ext cx="468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0.10162</cdr:y>
    </cdr:from>
    <cdr:to>
      <cdr:x>0.16205</cdr:x>
      <cdr:y>0.56076</cdr:y>
    </cdr:to>
    <cdr:cxnSp macro="">
      <cdr:nvCxnSpPr>
        <cdr:cNvPr id="34" name="カギ線コネクタ 33"/>
        <cdr:cNvCxnSpPr/>
      </cdr:nvCxnSpPr>
      <cdr:spPr>
        <a:xfrm xmlns:a="http://schemas.openxmlformats.org/drawingml/2006/main" rot="5400000">
          <a:off x="-911692" y="1805344"/>
          <a:ext cx="2951983"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0.04384</cdr:x>
      <cdr:y>0.75818</cdr:y>
    </cdr:from>
    <cdr:to>
      <cdr:x>0.16205</cdr:x>
      <cdr:y>0.9536</cdr:y>
    </cdr:to>
    <cdr:cxnSp macro="">
      <cdr:nvCxnSpPr>
        <cdr:cNvPr id="37" name="カギ線コネクタ 36"/>
        <cdr:cNvCxnSpPr/>
      </cdr:nvCxnSpPr>
      <cdr:spPr>
        <a:xfrm xmlns:a="http://schemas.openxmlformats.org/drawingml/2006/main" rot="5400000">
          <a:off x="-63914" y="5178837"/>
          <a:ext cx="1256428"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0.44769</cdr:y>
    </cdr:from>
    <cdr:to>
      <cdr:x>1</cdr:x>
      <cdr:y>0.47673</cdr:y>
    </cdr:to>
    <cdr:sp macro="" textlink="">
      <cdr:nvSpPr>
        <cdr:cNvPr id="38" name="テキスト ボックス 1"/>
        <cdr:cNvSpPr txBox="1"/>
      </cdr:nvSpPr>
      <cdr:spPr>
        <a:xfrm xmlns:a="http://schemas.openxmlformats.org/drawingml/2006/main">
          <a:off x="5084272" y="2878367"/>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0.3817</cdr:y>
    </cdr:from>
    <cdr:to>
      <cdr:x>1</cdr:x>
      <cdr:y>0.41074</cdr:y>
    </cdr:to>
    <cdr:sp macro="" textlink="">
      <cdr:nvSpPr>
        <cdr:cNvPr id="39" name="テキスト ボックス 1"/>
        <cdr:cNvSpPr txBox="1"/>
      </cdr:nvSpPr>
      <cdr:spPr>
        <a:xfrm xmlns:a="http://schemas.openxmlformats.org/drawingml/2006/main">
          <a:off x="5084272" y="2454092"/>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0.31679</cdr:y>
    </cdr:from>
    <cdr:to>
      <cdr:x>1</cdr:x>
      <cdr:y>0.34582</cdr:y>
    </cdr:to>
    <cdr:sp macro="" textlink="">
      <cdr:nvSpPr>
        <cdr:cNvPr id="40" name="テキスト ボックス 1"/>
        <cdr:cNvSpPr txBox="1"/>
      </cdr:nvSpPr>
      <cdr:spPr>
        <a:xfrm xmlns:a="http://schemas.openxmlformats.org/drawingml/2006/main">
          <a:off x="5084272" y="2036762"/>
          <a:ext cx="432000"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0.25208</cdr:y>
    </cdr:from>
    <cdr:to>
      <cdr:x>1</cdr:x>
      <cdr:y>0.28111</cdr:y>
    </cdr:to>
    <cdr:sp macro="" textlink="">
      <cdr:nvSpPr>
        <cdr:cNvPr id="41" name="テキスト ボックス 1"/>
        <cdr:cNvSpPr txBox="1"/>
      </cdr:nvSpPr>
      <cdr:spPr>
        <a:xfrm xmlns:a="http://schemas.openxmlformats.org/drawingml/2006/main">
          <a:off x="5084272" y="1620717"/>
          <a:ext cx="432000"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0.18501</cdr:y>
    </cdr:from>
    <cdr:to>
      <cdr:x>1</cdr:x>
      <cdr:y>0.21405</cdr:y>
    </cdr:to>
    <cdr:sp macro="" textlink="">
      <cdr:nvSpPr>
        <cdr:cNvPr id="42" name="テキスト ボックス 1"/>
        <cdr:cNvSpPr txBox="1"/>
      </cdr:nvSpPr>
      <cdr:spPr>
        <a:xfrm xmlns:a="http://schemas.openxmlformats.org/drawingml/2006/main">
          <a:off x="5084272" y="1189499"/>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0.12222</cdr:y>
    </cdr:from>
    <cdr:to>
      <cdr:x>1</cdr:x>
      <cdr:y>0.15126</cdr:y>
    </cdr:to>
    <cdr:sp macro="" textlink="">
      <cdr:nvSpPr>
        <cdr:cNvPr id="43" name="テキスト ボックス 1"/>
        <cdr:cNvSpPr txBox="1"/>
      </cdr:nvSpPr>
      <cdr:spPr>
        <a:xfrm xmlns:a="http://schemas.openxmlformats.org/drawingml/2006/main">
          <a:off x="5084272" y="785798"/>
          <a:ext cx="432000"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0.70223</cdr:y>
    </cdr:from>
    <cdr:to>
      <cdr:x>0.15273</cdr:x>
      <cdr:y>0.74963</cdr:y>
    </cdr:to>
    <cdr:sp macro="" textlink="">
      <cdr:nvSpPr>
        <cdr:cNvPr id="46" name="テキスト ボックス 1"/>
        <cdr:cNvSpPr txBox="1"/>
      </cdr:nvSpPr>
      <cdr:spPr>
        <a:xfrm xmlns:a="http://schemas.openxmlformats.org/drawingml/2006/main">
          <a:off x="153218" y="4514881"/>
          <a:ext cx="684000" cy="30477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4.xml><?xml version="1.0" encoding="utf-8"?>
<c:userShapes xmlns:c="http://schemas.openxmlformats.org/drawingml/2006/chart">
  <cdr:relSizeAnchor xmlns:cdr="http://schemas.openxmlformats.org/drawingml/2006/chartDrawing">
    <cdr:from>
      <cdr:x>0.84235</cdr:x>
      <cdr:y>0.00324</cdr:y>
    </cdr:from>
    <cdr:to>
      <cdr:x>0.8995</cdr:x>
      <cdr:y>0.03516</cdr:y>
    </cdr:to>
    <cdr:sp macro="" textlink="">
      <cdr:nvSpPr>
        <cdr:cNvPr id="4" name="テキスト ボックス 3"/>
        <cdr:cNvSpPr txBox="1"/>
      </cdr:nvSpPr>
      <cdr:spPr>
        <a:xfrm xmlns:a="http://schemas.openxmlformats.org/drawingml/2006/main">
          <a:off x="4838100" y="19049"/>
          <a:ext cx="328246" cy="18758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0.8952</cdr:x>
      <cdr:y>0.0079</cdr:y>
    </cdr:from>
    <cdr:to>
      <cdr:x>1</cdr:x>
      <cdr:y>0.04088</cdr:y>
    </cdr:to>
    <cdr:sp macro="" textlink="">
      <cdr:nvSpPr>
        <cdr:cNvPr id="6" name="テキスト ボックス 5"/>
        <cdr:cNvSpPr txBox="1"/>
      </cdr:nvSpPr>
      <cdr:spPr>
        <a:xfrm xmlns:a="http://schemas.openxmlformats.org/drawingml/2006/main">
          <a:off x="4919925" y="47857"/>
          <a:ext cx="576000" cy="1997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0.02445</cdr:x>
      <cdr:y>0.24843</cdr:y>
    </cdr:from>
    <cdr:to>
      <cdr:x>0.15546</cdr:x>
      <cdr:y>0.2956</cdr:y>
    </cdr:to>
    <cdr:sp macro="" textlink="">
      <cdr:nvSpPr>
        <cdr:cNvPr id="10" name="テキスト ボックス 1"/>
        <cdr:cNvSpPr txBox="1"/>
      </cdr:nvSpPr>
      <cdr:spPr>
        <a:xfrm xmlns:a="http://schemas.openxmlformats.org/drawingml/2006/main">
          <a:off x="134378" y="1504950"/>
          <a:ext cx="720000" cy="2857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0.9214</cdr:x>
      <cdr:y>0.12524</cdr:y>
    </cdr:from>
    <cdr:to>
      <cdr:x>1</cdr:x>
      <cdr:y>0.15624</cdr:y>
    </cdr:to>
    <cdr:sp macro="" textlink="">
      <cdr:nvSpPr>
        <cdr:cNvPr id="15" name="テキスト ボックス 1"/>
        <cdr:cNvSpPr txBox="1"/>
      </cdr:nvSpPr>
      <cdr:spPr>
        <a:xfrm xmlns:a="http://schemas.openxmlformats.org/drawingml/2006/main">
          <a:off x="5063925" y="758694"/>
          <a:ext cx="432000" cy="18779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542E95-69B3-4FCA-A40A-12388F662C9F}" type="TxLink">
            <a:rPr lang="en-US" altLang="en-US" sz="900" b="0" i="0" u="none" strike="noStrike">
              <a:solidFill>
                <a:srgbClr val="000000"/>
              </a:solidFill>
              <a:latin typeface="ＭＳ 明朝"/>
              <a:ea typeface="ＭＳ 明朝"/>
            </a:rPr>
            <a:pPr algn="r"/>
            <a:t>210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0.19175</cdr:y>
    </cdr:from>
    <cdr:to>
      <cdr:x>1</cdr:x>
      <cdr:y>0.22079</cdr:y>
    </cdr:to>
    <cdr:sp macro="" textlink="">
      <cdr:nvSpPr>
        <cdr:cNvPr id="18" name="テキスト ボックス 1"/>
        <cdr:cNvSpPr txBox="1"/>
      </cdr:nvSpPr>
      <cdr:spPr>
        <a:xfrm xmlns:a="http://schemas.openxmlformats.org/drawingml/2006/main">
          <a:off x="5063925" y="1161579"/>
          <a:ext cx="432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5501115-675B-4171-9A37-BF4FE6B4ECA3}" type="TxLink">
            <a:rPr lang="en-US" altLang="en-US" sz="900" b="0" i="0" u="none" strike="noStrike">
              <a:solidFill>
                <a:srgbClr val="000000"/>
              </a:solidFill>
              <a:latin typeface="ＭＳ 明朝"/>
              <a:ea typeface="ＭＳ 明朝"/>
            </a:rPr>
            <a:pPr algn="r"/>
            <a:t>846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0.25597</cdr:y>
    </cdr:from>
    <cdr:to>
      <cdr:x>1</cdr:x>
      <cdr:y>0.28501</cdr:y>
    </cdr:to>
    <cdr:sp macro="" textlink="">
      <cdr:nvSpPr>
        <cdr:cNvPr id="19" name="テキスト ボックス 1"/>
        <cdr:cNvSpPr txBox="1"/>
      </cdr:nvSpPr>
      <cdr:spPr>
        <a:xfrm xmlns:a="http://schemas.openxmlformats.org/drawingml/2006/main">
          <a:off x="5063925" y="1550637"/>
          <a:ext cx="432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CDDB8A-BE2A-42EF-84E3-71A14873B8D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0.32668</cdr:y>
    </cdr:from>
    <cdr:to>
      <cdr:x>1</cdr:x>
      <cdr:y>0.35527</cdr:y>
    </cdr:to>
    <cdr:sp macro="" textlink="">
      <cdr:nvSpPr>
        <cdr:cNvPr id="20" name="テキスト ボックス 1"/>
        <cdr:cNvSpPr txBox="1"/>
      </cdr:nvSpPr>
      <cdr:spPr>
        <a:xfrm xmlns:a="http://schemas.openxmlformats.org/drawingml/2006/main">
          <a:off x="5063925" y="1978984"/>
          <a:ext cx="432000" cy="17319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453C45D-1F68-41BD-9FF1-F38B1FA3D6B2}"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0.59703</cdr:y>
    </cdr:from>
    <cdr:to>
      <cdr:x>1</cdr:x>
      <cdr:y>0.62674</cdr:y>
    </cdr:to>
    <cdr:sp macro="" textlink="">
      <cdr:nvSpPr>
        <cdr:cNvPr id="23" name="テキスト ボックス 1"/>
        <cdr:cNvSpPr txBox="1"/>
      </cdr:nvSpPr>
      <cdr:spPr>
        <a:xfrm xmlns:a="http://schemas.openxmlformats.org/drawingml/2006/main">
          <a:off x="5063925" y="3616728"/>
          <a:ext cx="432000"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1354AC7-E998-42F6-8662-687E79AD7C86}"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0.0261</cdr:x>
      <cdr:y>0.04592</cdr:y>
    </cdr:from>
    <cdr:to>
      <cdr:x>0.15711</cdr:x>
      <cdr:y>0.09434</cdr:y>
    </cdr:to>
    <cdr:sp macro="" textlink="">
      <cdr:nvSpPr>
        <cdr:cNvPr id="26" name="テキスト ボックス 1"/>
        <cdr:cNvSpPr txBox="1"/>
      </cdr:nvSpPr>
      <cdr:spPr>
        <a:xfrm xmlns:a="http://schemas.openxmlformats.org/drawingml/2006/main">
          <a:off x="143448" y="278179"/>
          <a:ext cx="720000" cy="29332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0.02497</cdr:x>
      <cdr:y>0.45283</cdr:y>
    </cdr:from>
    <cdr:to>
      <cdr:x>0.15598</cdr:x>
      <cdr:y>0.50157</cdr:y>
    </cdr:to>
    <cdr:sp macro="" textlink="">
      <cdr:nvSpPr>
        <cdr:cNvPr id="27" name="テキスト ボックス 1"/>
        <cdr:cNvSpPr txBox="1"/>
      </cdr:nvSpPr>
      <cdr:spPr>
        <a:xfrm xmlns:a="http://schemas.openxmlformats.org/drawingml/2006/main">
          <a:off x="137229" y="2743199"/>
          <a:ext cx="720000" cy="2952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0.9214</cdr:x>
      <cdr:y>0.39561</cdr:y>
    </cdr:from>
    <cdr:to>
      <cdr:x>1</cdr:x>
      <cdr:y>0.42465</cdr:y>
    </cdr:to>
    <cdr:sp macro="" textlink="">
      <cdr:nvSpPr>
        <cdr:cNvPr id="60" name="テキスト ボックス 1"/>
        <cdr:cNvSpPr txBox="1"/>
      </cdr:nvSpPr>
      <cdr:spPr>
        <a:xfrm xmlns:a="http://schemas.openxmlformats.org/drawingml/2006/main">
          <a:off x="5063925" y="2396555"/>
          <a:ext cx="432000" cy="17592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748DC688-A85F-4FF0-98B9-918D860F43C0}" type="TxLink">
            <a:rPr lang="en-US" altLang="en-US" sz="900" b="0" i="0" u="none" strike="noStrike">
              <a:solidFill>
                <a:srgbClr val="000000"/>
              </a:solidFill>
              <a:latin typeface="ＭＳ 明朝"/>
              <a:ea typeface="ＭＳ 明朝"/>
            </a:rPr>
            <a:pPr algn="r">
              <a:lnSpc>
                <a:spcPts val="1100"/>
              </a:lnSpc>
            </a:pP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0.46066</cdr:y>
    </cdr:from>
    <cdr:to>
      <cdr:x>1</cdr:x>
      <cdr:y>0.48957</cdr:y>
    </cdr:to>
    <cdr:sp macro="" textlink="">
      <cdr:nvSpPr>
        <cdr:cNvPr id="61" name="テキスト ボックス 1"/>
        <cdr:cNvSpPr txBox="1"/>
      </cdr:nvSpPr>
      <cdr:spPr>
        <a:xfrm xmlns:a="http://schemas.openxmlformats.org/drawingml/2006/main">
          <a:off x="5063925" y="2790633"/>
          <a:ext cx="432000" cy="17513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180FE0B0-39E8-43FC-A4C6-9AB39E6C382B}" type="TxLink">
            <a:rPr lang="en-US" altLang="en-US" sz="900" b="0" i="0" u="none" strike="noStrike">
              <a:solidFill>
                <a:srgbClr val="000000"/>
              </a:solidFill>
              <a:latin typeface="ＭＳ 明朝"/>
              <a:ea typeface="ＭＳ 明朝"/>
            </a:rPr>
            <a:pPr algn="r">
              <a:lnSpc>
                <a:spcPts val="1100"/>
              </a:lnSpc>
            </a:pP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0.52848</cdr:y>
    </cdr:from>
    <cdr:to>
      <cdr:x>1</cdr:x>
      <cdr:y>0.56053</cdr:y>
    </cdr:to>
    <cdr:sp macro="" textlink="">
      <cdr:nvSpPr>
        <cdr:cNvPr id="62" name="テキスト ボックス 1"/>
        <cdr:cNvSpPr txBox="1"/>
      </cdr:nvSpPr>
      <cdr:spPr>
        <a:xfrm xmlns:a="http://schemas.openxmlformats.org/drawingml/2006/main">
          <a:off x="5063925" y="3201505"/>
          <a:ext cx="432000" cy="19415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492C9D37-EC97-4C4A-9152-70A92FAB7845}" type="TxLink">
            <a:rPr lang="en-US" altLang="en-US" sz="900" b="0" i="0" u="none" strike="noStrike">
              <a:solidFill>
                <a:srgbClr val="000000"/>
              </a:solidFill>
              <a:latin typeface="ＭＳ 明朝"/>
              <a:ea typeface="ＭＳ 明朝"/>
            </a:rPr>
            <a:pPr algn="r">
              <a:lnSpc>
                <a:spcPts val="10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0.66364</cdr:y>
    </cdr:from>
    <cdr:to>
      <cdr:x>1</cdr:x>
      <cdr:y>0.69335</cdr:y>
    </cdr:to>
    <cdr:sp macro="" textlink="">
      <cdr:nvSpPr>
        <cdr:cNvPr id="66" name="テキスト ボックス 1"/>
        <cdr:cNvSpPr txBox="1"/>
      </cdr:nvSpPr>
      <cdr:spPr>
        <a:xfrm xmlns:a="http://schemas.openxmlformats.org/drawingml/2006/main">
          <a:off x="5063925" y="4020270"/>
          <a:ext cx="432000"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CFF347-6AA9-4682-B4B7-A930A439A1FF}"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0.04418</cdr:x>
      <cdr:y>0.10631</cdr:y>
    </cdr:from>
    <cdr:to>
      <cdr:x>0.16209</cdr:x>
      <cdr:y>0.24002</cdr:y>
    </cdr:to>
    <cdr:cxnSp macro="">
      <cdr:nvCxnSpPr>
        <cdr:cNvPr id="34" name="カギ線コネクタ 33"/>
        <cdr:cNvCxnSpPr/>
      </cdr:nvCxnSpPr>
      <cdr:spPr>
        <a:xfrm xmlns:a="http://schemas.openxmlformats.org/drawingml/2006/main" rot="5400000">
          <a:off x="161815" y="72503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0.90175</cdr:x>
      <cdr:y>0.05385</cdr:y>
    </cdr:from>
    <cdr:to>
      <cdr:x>1</cdr:x>
      <cdr:y>0.08289</cdr:y>
    </cdr:to>
    <cdr:sp macro="" textlink="">
      <cdr:nvSpPr>
        <cdr:cNvPr id="45" name="テキスト ボックス 1"/>
        <cdr:cNvSpPr txBox="1"/>
      </cdr:nvSpPr>
      <cdr:spPr>
        <a:xfrm xmlns:a="http://schemas.openxmlformats.org/drawingml/2006/main">
          <a:off x="4955925" y="326228"/>
          <a:ext cx="540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E447EF3-0356-44A8-97BF-B247FE8E82B9}" type="TxLink">
            <a:rPr lang="en-US" altLang="en-US" sz="900" b="0" i="0" u="none" strike="noStrike">
              <a:solidFill>
                <a:srgbClr val="000000"/>
              </a:solidFill>
              <a:latin typeface="ＭＳ 明朝"/>
              <a:ea typeface="ＭＳ 明朝"/>
            </a:rPr>
            <a:pPr algn="r"/>
            <a:t>1,056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0.02948</cdr:x>
      <cdr:y>0.65094</cdr:y>
    </cdr:from>
    <cdr:to>
      <cdr:x>0.15469</cdr:x>
      <cdr:y>0.70597</cdr:y>
    </cdr:to>
    <cdr:sp macro="" textlink="">
      <cdr:nvSpPr>
        <cdr:cNvPr id="46" name="テキスト ボックス 1"/>
        <cdr:cNvSpPr txBox="1"/>
      </cdr:nvSpPr>
      <cdr:spPr>
        <a:xfrm xmlns:a="http://schemas.openxmlformats.org/drawingml/2006/main">
          <a:off x="162041" y="3943350"/>
          <a:ext cx="688144" cy="333375"/>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0.04391</cdr:x>
      <cdr:y>0.3087</cdr:y>
    </cdr:from>
    <cdr:to>
      <cdr:x>0.16181</cdr:x>
      <cdr:y>0.44241</cdr:y>
    </cdr:to>
    <cdr:cxnSp macro="">
      <cdr:nvCxnSpPr>
        <cdr:cNvPr id="31" name="カギ線コネクタ 30"/>
        <cdr:cNvCxnSpPr/>
      </cdr:nvCxnSpPr>
      <cdr:spPr>
        <a:xfrm xmlns:a="http://schemas.openxmlformats.org/drawingml/2006/main" rot="5400000">
          <a:off x="160301" y="195107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0.04391</cdr:x>
      <cdr:y>0.50996</cdr:y>
    </cdr:from>
    <cdr:to>
      <cdr:x>0.16181</cdr:x>
      <cdr:y>0.64367</cdr:y>
    </cdr:to>
    <cdr:cxnSp macro="">
      <cdr:nvCxnSpPr>
        <cdr:cNvPr id="32" name="カギ線コネクタ 31"/>
        <cdr:cNvCxnSpPr/>
      </cdr:nvCxnSpPr>
      <cdr:spPr>
        <a:xfrm xmlns:a="http://schemas.openxmlformats.org/drawingml/2006/main" rot="5400000">
          <a:off x="160300" y="3170275"/>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5.xml><?xml version="1.0" encoding="utf-8"?>
<c:userShapes xmlns:c="http://schemas.openxmlformats.org/drawingml/2006/chart">
  <cdr:relSizeAnchor xmlns:cdr="http://schemas.openxmlformats.org/drawingml/2006/chartDrawing">
    <cdr:from>
      <cdr:x>0.84235</cdr:x>
      <cdr:y>0.02451</cdr:y>
    </cdr:from>
    <cdr:to>
      <cdr:x>0.8995</cdr:x>
      <cdr:y>0.07609</cdr:y>
    </cdr:to>
    <cdr:sp macro="" textlink="">
      <cdr:nvSpPr>
        <cdr:cNvPr id="4" name="テキスト ボックス 3"/>
        <cdr:cNvSpPr txBox="1"/>
      </cdr:nvSpPr>
      <cdr:spPr>
        <a:xfrm xmlns:a="http://schemas.openxmlformats.org/drawingml/2006/main">
          <a:off x="4838100" y="85917"/>
          <a:ext cx="328246" cy="18078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0.03507</cdr:y>
    </cdr:from>
    <cdr:to>
      <cdr:x>1</cdr:x>
      <cdr:y>0.0967</cdr:y>
    </cdr:to>
    <cdr:sp macro="" textlink="">
      <cdr:nvSpPr>
        <cdr:cNvPr id="6" name="テキスト ボックス 5"/>
        <cdr:cNvSpPr txBox="1"/>
      </cdr:nvSpPr>
      <cdr:spPr>
        <a:xfrm xmlns:a="http://schemas.openxmlformats.org/drawingml/2006/main">
          <a:off x="5193226" y="122941"/>
          <a:ext cx="550349" cy="216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0.35911</cdr:y>
    </cdr:from>
    <cdr:to>
      <cdr:x>1</cdr:x>
      <cdr:y>0.41047</cdr:y>
    </cdr:to>
    <cdr:sp macro="" textlink="">
      <cdr:nvSpPr>
        <cdr:cNvPr id="18" name="テキスト ボックス 1"/>
        <cdr:cNvSpPr txBox="1"/>
      </cdr:nvSpPr>
      <cdr:spPr>
        <a:xfrm xmlns:a="http://schemas.openxmlformats.org/drawingml/2006/main">
          <a:off x="5298850" y="1258763"/>
          <a:ext cx="44472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7159138-B4EF-4B87-A356-40B1A64162C8}"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0.48541</cdr:y>
    </cdr:from>
    <cdr:to>
      <cdr:x>1</cdr:x>
      <cdr:y>0.53677</cdr:y>
    </cdr:to>
    <cdr:sp macro="" textlink="">
      <cdr:nvSpPr>
        <cdr:cNvPr id="20" name="テキスト ボックス 1"/>
        <cdr:cNvSpPr txBox="1"/>
      </cdr:nvSpPr>
      <cdr:spPr>
        <a:xfrm xmlns:a="http://schemas.openxmlformats.org/drawingml/2006/main">
          <a:off x="5327223" y="1701475"/>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F582243-EAD7-4149-85C1-4C17EC7BDD9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0.1087</cdr:y>
    </cdr:from>
    <cdr:to>
      <cdr:x>0.15651</cdr:x>
      <cdr:y>0.17391</cdr:y>
    </cdr:to>
    <cdr:sp macro="" textlink="">
      <cdr:nvSpPr>
        <cdr:cNvPr id="26" name="テキスト ボックス 1"/>
        <cdr:cNvSpPr txBox="1"/>
      </cdr:nvSpPr>
      <cdr:spPr>
        <a:xfrm xmlns:a="http://schemas.openxmlformats.org/drawingml/2006/main">
          <a:off x="179774" y="380999"/>
          <a:ext cx="719153"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0.92586</cdr:x>
      <cdr:y>0.61002</cdr:y>
    </cdr:from>
    <cdr:to>
      <cdr:x>1</cdr:x>
      <cdr:y>0.66138</cdr:y>
    </cdr:to>
    <cdr:sp macro="" textlink="">
      <cdr:nvSpPr>
        <cdr:cNvPr id="62" name="テキスト ボックス 1"/>
        <cdr:cNvSpPr txBox="1"/>
      </cdr:nvSpPr>
      <cdr:spPr>
        <a:xfrm xmlns:a="http://schemas.openxmlformats.org/drawingml/2006/main">
          <a:off x="5317746" y="2138251"/>
          <a:ext cx="425829"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3A216141-90C2-4370-88B8-FEE66BC88351}" type="TxLink">
            <a:rPr lang="en-US" altLang="en-US" sz="900" b="0" i="0" u="none" strike="noStrike">
              <a:solidFill>
                <a:srgbClr val="000000"/>
              </a:solidFill>
              <a:latin typeface="ＭＳ 明朝"/>
              <a:ea typeface="ＭＳ 明朝"/>
            </a:rPr>
            <a:pPr algn="r">
              <a:lnSpc>
                <a:spcPts val="1000"/>
              </a:lnSpc>
            </a:pPr>
            <a:t>139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0.71982</cdr:y>
    </cdr:from>
    <cdr:to>
      <cdr:x>1</cdr:x>
      <cdr:y>0.77117</cdr:y>
    </cdr:to>
    <cdr:sp macro="" textlink="">
      <cdr:nvSpPr>
        <cdr:cNvPr id="66" name="テキスト ボックス 1"/>
        <cdr:cNvSpPr txBox="1"/>
      </cdr:nvSpPr>
      <cdr:spPr>
        <a:xfrm xmlns:a="http://schemas.openxmlformats.org/drawingml/2006/main">
          <a:off x="5270477" y="2523102"/>
          <a:ext cx="473098"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52F35A3-E845-48BD-B84A-4363EB8B8A95}" type="TxLink">
            <a:rPr lang="en-US" altLang="en-US" sz="900" b="0" i="0" u="none" strike="noStrike">
              <a:solidFill>
                <a:srgbClr val="000000"/>
              </a:solidFill>
              <a:latin typeface="ＭＳ 明朝"/>
              <a:ea typeface="ＭＳ 明朝"/>
            </a:rPr>
            <a:pPr algn="r"/>
            <a:t>507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0.04337</cdr:x>
      <cdr:y>0.20115</cdr:y>
    </cdr:from>
    <cdr:to>
      <cdr:x>0.16122</cdr:x>
      <cdr:y>0.81223</cdr:y>
    </cdr:to>
    <cdr:cxnSp macro="">
      <cdr:nvCxnSpPr>
        <cdr:cNvPr id="34" name="カギ線コネクタ 33"/>
        <cdr:cNvCxnSpPr/>
      </cdr:nvCxnSpPr>
      <cdr:spPr>
        <a:xfrm xmlns:a="http://schemas.openxmlformats.org/drawingml/2006/main" rot="5400000">
          <a:off x="-483877" y="1411189"/>
          <a:ext cx="209268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0.04336</cdr:x>
      <cdr:y>0.56894</cdr:y>
    </cdr:from>
    <cdr:to>
      <cdr:x>0.16121</cdr:x>
      <cdr:y>0.56894</cdr:y>
    </cdr:to>
    <cdr:cxnSp macro="">
      <cdr:nvCxnSpPr>
        <cdr:cNvPr id="5" name="直線コネクタ 4"/>
        <cdr:cNvCxnSpPr/>
      </cdr:nvCxnSpPr>
      <cdr:spPr>
        <a:xfrm xmlns:a="http://schemas.openxmlformats.org/drawingml/2006/main">
          <a:off x="238396" y="1948364"/>
          <a:ext cx="6480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0.23829</cdr:y>
    </cdr:from>
    <cdr:to>
      <cdr:x>1</cdr:x>
      <cdr:y>0.28964</cdr:y>
    </cdr:to>
    <cdr:sp macro="" textlink="">
      <cdr:nvSpPr>
        <cdr:cNvPr id="39" name="テキスト ボックス 1"/>
        <cdr:cNvSpPr txBox="1"/>
      </cdr:nvSpPr>
      <cdr:spPr>
        <a:xfrm xmlns:a="http://schemas.openxmlformats.org/drawingml/2006/main">
          <a:off x="5327223" y="835253"/>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6E7D7E-F6BA-49C4-B4F0-FE6C061B9A9B}"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0.12045</cdr:y>
    </cdr:from>
    <cdr:to>
      <cdr:x>1</cdr:x>
      <cdr:y>0.17181</cdr:y>
    </cdr:to>
    <cdr:sp macro="" textlink="">
      <cdr:nvSpPr>
        <cdr:cNvPr id="43" name="テキスト ボックス 1"/>
        <cdr:cNvSpPr txBox="1"/>
      </cdr:nvSpPr>
      <cdr:spPr>
        <a:xfrm xmlns:a="http://schemas.openxmlformats.org/drawingml/2006/main">
          <a:off x="5327223" y="422214"/>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9E97048-9F84-4E48-A75D-AD1BEC26E1B6}"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0.84235</cdr:x>
      <cdr:y>0.00324</cdr:y>
    </cdr:from>
    <cdr:to>
      <cdr:x>0.8995</cdr:x>
      <cdr:y>0.03516</cdr:y>
    </cdr:to>
    <cdr:sp macro="" textlink="">
      <cdr:nvSpPr>
        <cdr:cNvPr id="4" name="テキスト ボックス 3"/>
        <cdr:cNvSpPr txBox="1"/>
      </cdr:nvSpPr>
      <cdr:spPr>
        <a:xfrm xmlns:a="http://schemas.openxmlformats.org/drawingml/2006/main">
          <a:off x="4838100" y="19049"/>
          <a:ext cx="328246" cy="18758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0.8952</cdr:x>
      <cdr:y>0.0079</cdr:y>
    </cdr:from>
    <cdr:to>
      <cdr:x>1</cdr:x>
      <cdr:y>0.04088</cdr:y>
    </cdr:to>
    <cdr:sp macro="" textlink="">
      <cdr:nvSpPr>
        <cdr:cNvPr id="6" name="テキスト ボックス 5"/>
        <cdr:cNvSpPr txBox="1"/>
      </cdr:nvSpPr>
      <cdr:spPr>
        <a:xfrm xmlns:a="http://schemas.openxmlformats.org/drawingml/2006/main">
          <a:off x="4919925" y="47857"/>
          <a:ext cx="576000" cy="1997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0.02445</cdr:x>
      <cdr:y>0.24843</cdr:y>
    </cdr:from>
    <cdr:to>
      <cdr:x>0.15546</cdr:x>
      <cdr:y>0.3011</cdr:y>
    </cdr:to>
    <cdr:sp macro="" textlink="">
      <cdr:nvSpPr>
        <cdr:cNvPr id="10" name="テキスト ボックス 1"/>
        <cdr:cNvSpPr txBox="1"/>
      </cdr:nvSpPr>
      <cdr:spPr>
        <a:xfrm xmlns:a="http://schemas.openxmlformats.org/drawingml/2006/main">
          <a:off x="134375" y="1504964"/>
          <a:ext cx="720022" cy="3190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0.9214</cdr:x>
      <cdr:y>0.12524</cdr:y>
    </cdr:from>
    <cdr:to>
      <cdr:x>1</cdr:x>
      <cdr:y>0.15624</cdr:y>
    </cdr:to>
    <cdr:sp macro="" textlink="">
      <cdr:nvSpPr>
        <cdr:cNvPr id="15" name="テキスト ボックス 1"/>
        <cdr:cNvSpPr txBox="1"/>
      </cdr:nvSpPr>
      <cdr:spPr>
        <a:xfrm xmlns:a="http://schemas.openxmlformats.org/drawingml/2006/main">
          <a:off x="5063925" y="758694"/>
          <a:ext cx="432000" cy="18779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542E95-69B3-4FCA-A40A-12388F662C9F}" type="TxLink">
            <a:rPr lang="en-US" altLang="en-US" sz="900" b="0" i="0" u="none" strike="noStrike">
              <a:solidFill>
                <a:srgbClr val="000000"/>
              </a:solidFill>
              <a:latin typeface="ＭＳ 明朝"/>
              <a:ea typeface="ＭＳ 明朝"/>
            </a:rPr>
            <a:pPr algn="r"/>
            <a:t>173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0.19175</cdr:y>
    </cdr:from>
    <cdr:to>
      <cdr:x>1</cdr:x>
      <cdr:y>0.22079</cdr:y>
    </cdr:to>
    <cdr:sp macro="" textlink="">
      <cdr:nvSpPr>
        <cdr:cNvPr id="18" name="テキスト ボックス 1"/>
        <cdr:cNvSpPr txBox="1"/>
      </cdr:nvSpPr>
      <cdr:spPr>
        <a:xfrm xmlns:a="http://schemas.openxmlformats.org/drawingml/2006/main">
          <a:off x="5063925" y="1161579"/>
          <a:ext cx="432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5501115-675B-4171-9A37-BF4FE6B4ECA3}" type="TxLink">
            <a:rPr lang="en-US" altLang="en-US" sz="900" b="0" i="0" u="none" strike="noStrike">
              <a:solidFill>
                <a:srgbClr val="000000"/>
              </a:solidFill>
              <a:latin typeface="ＭＳ 明朝"/>
              <a:ea typeface="ＭＳ 明朝"/>
            </a:rPr>
            <a:pPr algn="r"/>
            <a:t>751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0.25597</cdr:y>
    </cdr:from>
    <cdr:to>
      <cdr:x>1</cdr:x>
      <cdr:y>0.28501</cdr:y>
    </cdr:to>
    <cdr:sp macro="" textlink="">
      <cdr:nvSpPr>
        <cdr:cNvPr id="19" name="テキスト ボックス 1"/>
        <cdr:cNvSpPr txBox="1"/>
      </cdr:nvSpPr>
      <cdr:spPr>
        <a:xfrm xmlns:a="http://schemas.openxmlformats.org/drawingml/2006/main">
          <a:off x="5063925" y="1550637"/>
          <a:ext cx="432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CDDB8A-BE2A-42EF-84E3-71A14873B8D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0.32668</cdr:y>
    </cdr:from>
    <cdr:to>
      <cdr:x>1</cdr:x>
      <cdr:y>0.35527</cdr:y>
    </cdr:to>
    <cdr:sp macro="" textlink="">
      <cdr:nvSpPr>
        <cdr:cNvPr id="20" name="テキスト ボックス 1"/>
        <cdr:cNvSpPr txBox="1"/>
      </cdr:nvSpPr>
      <cdr:spPr>
        <a:xfrm xmlns:a="http://schemas.openxmlformats.org/drawingml/2006/main">
          <a:off x="5063925" y="1978984"/>
          <a:ext cx="432000" cy="17319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453C45D-1F68-41BD-9FF1-F38B1FA3D6B2}"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0.59703</cdr:y>
    </cdr:from>
    <cdr:to>
      <cdr:x>1</cdr:x>
      <cdr:y>0.62674</cdr:y>
    </cdr:to>
    <cdr:sp macro="" textlink="">
      <cdr:nvSpPr>
        <cdr:cNvPr id="23" name="テキスト ボックス 1"/>
        <cdr:cNvSpPr txBox="1"/>
      </cdr:nvSpPr>
      <cdr:spPr>
        <a:xfrm xmlns:a="http://schemas.openxmlformats.org/drawingml/2006/main">
          <a:off x="5063925" y="3616728"/>
          <a:ext cx="432000"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1354AC7-E998-42F6-8662-687E79AD7C86}"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0.0261</cdr:x>
      <cdr:y>0.04592</cdr:y>
    </cdr:from>
    <cdr:to>
      <cdr:x>0.15711</cdr:x>
      <cdr:y>0.09827</cdr:y>
    </cdr:to>
    <cdr:sp macro="" textlink="">
      <cdr:nvSpPr>
        <cdr:cNvPr id="26" name="テキスト ボックス 1"/>
        <cdr:cNvSpPr txBox="1"/>
      </cdr:nvSpPr>
      <cdr:spPr>
        <a:xfrm xmlns:a="http://schemas.openxmlformats.org/drawingml/2006/main">
          <a:off x="143444" y="278179"/>
          <a:ext cx="720021" cy="31713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0.02497</cdr:x>
      <cdr:y>0.45283</cdr:y>
    </cdr:from>
    <cdr:to>
      <cdr:x>0.15598</cdr:x>
      <cdr:y>0.50157</cdr:y>
    </cdr:to>
    <cdr:sp macro="" textlink="">
      <cdr:nvSpPr>
        <cdr:cNvPr id="27" name="テキスト ボックス 1"/>
        <cdr:cNvSpPr txBox="1"/>
      </cdr:nvSpPr>
      <cdr:spPr>
        <a:xfrm xmlns:a="http://schemas.openxmlformats.org/drawingml/2006/main">
          <a:off x="137229" y="2743199"/>
          <a:ext cx="720000" cy="2952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0.9214</cdr:x>
      <cdr:y>0.39561</cdr:y>
    </cdr:from>
    <cdr:to>
      <cdr:x>1</cdr:x>
      <cdr:y>0.42465</cdr:y>
    </cdr:to>
    <cdr:sp macro="" textlink="">
      <cdr:nvSpPr>
        <cdr:cNvPr id="60" name="テキスト ボックス 1"/>
        <cdr:cNvSpPr txBox="1"/>
      </cdr:nvSpPr>
      <cdr:spPr>
        <a:xfrm xmlns:a="http://schemas.openxmlformats.org/drawingml/2006/main">
          <a:off x="5063925" y="2396555"/>
          <a:ext cx="432000" cy="17592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748DC688-A85F-4FF0-98B9-918D860F43C0}" type="TxLink">
            <a:rPr lang="en-US" altLang="en-US" sz="900" b="0" i="0" u="none" strike="noStrike">
              <a:solidFill>
                <a:srgbClr val="000000"/>
              </a:solidFill>
              <a:latin typeface="ＭＳ 明朝"/>
              <a:ea typeface="ＭＳ 明朝"/>
            </a:rPr>
            <a:pPr algn="r">
              <a:lnSpc>
                <a:spcPts val="1100"/>
              </a:lnSpc>
            </a:pP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0.46066</cdr:y>
    </cdr:from>
    <cdr:to>
      <cdr:x>1</cdr:x>
      <cdr:y>0.48957</cdr:y>
    </cdr:to>
    <cdr:sp macro="" textlink="">
      <cdr:nvSpPr>
        <cdr:cNvPr id="61" name="テキスト ボックス 1"/>
        <cdr:cNvSpPr txBox="1"/>
      </cdr:nvSpPr>
      <cdr:spPr>
        <a:xfrm xmlns:a="http://schemas.openxmlformats.org/drawingml/2006/main">
          <a:off x="5063925" y="2790633"/>
          <a:ext cx="432000" cy="17513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180FE0B0-39E8-43FC-A4C6-9AB39E6C382B}" type="TxLink">
            <a:rPr lang="en-US" altLang="en-US" sz="900" b="0" i="0" u="none" strike="noStrike">
              <a:solidFill>
                <a:srgbClr val="000000"/>
              </a:solidFill>
              <a:latin typeface="ＭＳ 明朝"/>
              <a:ea typeface="ＭＳ 明朝"/>
            </a:rPr>
            <a:pPr algn="r">
              <a:lnSpc>
                <a:spcPts val="1100"/>
              </a:lnSpc>
            </a:pP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0.52848</cdr:y>
    </cdr:from>
    <cdr:to>
      <cdr:x>1</cdr:x>
      <cdr:y>0.56053</cdr:y>
    </cdr:to>
    <cdr:sp macro="" textlink="">
      <cdr:nvSpPr>
        <cdr:cNvPr id="62" name="テキスト ボックス 1"/>
        <cdr:cNvSpPr txBox="1"/>
      </cdr:nvSpPr>
      <cdr:spPr>
        <a:xfrm xmlns:a="http://schemas.openxmlformats.org/drawingml/2006/main">
          <a:off x="5063925" y="3201505"/>
          <a:ext cx="432000" cy="19415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492C9D37-EC97-4C4A-9152-70A92FAB7845}" type="TxLink">
            <a:rPr lang="en-US" altLang="en-US" sz="900" b="0" i="0" u="none" strike="noStrike">
              <a:solidFill>
                <a:srgbClr val="000000"/>
              </a:solidFill>
              <a:latin typeface="ＭＳ 明朝"/>
              <a:ea typeface="ＭＳ 明朝"/>
            </a:rPr>
            <a:pPr algn="r">
              <a:lnSpc>
                <a:spcPts val="10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0.9214</cdr:x>
      <cdr:y>0.66364</cdr:y>
    </cdr:from>
    <cdr:to>
      <cdr:x>1</cdr:x>
      <cdr:y>0.69335</cdr:y>
    </cdr:to>
    <cdr:sp macro="" textlink="">
      <cdr:nvSpPr>
        <cdr:cNvPr id="66" name="テキスト ボックス 1"/>
        <cdr:cNvSpPr txBox="1"/>
      </cdr:nvSpPr>
      <cdr:spPr>
        <a:xfrm xmlns:a="http://schemas.openxmlformats.org/drawingml/2006/main">
          <a:off x="5063925" y="4020270"/>
          <a:ext cx="432000"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CFF347-6AA9-4682-B4B7-A930A439A1FF}"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0.04418</cdr:x>
      <cdr:y>0.10631</cdr:y>
    </cdr:from>
    <cdr:to>
      <cdr:x>0.16209</cdr:x>
      <cdr:y>0.24002</cdr:y>
    </cdr:to>
    <cdr:cxnSp macro="">
      <cdr:nvCxnSpPr>
        <cdr:cNvPr id="34" name="カギ線コネクタ 33"/>
        <cdr:cNvCxnSpPr/>
      </cdr:nvCxnSpPr>
      <cdr:spPr>
        <a:xfrm xmlns:a="http://schemas.openxmlformats.org/drawingml/2006/main" rot="5400000">
          <a:off x="161815" y="72503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0.90175</cdr:x>
      <cdr:y>0.05385</cdr:y>
    </cdr:from>
    <cdr:to>
      <cdr:x>1</cdr:x>
      <cdr:y>0.08289</cdr:y>
    </cdr:to>
    <cdr:sp macro="" textlink="">
      <cdr:nvSpPr>
        <cdr:cNvPr id="45" name="テキスト ボックス 1"/>
        <cdr:cNvSpPr txBox="1"/>
      </cdr:nvSpPr>
      <cdr:spPr>
        <a:xfrm xmlns:a="http://schemas.openxmlformats.org/drawingml/2006/main">
          <a:off x="4955925" y="326228"/>
          <a:ext cx="540000" cy="1759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E447EF3-0356-44A8-97BF-B247FE8E82B9}" type="TxLink">
            <a:rPr lang="en-US" altLang="en-US" sz="900" b="0" i="0" u="none" strike="noStrike">
              <a:solidFill>
                <a:srgbClr val="000000"/>
              </a:solidFill>
              <a:latin typeface="ＭＳ 明朝"/>
              <a:ea typeface="ＭＳ 明朝"/>
            </a:rPr>
            <a:pPr algn="r"/>
            <a:t>924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0.02948</cdr:x>
      <cdr:y>0.65094</cdr:y>
    </cdr:from>
    <cdr:to>
      <cdr:x>0.15469</cdr:x>
      <cdr:y>0.70597</cdr:y>
    </cdr:to>
    <cdr:sp macro="" textlink="">
      <cdr:nvSpPr>
        <cdr:cNvPr id="46" name="テキスト ボックス 1"/>
        <cdr:cNvSpPr txBox="1"/>
      </cdr:nvSpPr>
      <cdr:spPr>
        <a:xfrm xmlns:a="http://schemas.openxmlformats.org/drawingml/2006/main">
          <a:off x="162041" y="3943350"/>
          <a:ext cx="688144" cy="333375"/>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0.04391</cdr:x>
      <cdr:y>0.3087</cdr:y>
    </cdr:from>
    <cdr:to>
      <cdr:x>0.16181</cdr:x>
      <cdr:y>0.44241</cdr:y>
    </cdr:to>
    <cdr:cxnSp macro="">
      <cdr:nvCxnSpPr>
        <cdr:cNvPr id="31" name="カギ線コネクタ 30"/>
        <cdr:cNvCxnSpPr/>
      </cdr:nvCxnSpPr>
      <cdr:spPr>
        <a:xfrm xmlns:a="http://schemas.openxmlformats.org/drawingml/2006/main" rot="5400000">
          <a:off x="160301" y="1951074"/>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0.04391</cdr:x>
      <cdr:y>0.50996</cdr:y>
    </cdr:from>
    <cdr:to>
      <cdr:x>0.16181</cdr:x>
      <cdr:y>0.64367</cdr:y>
    </cdr:to>
    <cdr:cxnSp macro="">
      <cdr:nvCxnSpPr>
        <cdr:cNvPr id="32" name="カギ線コネクタ 31"/>
        <cdr:cNvCxnSpPr/>
      </cdr:nvCxnSpPr>
      <cdr:spPr>
        <a:xfrm xmlns:a="http://schemas.openxmlformats.org/drawingml/2006/main" rot="5400000">
          <a:off x="160300" y="3170275"/>
          <a:ext cx="810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7.xml><?xml version="1.0" encoding="utf-8"?>
<c:userShapes xmlns:c="http://schemas.openxmlformats.org/drawingml/2006/chart">
  <cdr:relSizeAnchor xmlns:cdr="http://schemas.openxmlformats.org/drawingml/2006/chartDrawing">
    <cdr:from>
      <cdr:x>0.83773</cdr:x>
      <cdr:y>0.00856</cdr:y>
    </cdr:from>
    <cdr:to>
      <cdr:x>0.89786</cdr:x>
      <cdr:y>0.06</cdr:y>
    </cdr:to>
    <cdr:sp macro="" textlink="">
      <cdr:nvSpPr>
        <cdr:cNvPr id="4" name="テキスト ボックス 3"/>
        <cdr:cNvSpPr txBox="1"/>
      </cdr:nvSpPr>
      <cdr:spPr>
        <a:xfrm xmlns:a="http://schemas.openxmlformats.org/drawingml/2006/main">
          <a:off x="4843464" y="30575"/>
          <a:ext cx="347672" cy="183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0.02021</cdr:y>
    </cdr:from>
    <cdr:to>
      <cdr:x>1</cdr:x>
      <cdr:y>0.08267</cdr:y>
    </cdr:to>
    <cdr:sp macro="" textlink="">
      <cdr:nvSpPr>
        <cdr:cNvPr id="6" name="テキスト ボックス 5"/>
        <cdr:cNvSpPr txBox="1"/>
      </cdr:nvSpPr>
      <cdr:spPr>
        <a:xfrm xmlns:a="http://schemas.openxmlformats.org/drawingml/2006/main">
          <a:off x="5227675" y="72199"/>
          <a:ext cx="554000" cy="2230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0.02471</cdr:x>
      <cdr:y>0.08985</cdr:y>
    </cdr:from>
    <cdr:to>
      <cdr:x>0.14992</cdr:x>
      <cdr:y>0.14933</cdr:y>
    </cdr:to>
    <cdr:sp macro="" textlink="">
      <cdr:nvSpPr>
        <cdr:cNvPr id="10" name="テキスト ボックス 1"/>
        <cdr:cNvSpPr txBox="1"/>
      </cdr:nvSpPr>
      <cdr:spPr>
        <a:xfrm xmlns:a="http://schemas.openxmlformats.org/drawingml/2006/main">
          <a:off x="142865" y="320933"/>
          <a:ext cx="723924" cy="21246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0.08267</cdr:y>
    </cdr:from>
    <cdr:to>
      <cdr:x>1</cdr:x>
      <cdr:y>0.14933</cdr:y>
    </cdr:to>
    <cdr:sp macro="" textlink="">
      <cdr:nvSpPr>
        <cdr:cNvPr id="21" name="テキスト ボックス 1"/>
        <cdr:cNvSpPr txBox="1"/>
      </cdr:nvSpPr>
      <cdr:spPr>
        <a:xfrm xmlns:a="http://schemas.openxmlformats.org/drawingml/2006/main">
          <a:off x="5372101" y="295275"/>
          <a:ext cx="409574"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6D5ADEB-8317-4BD5-AB03-62305FE5661E}" type="TxLink">
            <a:rPr lang="en-US" altLang="en-US" sz="900" b="0" i="0" u="none" strike="noStrike">
              <a:solidFill>
                <a:srgbClr val="000000"/>
              </a:solidFill>
              <a:latin typeface="ＭＳ 明朝"/>
              <a:ea typeface="ＭＳ 明朝"/>
            </a:rPr>
            <a:pPr algn="l"/>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0.70079</cdr:y>
    </cdr:from>
    <cdr:to>
      <cdr:x>1</cdr:x>
      <cdr:y>0.7586</cdr:y>
    </cdr:to>
    <cdr:sp macro="" textlink="">
      <cdr:nvSpPr>
        <cdr:cNvPr id="23" name="テキスト ボックス 1"/>
        <cdr:cNvSpPr txBox="1"/>
      </cdr:nvSpPr>
      <cdr:spPr>
        <a:xfrm xmlns:a="http://schemas.openxmlformats.org/drawingml/2006/main">
          <a:off x="5371292" y="2503146"/>
          <a:ext cx="410383" cy="206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569B847-03C0-4C17-A461-BA97DFDF8FA3}" type="TxLink">
            <a:rPr lang="en-US" altLang="en-US" sz="900" b="0" i="0" u="none" strike="noStrike">
              <a:solidFill>
                <a:srgbClr val="000000"/>
              </a:solidFill>
              <a:latin typeface="ＭＳ 明朝"/>
              <a:ea typeface="ＭＳ 明朝"/>
            </a:rPr>
            <a:pPr algn="l"/>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0.01648</cdr:x>
      <cdr:y>0.456</cdr:y>
    </cdr:from>
    <cdr:to>
      <cdr:x>0.15032</cdr:x>
      <cdr:y>0.52667</cdr:y>
    </cdr:to>
    <cdr:sp macro="" textlink="">
      <cdr:nvSpPr>
        <cdr:cNvPr id="27" name="テキスト ボックス 1"/>
        <cdr:cNvSpPr txBox="1"/>
      </cdr:nvSpPr>
      <cdr:spPr>
        <a:xfrm xmlns:a="http://schemas.openxmlformats.org/drawingml/2006/main">
          <a:off x="95282" y="1628775"/>
          <a:ext cx="773819" cy="2524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0.92902</cdr:x>
      <cdr:y>0.21467</cdr:y>
    </cdr:from>
    <cdr:to>
      <cdr:x>1</cdr:x>
      <cdr:y>0.27467</cdr:y>
    </cdr:to>
    <cdr:sp macro="" textlink="">
      <cdr:nvSpPr>
        <cdr:cNvPr id="60" name="テキスト ボックス 1"/>
        <cdr:cNvSpPr txBox="1"/>
      </cdr:nvSpPr>
      <cdr:spPr>
        <a:xfrm xmlns:a="http://schemas.openxmlformats.org/drawingml/2006/main">
          <a:off x="5371292" y="766763"/>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8F090E69-5F41-4D44-9A31-3548B29B7B3D}" type="TxLink">
            <a:rPr lang="en-US" altLang="en-US" sz="900" b="0" i="0" u="none" strike="noStrike">
              <a:solidFill>
                <a:srgbClr val="000000"/>
              </a:solidFill>
              <a:latin typeface="ＭＳ 明朝"/>
              <a:ea typeface="ＭＳ 明朝"/>
            </a:rPr>
            <a:pPr algn="l">
              <a:lnSpc>
                <a:spcPts val="1100"/>
              </a:lnSpc>
            </a:pP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0.328</cdr:y>
    </cdr:from>
    <cdr:to>
      <cdr:x>1</cdr:x>
      <cdr:y>0.388</cdr:y>
    </cdr:to>
    <cdr:sp macro="" textlink="">
      <cdr:nvSpPr>
        <cdr:cNvPr id="61" name="テキスト ボックス 1"/>
        <cdr:cNvSpPr txBox="1"/>
      </cdr:nvSpPr>
      <cdr:spPr>
        <a:xfrm xmlns:a="http://schemas.openxmlformats.org/drawingml/2006/main">
          <a:off x="5371292" y="1171575"/>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1C295C5-96A1-40AB-AEF4-C2DFA2A32739}" type="TxLink">
            <a:rPr lang="en-US" altLang="en-US" sz="900" b="0" i="0" u="none" strike="noStrike">
              <a:solidFill>
                <a:srgbClr val="000000"/>
              </a:solidFill>
              <a:latin typeface="ＭＳ 明朝"/>
              <a:ea typeface="ＭＳ 明朝"/>
            </a:rPr>
            <a:pPr algn="l">
              <a:lnSpc>
                <a:spcPts val="1100"/>
              </a:lnSpc>
            </a:pPr>
            <a:t>147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0.45715</cdr:y>
    </cdr:from>
    <cdr:to>
      <cdr:x>1</cdr:x>
      <cdr:y>0.52024</cdr:y>
    </cdr:to>
    <cdr:sp macro="" textlink="">
      <cdr:nvSpPr>
        <cdr:cNvPr id="64" name="テキスト ボックス 1"/>
        <cdr:cNvSpPr txBox="1"/>
      </cdr:nvSpPr>
      <cdr:spPr>
        <a:xfrm xmlns:a="http://schemas.openxmlformats.org/drawingml/2006/main">
          <a:off x="5371292" y="1632895"/>
          <a:ext cx="410383" cy="225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999A6834-F2A0-404F-A87D-B4E5EDDD8202}" type="TxLink">
            <a:rPr lang="en-US" altLang="en-US" sz="900" b="0" i="0" u="none" strike="noStrike">
              <a:solidFill>
                <a:srgbClr val="000000"/>
              </a:solidFill>
              <a:latin typeface="ＭＳ 明朝"/>
              <a:ea typeface="ＭＳ 明朝"/>
            </a:rPr>
            <a:pPr algn="l"/>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0.57828</cdr:y>
    </cdr:from>
    <cdr:to>
      <cdr:x>1</cdr:x>
      <cdr:y>0.63724</cdr:y>
    </cdr:to>
    <cdr:sp macro="" textlink="">
      <cdr:nvSpPr>
        <cdr:cNvPr id="33" name="テキスト ボックス 1"/>
        <cdr:cNvSpPr txBox="1"/>
      </cdr:nvSpPr>
      <cdr:spPr>
        <a:xfrm xmlns:a="http://schemas.openxmlformats.org/drawingml/2006/main">
          <a:off x="5371292" y="2065532"/>
          <a:ext cx="410383" cy="2105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1A17AAC4-33DF-4435-9F12-74C10593F0F1}" type="TxLink">
            <a:rPr lang="en-US" altLang="en-US" sz="900" b="0" i="0" u="none" strike="noStrike">
              <a:solidFill>
                <a:srgbClr val="000000"/>
              </a:solidFill>
              <a:latin typeface="ＭＳ 明朝"/>
              <a:ea typeface="ＭＳ 明朝"/>
            </a:rPr>
            <a:pPr algn="ctr">
              <a:lnSpc>
                <a:spcPts val="11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0.03926</cdr:x>
      <cdr:y>0.18285</cdr:y>
    </cdr:from>
    <cdr:to>
      <cdr:x>0.15711</cdr:x>
      <cdr:y>0.42572</cdr:y>
    </cdr:to>
    <cdr:cxnSp macro="">
      <cdr:nvCxnSpPr>
        <cdr:cNvPr id="35" name="カギ線コネクタ 34"/>
        <cdr:cNvCxnSpPr/>
      </cdr:nvCxnSpPr>
      <cdr:spPr>
        <a:xfrm xmlns:a="http://schemas.openxmlformats.org/drawingml/2006/main" rot="5400000">
          <a:off x="118845" y="730978"/>
          <a:ext cx="84204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0.03926</cdr:x>
      <cdr:y>0.54694</cdr:y>
    </cdr:from>
    <cdr:to>
      <cdr:x>0.15711</cdr:x>
      <cdr:y>0.79282</cdr:y>
    </cdr:to>
    <cdr:cxnSp macro="">
      <cdr:nvCxnSpPr>
        <cdr:cNvPr id="36" name="カギ線コネクタ 35"/>
        <cdr:cNvCxnSpPr/>
      </cdr:nvCxnSpPr>
      <cdr:spPr>
        <a:xfrm xmlns:a="http://schemas.openxmlformats.org/drawingml/2006/main" rot="5400000">
          <a:off x="113623" y="1998537"/>
          <a:ext cx="85248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8.xml><?xml version="1.0" encoding="utf-8"?>
<c:userShapes xmlns:c="http://schemas.openxmlformats.org/drawingml/2006/chart">
  <cdr:relSizeAnchor xmlns:cdr="http://schemas.openxmlformats.org/drawingml/2006/chartDrawing">
    <cdr:from>
      <cdr:x>0.42777</cdr:x>
      <cdr:y>0.44204</cdr:y>
    </cdr:from>
    <cdr:to>
      <cdr:x>0.5689</cdr:x>
      <cdr:y>0.5825</cdr:y>
    </cdr:to>
    <cdr:sp macro="" textlink="">
      <cdr:nvSpPr>
        <cdr:cNvPr id="12" name="テキスト ボックス 11"/>
        <cdr:cNvSpPr txBox="1"/>
      </cdr:nvSpPr>
      <cdr:spPr>
        <a:xfrm xmlns:a="http://schemas.openxmlformats.org/drawingml/2006/main">
          <a:off x="2171700" y="1246288"/>
          <a:ext cx="716506" cy="3960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0.51689</cdr:x>
      <cdr:y>0.11937</cdr:y>
    </cdr:from>
    <cdr:to>
      <cdr:x>0.51689</cdr:x>
      <cdr:y>0.17044</cdr:y>
    </cdr:to>
    <cdr:sp macro="" textlink="">
      <cdr:nvSpPr>
        <cdr:cNvPr id="4" name="フリーフォーム 3"/>
        <cdr:cNvSpPr/>
      </cdr:nvSpPr>
      <cdr:spPr>
        <a:xfrm xmlns:a="http://schemas.openxmlformats.org/drawingml/2006/main" flipH="1">
          <a:off x="2624161" y="336552"/>
          <a:ext cx="0" cy="143987"/>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0.53721</cdr:x>
      <cdr:y>0.20383</cdr:y>
    </cdr:from>
    <cdr:to>
      <cdr:x>0.67903</cdr:x>
      <cdr:y>0.31026</cdr:y>
    </cdr:to>
    <cdr:sp macro="" textlink="">
      <cdr:nvSpPr>
        <cdr:cNvPr id="6" name="テキスト ボックス 1"/>
        <cdr:cNvSpPr txBox="1"/>
      </cdr:nvSpPr>
      <cdr:spPr>
        <a:xfrm xmlns:a="http://schemas.openxmlformats.org/drawingml/2006/main">
          <a:off x="2727325" y="574675"/>
          <a:ext cx="720000" cy="30008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DE145AD-27DC-4774-9CA7-E4C5F60431A1}" type="TxLink">
            <a:rPr lang="ja-JP" altLang="en-US" sz="900" b="0" i="0" u="none" strike="noStrike">
              <a:solidFill>
                <a:srgbClr val="000000"/>
              </a:solidFill>
              <a:latin typeface="ＭＳ 明朝"/>
              <a:ea typeface="ＭＳ 明朝"/>
            </a:rPr>
            <a:pPr/>
            <a:t>名前だけ聞いたことがある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0.48093</cdr:x>
      <cdr:y>0.06194</cdr:y>
    </cdr:from>
    <cdr:to>
      <cdr:x>0.7561</cdr:x>
      <cdr:y>0.11515</cdr:y>
    </cdr:to>
    <cdr:sp macro="" textlink="">
      <cdr:nvSpPr>
        <cdr:cNvPr id="7" name="テキスト ボックス 1"/>
        <cdr:cNvSpPr txBox="1"/>
      </cdr:nvSpPr>
      <cdr:spPr>
        <a:xfrm xmlns:a="http://schemas.openxmlformats.org/drawingml/2006/main">
          <a:off x="2441575" y="174625"/>
          <a:ext cx="1397000" cy="150041"/>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9D04ABE-2641-4B72-A412-976A21AF04DD}" type="TxLink">
            <a:rPr lang="ja-JP" altLang="en-US" sz="900" b="0" i="0" u="none" strike="noStrike">
              <a:solidFill>
                <a:srgbClr val="000000"/>
              </a:solidFill>
              <a:latin typeface="ＭＳ 明朝"/>
              <a:ea typeface="ＭＳ 明朝"/>
            </a:rPr>
            <a:pPr/>
            <a:t>名前も内容も知っている</a:t>
          </a:fld>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0.44465</cdr:x>
      <cdr:y>0.12162</cdr:y>
    </cdr:from>
    <cdr:to>
      <cdr:x>0.47302</cdr:x>
      <cdr:y>0.1727</cdr:y>
    </cdr:to>
    <cdr:sp macro="" textlink="">
      <cdr:nvSpPr>
        <cdr:cNvPr id="8" name="フリーフォーム 7"/>
        <cdr:cNvSpPr/>
      </cdr:nvSpPr>
      <cdr:spPr>
        <a:xfrm xmlns:a="http://schemas.openxmlformats.org/drawingml/2006/main">
          <a:off x="2257424" y="342899"/>
          <a:ext cx="144000" cy="144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49.xml><?xml version="1.0" encoding="utf-8"?>
<c:userShapes xmlns:c="http://schemas.openxmlformats.org/drawingml/2006/chart">
  <cdr:relSizeAnchor xmlns:cdr="http://schemas.openxmlformats.org/drawingml/2006/chartDrawing">
    <cdr:from>
      <cdr:x>0.42777</cdr:x>
      <cdr:y>0.44204</cdr:y>
    </cdr:from>
    <cdr:to>
      <cdr:x>0.5689</cdr:x>
      <cdr:y>0.5825</cdr:y>
    </cdr:to>
    <cdr:sp macro="" textlink="">
      <cdr:nvSpPr>
        <cdr:cNvPr id="12" name="テキスト ボックス 11"/>
        <cdr:cNvSpPr txBox="1"/>
      </cdr:nvSpPr>
      <cdr:spPr>
        <a:xfrm xmlns:a="http://schemas.openxmlformats.org/drawingml/2006/main">
          <a:off x="2171700" y="1246288"/>
          <a:ext cx="716506" cy="3960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0.51657</cdr:x>
      <cdr:y>0.6464</cdr:y>
    </cdr:from>
    <cdr:to>
      <cdr:x>0.70094</cdr:x>
      <cdr:y>0.76132</cdr:y>
    </cdr:to>
    <cdr:sp macro="" textlink="">
      <cdr:nvSpPr>
        <cdr:cNvPr id="6" name="テキスト ボックス 1"/>
        <cdr:cNvSpPr txBox="1"/>
      </cdr:nvSpPr>
      <cdr:spPr>
        <a:xfrm xmlns:a="http://schemas.openxmlformats.org/drawingml/2006/main">
          <a:off x="2622535" y="1822460"/>
          <a:ext cx="936000" cy="324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DE145AD-27DC-4774-9CA7-E4C5F60431A1}" type="TxLink">
            <a:rPr lang="ja-JP" altLang="en-US" sz="900" b="0" i="0" u="none" strike="noStrike">
              <a:solidFill>
                <a:srgbClr val="000000"/>
              </a:solidFill>
              <a:latin typeface="ＭＳ 明朝"/>
              <a:ea typeface="ＭＳ 明朝"/>
            </a:rPr>
            <a:pPr/>
            <a:t>緊急時に備えているため利用しない
　　　　　</a:t>
          </a:fld>
          <a:endParaRPr lang="ja-JP" altLang="en-US" sz="900">
            <a:latin typeface="ＭＳ 明朝" pitchFamily="17" charset="-128"/>
            <a:ea typeface="ＭＳ 明朝" pitchFamily="17"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0.82374</cdr:x>
      <cdr:y>0.01015</cdr:y>
    </cdr:from>
    <cdr:to>
      <cdr:x>0.88831</cdr:x>
      <cdr:y>0.10983</cdr:y>
    </cdr:to>
    <cdr:sp macro="" textlink="">
      <cdr:nvSpPr>
        <cdr:cNvPr id="4" name="テキスト ボックス 3"/>
        <cdr:cNvSpPr txBox="1"/>
      </cdr:nvSpPr>
      <cdr:spPr>
        <a:xfrm xmlns:a="http://schemas.openxmlformats.org/drawingml/2006/main">
          <a:off x="4550752" y="16725"/>
          <a:ext cx="356717" cy="16424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（人）</a:t>
          </a:r>
        </a:p>
      </cdr:txBody>
    </cdr:sp>
  </cdr:relSizeAnchor>
  <cdr:relSizeAnchor xmlns:cdr="http://schemas.openxmlformats.org/drawingml/2006/chartDrawing">
    <cdr:from>
      <cdr:x>0.89703</cdr:x>
      <cdr:y>0.05195</cdr:y>
    </cdr:from>
    <cdr:to>
      <cdr:x>1</cdr:x>
      <cdr:y>0.14286</cdr:y>
    </cdr:to>
    <cdr:sp macro="" textlink="">
      <cdr:nvSpPr>
        <cdr:cNvPr id="2" name="テキスト ボックス 1"/>
        <cdr:cNvSpPr txBox="1"/>
      </cdr:nvSpPr>
      <cdr:spPr>
        <a:xfrm xmlns:a="http://schemas.openxmlformats.org/drawingml/2006/main">
          <a:off x="4895851" y="114301"/>
          <a:ext cx="561974" cy="2000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0.9075</cdr:x>
      <cdr:y>0.16749</cdr:y>
    </cdr:from>
    <cdr:to>
      <cdr:x>1</cdr:x>
      <cdr:y>0.28437</cdr:y>
    </cdr:to>
    <cdr:sp macro="" textlink="">
      <cdr:nvSpPr>
        <cdr:cNvPr id="5" name="テキスト ボックス 4"/>
        <cdr:cNvSpPr txBox="1"/>
      </cdr:nvSpPr>
      <cdr:spPr>
        <a:xfrm xmlns:a="http://schemas.openxmlformats.org/drawingml/2006/main">
          <a:off x="5013484" y="314291"/>
          <a:ext cx="511016" cy="2193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1,190</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0.37345</cdr:y>
    </cdr:from>
    <cdr:to>
      <cdr:x>1</cdr:x>
      <cdr:y>0.49033</cdr:y>
    </cdr:to>
    <cdr:sp macro="" textlink="">
      <cdr:nvSpPr>
        <cdr:cNvPr id="6" name="テキスト ボックス 1"/>
        <cdr:cNvSpPr txBox="1"/>
      </cdr:nvSpPr>
      <cdr:spPr>
        <a:xfrm xmlns:a="http://schemas.openxmlformats.org/drawingml/2006/main">
          <a:off x="5013484" y="700759"/>
          <a:ext cx="511016" cy="2193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0.57357</cdr:y>
    </cdr:from>
    <cdr:to>
      <cdr:x>1</cdr:x>
      <cdr:y>0.69045</cdr:y>
    </cdr:to>
    <cdr:sp macro="" textlink="">
      <cdr:nvSpPr>
        <cdr:cNvPr id="7" name="テキスト ボックス 1"/>
        <cdr:cNvSpPr txBox="1"/>
      </cdr:nvSpPr>
      <cdr:spPr>
        <a:xfrm xmlns:a="http://schemas.openxmlformats.org/drawingml/2006/main">
          <a:off x="5013484" y="945141"/>
          <a:ext cx="511016" cy="19259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261</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0.78205</cdr:y>
    </cdr:from>
    <cdr:to>
      <cdr:x>1</cdr:x>
      <cdr:y>0.89893</cdr:y>
    </cdr:to>
    <cdr:sp macro="" textlink="">
      <cdr:nvSpPr>
        <cdr:cNvPr id="9" name="テキスト ボックス 1"/>
        <cdr:cNvSpPr txBox="1"/>
      </cdr:nvSpPr>
      <cdr:spPr>
        <a:xfrm xmlns:a="http://schemas.openxmlformats.org/drawingml/2006/main">
          <a:off x="5013484" y="1288680"/>
          <a:ext cx="511016" cy="19259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463</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0.06849</cdr:y>
    </cdr:from>
    <cdr:to>
      <cdr:x>0.03448</cdr:x>
      <cdr:y>0.96347</cdr:y>
    </cdr:to>
    <cdr:sp macro="" textlink="">
      <cdr:nvSpPr>
        <cdr:cNvPr id="3" name="テキスト ボックス 2"/>
        <cdr:cNvSpPr txBox="1"/>
      </cdr:nvSpPr>
      <cdr:spPr>
        <a:xfrm xmlns:a="http://schemas.openxmlformats.org/drawingml/2006/main">
          <a:off x="0" y="142875"/>
          <a:ext cx="190500" cy="18669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userShapes>
</file>

<file path=word/drawings/drawing50.xml><?xml version="1.0" encoding="utf-8"?>
<c:userShapes xmlns:c="http://schemas.openxmlformats.org/drawingml/2006/chart">
  <cdr:relSizeAnchor xmlns:cdr="http://schemas.openxmlformats.org/drawingml/2006/chartDrawing">
    <cdr:from>
      <cdr:x>0.42777</cdr:x>
      <cdr:y>0.44204</cdr:y>
    </cdr:from>
    <cdr:to>
      <cdr:x>0.5689</cdr:x>
      <cdr:y>0.5825</cdr:y>
    </cdr:to>
    <cdr:sp macro="" textlink="">
      <cdr:nvSpPr>
        <cdr:cNvPr id="12" name="テキスト ボックス 11"/>
        <cdr:cNvSpPr txBox="1"/>
      </cdr:nvSpPr>
      <cdr:spPr>
        <a:xfrm xmlns:a="http://schemas.openxmlformats.org/drawingml/2006/main">
          <a:off x="2171700" y="1246288"/>
          <a:ext cx="716506" cy="3960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0.39087</cdr:x>
      <cdr:y>0.66329</cdr:y>
    </cdr:from>
    <cdr:to>
      <cdr:x>0.57524</cdr:x>
      <cdr:y>0.77821</cdr:y>
    </cdr:to>
    <cdr:sp macro="" textlink="">
      <cdr:nvSpPr>
        <cdr:cNvPr id="6" name="テキスト ボックス 1"/>
        <cdr:cNvSpPr txBox="1"/>
      </cdr:nvSpPr>
      <cdr:spPr>
        <a:xfrm xmlns:a="http://schemas.openxmlformats.org/drawingml/2006/main">
          <a:off x="1984379" y="1870080"/>
          <a:ext cx="936000" cy="324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DE145AD-27DC-4774-9CA7-E4C5F60431A1}" type="TxLink">
            <a:rPr lang="ja-JP" altLang="en-US" sz="900" b="0" i="0" u="none" strike="noStrike">
              <a:solidFill>
                <a:srgbClr val="000000"/>
              </a:solidFill>
              <a:latin typeface="ＭＳ 明朝"/>
              <a:ea typeface="ＭＳ 明朝"/>
            </a:rPr>
            <a:pPr/>
            <a:t>緊急時に備えているため利用しない
　　　　　</a:t>
          </a:fld>
          <a:endParaRPr lang="ja-JP" altLang="en-US" sz="900">
            <a:latin typeface="ＭＳ 明朝" pitchFamily="17" charset="-128"/>
            <a:ea typeface="ＭＳ 明朝" pitchFamily="17" charset="-128"/>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0.94586</cdr:x>
      <cdr:y>0.01147</cdr:y>
    </cdr:from>
    <cdr:to>
      <cdr:x>1</cdr:x>
      <cdr:y>0.03967</cdr:y>
    </cdr:to>
    <cdr:sp macro="" textlink="">
      <cdr:nvSpPr>
        <cdr:cNvPr id="4" name="テキスト ボックス 3"/>
        <cdr:cNvSpPr txBox="1"/>
      </cdr:nvSpPr>
      <cdr:spPr>
        <a:xfrm xmlns:a="http://schemas.openxmlformats.org/drawingml/2006/main">
          <a:off x="5405590" y="66097"/>
          <a:ext cx="309410" cy="16250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0.0268</cdr:y>
    </cdr:from>
    <cdr:to>
      <cdr:x>0.0189</cdr:x>
      <cdr:y>0.96721</cdr:y>
    </cdr:to>
    <cdr:sp macro="" textlink="">
      <cdr:nvSpPr>
        <cdr:cNvPr id="9" name="テキスト ボックス 8"/>
        <cdr:cNvSpPr txBox="1"/>
      </cdr:nvSpPr>
      <cdr:spPr>
        <a:xfrm xmlns:a="http://schemas.openxmlformats.org/drawingml/2006/main">
          <a:off x="0" y="186858"/>
          <a:ext cx="108000" cy="655684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0.27917</cdr:x>
      <cdr:y>0.95372</cdr:y>
    </cdr:from>
    <cdr:to>
      <cdr:x>0.59</cdr:x>
      <cdr:y>0.99174</cdr:y>
    </cdr:to>
    <cdr:sp macro="" textlink="">
      <cdr:nvSpPr>
        <cdr:cNvPr id="3" name="テキスト ボックス 2"/>
        <cdr:cNvSpPr txBox="1"/>
      </cdr:nvSpPr>
      <cdr:spPr>
        <a:xfrm xmlns:a="http://schemas.openxmlformats.org/drawingml/2006/main">
          <a:off x="1595439" y="5695783"/>
          <a:ext cx="1776412" cy="22706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2.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0.02193</cdr:x>
      <cdr:y>0.66904</cdr:y>
    </cdr:from>
    <cdr:to>
      <cdr:x>0.15327</cdr:x>
      <cdr:y>0.71645</cdr:y>
    </cdr:to>
    <cdr:sp macro="" textlink="">
      <cdr:nvSpPr>
        <cdr:cNvPr id="10" name="テキスト ボックス 1"/>
        <cdr:cNvSpPr txBox="1"/>
      </cdr:nvSpPr>
      <cdr:spPr>
        <a:xfrm xmlns:a="http://schemas.openxmlformats.org/drawingml/2006/main">
          <a:off x="120197" y="3584574"/>
          <a:ext cx="720000" cy="2540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0.59326</cdr:y>
    </cdr:from>
    <cdr:to>
      <cdr:x>1</cdr:x>
      <cdr:y>0.64089</cdr:y>
    </cdr:to>
    <cdr:sp macro="" textlink="">
      <cdr:nvSpPr>
        <cdr:cNvPr id="15" name="テキスト ボックス 1"/>
        <cdr:cNvSpPr txBox="1"/>
      </cdr:nvSpPr>
      <cdr:spPr>
        <a:xfrm xmlns:a="http://schemas.openxmlformats.org/drawingml/2006/main">
          <a:off x="5049628" y="3178564"/>
          <a:ext cx="432008" cy="2551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0.66908</cdr:y>
    </cdr:from>
    <cdr:to>
      <cdr:x>1</cdr:x>
      <cdr:y>0.71556</cdr:y>
    </cdr:to>
    <cdr:sp macro="" textlink="">
      <cdr:nvSpPr>
        <cdr:cNvPr id="20" name="テキスト ボックス 1"/>
        <cdr:cNvSpPr txBox="1"/>
      </cdr:nvSpPr>
      <cdr:spPr>
        <a:xfrm xmlns:a="http://schemas.openxmlformats.org/drawingml/2006/main">
          <a:off x="5013614" y="3584788"/>
          <a:ext cx="468022" cy="2490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0.02274</cdr:x>
      <cdr:y>0.05422</cdr:y>
    </cdr:from>
    <cdr:to>
      <cdr:x>0.15409</cdr:x>
      <cdr:y>0.112</cdr:y>
    </cdr:to>
    <cdr:sp macro="" textlink="">
      <cdr:nvSpPr>
        <cdr:cNvPr id="26" name="テキスト ボックス 1"/>
        <cdr:cNvSpPr txBox="1"/>
      </cdr:nvSpPr>
      <cdr:spPr>
        <a:xfrm xmlns:a="http://schemas.openxmlformats.org/drawingml/2006/main">
          <a:off x="124638" y="290513"/>
          <a:ext cx="720000"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0.02297</cdr:x>
      <cdr:y>0.74534</cdr:y>
    </cdr:from>
    <cdr:to>
      <cdr:x>0.15431</cdr:x>
      <cdr:y>0.792</cdr:y>
    </cdr:to>
    <cdr:sp macro="" textlink="">
      <cdr:nvSpPr>
        <cdr:cNvPr id="27" name="テキスト ボックス 1"/>
        <cdr:cNvSpPr txBox="1"/>
      </cdr:nvSpPr>
      <cdr:spPr>
        <a:xfrm xmlns:a="http://schemas.openxmlformats.org/drawingml/2006/main">
          <a:off x="125889" y="3993369"/>
          <a:ext cx="720000" cy="2499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0.74726</cdr:y>
    </cdr:from>
    <cdr:to>
      <cdr:x>1</cdr:x>
      <cdr:y>0.79378</cdr:y>
    </cdr:to>
    <cdr:sp macro="" textlink="">
      <cdr:nvSpPr>
        <cdr:cNvPr id="62" name="テキスト ボックス 1"/>
        <cdr:cNvSpPr txBox="1"/>
      </cdr:nvSpPr>
      <cdr:spPr>
        <a:xfrm xmlns:a="http://schemas.openxmlformats.org/drawingml/2006/main">
          <a:off x="5013614" y="4003655"/>
          <a:ext cx="468022" cy="2492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0.12118</cdr:y>
    </cdr:from>
    <cdr:to>
      <cdr:x>0.16205</cdr:x>
      <cdr:y>0.65468</cdr:y>
    </cdr:to>
    <cdr:cxnSp macro="">
      <cdr:nvCxnSpPr>
        <cdr:cNvPr id="34" name="カギ線コネクタ 33"/>
        <cdr:cNvCxnSpPr/>
      </cdr:nvCxnSpPr>
      <cdr:spPr>
        <a:xfrm xmlns:a="http://schemas.openxmlformats.org/drawingml/2006/main" rot="5400000">
          <a:off x="-864893" y="1754443"/>
          <a:ext cx="28584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0.5188</cdr:y>
    </cdr:from>
    <cdr:to>
      <cdr:x>1</cdr:x>
      <cdr:y>0.56444</cdr:y>
    </cdr:to>
    <cdr:sp macro="" textlink="">
      <cdr:nvSpPr>
        <cdr:cNvPr id="38" name="テキスト ボックス 1"/>
        <cdr:cNvSpPr txBox="1"/>
      </cdr:nvSpPr>
      <cdr:spPr>
        <a:xfrm xmlns:a="http://schemas.openxmlformats.org/drawingml/2006/main">
          <a:off x="5049628" y="2779639"/>
          <a:ext cx="432008" cy="2445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0.44</cdr:y>
    </cdr:from>
    <cdr:to>
      <cdr:x>1</cdr:x>
      <cdr:y>0.488</cdr:y>
    </cdr:to>
    <cdr:sp macro="" textlink="">
      <cdr:nvSpPr>
        <cdr:cNvPr id="39" name="テキスト ボックス 1"/>
        <cdr:cNvSpPr txBox="1"/>
      </cdr:nvSpPr>
      <cdr:spPr>
        <a:xfrm xmlns:a="http://schemas.openxmlformats.org/drawingml/2006/main">
          <a:off x="5049628" y="2357437"/>
          <a:ext cx="432008" cy="25717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0.36479</cdr:y>
    </cdr:from>
    <cdr:to>
      <cdr:x>1</cdr:x>
      <cdr:y>0.40622</cdr:y>
    </cdr:to>
    <cdr:sp macro="" textlink="">
      <cdr:nvSpPr>
        <cdr:cNvPr id="40" name="テキスト ボックス 1"/>
        <cdr:cNvSpPr txBox="1"/>
      </cdr:nvSpPr>
      <cdr:spPr>
        <a:xfrm xmlns:a="http://schemas.openxmlformats.org/drawingml/2006/main">
          <a:off x="5049628" y="1954477"/>
          <a:ext cx="432008" cy="2219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0.28764</cdr:y>
    </cdr:from>
    <cdr:to>
      <cdr:x>1</cdr:x>
      <cdr:y>0.33333</cdr:y>
    </cdr:to>
    <cdr:sp macro="" textlink="">
      <cdr:nvSpPr>
        <cdr:cNvPr id="41" name="テキスト ボックス 1"/>
        <cdr:cNvSpPr txBox="1"/>
      </cdr:nvSpPr>
      <cdr:spPr>
        <a:xfrm xmlns:a="http://schemas.openxmlformats.org/drawingml/2006/main">
          <a:off x="5049628" y="1541098"/>
          <a:ext cx="432008" cy="2448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0.20457</cdr:y>
    </cdr:from>
    <cdr:to>
      <cdr:x>1</cdr:x>
      <cdr:y>0.25333</cdr:y>
    </cdr:to>
    <cdr:sp macro="" textlink="">
      <cdr:nvSpPr>
        <cdr:cNvPr id="42" name="テキスト ボックス 1"/>
        <cdr:cNvSpPr txBox="1"/>
      </cdr:nvSpPr>
      <cdr:spPr>
        <a:xfrm xmlns:a="http://schemas.openxmlformats.org/drawingml/2006/main">
          <a:off x="5049628" y="1096024"/>
          <a:ext cx="432008" cy="2612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0.13822</cdr:y>
    </cdr:from>
    <cdr:to>
      <cdr:x>1</cdr:x>
      <cdr:y>0.18222</cdr:y>
    </cdr:to>
    <cdr:sp macro="" textlink="">
      <cdr:nvSpPr>
        <cdr:cNvPr id="43" name="テキスト ボックス 1"/>
        <cdr:cNvSpPr txBox="1"/>
      </cdr:nvSpPr>
      <cdr:spPr>
        <a:xfrm xmlns:a="http://schemas.openxmlformats.org/drawingml/2006/main">
          <a:off x="5049628" y="740557"/>
          <a:ext cx="432008" cy="23575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0.10578</cdr:y>
    </cdr:to>
    <cdr:sp macro="" textlink="">
      <cdr:nvSpPr>
        <cdr:cNvPr id="45" name="テキスト ボックス 1"/>
        <cdr:cNvSpPr txBox="1"/>
      </cdr:nvSpPr>
      <cdr:spPr>
        <a:xfrm xmlns:a="http://schemas.openxmlformats.org/drawingml/2006/main">
          <a:off x="4905626" y="301215"/>
          <a:ext cx="576010" cy="2655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0.02193</cdr:x>
      <cdr:y>0.66904</cdr:y>
    </cdr:from>
    <cdr:to>
      <cdr:x>0.15327</cdr:x>
      <cdr:y>0.71645</cdr:y>
    </cdr:to>
    <cdr:sp macro="" textlink="">
      <cdr:nvSpPr>
        <cdr:cNvPr id="10" name="テキスト ボックス 1"/>
        <cdr:cNvSpPr txBox="1"/>
      </cdr:nvSpPr>
      <cdr:spPr>
        <a:xfrm xmlns:a="http://schemas.openxmlformats.org/drawingml/2006/main">
          <a:off x="120197" y="3584574"/>
          <a:ext cx="720000" cy="2540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0.59326</cdr:y>
    </cdr:from>
    <cdr:to>
      <cdr:x>1</cdr:x>
      <cdr:y>0.64089</cdr:y>
    </cdr:to>
    <cdr:sp macro="" textlink="">
      <cdr:nvSpPr>
        <cdr:cNvPr id="15" name="テキスト ボックス 1"/>
        <cdr:cNvSpPr txBox="1"/>
      </cdr:nvSpPr>
      <cdr:spPr>
        <a:xfrm xmlns:a="http://schemas.openxmlformats.org/drawingml/2006/main">
          <a:off x="5049628" y="3178564"/>
          <a:ext cx="432008" cy="2551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185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0.66908</cdr:y>
    </cdr:from>
    <cdr:to>
      <cdr:x>1</cdr:x>
      <cdr:y>0.71556</cdr:y>
    </cdr:to>
    <cdr:sp macro="" textlink="">
      <cdr:nvSpPr>
        <cdr:cNvPr id="20" name="テキスト ボックス 1"/>
        <cdr:cNvSpPr txBox="1"/>
      </cdr:nvSpPr>
      <cdr:spPr>
        <a:xfrm xmlns:a="http://schemas.openxmlformats.org/drawingml/2006/main">
          <a:off x="5013614" y="3584788"/>
          <a:ext cx="468022" cy="2490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193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0.02274</cdr:x>
      <cdr:y>0.05422</cdr:y>
    </cdr:from>
    <cdr:to>
      <cdr:x>0.15409</cdr:x>
      <cdr:y>0.112</cdr:y>
    </cdr:to>
    <cdr:sp macro="" textlink="">
      <cdr:nvSpPr>
        <cdr:cNvPr id="26" name="テキスト ボックス 1"/>
        <cdr:cNvSpPr txBox="1"/>
      </cdr:nvSpPr>
      <cdr:spPr>
        <a:xfrm xmlns:a="http://schemas.openxmlformats.org/drawingml/2006/main">
          <a:off x="124638" y="290513"/>
          <a:ext cx="720000"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0.02297</cdr:x>
      <cdr:y>0.74534</cdr:y>
    </cdr:from>
    <cdr:to>
      <cdr:x>0.15431</cdr:x>
      <cdr:y>0.792</cdr:y>
    </cdr:to>
    <cdr:sp macro="" textlink="">
      <cdr:nvSpPr>
        <cdr:cNvPr id="27" name="テキスト ボックス 1"/>
        <cdr:cNvSpPr txBox="1"/>
      </cdr:nvSpPr>
      <cdr:spPr>
        <a:xfrm xmlns:a="http://schemas.openxmlformats.org/drawingml/2006/main">
          <a:off x="125889" y="3993369"/>
          <a:ext cx="720000" cy="2499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0.74726</cdr:y>
    </cdr:from>
    <cdr:to>
      <cdr:x>1</cdr:x>
      <cdr:y>0.79378</cdr:y>
    </cdr:to>
    <cdr:sp macro="" textlink="">
      <cdr:nvSpPr>
        <cdr:cNvPr id="62" name="テキスト ボックス 1"/>
        <cdr:cNvSpPr txBox="1"/>
      </cdr:nvSpPr>
      <cdr:spPr>
        <a:xfrm xmlns:a="http://schemas.openxmlformats.org/drawingml/2006/main">
          <a:off x="5013614" y="4003655"/>
          <a:ext cx="468022" cy="2492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97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0.12118</cdr:y>
    </cdr:from>
    <cdr:to>
      <cdr:x>0.16205</cdr:x>
      <cdr:y>0.65468</cdr:y>
    </cdr:to>
    <cdr:cxnSp macro="">
      <cdr:nvCxnSpPr>
        <cdr:cNvPr id="34" name="カギ線コネクタ 33"/>
        <cdr:cNvCxnSpPr/>
      </cdr:nvCxnSpPr>
      <cdr:spPr>
        <a:xfrm xmlns:a="http://schemas.openxmlformats.org/drawingml/2006/main" rot="5400000">
          <a:off x="-864893" y="1754443"/>
          <a:ext cx="28584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0.5188</cdr:y>
    </cdr:from>
    <cdr:to>
      <cdr:x>1</cdr:x>
      <cdr:y>0.56444</cdr:y>
    </cdr:to>
    <cdr:sp macro="" textlink="">
      <cdr:nvSpPr>
        <cdr:cNvPr id="38" name="テキスト ボックス 1"/>
        <cdr:cNvSpPr txBox="1"/>
      </cdr:nvSpPr>
      <cdr:spPr>
        <a:xfrm xmlns:a="http://schemas.openxmlformats.org/drawingml/2006/main">
          <a:off x="5049628" y="2779639"/>
          <a:ext cx="432008" cy="2445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0.44</cdr:y>
    </cdr:from>
    <cdr:to>
      <cdr:x>1</cdr:x>
      <cdr:y>0.488</cdr:y>
    </cdr:to>
    <cdr:sp macro="" textlink="">
      <cdr:nvSpPr>
        <cdr:cNvPr id="39" name="テキスト ボックス 1"/>
        <cdr:cNvSpPr txBox="1"/>
      </cdr:nvSpPr>
      <cdr:spPr>
        <a:xfrm xmlns:a="http://schemas.openxmlformats.org/drawingml/2006/main">
          <a:off x="5049628" y="2357437"/>
          <a:ext cx="432008" cy="25717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0.36479</cdr:y>
    </cdr:from>
    <cdr:to>
      <cdr:x>1</cdr:x>
      <cdr:y>0.40622</cdr:y>
    </cdr:to>
    <cdr:sp macro="" textlink="">
      <cdr:nvSpPr>
        <cdr:cNvPr id="40" name="テキスト ボックス 1"/>
        <cdr:cNvSpPr txBox="1"/>
      </cdr:nvSpPr>
      <cdr:spPr>
        <a:xfrm xmlns:a="http://schemas.openxmlformats.org/drawingml/2006/main">
          <a:off x="5049628" y="1954477"/>
          <a:ext cx="432008" cy="2219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137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0.28764</cdr:y>
    </cdr:from>
    <cdr:to>
      <cdr:x>1</cdr:x>
      <cdr:y>0.33333</cdr:y>
    </cdr:to>
    <cdr:sp macro="" textlink="">
      <cdr:nvSpPr>
        <cdr:cNvPr id="41" name="テキスト ボックス 1"/>
        <cdr:cNvSpPr txBox="1"/>
      </cdr:nvSpPr>
      <cdr:spPr>
        <a:xfrm xmlns:a="http://schemas.openxmlformats.org/drawingml/2006/main">
          <a:off x="5049628" y="1541098"/>
          <a:ext cx="432008" cy="2448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0.20457</cdr:y>
    </cdr:from>
    <cdr:to>
      <cdr:x>1</cdr:x>
      <cdr:y>0.25333</cdr:y>
    </cdr:to>
    <cdr:sp macro="" textlink="">
      <cdr:nvSpPr>
        <cdr:cNvPr id="42" name="テキスト ボックス 1"/>
        <cdr:cNvSpPr txBox="1"/>
      </cdr:nvSpPr>
      <cdr:spPr>
        <a:xfrm xmlns:a="http://schemas.openxmlformats.org/drawingml/2006/main">
          <a:off x="5049628" y="1096024"/>
          <a:ext cx="432008" cy="2612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104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0.13822</cdr:y>
    </cdr:from>
    <cdr:to>
      <cdr:x>1</cdr:x>
      <cdr:y>0.18222</cdr:y>
    </cdr:to>
    <cdr:sp macro="" textlink="">
      <cdr:nvSpPr>
        <cdr:cNvPr id="43" name="テキスト ボックス 1"/>
        <cdr:cNvSpPr txBox="1"/>
      </cdr:nvSpPr>
      <cdr:spPr>
        <a:xfrm xmlns:a="http://schemas.openxmlformats.org/drawingml/2006/main">
          <a:off x="5049628" y="740557"/>
          <a:ext cx="432008" cy="23575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0.10578</cdr:y>
    </cdr:to>
    <cdr:sp macro="" textlink="">
      <cdr:nvSpPr>
        <cdr:cNvPr id="45" name="テキスト ボックス 1"/>
        <cdr:cNvSpPr txBox="1"/>
      </cdr:nvSpPr>
      <cdr:spPr>
        <a:xfrm xmlns:a="http://schemas.openxmlformats.org/drawingml/2006/main">
          <a:off x="4905626" y="301215"/>
          <a:ext cx="576010" cy="2655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725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0.34839</cdr:x>
      <cdr:y>0.81481</cdr:y>
    </cdr:from>
    <cdr:to>
      <cdr:x>0.74215</cdr:x>
      <cdr:y>0.85622</cdr:y>
    </cdr:to>
    <cdr:sp macro="" textlink="">
      <cdr:nvSpPr>
        <cdr:cNvPr id="18" name="テキスト ボックス 1"/>
        <cdr:cNvSpPr txBox="1"/>
      </cdr:nvSpPr>
      <cdr:spPr>
        <a:xfrm xmlns:a="http://schemas.openxmlformats.org/drawingml/2006/main">
          <a:off x="1909761" y="4365625"/>
          <a:ext cx="2158447" cy="2218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パート、臨時雇い（派遣社員を含む）</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0.35022</cdr:x>
      <cdr:y>0.85393</cdr:y>
    </cdr:from>
    <cdr:to>
      <cdr:x>0.78367</cdr:x>
      <cdr:y>0.89533</cdr:y>
    </cdr:to>
    <cdr:sp macro="" textlink="">
      <cdr:nvSpPr>
        <cdr:cNvPr id="19" name="テキスト ボックス 1"/>
        <cdr:cNvSpPr txBox="1"/>
      </cdr:nvSpPr>
      <cdr:spPr>
        <a:xfrm xmlns:a="http://schemas.openxmlformats.org/drawingml/2006/main">
          <a:off x="1919794" y="4575175"/>
          <a:ext cx="2375979" cy="2218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就労継続支援（Ａ型・Ｂ型）、作業所など</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0.92833</cdr:x>
      <cdr:y>0.01975</cdr:y>
    </cdr:from>
    <cdr:to>
      <cdr:x>0.98247</cdr:x>
      <cdr:y>0.05323</cdr:y>
    </cdr:to>
    <cdr:sp macro="" textlink="">
      <cdr:nvSpPr>
        <cdr:cNvPr id="4" name="テキスト ボックス 3"/>
        <cdr:cNvSpPr txBox="1"/>
      </cdr:nvSpPr>
      <cdr:spPr>
        <a:xfrm xmlns:a="http://schemas.openxmlformats.org/drawingml/2006/main">
          <a:off x="5305406" y="104770"/>
          <a:ext cx="309410" cy="17762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cdr:x>
      <cdr:y>0.96739</cdr:y>
    </cdr:to>
    <cdr:sp macro="" textlink="">
      <cdr:nvSpPr>
        <cdr:cNvPr id="9" name="テキスト ボックス 8"/>
        <cdr:cNvSpPr txBox="1"/>
      </cdr:nvSpPr>
      <cdr:spPr>
        <a:xfrm xmlns:a="http://schemas.openxmlformats.org/drawingml/2006/main">
          <a:off x="0" y="209576"/>
          <a:ext cx="114300" cy="48767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0.02252</cdr:x>
      <cdr:y>0.07451</cdr:y>
    </cdr:from>
    <cdr:to>
      <cdr:x>0.36279</cdr:x>
      <cdr:y>0.13732</cdr:y>
    </cdr:to>
    <cdr:sp macro="" textlink="">
      <cdr:nvSpPr>
        <cdr:cNvPr id="14" name="テキスト ボックス 1"/>
        <cdr:cNvSpPr txBox="1"/>
      </cdr:nvSpPr>
      <cdr:spPr>
        <a:xfrm xmlns:a="http://schemas.openxmlformats.org/drawingml/2006/main">
          <a:off x="126365" y="388210"/>
          <a:ext cx="1909440" cy="327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仕事（細かい作業など）がむずかしい</a:t>
          </a:r>
        </a:p>
      </cdr:txBody>
    </cdr:sp>
  </cdr:relSizeAnchor>
  <cdr:relSizeAnchor xmlns:cdr="http://schemas.openxmlformats.org/drawingml/2006/chartDrawing">
    <cdr:from>
      <cdr:x>0.02252</cdr:x>
      <cdr:y>0.17235</cdr:y>
    </cdr:from>
    <cdr:to>
      <cdr:x>0.36279</cdr:x>
      <cdr:y>0.23613</cdr:y>
    </cdr:to>
    <cdr:sp macro="" textlink="">
      <cdr:nvSpPr>
        <cdr:cNvPr id="15" name="テキスト ボックス 1"/>
        <cdr:cNvSpPr txBox="1"/>
      </cdr:nvSpPr>
      <cdr:spPr>
        <a:xfrm xmlns:a="http://schemas.openxmlformats.org/drawingml/2006/main">
          <a:off x="126365" y="897974"/>
          <a:ext cx="1909440" cy="3322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障害について理解や協力をしてもらえない</a:t>
          </a:r>
        </a:p>
      </cdr:txBody>
    </cdr:sp>
  </cdr:relSizeAnchor>
  <cdr:relSizeAnchor xmlns:cdr="http://schemas.openxmlformats.org/drawingml/2006/chartDrawing">
    <cdr:from>
      <cdr:x>0.02252</cdr:x>
      <cdr:y>0.36715</cdr:y>
    </cdr:from>
    <cdr:to>
      <cdr:x>0.36279</cdr:x>
      <cdr:y>0.42816</cdr:y>
    </cdr:to>
    <cdr:sp macro="" textlink="">
      <cdr:nvSpPr>
        <cdr:cNvPr id="16" name="テキスト ボックス 1"/>
        <cdr:cNvSpPr txBox="1"/>
      </cdr:nvSpPr>
      <cdr:spPr>
        <a:xfrm xmlns:a="http://schemas.openxmlformats.org/drawingml/2006/main">
          <a:off x="126365" y="1912916"/>
          <a:ext cx="1909440" cy="3178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職場の建物や机などの設備が使いにくい</a:t>
          </a:r>
        </a:p>
      </cdr:txBody>
    </cdr:sp>
  </cdr:relSizeAnchor>
  <cdr:relSizeAnchor xmlns:cdr="http://schemas.openxmlformats.org/drawingml/2006/chartDrawing">
    <cdr:from>
      <cdr:x>0.02252</cdr:x>
      <cdr:y>0.46589</cdr:y>
    </cdr:from>
    <cdr:to>
      <cdr:x>0.36279</cdr:x>
      <cdr:y>0.5278</cdr:y>
    </cdr:to>
    <cdr:sp macro="" textlink="">
      <cdr:nvSpPr>
        <cdr:cNvPr id="17" name="テキスト ボックス 1"/>
        <cdr:cNvSpPr txBox="1"/>
      </cdr:nvSpPr>
      <cdr:spPr>
        <a:xfrm xmlns:a="http://schemas.openxmlformats.org/drawingml/2006/main">
          <a:off x="126365" y="2427368"/>
          <a:ext cx="1909440" cy="3225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職場でのコミュニケーションがうまくとれない</a:t>
          </a:r>
        </a:p>
      </cdr:txBody>
    </cdr:sp>
  </cdr:relSizeAnchor>
  <cdr:relSizeAnchor xmlns:cdr="http://schemas.openxmlformats.org/drawingml/2006/chartDrawing">
    <cdr:from>
      <cdr:x>0.02333</cdr:x>
      <cdr:y>0.56194</cdr:y>
    </cdr:from>
    <cdr:to>
      <cdr:x>0.3636</cdr:x>
      <cdr:y>0.62385</cdr:y>
    </cdr:to>
    <cdr:sp macro="" textlink="">
      <cdr:nvSpPr>
        <cdr:cNvPr id="18" name="テキスト ボックス 1"/>
        <cdr:cNvSpPr txBox="1"/>
      </cdr:nvSpPr>
      <cdr:spPr>
        <a:xfrm xmlns:a="http://schemas.openxmlformats.org/drawingml/2006/main">
          <a:off x="130916" y="2927806"/>
          <a:ext cx="1909440" cy="3225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障害がない人と比べて仕事の内容や昇進などに差がある</a:t>
          </a:r>
        </a:p>
      </cdr:txBody>
    </cdr:sp>
  </cdr:relSizeAnchor>
  <cdr:relSizeAnchor xmlns:cdr="http://schemas.openxmlformats.org/drawingml/2006/chartDrawing">
    <cdr:from>
      <cdr:x>0.02167</cdr:x>
      <cdr:y>0.85621</cdr:y>
    </cdr:from>
    <cdr:to>
      <cdr:x>0.36194</cdr:x>
      <cdr:y>0.91922</cdr:y>
    </cdr:to>
    <cdr:sp macro="" textlink="">
      <cdr:nvSpPr>
        <cdr:cNvPr id="20" name="テキスト ボックス 1"/>
        <cdr:cNvSpPr txBox="1"/>
      </cdr:nvSpPr>
      <cdr:spPr>
        <a:xfrm xmlns:a="http://schemas.openxmlformats.org/drawingml/2006/main">
          <a:off x="121601" y="4461003"/>
          <a:ext cx="1909440" cy="3283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とくに困っていることや悩みはない</a:t>
          </a:r>
        </a:p>
      </cdr:txBody>
    </cdr:sp>
  </cdr:relSizeAnchor>
  <cdr:relSizeAnchor xmlns:cdr="http://schemas.openxmlformats.org/drawingml/2006/chartDrawing">
    <cdr:from>
      <cdr:x>0.37258</cdr:x>
      <cdr:y>0.94255</cdr:y>
    </cdr:from>
    <cdr:to>
      <cdr:x>0.59155</cdr:x>
      <cdr:y>0.98564</cdr:y>
    </cdr:to>
    <cdr:sp macro="" textlink="">
      <cdr:nvSpPr>
        <cdr:cNvPr id="21" name="テキスト ボックス 1"/>
        <cdr:cNvSpPr txBox="1"/>
      </cdr:nvSpPr>
      <cdr:spPr>
        <a:xfrm xmlns:a="http://schemas.openxmlformats.org/drawingml/2006/main">
          <a:off x="2090737" y="4910850"/>
          <a:ext cx="1228725" cy="2245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N=725</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5.xml><?xml version="1.0" encoding="utf-8"?>
<c:userShapes xmlns:c="http://schemas.openxmlformats.org/drawingml/2006/chart">
  <cdr:relSizeAnchor xmlns:cdr="http://schemas.openxmlformats.org/drawingml/2006/chartDrawing">
    <cdr:from>
      <cdr:x>0.93166</cdr:x>
      <cdr:y>0.01445</cdr:y>
    </cdr:from>
    <cdr:to>
      <cdr:x>0.9858</cdr:x>
      <cdr:y>0.06391</cdr:y>
    </cdr:to>
    <cdr:sp macro="" textlink="">
      <cdr:nvSpPr>
        <cdr:cNvPr id="4" name="テキスト ボックス 3"/>
        <cdr:cNvSpPr txBox="1"/>
      </cdr:nvSpPr>
      <cdr:spPr>
        <a:xfrm xmlns:a="http://schemas.openxmlformats.org/drawingml/2006/main">
          <a:off x="5324456" y="59203"/>
          <a:ext cx="309410" cy="20255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0.02334</cdr:x>
      <cdr:y>0.25925</cdr:y>
    </cdr:from>
    <cdr:to>
      <cdr:x>0.3824</cdr:x>
      <cdr:y>0.34715</cdr:y>
    </cdr:to>
    <cdr:sp macro="" textlink="">
      <cdr:nvSpPr>
        <cdr:cNvPr id="29" name="テキスト ボックス 1"/>
        <cdr:cNvSpPr txBox="1"/>
      </cdr:nvSpPr>
      <cdr:spPr>
        <a:xfrm xmlns:a="http://schemas.openxmlformats.org/drawingml/2006/main">
          <a:off x="133388" y="1061823"/>
          <a:ext cx="2052000" cy="3600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病気・障害についてまわりの理解がたりない</a:t>
          </a:r>
        </a:p>
      </cdr:txBody>
    </cdr:sp>
  </cdr:relSizeAnchor>
  <cdr:relSizeAnchor xmlns:cdr="http://schemas.openxmlformats.org/drawingml/2006/chartDrawing">
    <cdr:from>
      <cdr:x>1.74978E-7</cdr:x>
      <cdr:y>0.03986</cdr:y>
    </cdr:from>
    <cdr:to>
      <cdr:x>0.0189</cdr:x>
      <cdr:y>0.98035</cdr:y>
    </cdr:to>
    <cdr:sp macro="" textlink="">
      <cdr:nvSpPr>
        <cdr:cNvPr id="9" name="テキスト ボックス 8"/>
        <cdr:cNvSpPr txBox="1"/>
      </cdr:nvSpPr>
      <cdr:spPr>
        <a:xfrm xmlns:a="http://schemas.openxmlformats.org/drawingml/2006/main">
          <a:off x="1" y="163256"/>
          <a:ext cx="108000" cy="385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0.02389</cdr:x>
      <cdr:y>0.55194</cdr:y>
    </cdr:from>
    <cdr:to>
      <cdr:x>0.38295</cdr:x>
      <cdr:y>0.63984</cdr:y>
    </cdr:to>
    <cdr:sp macro="" textlink="">
      <cdr:nvSpPr>
        <cdr:cNvPr id="6" name="テキスト ボックス 1"/>
        <cdr:cNvSpPr txBox="1"/>
      </cdr:nvSpPr>
      <cdr:spPr>
        <a:xfrm xmlns:a="http://schemas.openxmlformats.org/drawingml/2006/main">
          <a:off x="136531" y="2260608"/>
          <a:ext cx="2052000" cy="3600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ja-JP" sz="900">
              <a:effectLst/>
              <a:latin typeface="ＭＳ 明朝" panose="02020609040205080304" pitchFamily="17" charset="-128"/>
              <a:ea typeface="ＭＳ 明朝" panose="02020609040205080304" pitchFamily="17" charset="-128"/>
              <a:cs typeface="+mn-cs"/>
            </a:rPr>
            <a:t>職場でのコミュニケーションがうまくとれない</a:t>
          </a:r>
          <a:endParaRPr lang="ja-JP" altLang="ja-JP" sz="900">
            <a:effectLst/>
            <a:latin typeface="ＭＳ 明朝" panose="02020609040205080304" pitchFamily="17" charset="-128"/>
            <a:ea typeface="ＭＳ 明朝" panose="02020609040205080304" pitchFamily="17" charset="-128"/>
          </a:endParaRPr>
        </a:p>
      </cdr:txBody>
    </cdr:sp>
  </cdr:relSizeAnchor>
</c:userShapes>
</file>

<file path=word/drawings/drawing56.xml><?xml version="1.0" encoding="utf-8"?>
<c:userShapes xmlns:c="http://schemas.openxmlformats.org/drawingml/2006/chart">
  <cdr:relSizeAnchor xmlns:cdr="http://schemas.openxmlformats.org/drawingml/2006/chartDrawing">
    <cdr:from>
      <cdr:x>0.94586</cdr:x>
      <cdr:y>0.01795</cdr:y>
    </cdr:from>
    <cdr:to>
      <cdr:x>1</cdr:x>
      <cdr:y>0.05143</cdr:y>
    </cdr:to>
    <cdr:sp macro="" textlink="">
      <cdr:nvSpPr>
        <cdr:cNvPr id="4" name="テキスト ボックス 3"/>
        <cdr:cNvSpPr txBox="1"/>
      </cdr:nvSpPr>
      <cdr:spPr>
        <a:xfrm xmlns:a="http://schemas.openxmlformats.org/drawingml/2006/main">
          <a:off x="5405590" y="87732"/>
          <a:ext cx="309410" cy="16359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0.21319</cdr:x>
      <cdr:y>0.94048</cdr:y>
    </cdr:from>
    <cdr:to>
      <cdr:x>0.42917</cdr:x>
      <cdr:y>0.98728</cdr:y>
    </cdr:to>
    <cdr:sp macro="" textlink="">
      <cdr:nvSpPr>
        <cdr:cNvPr id="21" name="テキスト ボックス 1"/>
        <cdr:cNvSpPr txBox="1"/>
      </cdr:nvSpPr>
      <cdr:spPr>
        <a:xfrm xmlns:a="http://schemas.openxmlformats.org/drawingml/2006/main">
          <a:off x="1185864" y="4514851"/>
          <a:ext cx="1201438" cy="22468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N=725</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7.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0.02193</cdr:x>
      <cdr:y>0.66904</cdr:y>
    </cdr:from>
    <cdr:to>
      <cdr:x>0.15327</cdr:x>
      <cdr:y>0.71645</cdr:y>
    </cdr:to>
    <cdr:sp macro="" textlink="">
      <cdr:nvSpPr>
        <cdr:cNvPr id="10" name="テキスト ボックス 1"/>
        <cdr:cNvSpPr txBox="1"/>
      </cdr:nvSpPr>
      <cdr:spPr>
        <a:xfrm xmlns:a="http://schemas.openxmlformats.org/drawingml/2006/main">
          <a:off x="120197" y="3584574"/>
          <a:ext cx="720000" cy="2540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0.59326</cdr:y>
    </cdr:from>
    <cdr:to>
      <cdr:x>1</cdr:x>
      <cdr:y>0.64089</cdr:y>
    </cdr:to>
    <cdr:sp macro="" textlink="">
      <cdr:nvSpPr>
        <cdr:cNvPr id="15" name="テキスト ボックス 1"/>
        <cdr:cNvSpPr txBox="1"/>
      </cdr:nvSpPr>
      <cdr:spPr>
        <a:xfrm xmlns:a="http://schemas.openxmlformats.org/drawingml/2006/main">
          <a:off x="5049628" y="3178564"/>
          <a:ext cx="432008" cy="2551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185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0.66908</cdr:y>
    </cdr:from>
    <cdr:to>
      <cdr:x>1</cdr:x>
      <cdr:y>0.71556</cdr:y>
    </cdr:to>
    <cdr:sp macro="" textlink="">
      <cdr:nvSpPr>
        <cdr:cNvPr id="20" name="テキスト ボックス 1"/>
        <cdr:cNvSpPr txBox="1"/>
      </cdr:nvSpPr>
      <cdr:spPr>
        <a:xfrm xmlns:a="http://schemas.openxmlformats.org/drawingml/2006/main">
          <a:off x="5013614" y="3584788"/>
          <a:ext cx="468022" cy="2490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193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0.02274</cdr:x>
      <cdr:y>0.05422</cdr:y>
    </cdr:from>
    <cdr:to>
      <cdr:x>0.15409</cdr:x>
      <cdr:y>0.112</cdr:y>
    </cdr:to>
    <cdr:sp macro="" textlink="">
      <cdr:nvSpPr>
        <cdr:cNvPr id="26" name="テキスト ボックス 1"/>
        <cdr:cNvSpPr txBox="1"/>
      </cdr:nvSpPr>
      <cdr:spPr>
        <a:xfrm xmlns:a="http://schemas.openxmlformats.org/drawingml/2006/main">
          <a:off x="124638" y="290513"/>
          <a:ext cx="720000" cy="3095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0.02297</cdr:x>
      <cdr:y>0.74534</cdr:y>
    </cdr:from>
    <cdr:to>
      <cdr:x>0.15431</cdr:x>
      <cdr:y>0.792</cdr:y>
    </cdr:to>
    <cdr:sp macro="" textlink="">
      <cdr:nvSpPr>
        <cdr:cNvPr id="27" name="テキスト ボックス 1"/>
        <cdr:cNvSpPr txBox="1"/>
      </cdr:nvSpPr>
      <cdr:spPr>
        <a:xfrm xmlns:a="http://schemas.openxmlformats.org/drawingml/2006/main">
          <a:off x="125889" y="3993369"/>
          <a:ext cx="720000" cy="2499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0.74726</cdr:y>
    </cdr:from>
    <cdr:to>
      <cdr:x>1</cdr:x>
      <cdr:y>0.79378</cdr:y>
    </cdr:to>
    <cdr:sp macro="" textlink="">
      <cdr:nvSpPr>
        <cdr:cNvPr id="62" name="テキスト ボックス 1"/>
        <cdr:cNvSpPr txBox="1"/>
      </cdr:nvSpPr>
      <cdr:spPr>
        <a:xfrm xmlns:a="http://schemas.openxmlformats.org/drawingml/2006/main">
          <a:off x="5013614" y="4003655"/>
          <a:ext cx="468022" cy="24925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97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0.12118</cdr:y>
    </cdr:from>
    <cdr:to>
      <cdr:x>0.16205</cdr:x>
      <cdr:y>0.65468</cdr:y>
    </cdr:to>
    <cdr:cxnSp macro="">
      <cdr:nvCxnSpPr>
        <cdr:cNvPr id="34" name="カギ線コネクタ 33"/>
        <cdr:cNvCxnSpPr/>
      </cdr:nvCxnSpPr>
      <cdr:spPr>
        <a:xfrm xmlns:a="http://schemas.openxmlformats.org/drawingml/2006/main" rot="5400000">
          <a:off x="-864893" y="1754443"/>
          <a:ext cx="28584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0.5188</cdr:y>
    </cdr:from>
    <cdr:to>
      <cdr:x>1</cdr:x>
      <cdr:y>0.56444</cdr:y>
    </cdr:to>
    <cdr:sp macro="" textlink="">
      <cdr:nvSpPr>
        <cdr:cNvPr id="38" name="テキスト ボックス 1"/>
        <cdr:cNvSpPr txBox="1"/>
      </cdr:nvSpPr>
      <cdr:spPr>
        <a:xfrm xmlns:a="http://schemas.openxmlformats.org/drawingml/2006/main">
          <a:off x="5049628" y="2779639"/>
          <a:ext cx="432008" cy="2445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0.44</cdr:y>
    </cdr:from>
    <cdr:to>
      <cdr:x>1</cdr:x>
      <cdr:y>0.488</cdr:y>
    </cdr:to>
    <cdr:sp macro="" textlink="">
      <cdr:nvSpPr>
        <cdr:cNvPr id="39" name="テキスト ボックス 1"/>
        <cdr:cNvSpPr txBox="1"/>
      </cdr:nvSpPr>
      <cdr:spPr>
        <a:xfrm xmlns:a="http://schemas.openxmlformats.org/drawingml/2006/main">
          <a:off x="5049628" y="2357437"/>
          <a:ext cx="432008" cy="25717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0.36479</cdr:y>
    </cdr:from>
    <cdr:to>
      <cdr:x>1</cdr:x>
      <cdr:y>0.40622</cdr:y>
    </cdr:to>
    <cdr:sp macro="" textlink="">
      <cdr:nvSpPr>
        <cdr:cNvPr id="40" name="テキスト ボックス 1"/>
        <cdr:cNvSpPr txBox="1"/>
      </cdr:nvSpPr>
      <cdr:spPr>
        <a:xfrm xmlns:a="http://schemas.openxmlformats.org/drawingml/2006/main">
          <a:off x="5049628" y="1954477"/>
          <a:ext cx="432008" cy="2219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137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0.28764</cdr:y>
    </cdr:from>
    <cdr:to>
      <cdr:x>1</cdr:x>
      <cdr:y>0.33333</cdr:y>
    </cdr:to>
    <cdr:sp macro="" textlink="">
      <cdr:nvSpPr>
        <cdr:cNvPr id="41" name="テキスト ボックス 1"/>
        <cdr:cNvSpPr txBox="1"/>
      </cdr:nvSpPr>
      <cdr:spPr>
        <a:xfrm xmlns:a="http://schemas.openxmlformats.org/drawingml/2006/main">
          <a:off x="5049628" y="1541098"/>
          <a:ext cx="432008" cy="2448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0.20813</cdr:y>
    </cdr:from>
    <cdr:to>
      <cdr:x>1</cdr:x>
      <cdr:y>0.25689</cdr:y>
    </cdr:to>
    <cdr:sp macro="" textlink="">
      <cdr:nvSpPr>
        <cdr:cNvPr id="42" name="テキスト ボックス 1"/>
        <cdr:cNvSpPr txBox="1"/>
      </cdr:nvSpPr>
      <cdr:spPr>
        <a:xfrm xmlns:a="http://schemas.openxmlformats.org/drawingml/2006/main">
          <a:off x="5049628" y="1115098"/>
          <a:ext cx="432008" cy="2612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104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0.13822</cdr:y>
    </cdr:from>
    <cdr:to>
      <cdr:x>1</cdr:x>
      <cdr:y>0.18222</cdr:y>
    </cdr:to>
    <cdr:sp macro="" textlink="">
      <cdr:nvSpPr>
        <cdr:cNvPr id="43" name="テキスト ボックス 1"/>
        <cdr:cNvSpPr txBox="1"/>
      </cdr:nvSpPr>
      <cdr:spPr>
        <a:xfrm xmlns:a="http://schemas.openxmlformats.org/drawingml/2006/main">
          <a:off x="5049628" y="740557"/>
          <a:ext cx="432008" cy="23575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0.10578</cdr:y>
    </cdr:to>
    <cdr:sp macro="" textlink="">
      <cdr:nvSpPr>
        <cdr:cNvPr id="45" name="テキスト ボックス 1"/>
        <cdr:cNvSpPr txBox="1"/>
      </cdr:nvSpPr>
      <cdr:spPr>
        <a:xfrm xmlns:a="http://schemas.openxmlformats.org/drawingml/2006/main">
          <a:off x="4905626" y="301215"/>
          <a:ext cx="576010" cy="26552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725</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0.94376</cdr:x>
      <cdr:y>0.01541</cdr:y>
    </cdr:from>
    <cdr:to>
      <cdr:x>0.99977</cdr:x>
      <cdr:y>0.05143</cdr:y>
    </cdr:to>
    <cdr:sp macro="" textlink="">
      <cdr:nvSpPr>
        <cdr:cNvPr id="4" name="テキスト ボックス 3"/>
        <cdr:cNvSpPr txBox="1"/>
      </cdr:nvSpPr>
      <cdr:spPr>
        <a:xfrm xmlns:a="http://schemas.openxmlformats.org/drawingml/2006/main">
          <a:off x="5295900" y="84174"/>
          <a:ext cx="314325" cy="19675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0.215</cdr:x>
      <cdr:y>0.94239</cdr:y>
    </cdr:from>
    <cdr:to>
      <cdr:x>0.42917</cdr:x>
      <cdr:y>0.97945</cdr:y>
    </cdr:to>
    <cdr:sp macro="" textlink="">
      <cdr:nvSpPr>
        <cdr:cNvPr id="21" name="テキスト ボックス 1"/>
        <cdr:cNvSpPr txBox="1"/>
      </cdr:nvSpPr>
      <cdr:spPr>
        <a:xfrm xmlns:a="http://schemas.openxmlformats.org/drawingml/2006/main">
          <a:off x="1228725" y="5242141"/>
          <a:ext cx="1223982" cy="2061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N=441</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9.xml><?xml version="1.0" encoding="utf-8"?>
<c:userShapes xmlns:c="http://schemas.openxmlformats.org/drawingml/2006/chart">
  <cdr:relSizeAnchor xmlns:cdr="http://schemas.openxmlformats.org/drawingml/2006/chartDrawing">
    <cdr:from>
      <cdr:x>0.84359</cdr:x>
      <cdr:y>0.04405</cdr:y>
    </cdr:from>
    <cdr:to>
      <cdr:x>0.9028</cdr:x>
      <cdr:y>0.11894</cdr:y>
    </cdr:to>
    <cdr:sp macro="" textlink="">
      <cdr:nvSpPr>
        <cdr:cNvPr id="4" name="テキスト ボックス 3"/>
        <cdr:cNvSpPr txBox="1"/>
      </cdr:nvSpPr>
      <cdr:spPr>
        <a:xfrm xmlns:a="http://schemas.openxmlformats.org/drawingml/2006/main">
          <a:off x="4829175" y="95244"/>
          <a:ext cx="338926" cy="1619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0.0745</cdr:y>
    </cdr:from>
    <cdr:to>
      <cdr:x>1</cdr:x>
      <cdr:y>0.17841</cdr:y>
    </cdr:to>
    <cdr:sp macro="" textlink="">
      <cdr:nvSpPr>
        <cdr:cNvPr id="6" name="テキスト ボックス 5"/>
        <cdr:cNvSpPr txBox="1"/>
      </cdr:nvSpPr>
      <cdr:spPr>
        <a:xfrm xmlns:a="http://schemas.openxmlformats.org/drawingml/2006/main">
          <a:off x="5176001" y="161082"/>
          <a:ext cx="548524" cy="2246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1.74687E-7</cdr:x>
      <cdr:y>0.06608</cdr:y>
    </cdr:from>
    <cdr:to>
      <cdr:x>0.03328</cdr:x>
      <cdr:y>0.84581</cdr:y>
    </cdr:to>
    <cdr:sp macro="" textlink="">
      <cdr:nvSpPr>
        <cdr:cNvPr id="10" name="テキスト ボックス 1"/>
        <cdr:cNvSpPr txBox="1"/>
      </cdr:nvSpPr>
      <cdr:spPr>
        <a:xfrm xmlns:a="http://schemas.openxmlformats.org/drawingml/2006/main">
          <a:off x="1" y="142875"/>
          <a:ext cx="190500" cy="16859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endParaRPr lang="ja-JP" altLang="en-US" sz="900" spc="2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0.18886</cdr:y>
    </cdr:from>
    <cdr:to>
      <cdr:x>1</cdr:x>
      <cdr:y>0.29203</cdr:y>
    </cdr:to>
    <cdr:sp macro="" textlink="">
      <cdr:nvSpPr>
        <cdr:cNvPr id="15" name="テキスト ボックス 1"/>
        <cdr:cNvSpPr txBox="1"/>
      </cdr:nvSpPr>
      <cdr:spPr>
        <a:xfrm xmlns:a="http://schemas.openxmlformats.org/drawingml/2006/main">
          <a:off x="5319000" y="408356"/>
          <a:ext cx="405525" cy="223071"/>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0C1B944-FD99-45A5-AD47-1FD75116B649}" type="TxLink">
            <a:rPr lang="en-US" altLang="en-US" sz="900" b="0" i="0" u="none" strike="noStrike">
              <a:solidFill>
                <a:srgbClr val="000000"/>
              </a:solidFill>
              <a:latin typeface="ＭＳ 明朝"/>
              <a:ea typeface="ＭＳ 明朝"/>
            </a:rPr>
            <a:pPr algn="r"/>
            <a:t>441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0.38871</cdr:y>
    </cdr:from>
    <cdr:to>
      <cdr:x>1</cdr:x>
      <cdr:y>0.48534</cdr:y>
    </cdr:to>
    <cdr:sp macro="" textlink="">
      <cdr:nvSpPr>
        <cdr:cNvPr id="20" name="テキスト ボックス 1"/>
        <cdr:cNvSpPr txBox="1"/>
      </cdr:nvSpPr>
      <cdr:spPr>
        <a:xfrm xmlns:a="http://schemas.openxmlformats.org/drawingml/2006/main">
          <a:off x="5309554" y="840458"/>
          <a:ext cx="414971" cy="2089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920E76-AD95-4022-8715-5A91250796FF}" type="TxLink">
            <a:rPr lang="en-US" altLang="en-US" sz="900" b="0" i="0" u="none" strike="noStrike">
              <a:solidFill>
                <a:srgbClr val="000000"/>
              </a:solidFill>
              <a:latin typeface="ＭＳ 明朝"/>
              <a:ea typeface="ＭＳ 明朝"/>
            </a:rPr>
            <a:pPr algn="r"/>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0.57416</cdr:y>
    </cdr:from>
    <cdr:to>
      <cdr:x>1</cdr:x>
      <cdr:y>0.67606</cdr:y>
    </cdr:to>
    <cdr:sp macro="" textlink="">
      <cdr:nvSpPr>
        <cdr:cNvPr id="22" name="テキスト ボックス 1"/>
        <cdr:cNvSpPr txBox="1"/>
      </cdr:nvSpPr>
      <cdr:spPr>
        <a:xfrm xmlns:a="http://schemas.openxmlformats.org/drawingml/2006/main">
          <a:off x="5252996" y="1241444"/>
          <a:ext cx="471529" cy="220326"/>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CFD905C-E271-42E1-9DFE-A1A213DF1743}"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0.1528</cdr:x>
      <cdr:y>0.84068</cdr:y>
    </cdr:from>
    <cdr:to>
      <cdr:x>0.46644</cdr:x>
      <cdr:y>0.94421</cdr:y>
    </cdr:to>
    <cdr:sp macro="" textlink="">
      <cdr:nvSpPr>
        <cdr:cNvPr id="13" name="テキスト ボックス 1"/>
        <cdr:cNvSpPr txBox="1"/>
      </cdr:nvSpPr>
      <cdr:spPr>
        <a:xfrm xmlns:a="http://schemas.openxmlformats.org/drawingml/2006/main">
          <a:off x="874712" y="1817687"/>
          <a:ext cx="1795442" cy="22386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働きたくない・働く必要がない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0.32501</cdr:x>
      <cdr:y>0.74596</cdr:y>
    </cdr:from>
    <cdr:to>
      <cdr:x>0.87992</cdr:x>
      <cdr:y>0.8495</cdr:y>
    </cdr:to>
    <cdr:sp macro="" textlink="">
      <cdr:nvSpPr>
        <cdr:cNvPr id="16" name="テキスト ボックス 1"/>
        <cdr:cNvSpPr txBox="1"/>
      </cdr:nvSpPr>
      <cdr:spPr>
        <a:xfrm xmlns:a="http://schemas.openxmlformats.org/drawingml/2006/main">
          <a:off x="1860550" y="1612900"/>
          <a:ext cx="3176568" cy="2238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働きたいが、自分の身体状況などを考えるとむずかしい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0.84104</cdr:x>
      <cdr:y>0.01285</cdr:y>
    </cdr:from>
    <cdr:to>
      <cdr:x>0.90154</cdr:x>
      <cdr:y>0.05138</cdr:y>
    </cdr:to>
    <cdr:sp macro="" textlink="">
      <cdr:nvSpPr>
        <cdr:cNvPr id="4" name="テキスト ボックス 3"/>
        <cdr:cNvSpPr txBox="1"/>
      </cdr:nvSpPr>
      <cdr:spPr>
        <a:xfrm xmlns:a="http://schemas.openxmlformats.org/drawingml/2006/main">
          <a:off x="4577966" y="60709"/>
          <a:ext cx="329314" cy="18203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0.02995</cdr:x>
      <cdr:y>0.06719</cdr:y>
    </cdr:from>
    <cdr:to>
      <cdr:x>0.15308</cdr:x>
      <cdr:y>0.13439</cdr:y>
    </cdr:to>
    <cdr:sp macro="" textlink="">
      <cdr:nvSpPr>
        <cdr:cNvPr id="9" name="テキスト ボックス 8"/>
        <cdr:cNvSpPr txBox="1"/>
      </cdr:nvSpPr>
      <cdr:spPr>
        <a:xfrm xmlns:a="http://schemas.openxmlformats.org/drawingml/2006/main">
          <a:off x="171450" y="323850"/>
          <a:ext cx="704860" cy="3238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0.89938</cdr:x>
      <cdr:y>0.069</cdr:y>
    </cdr:from>
    <cdr:to>
      <cdr:x>1</cdr:x>
      <cdr:y>0.12451</cdr:y>
    </cdr:to>
    <cdr:sp macro="" textlink="">
      <cdr:nvSpPr>
        <cdr:cNvPr id="2" name="テキスト ボックス 1"/>
        <cdr:cNvSpPr txBox="1"/>
      </cdr:nvSpPr>
      <cdr:spPr>
        <a:xfrm xmlns:a="http://schemas.openxmlformats.org/drawingml/2006/main">
          <a:off x="5148523" y="332532"/>
          <a:ext cx="576002" cy="267543"/>
        </a:xfrm>
        <a:prstGeom xmlns:a="http://schemas.openxmlformats.org/drawingml/2006/main" prst="rect">
          <a:avLst/>
        </a:prstGeom>
      </cdr:spPr>
      <cdr:txBody>
        <a:bodyPr xmlns:a="http://schemas.openxmlformats.org/drawingml/2006/main" vertOverflow="clip" wrap="square" lIns="0" rIns="216000" rtlCol="0" anchor="ctr"/>
        <a:lstStyle xmlns:a="http://schemas.openxmlformats.org/drawingml/2006/main"/>
        <a:p xmlns:a="http://schemas.openxmlformats.org/drawingml/2006/main">
          <a:pPr algn="r"/>
          <a:fld id="{1A51A9E9-455C-41CC-952C-0DC2EA1696A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0.14375</cdr:y>
    </cdr:from>
    <cdr:to>
      <cdr:x>0.16139</cdr:x>
      <cdr:y>0.754</cdr:y>
    </cdr:to>
    <cdr:cxnSp macro="">
      <cdr:nvCxnSpPr>
        <cdr:cNvPr id="27" name="カギ線コネクタ 26"/>
        <cdr:cNvCxnSpPr/>
      </cdr:nvCxnSpPr>
      <cdr:spPr>
        <a:xfrm xmlns:a="http://schemas.openxmlformats.org/drawingml/2006/main" rot="5400000">
          <a:off x="-870698" y="1839428"/>
          <a:ext cx="29412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0.89332</cdr:x>
      <cdr:y>0.02059</cdr:y>
    </cdr:from>
    <cdr:to>
      <cdr:x>1</cdr:x>
      <cdr:y>0.06621</cdr:y>
    </cdr:to>
    <cdr:sp macro="" textlink="">
      <cdr:nvSpPr>
        <cdr:cNvPr id="29" name="テキスト ボックス 1"/>
        <cdr:cNvSpPr txBox="1"/>
      </cdr:nvSpPr>
      <cdr:spPr>
        <a:xfrm xmlns:a="http://schemas.openxmlformats.org/drawingml/2006/main">
          <a:off x="4862513" y="97275"/>
          <a:ext cx="580707" cy="215528"/>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0.89938</cdr:x>
      <cdr:y>0.15358</cdr:y>
    </cdr:from>
    <cdr:to>
      <cdr:x>1</cdr:x>
      <cdr:y>0.21344</cdr:y>
    </cdr:to>
    <cdr:sp macro="" textlink="">
      <cdr:nvSpPr>
        <cdr:cNvPr id="30" name="テキスト ボックス 1"/>
        <cdr:cNvSpPr txBox="1"/>
      </cdr:nvSpPr>
      <cdr:spPr>
        <a:xfrm xmlns:a="http://schemas.openxmlformats.org/drawingml/2006/main">
          <a:off x="5148523" y="740198"/>
          <a:ext cx="576002" cy="288502"/>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7BCE633-5EBC-4870-B030-DA3F1D9E6320}"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0.24723</cdr:y>
    </cdr:from>
    <cdr:to>
      <cdr:x>1</cdr:x>
      <cdr:y>0.3004</cdr:y>
    </cdr:to>
    <cdr:sp macro="" textlink="">
      <cdr:nvSpPr>
        <cdr:cNvPr id="31" name="テキスト ボックス 1"/>
        <cdr:cNvSpPr txBox="1"/>
      </cdr:nvSpPr>
      <cdr:spPr>
        <a:xfrm xmlns:a="http://schemas.openxmlformats.org/drawingml/2006/main">
          <a:off x="5148523" y="1191566"/>
          <a:ext cx="576002" cy="256234"/>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F5FD6C-4BBC-4586-A992-6E65A93F133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0.33298</cdr:y>
    </cdr:from>
    <cdr:to>
      <cdr:x>1</cdr:x>
      <cdr:y>0.38735</cdr:y>
    </cdr:to>
    <cdr:sp macro="" textlink="">
      <cdr:nvSpPr>
        <cdr:cNvPr id="32" name="テキスト ボックス 1"/>
        <cdr:cNvSpPr txBox="1"/>
      </cdr:nvSpPr>
      <cdr:spPr>
        <a:xfrm xmlns:a="http://schemas.openxmlformats.org/drawingml/2006/main">
          <a:off x="5148523" y="1604852"/>
          <a:ext cx="576002" cy="262048"/>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A9DBD0A-8819-4E7E-A98A-72722FAB15B6}"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0.42095</cdr:y>
    </cdr:from>
    <cdr:to>
      <cdr:x>1</cdr:x>
      <cdr:y>0.47233</cdr:y>
    </cdr:to>
    <cdr:sp macro="" textlink="">
      <cdr:nvSpPr>
        <cdr:cNvPr id="33" name="テキスト ボックス 1"/>
        <cdr:cNvSpPr txBox="1"/>
      </cdr:nvSpPr>
      <cdr:spPr>
        <a:xfrm xmlns:a="http://schemas.openxmlformats.org/drawingml/2006/main">
          <a:off x="5148523" y="2028825"/>
          <a:ext cx="576002" cy="247650"/>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301EEAD-B2C2-4EB0-8E8F-E62DB0619882}"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0.5073</cdr:y>
    </cdr:from>
    <cdr:to>
      <cdr:x>1</cdr:x>
      <cdr:y>0.55731</cdr:y>
    </cdr:to>
    <cdr:sp macro="" textlink="">
      <cdr:nvSpPr>
        <cdr:cNvPr id="34" name="テキスト ボックス 1"/>
        <cdr:cNvSpPr txBox="1"/>
      </cdr:nvSpPr>
      <cdr:spPr>
        <a:xfrm xmlns:a="http://schemas.openxmlformats.org/drawingml/2006/main">
          <a:off x="5148523" y="2444993"/>
          <a:ext cx="576002" cy="241057"/>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A6B074-70C9-4789-B970-905C52FFA0B1}"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0.59486</cdr:y>
    </cdr:from>
    <cdr:to>
      <cdr:x>1</cdr:x>
      <cdr:y>0.64822</cdr:y>
    </cdr:to>
    <cdr:sp macro="" textlink="">
      <cdr:nvSpPr>
        <cdr:cNvPr id="35" name="テキスト ボックス 1"/>
        <cdr:cNvSpPr txBox="1"/>
      </cdr:nvSpPr>
      <cdr:spPr>
        <a:xfrm xmlns:a="http://schemas.openxmlformats.org/drawingml/2006/main">
          <a:off x="5148523" y="2867024"/>
          <a:ext cx="576002" cy="25717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B8B2310-1339-4919-AEB7-448FE712B7AE}"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0.68297</cdr:y>
    </cdr:from>
    <cdr:to>
      <cdr:x>1</cdr:x>
      <cdr:y>0.73715</cdr:y>
    </cdr:to>
    <cdr:sp macro="" textlink="">
      <cdr:nvSpPr>
        <cdr:cNvPr id="36" name="テキスト ボックス 1"/>
        <cdr:cNvSpPr txBox="1"/>
      </cdr:nvSpPr>
      <cdr:spPr>
        <a:xfrm xmlns:a="http://schemas.openxmlformats.org/drawingml/2006/main">
          <a:off x="5148523" y="3291658"/>
          <a:ext cx="576002" cy="261167"/>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5250C55-5674-4740-9E8F-C4C63A0A203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0.84359</cdr:x>
      <cdr:y>0.04405</cdr:y>
    </cdr:from>
    <cdr:to>
      <cdr:x>0.9028</cdr:x>
      <cdr:y>0.11894</cdr:y>
    </cdr:to>
    <cdr:sp macro="" textlink="">
      <cdr:nvSpPr>
        <cdr:cNvPr id="4" name="テキスト ボックス 3"/>
        <cdr:cNvSpPr txBox="1"/>
      </cdr:nvSpPr>
      <cdr:spPr>
        <a:xfrm xmlns:a="http://schemas.openxmlformats.org/drawingml/2006/main">
          <a:off x="4829175" y="95244"/>
          <a:ext cx="338926" cy="1619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0.0745</cdr:y>
    </cdr:from>
    <cdr:to>
      <cdr:x>1</cdr:x>
      <cdr:y>0.17841</cdr:y>
    </cdr:to>
    <cdr:sp macro="" textlink="">
      <cdr:nvSpPr>
        <cdr:cNvPr id="6" name="テキスト ボックス 5"/>
        <cdr:cNvSpPr txBox="1"/>
      </cdr:nvSpPr>
      <cdr:spPr>
        <a:xfrm xmlns:a="http://schemas.openxmlformats.org/drawingml/2006/main">
          <a:off x="5176001" y="161082"/>
          <a:ext cx="548524" cy="2246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1.74687E-7</cdr:x>
      <cdr:y>0.06608</cdr:y>
    </cdr:from>
    <cdr:to>
      <cdr:x>0.03328</cdr:x>
      <cdr:y>0.84581</cdr:y>
    </cdr:to>
    <cdr:sp macro="" textlink="">
      <cdr:nvSpPr>
        <cdr:cNvPr id="10" name="テキスト ボックス 1"/>
        <cdr:cNvSpPr txBox="1"/>
      </cdr:nvSpPr>
      <cdr:spPr>
        <a:xfrm xmlns:a="http://schemas.openxmlformats.org/drawingml/2006/main">
          <a:off x="1" y="142875"/>
          <a:ext cx="190500" cy="16859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endParaRPr lang="ja-JP" altLang="en-US" sz="900" spc="2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0.18886</cdr:y>
    </cdr:from>
    <cdr:to>
      <cdr:x>1</cdr:x>
      <cdr:y>0.29203</cdr:y>
    </cdr:to>
    <cdr:sp macro="" textlink="">
      <cdr:nvSpPr>
        <cdr:cNvPr id="15" name="テキスト ボックス 1"/>
        <cdr:cNvSpPr txBox="1"/>
      </cdr:nvSpPr>
      <cdr:spPr>
        <a:xfrm xmlns:a="http://schemas.openxmlformats.org/drawingml/2006/main">
          <a:off x="5319000" y="408356"/>
          <a:ext cx="405525" cy="223071"/>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0C1B944-FD99-45A5-AD47-1FD75116B649}" type="TxLink">
            <a:rPr lang="en-US" altLang="en-US" sz="900" b="0" i="0" u="none" strike="noStrike">
              <a:solidFill>
                <a:srgbClr val="000000"/>
              </a:solidFill>
              <a:latin typeface="ＭＳ 明朝"/>
              <a:ea typeface="ＭＳ 明朝"/>
            </a:rPr>
            <a:pPr algn="r"/>
            <a:t>75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0.38871</cdr:y>
    </cdr:from>
    <cdr:to>
      <cdr:x>1</cdr:x>
      <cdr:y>0.48534</cdr:y>
    </cdr:to>
    <cdr:sp macro="" textlink="">
      <cdr:nvSpPr>
        <cdr:cNvPr id="20" name="テキスト ボックス 1"/>
        <cdr:cNvSpPr txBox="1"/>
      </cdr:nvSpPr>
      <cdr:spPr>
        <a:xfrm xmlns:a="http://schemas.openxmlformats.org/drawingml/2006/main">
          <a:off x="5309554" y="840458"/>
          <a:ext cx="414971" cy="2089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920E76-AD95-4022-8715-5A91250796FF}" type="TxLink">
            <a:rPr lang="en-US" altLang="en-US" sz="900" b="0" i="0" u="none" strike="noStrike">
              <a:solidFill>
                <a:srgbClr val="000000"/>
              </a:solidFill>
              <a:latin typeface="ＭＳ 明朝"/>
              <a:ea typeface="ＭＳ 明朝"/>
            </a:rPr>
            <a:pPr algn="r"/>
            <a:t>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0.57416</cdr:y>
    </cdr:from>
    <cdr:to>
      <cdr:x>1</cdr:x>
      <cdr:y>0.67606</cdr:y>
    </cdr:to>
    <cdr:sp macro="" textlink="">
      <cdr:nvSpPr>
        <cdr:cNvPr id="22" name="テキスト ボックス 1"/>
        <cdr:cNvSpPr txBox="1"/>
      </cdr:nvSpPr>
      <cdr:spPr>
        <a:xfrm xmlns:a="http://schemas.openxmlformats.org/drawingml/2006/main">
          <a:off x="5252996" y="1241444"/>
          <a:ext cx="471529" cy="220326"/>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CFD905C-E271-42E1-9DFE-A1A213DF1743}" type="TxLink">
            <a:rPr lang="en-US" altLang="en-US" sz="900" b="0" i="0" u="none" strike="noStrike">
              <a:solidFill>
                <a:srgbClr val="000000"/>
              </a:solidFill>
              <a:latin typeface="ＭＳ 明朝"/>
              <a:ea typeface="ＭＳ 明朝"/>
            </a:rPr>
            <a:pPr algn="r"/>
            <a:t>30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0.4792</cdr:x>
      <cdr:y>0.81938</cdr:y>
    </cdr:from>
    <cdr:to>
      <cdr:x>0.91694</cdr:x>
      <cdr:y>0.92511</cdr:y>
    </cdr:to>
    <cdr:sp macro="" textlink="">
      <cdr:nvSpPr>
        <cdr:cNvPr id="12" name="テキスト ボックス 1"/>
        <cdr:cNvSpPr txBox="1"/>
      </cdr:nvSpPr>
      <cdr:spPr>
        <a:xfrm xmlns:a="http://schemas.openxmlformats.org/drawingml/2006/main">
          <a:off x="2689027" y="1736782"/>
          <a:ext cx="2456377" cy="224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就労継続支援（Ａ型・Ｂ型）、作業所など</a:t>
          </a:r>
        </a:p>
      </cdr:txBody>
    </cdr:sp>
  </cdr:relSizeAnchor>
  <cdr:relSizeAnchor xmlns:cdr="http://schemas.openxmlformats.org/drawingml/2006/chartDrawing">
    <cdr:from>
      <cdr:x>0.47976</cdr:x>
      <cdr:y>0.73568</cdr:y>
    </cdr:from>
    <cdr:to>
      <cdr:x>0.85857</cdr:x>
      <cdr:y>0.83732</cdr:y>
    </cdr:to>
    <cdr:sp macro="" textlink="">
      <cdr:nvSpPr>
        <cdr:cNvPr id="14" name="テキスト ボックス 1"/>
        <cdr:cNvSpPr txBox="1"/>
      </cdr:nvSpPr>
      <cdr:spPr>
        <a:xfrm xmlns:a="http://schemas.openxmlformats.org/drawingml/2006/main">
          <a:off x="2746387" y="1590675"/>
          <a:ext cx="2168508" cy="2197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パート、臨時雇い（派遣社員を含む）</a:t>
          </a:r>
        </a:p>
      </cdr:txBody>
    </cdr:sp>
  </cdr:relSizeAnchor>
</c:userShapes>
</file>

<file path=word/drawings/drawing61.xml><?xml version="1.0" encoding="utf-8"?>
<c:userShapes xmlns:c="http://schemas.openxmlformats.org/drawingml/2006/chart">
  <cdr:relSizeAnchor xmlns:cdr="http://schemas.openxmlformats.org/drawingml/2006/chartDrawing">
    <cdr:from>
      <cdr:x>0.93086</cdr:x>
      <cdr:y>0.00911</cdr:y>
    </cdr:from>
    <cdr:to>
      <cdr:x>0.985</cdr:x>
      <cdr:y>0.05143</cdr:y>
    </cdr:to>
    <cdr:sp macro="" textlink="">
      <cdr:nvSpPr>
        <cdr:cNvPr id="4" name="テキスト ボックス 3"/>
        <cdr:cNvSpPr txBox="1"/>
      </cdr:nvSpPr>
      <cdr:spPr>
        <a:xfrm xmlns:a="http://schemas.openxmlformats.org/drawingml/2006/main">
          <a:off x="5319865" y="38099"/>
          <a:ext cx="309410" cy="17695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0.215</cdr:x>
      <cdr:y>0.94239</cdr:y>
    </cdr:from>
    <cdr:to>
      <cdr:x>0.44177</cdr:x>
      <cdr:y>0.98728</cdr:y>
    </cdr:to>
    <cdr:sp macro="" textlink="">
      <cdr:nvSpPr>
        <cdr:cNvPr id="21" name="テキスト ボックス 1"/>
        <cdr:cNvSpPr txBox="1"/>
      </cdr:nvSpPr>
      <cdr:spPr>
        <a:xfrm xmlns:a="http://schemas.openxmlformats.org/drawingml/2006/main">
          <a:off x="1228725" y="4604824"/>
          <a:ext cx="1296000" cy="21934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0.02333</cdr:x>
      <cdr:y>0.08935</cdr:y>
    </cdr:from>
    <cdr:to>
      <cdr:x>0.3636</cdr:x>
      <cdr:y>0.17546</cdr:y>
    </cdr:to>
    <cdr:sp macro="" textlink="">
      <cdr:nvSpPr>
        <cdr:cNvPr id="5" name="テキスト ボックス 1"/>
        <cdr:cNvSpPr txBox="1"/>
      </cdr:nvSpPr>
      <cdr:spPr>
        <a:xfrm xmlns:a="http://schemas.openxmlformats.org/drawingml/2006/main">
          <a:off x="130916" y="366806"/>
          <a:ext cx="190944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就労に必要な技術や知識を身につけるための訓練の場</a:t>
          </a:r>
        </a:p>
      </cdr:txBody>
    </cdr:sp>
  </cdr:relSizeAnchor>
  <cdr:relSizeAnchor xmlns:cdr="http://schemas.openxmlformats.org/drawingml/2006/chartDrawing">
    <cdr:from>
      <cdr:x>0.02222</cdr:x>
      <cdr:y>0.23424</cdr:y>
    </cdr:from>
    <cdr:to>
      <cdr:x>0.36936</cdr:x>
      <cdr:y>0.32033</cdr:y>
    </cdr:to>
    <cdr:sp macro="" textlink="">
      <cdr:nvSpPr>
        <cdr:cNvPr id="6" name="テキスト ボックス 1"/>
        <cdr:cNvSpPr txBox="1"/>
      </cdr:nvSpPr>
      <cdr:spPr>
        <a:xfrm xmlns:a="http://schemas.openxmlformats.org/drawingml/2006/main">
          <a:off x="124686" y="961620"/>
          <a:ext cx="1947953" cy="35342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行政の雇用支援（ジョブコーチ・就労定着支援制度、企業への助成制度など）</a:t>
          </a:r>
        </a:p>
      </cdr:txBody>
    </cdr:sp>
  </cdr:relSizeAnchor>
  <cdr:relSizeAnchor xmlns:cdr="http://schemas.openxmlformats.org/drawingml/2006/chartDrawing">
    <cdr:from>
      <cdr:x>0.02222</cdr:x>
      <cdr:y>0.38077</cdr:y>
    </cdr:from>
    <cdr:to>
      <cdr:x>0.36936</cdr:x>
      <cdr:y>0.46686</cdr:y>
    </cdr:to>
    <cdr:sp macro="" textlink="">
      <cdr:nvSpPr>
        <cdr:cNvPr id="7" name="テキスト ボックス 1"/>
        <cdr:cNvSpPr txBox="1"/>
      </cdr:nvSpPr>
      <cdr:spPr>
        <a:xfrm xmlns:a="http://schemas.openxmlformats.org/drawingml/2006/main">
          <a:off x="124686" y="1563166"/>
          <a:ext cx="1947953" cy="35342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雇用者側の障害のある人の雇用に対する理解と努力</a:t>
          </a:r>
        </a:p>
      </cdr:txBody>
    </cdr:sp>
  </cdr:relSizeAnchor>
  <cdr:relSizeAnchor xmlns:cdr="http://schemas.openxmlformats.org/drawingml/2006/chartDrawing">
    <cdr:from>
      <cdr:x>0.02389</cdr:x>
      <cdr:y>0.66927</cdr:y>
    </cdr:from>
    <cdr:to>
      <cdr:x>0.36936</cdr:x>
      <cdr:y>0.75536</cdr:y>
    </cdr:to>
    <cdr:sp macro="" textlink="">
      <cdr:nvSpPr>
        <cdr:cNvPr id="8" name="テキスト ボックス 1"/>
        <cdr:cNvSpPr txBox="1"/>
      </cdr:nvSpPr>
      <cdr:spPr>
        <a:xfrm xmlns:a="http://schemas.openxmlformats.org/drawingml/2006/main">
          <a:off x="134059" y="2747537"/>
          <a:ext cx="1938581" cy="3534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市民に対する障害のある人の就労に関する啓発</a:t>
          </a:r>
        </a:p>
      </cdr:txBody>
    </cdr:sp>
  </cdr:relSizeAnchor>
  <cdr:relSizeAnchor xmlns:cdr="http://schemas.openxmlformats.org/drawingml/2006/chartDrawing">
    <cdr:from>
      <cdr:x>0.02333</cdr:x>
      <cdr:y>0.52241</cdr:y>
    </cdr:from>
    <cdr:to>
      <cdr:x>0.36936</cdr:x>
      <cdr:y>0.6085</cdr:y>
    </cdr:to>
    <cdr:sp macro="" textlink="">
      <cdr:nvSpPr>
        <cdr:cNvPr id="11" name="テキスト ボックス 1"/>
        <cdr:cNvSpPr txBox="1"/>
      </cdr:nvSpPr>
      <cdr:spPr>
        <a:xfrm xmlns:a="http://schemas.openxmlformats.org/drawingml/2006/main">
          <a:off x="130916" y="2144637"/>
          <a:ext cx="1941724" cy="35342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障害のある人自身の就労に対する意識改革</a:t>
          </a:r>
        </a:p>
      </cdr:txBody>
    </cdr:sp>
  </cdr:relSizeAnchor>
</c:userShapes>
</file>

<file path=word/drawings/drawing62.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0.56576</cdr:x>
      <cdr:y>0.59486</cdr:y>
    </cdr:from>
    <cdr:to>
      <cdr:x>0.70596</cdr:x>
      <cdr:y>0.67068</cdr:y>
    </cdr:to>
    <cdr:sp macro="" textlink="">
      <cdr:nvSpPr>
        <cdr:cNvPr id="7" name="テキスト ボックス 1"/>
        <cdr:cNvSpPr txBox="1"/>
      </cdr:nvSpPr>
      <cdr:spPr>
        <a:xfrm xmlns:a="http://schemas.openxmlformats.org/drawingml/2006/main">
          <a:off x="3087807" y="1677154"/>
          <a:ext cx="765201"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0669EAE9-B182-47B4-A2D3-6C0C7AE9C927}" type="TxLink">
            <a:rPr lang="ja-JP" altLang="en-US" sz="900" b="0" i="0" u="none" strike="noStrike">
              <a:solidFill>
                <a:srgbClr val="000000"/>
              </a:solidFill>
              <a:latin typeface="ＭＳ 明朝"/>
              <a:ea typeface="ＭＳ 明朝"/>
            </a:rPr>
            <a:pPr algn="ctr">
              <a:lnSpc>
                <a:spcPts val="1100"/>
              </a:lnSpc>
            </a:pPr>
            <a:t>利用している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0.48051</cdr:x>
      <cdr:y>0.08559</cdr:y>
    </cdr:from>
    <cdr:to>
      <cdr:x>0.50689</cdr:x>
      <cdr:y>0.13666</cdr:y>
    </cdr:to>
    <cdr:cxnSp macro="">
      <cdr:nvCxnSpPr>
        <cdr:cNvPr id="8" name="カギ線コネクタ 7"/>
        <cdr:cNvCxnSpPr/>
      </cdr:nvCxnSpPr>
      <cdr:spPr>
        <a:xfrm xmlns:a="http://schemas.openxmlformats.org/drawingml/2006/main" rot="-5400000">
          <a:off x="2622557" y="241317"/>
          <a:ext cx="143987"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0.40547</cdr:x>
      <cdr:y>0.11092</cdr:y>
    </cdr:from>
    <cdr:to>
      <cdr:x>0.43186</cdr:x>
      <cdr:y>0.162</cdr:y>
    </cdr:to>
    <cdr:cxnSp macro="">
      <cdr:nvCxnSpPr>
        <cdr:cNvPr id="9" name="カギ線コネクタ 8"/>
        <cdr:cNvCxnSpPr/>
      </cdr:nvCxnSpPr>
      <cdr:spPr>
        <a:xfrm xmlns:a="http://schemas.openxmlformats.org/drawingml/2006/main">
          <a:off x="2212989" y="312733"/>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0.24666</cdr:x>
      <cdr:y>0.61768</cdr:y>
    </cdr:from>
    <cdr:to>
      <cdr:x>0.31262</cdr:x>
      <cdr:y>0.66875</cdr:y>
    </cdr:to>
    <cdr:cxnSp macro="">
      <cdr:nvCxnSpPr>
        <cdr:cNvPr id="11" name="カギ線コネクタ 10"/>
        <cdr:cNvCxnSpPr/>
      </cdr:nvCxnSpPr>
      <cdr:spPr>
        <a:xfrm xmlns:a="http://schemas.openxmlformats.org/drawingml/2006/main" rot="-5400000">
          <a:off x="1454200" y="1633475"/>
          <a:ext cx="144000" cy="36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0.1559</cdr:x>
      <cdr:y>0.6723</cdr:y>
    </cdr:from>
    <cdr:to>
      <cdr:x>0.32081</cdr:x>
      <cdr:y>0.85106</cdr:y>
    </cdr:to>
    <cdr:sp macro="" textlink="">
      <cdr:nvSpPr>
        <cdr:cNvPr id="14" name="テキスト ボックス 1"/>
        <cdr:cNvSpPr txBox="1"/>
      </cdr:nvSpPr>
      <cdr:spPr>
        <a:xfrm xmlns:a="http://schemas.openxmlformats.org/drawingml/2006/main">
          <a:off x="850899" y="1895475"/>
          <a:ext cx="900000" cy="504000"/>
        </a:xfrm>
        <a:prstGeom xmlns:a="http://schemas.openxmlformats.org/drawingml/2006/main" prst="rect">
          <a:avLst/>
        </a:prstGeom>
        <a:noFill xmlns:a="http://schemas.openxmlformats.org/drawingml/2006/main"/>
      </cdr:spPr>
      <cdr:txBody>
        <a:bodyPr xmlns:a="http://schemas.openxmlformats.org/drawingml/2006/main" vertOverflow="clip" horzOverflow="clip"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730FD42-EFFD-42B2-AF65-2F5C814DF39F}" type="TxLink">
            <a:rPr lang="ja-JP" altLang="en-US" sz="900" b="0" i="0" u="none" strike="noStrike">
              <a:solidFill>
                <a:srgbClr val="000000"/>
              </a:solidFill>
              <a:latin typeface="ＭＳ 明朝"/>
              <a:ea typeface="ＭＳ 明朝"/>
            </a:rPr>
            <a:pPr algn="l">
              <a:lnSpc>
                <a:spcPts val="1100"/>
              </a:lnSpc>
            </a:pPr>
            <a:t>今は利用していないが、利用したことはある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0.15939</cdr:x>
      <cdr:y>0.43018</cdr:y>
    </cdr:from>
    <cdr:to>
      <cdr:x>0.30451</cdr:x>
      <cdr:y>0.60894</cdr:y>
    </cdr:to>
    <cdr:sp macro="" textlink="">
      <cdr:nvSpPr>
        <cdr:cNvPr id="15" name="テキスト ボックス 1"/>
        <cdr:cNvSpPr txBox="1"/>
      </cdr:nvSpPr>
      <cdr:spPr>
        <a:xfrm xmlns:a="http://schemas.openxmlformats.org/drawingml/2006/main">
          <a:off x="869950" y="1212850"/>
          <a:ext cx="792000" cy="504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0.19081</cdr:x>
      <cdr:y>0.25579</cdr:y>
    </cdr:from>
    <cdr:to>
      <cdr:x>0.40848</cdr:x>
      <cdr:y>0.38165</cdr:y>
    </cdr:to>
    <cdr:sp macro="" textlink="">
      <cdr:nvSpPr>
        <cdr:cNvPr id="16" name="テキスト ボックス 1"/>
        <cdr:cNvSpPr txBox="1"/>
      </cdr:nvSpPr>
      <cdr:spPr>
        <a:xfrm xmlns:a="http://schemas.openxmlformats.org/drawingml/2006/main">
          <a:off x="1041400" y="721184"/>
          <a:ext cx="1188000" cy="35483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0.28867</cdr:x>
      <cdr:y>0.0796</cdr:y>
    </cdr:from>
    <cdr:to>
      <cdr:x>0.40773</cdr:x>
      <cdr:y>0.15542</cdr:y>
    </cdr:to>
    <cdr:sp macro="" textlink="">
      <cdr:nvSpPr>
        <cdr:cNvPr id="17" name="テキスト ボックス 1"/>
        <cdr:cNvSpPr txBox="1"/>
      </cdr:nvSpPr>
      <cdr:spPr>
        <a:xfrm xmlns:a="http://schemas.openxmlformats.org/drawingml/2006/main">
          <a:off x="1575522" y="224424"/>
          <a:ext cx="649785"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3.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0.55206</cdr:x>
      <cdr:y>0.10924</cdr:y>
    </cdr:from>
    <cdr:to>
      <cdr:x>0.57844</cdr:x>
      <cdr:y>0.16031</cdr:y>
    </cdr:to>
    <cdr:cxnSp macro="">
      <cdr:nvCxnSpPr>
        <cdr:cNvPr id="8" name="カギ線コネクタ 7"/>
        <cdr:cNvCxnSpPr/>
      </cdr:nvCxnSpPr>
      <cdr:spPr>
        <a:xfrm xmlns:a="http://schemas.openxmlformats.org/drawingml/2006/main" rot="-5400000">
          <a:off x="3013060" y="307992"/>
          <a:ext cx="143987"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0.47877</cdr:x>
      <cdr:y>0.09065</cdr:y>
    </cdr:from>
    <cdr:to>
      <cdr:x>0.50516</cdr:x>
      <cdr:y>0.14173</cdr:y>
    </cdr:to>
    <cdr:cxnSp macro="">
      <cdr:nvCxnSpPr>
        <cdr:cNvPr id="9" name="カギ線コネクタ 8"/>
        <cdr:cNvCxnSpPr/>
      </cdr:nvCxnSpPr>
      <cdr:spPr>
        <a:xfrm xmlns:a="http://schemas.openxmlformats.org/drawingml/2006/main">
          <a:off x="2613034" y="255578"/>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0.58522</cdr:x>
      <cdr:y>0.0636</cdr:y>
    </cdr:from>
    <cdr:to>
      <cdr:x>0.7897</cdr:x>
      <cdr:y>0.18945</cdr:y>
    </cdr:to>
    <cdr:sp macro="" textlink="">
      <cdr:nvSpPr>
        <cdr:cNvPr id="15" name="テキスト ボックス 1"/>
        <cdr:cNvSpPr txBox="1"/>
      </cdr:nvSpPr>
      <cdr:spPr>
        <a:xfrm xmlns:a="http://schemas.openxmlformats.org/drawingml/2006/main">
          <a:off x="3194028" y="179309"/>
          <a:ext cx="1116016" cy="35483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0.56777</cdr:x>
      <cdr:y>0.58349</cdr:y>
    </cdr:from>
    <cdr:to>
      <cdr:x>0.78544</cdr:x>
      <cdr:y>0.70935</cdr:y>
    </cdr:to>
    <cdr:sp macro="" textlink="">
      <cdr:nvSpPr>
        <cdr:cNvPr id="16" name="テキスト ボックス 1"/>
        <cdr:cNvSpPr txBox="1"/>
      </cdr:nvSpPr>
      <cdr:spPr>
        <a:xfrm xmlns:a="http://schemas.openxmlformats.org/drawingml/2006/main">
          <a:off x="3098808" y="1645099"/>
          <a:ext cx="1188004" cy="35485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0.30092</cdr:x>
      <cdr:y>0.403</cdr:y>
    </cdr:from>
    <cdr:to>
      <cdr:x>0.41997</cdr:x>
      <cdr:y>0.47882</cdr:y>
    </cdr:to>
    <cdr:sp macro="" textlink="">
      <cdr:nvSpPr>
        <cdr:cNvPr id="17" name="テキスト ボックス 1"/>
        <cdr:cNvSpPr txBox="1"/>
      </cdr:nvSpPr>
      <cdr:spPr>
        <a:xfrm xmlns:a="http://schemas.openxmlformats.org/drawingml/2006/main">
          <a:off x="1642354" y="1136232"/>
          <a:ext cx="649784"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4.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0.50141</cdr:x>
      <cdr:y>0.18009</cdr:y>
    </cdr:from>
    <cdr:to>
      <cdr:x>0.64161</cdr:x>
      <cdr:y>0.25591</cdr:y>
    </cdr:to>
    <cdr:sp macro="" textlink="">
      <cdr:nvSpPr>
        <cdr:cNvPr id="7" name="テキスト ボックス 1"/>
        <cdr:cNvSpPr txBox="1"/>
      </cdr:nvSpPr>
      <cdr:spPr>
        <a:xfrm xmlns:a="http://schemas.openxmlformats.org/drawingml/2006/main">
          <a:off x="2736606" y="507740"/>
          <a:ext cx="765201"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0669EAE9-B182-47B4-A2D3-6C0C7AE9C927}" type="TxLink">
            <a:rPr lang="ja-JP" altLang="en-US" sz="900" b="0" i="0" u="none" strike="noStrike">
              <a:solidFill>
                <a:srgbClr val="000000"/>
              </a:solidFill>
              <a:latin typeface="ＭＳ 明朝"/>
              <a:ea typeface="ＭＳ 明朝"/>
            </a:rPr>
            <a:pPr algn="ctr">
              <a:lnSpc>
                <a:spcPts val="1100"/>
              </a:lnSpc>
            </a:pPr>
            <a:t>利用している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0.57824</cdr:x>
      <cdr:y>0.30009</cdr:y>
    </cdr:from>
    <cdr:to>
      <cdr:x>0.78272</cdr:x>
      <cdr:y>0.42594</cdr:y>
    </cdr:to>
    <cdr:sp macro="" textlink="">
      <cdr:nvSpPr>
        <cdr:cNvPr id="15" name="テキスト ボックス 1"/>
        <cdr:cNvSpPr txBox="1"/>
      </cdr:nvSpPr>
      <cdr:spPr>
        <a:xfrm xmlns:a="http://schemas.openxmlformats.org/drawingml/2006/main">
          <a:off x="3155925" y="846061"/>
          <a:ext cx="1116000" cy="3548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0.4491</cdr:x>
      <cdr:y>0.66457</cdr:y>
    </cdr:from>
    <cdr:to>
      <cdr:x>0.66677</cdr:x>
      <cdr:y>0.79043</cdr:y>
    </cdr:to>
    <cdr:sp macro="" textlink="">
      <cdr:nvSpPr>
        <cdr:cNvPr id="16" name="テキスト ボックス 1"/>
        <cdr:cNvSpPr txBox="1"/>
      </cdr:nvSpPr>
      <cdr:spPr>
        <a:xfrm xmlns:a="http://schemas.openxmlformats.org/drawingml/2006/main">
          <a:off x="2451108" y="1873699"/>
          <a:ext cx="1188004" cy="35485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0.29565</cdr:x>
      <cdr:y>0.45798</cdr:y>
    </cdr:from>
    <cdr:to>
      <cdr:x>0.41471</cdr:x>
      <cdr:y>0.5338</cdr:y>
    </cdr:to>
    <cdr:sp macro="" textlink="">
      <cdr:nvSpPr>
        <cdr:cNvPr id="17" name="テキスト ボックス 1"/>
        <cdr:cNvSpPr txBox="1"/>
      </cdr:nvSpPr>
      <cdr:spPr>
        <a:xfrm xmlns:a="http://schemas.openxmlformats.org/drawingml/2006/main">
          <a:off x="1613622" y="1291224"/>
          <a:ext cx="649785"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5.xml><?xml version="1.0" encoding="utf-8"?>
<c:userShapes xmlns:c="http://schemas.openxmlformats.org/drawingml/2006/chart">
  <cdr:relSizeAnchor xmlns:cdr="http://schemas.openxmlformats.org/drawingml/2006/chartDrawing">
    <cdr:from>
      <cdr:x>0.83773</cdr:x>
      <cdr:y>0.00856</cdr:y>
    </cdr:from>
    <cdr:to>
      <cdr:x>0.89786</cdr:x>
      <cdr:y>0.06</cdr:y>
    </cdr:to>
    <cdr:sp macro="" textlink="">
      <cdr:nvSpPr>
        <cdr:cNvPr id="4" name="テキスト ボックス 3"/>
        <cdr:cNvSpPr txBox="1"/>
      </cdr:nvSpPr>
      <cdr:spPr>
        <a:xfrm xmlns:a="http://schemas.openxmlformats.org/drawingml/2006/main">
          <a:off x="4843464" y="30575"/>
          <a:ext cx="347672" cy="183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0.90354</cdr:x>
      <cdr:y>0.02021</cdr:y>
    </cdr:from>
    <cdr:to>
      <cdr:x>0.99977</cdr:x>
      <cdr:y>0.08267</cdr:y>
    </cdr:to>
    <cdr:sp macro="" textlink="">
      <cdr:nvSpPr>
        <cdr:cNvPr id="6" name="テキスト ボックス 5"/>
        <cdr:cNvSpPr txBox="1"/>
      </cdr:nvSpPr>
      <cdr:spPr>
        <a:xfrm xmlns:a="http://schemas.openxmlformats.org/drawingml/2006/main">
          <a:off x="5070225" y="69313"/>
          <a:ext cx="540000" cy="214200"/>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0.08267</cdr:y>
    </cdr:from>
    <cdr:to>
      <cdr:x>1</cdr:x>
      <cdr:y>0.14933</cdr:y>
    </cdr:to>
    <cdr:sp macro="" textlink="">
      <cdr:nvSpPr>
        <cdr:cNvPr id="21" name="テキスト ボックス 1"/>
        <cdr:cNvSpPr txBox="1"/>
      </cdr:nvSpPr>
      <cdr:spPr>
        <a:xfrm xmlns:a="http://schemas.openxmlformats.org/drawingml/2006/main">
          <a:off x="5213977" y="283528"/>
          <a:ext cx="397518" cy="228619"/>
        </a:xfrm>
        <a:prstGeom xmlns:a="http://schemas.openxmlformats.org/drawingml/2006/main" prst="rect">
          <a:avLst/>
        </a:prstGeom>
      </cdr:spPr>
      <cdr:txBody>
        <a:bodyPr xmlns:a="http://schemas.openxmlformats.org/drawingml/2006/main" wrap="square" l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6D5ADEB-8317-4BD5-AB03-62305FE5661E}" type="TxLink">
            <a:rPr lang="en-US" altLang="en-US" sz="900" b="0" i="0" u="none" strike="noStrike">
              <a:solidFill>
                <a:srgbClr val="000000"/>
              </a:solidFill>
              <a:latin typeface="ＭＳ 明朝"/>
              <a:ea typeface="ＭＳ 明朝"/>
            </a:rPr>
            <a:pPr algn="l"/>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0.70079</cdr:y>
    </cdr:from>
    <cdr:to>
      <cdr:x>1</cdr:x>
      <cdr:y>0.7586</cdr:y>
    </cdr:to>
    <cdr:sp macro="" textlink="">
      <cdr:nvSpPr>
        <cdr:cNvPr id="23" name="テキスト ボックス 1"/>
        <cdr:cNvSpPr txBox="1"/>
      </cdr:nvSpPr>
      <cdr:spPr>
        <a:xfrm xmlns:a="http://schemas.openxmlformats.org/drawingml/2006/main">
          <a:off x="5371292" y="2503146"/>
          <a:ext cx="410383" cy="206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569B847-03C0-4C17-A461-BA97DFDF8FA3}" type="TxLink">
            <a:rPr lang="en-US" altLang="en-US" sz="900" b="0" i="0" u="none" strike="noStrike">
              <a:solidFill>
                <a:srgbClr val="000000"/>
              </a:solidFill>
              <a:latin typeface="ＭＳ 明朝"/>
              <a:ea typeface="ＭＳ 明朝"/>
            </a:rPr>
            <a:pPr algn="l"/>
            <a:t> </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0.21467</cdr:y>
    </cdr:from>
    <cdr:to>
      <cdr:x>1</cdr:x>
      <cdr:y>0.27467</cdr:y>
    </cdr:to>
    <cdr:sp macro="" textlink="">
      <cdr:nvSpPr>
        <cdr:cNvPr id="60" name="テキスト ボックス 1"/>
        <cdr:cNvSpPr txBox="1"/>
      </cdr:nvSpPr>
      <cdr:spPr>
        <a:xfrm xmlns:a="http://schemas.openxmlformats.org/drawingml/2006/main">
          <a:off x="5371292" y="766763"/>
          <a:ext cx="410383" cy="214312"/>
        </a:xfrm>
        <a:prstGeom xmlns:a="http://schemas.openxmlformats.org/drawingml/2006/main" prst="rect">
          <a:avLst/>
        </a:prstGeom>
      </cdr:spPr>
      <cdr:txBody>
        <a:bodyPr xmlns:a="http://schemas.openxmlformats.org/drawingml/2006/main" wrap="square" l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en-US" altLang="en-US" sz="900" b="0" i="0" u="none" strike="noStrike">
              <a:solidFill>
                <a:srgbClr val="000000"/>
              </a:solidFill>
              <a:latin typeface="ＭＳ 明朝"/>
              <a:ea typeface="ＭＳ 明朝"/>
            </a:rPr>
            <a:t> </a:t>
          </a:r>
          <a:fld id="{8F090E69-5F41-4D44-9A31-3548B29B7B3D}" type="TxLink">
            <a:rPr lang="en-US" altLang="en-US" sz="900" b="0" i="0" u="none" strike="noStrike">
              <a:solidFill>
                <a:srgbClr val="000000"/>
              </a:solidFill>
              <a:latin typeface="ＭＳ 明朝"/>
              <a:ea typeface="ＭＳ 明朝"/>
            </a:rPr>
            <a:pPr algn="l">
              <a:lnSpc>
                <a:spcPts val="1100"/>
              </a:lnSpc>
            </a:pPr>
            <a:t>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0.328</cdr:y>
    </cdr:from>
    <cdr:to>
      <cdr:x>1</cdr:x>
      <cdr:y>0.388</cdr:y>
    </cdr:to>
    <cdr:sp macro="" textlink="">
      <cdr:nvSpPr>
        <cdr:cNvPr id="61" name="テキスト ボックス 1"/>
        <cdr:cNvSpPr txBox="1"/>
      </cdr:nvSpPr>
      <cdr:spPr>
        <a:xfrm xmlns:a="http://schemas.openxmlformats.org/drawingml/2006/main">
          <a:off x="5371292" y="1171575"/>
          <a:ext cx="410383" cy="214312"/>
        </a:xfrm>
        <a:prstGeom xmlns:a="http://schemas.openxmlformats.org/drawingml/2006/main" prst="rect">
          <a:avLst/>
        </a:prstGeom>
      </cdr:spPr>
      <cdr:txBody>
        <a:bodyPr xmlns:a="http://schemas.openxmlformats.org/drawingml/2006/main" wrap="square" l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1C295C5-96A1-40AB-AEF4-C2DFA2A32739}" type="TxLink">
            <a:rPr lang="en-US" altLang="en-US" sz="900" b="0" i="0" u="none" strike="noStrike">
              <a:solidFill>
                <a:srgbClr val="000000"/>
              </a:solidFill>
              <a:latin typeface="ＭＳ 明朝"/>
              <a:ea typeface="ＭＳ 明朝"/>
            </a:rPr>
            <a:pPr algn="l">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0.44879</cdr:y>
    </cdr:from>
    <cdr:to>
      <cdr:x>1</cdr:x>
      <cdr:y>0.50943</cdr:y>
    </cdr:to>
    <cdr:sp macro="" textlink="">
      <cdr:nvSpPr>
        <cdr:cNvPr id="64" name="テキスト ボックス 1"/>
        <cdr:cNvSpPr txBox="1"/>
      </cdr:nvSpPr>
      <cdr:spPr>
        <a:xfrm xmlns:a="http://schemas.openxmlformats.org/drawingml/2006/main">
          <a:off x="5371292" y="1585912"/>
          <a:ext cx="410383" cy="214311"/>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altLang="en-US" sz="900" b="0" i="0" u="none" strike="noStrike">
              <a:solidFill>
                <a:srgbClr val="000000"/>
              </a:solidFill>
              <a:latin typeface="ＭＳ 明朝"/>
              <a:ea typeface="ＭＳ 明朝"/>
            </a:rPr>
            <a:t> </a:t>
          </a:r>
          <a:fld id="{999A6834-F2A0-404F-A87D-B4E5EDDD8202}" type="TxLink">
            <a:rPr lang="en-US" altLang="en-US" sz="900" b="0" i="0" u="none" strike="noStrike">
              <a:solidFill>
                <a:srgbClr val="000000"/>
              </a:solidFill>
              <a:latin typeface="ＭＳ 明朝"/>
              <a:ea typeface="ＭＳ 明朝"/>
            </a:rPr>
            <a:pPr algn="l"/>
            <a:t>96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0.56334</cdr:y>
    </cdr:from>
    <cdr:to>
      <cdr:x>1</cdr:x>
      <cdr:y>0.62803</cdr:y>
    </cdr:to>
    <cdr:sp macro="" textlink="">
      <cdr:nvSpPr>
        <cdr:cNvPr id="33" name="テキスト ボックス 1"/>
        <cdr:cNvSpPr txBox="1"/>
      </cdr:nvSpPr>
      <cdr:spPr>
        <a:xfrm xmlns:a="http://schemas.openxmlformats.org/drawingml/2006/main">
          <a:off x="5371292" y="1990724"/>
          <a:ext cx="410383" cy="228600"/>
        </a:xfrm>
        <a:prstGeom xmlns:a="http://schemas.openxmlformats.org/drawingml/2006/main" prst="rect">
          <a:avLst/>
        </a:prstGeom>
      </cdr:spPr>
      <cdr:txBody>
        <a:bodyPr xmlns:a="http://schemas.openxmlformats.org/drawingml/2006/main" wrap="non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1A17AAC4-33DF-4435-9F12-74C10593F0F1}" type="TxLink">
            <a:rPr lang="en-US" altLang="en-US" sz="900" b="0" i="0" u="none" strike="noStrike">
              <a:solidFill>
                <a:srgbClr val="000000"/>
              </a:solidFill>
              <a:latin typeface="ＭＳ 明朝"/>
              <a:ea typeface="ＭＳ 明朝"/>
            </a:rPr>
            <a:pPr algn="l">
              <a:lnSpc>
                <a:spcPts val="1100"/>
              </a:lnSpc>
            </a:pPr>
            <a:t>105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0.18124</cdr:y>
    </cdr:from>
    <cdr:to>
      <cdr:x>0.15711</cdr:x>
      <cdr:y>0.6519</cdr:y>
    </cdr:to>
    <cdr:cxnSp macro="">
      <cdr:nvCxnSpPr>
        <cdr:cNvPr id="35" name="カギ線コネクタ 34"/>
        <cdr:cNvCxnSpPr/>
      </cdr:nvCxnSpPr>
      <cdr:spPr>
        <a:xfrm xmlns:a="http://schemas.openxmlformats.org/drawingml/2006/main" rot="5400000">
          <a:off x="-247217" y="1148099"/>
          <a:ext cx="16632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0.02032</cdr:x>
      <cdr:y>0.07547</cdr:y>
    </cdr:from>
    <cdr:to>
      <cdr:x>0.1573</cdr:x>
      <cdr:y>0.16488</cdr:y>
    </cdr:to>
    <cdr:sp macro="" textlink="">
      <cdr:nvSpPr>
        <cdr:cNvPr id="14" name="テキスト ボックス 1"/>
        <cdr:cNvSpPr txBox="1"/>
      </cdr:nvSpPr>
      <cdr:spPr>
        <a:xfrm xmlns:a="http://schemas.openxmlformats.org/drawingml/2006/main">
          <a:off x="117475" y="266698"/>
          <a:ext cx="792000" cy="315963"/>
        </a:xfrm>
        <a:prstGeom xmlns:a="http://schemas.openxmlformats.org/drawingml/2006/main" prst="rect">
          <a:avLst/>
        </a:prstGeom>
        <a:noFill xmlns:a="http://schemas.openxmlformats.org/drawingml/2006/main"/>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障  害  児</a:t>
          </a:r>
        </a:p>
      </cdr:txBody>
    </cdr:sp>
  </cdr:relSizeAnchor>
</c:userShapes>
</file>

<file path=word/drawings/drawing66.xml><?xml version="1.0" encoding="utf-8"?>
<c:userShapes xmlns:c="http://schemas.openxmlformats.org/drawingml/2006/chart">
  <cdr:relSizeAnchor xmlns:cdr="http://schemas.openxmlformats.org/drawingml/2006/chartDrawing">
    <cdr:from>
      <cdr:x>0.81947</cdr:x>
      <cdr:y>0.01687</cdr:y>
    </cdr:from>
    <cdr:to>
      <cdr:x>0.87951</cdr:x>
      <cdr:y>0.05485</cdr:y>
    </cdr:to>
    <cdr:sp macro="" textlink="">
      <cdr:nvSpPr>
        <cdr:cNvPr id="4" name="テキスト ボックス 3"/>
        <cdr:cNvSpPr txBox="1"/>
      </cdr:nvSpPr>
      <cdr:spPr>
        <a:xfrm xmlns:a="http://schemas.openxmlformats.org/drawingml/2006/main">
          <a:off x="4691064" y="89824"/>
          <a:ext cx="343714" cy="2022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0.02338</cdr:y>
    </cdr:from>
    <cdr:to>
      <cdr:x>0.97171</cdr:x>
      <cdr:y>0.06707</cdr:y>
    </cdr:to>
    <cdr:sp macro="" textlink="">
      <cdr:nvSpPr>
        <cdr:cNvPr id="6" name="テキスト ボックス 5"/>
        <cdr:cNvSpPr txBox="1"/>
      </cdr:nvSpPr>
      <cdr:spPr>
        <a:xfrm xmlns:a="http://schemas.openxmlformats.org/drawingml/2006/main">
          <a:off x="5014054" y="124509"/>
          <a:ext cx="548524" cy="232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0.07456</cdr:y>
    </cdr:from>
    <cdr:to>
      <cdr:x>0.14821</cdr:x>
      <cdr:y>0.12165</cdr:y>
    </cdr:to>
    <cdr:sp macro="" textlink="">
      <cdr:nvSpPr>
        <cdr:cNvPr id="10" name="テキスト ボックス 1"/>
        <cdr:cNvSpPr txBox="1"/>
      </cdr:nvSpPr>
      <cdr:spPr>
        <a:xfrm xmlns:a="http://schemas.openxmlformats.org/drawingml/2006/main">
          <a:off x="65647" y="344451"/>
          <a:ext cx="782772" cy="2175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1</cdr:x>
      <cdr:y>0.11753</cdr:y>
    </cdr:to>
    <cdr:sp macro="" textlink="">
      <cdr:nvSpPr>
        <cdr:cNvPr id="15" name="テキスト ボックス 1"/>
        <cdr:cNvSpPr txBox="1"/>
      </cdr:nvSpPr>
      <cdr:spPr>
        <a:xfrm xmlns:a="http://schemas.openxmlformats.org/drawingml/2006/main">
          <a:off x="5148525" y="374524"/>
          <a:ext cx="576000" cy="251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3B3BA3D6-47AD-4E91-9B48-D09FBED252AC}" type="TxLink">
            <a:rPr lang="en-US" altLang="en-US" sz="900" b="0" i="0" u="none" strike="noStrike">
              <a:solidFill>
                <a:srgbClr val="000000"/>
              </a:solidFill>
              <a:latin typeface="ＭＳ 明朝"/>
              <a:ea typeface="ＭＳ 明朝"/>
            </a:rPr>
            <a:pPr algn="l"/>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0.47941</cdr:y>
    </cdr:from>
    <cdr:to>
      <cdr:x>1</cdr:x>
      <cdr:y>0.52654</cdr:y>
    </cdr:to>
    <cdr:sp macro="" textlink="">
      <cdr:nvSpPr>
        <cdr:cNvPr id="20" name="テキスト ボックス 1"/>
        <cdr:cNvSpPr txBox="1"/>
      </cdr:nvSpPr>
      <cdr:spPr>
        <a:xfrm xmlns:a="http://schemas.openxmlformats.org/drawingml/2006/main">
          <a:off x="5195887" y="2552607"/>
          <a:ext cx="528637" cy="250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B8AC842-9AD2-4813-A76B-7EBF4EBECDF0}" type="TxLink">
            <a:rPr lang="en-US" altLang="en-US" sz="900" b="0" i="0" u="none" strike="noStrike">
              <a:solidFill>
                <a:srgbClr val="000000"/>
              </a:solidFill>
              <a:latin typeface="ＭＳ 明朝"/>
              <a:ea typeface="ＭＳ 明朝"/>
            </a:rPr>
            <a:pPr algn="l"/>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0.56351</cdr:y>
    </cdr:from>
    <cdr:to>
      <cdr:x>1</cdr:x>
      <cdr:y>0.61002</cdr:y>
    </cdr:to>
    <cdr:sp macro="" textlink="">
      <cdr:nvSpPr>
        <cdr:cNvPr id="22" name="テキスト ボックス 1"/>
        <cdr:cNvSpPr txBox="1"/>
      </cdr:nvSpPr>
      <cdr:spPr>
        <a:xfrm xmlns:a="http://schemas.openxmlformats.org/drawingml/2006/main">
          <a:off x="5184525" y="3000375"/>
          <a:ext cx="57600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CE62CBA6-0F40-42F1-8DDE-562C48E2E06B}" type="TxLink">
            <a:rPr lang="en-US" altLang="en-US" sz="900" b="0" i="0" u="none" strike="noStrike">
              <a:solidFill>
                <a:srgbClr val="000000"/>
              </a:solidFill>
              <a:latin typeface="ＭＳ 明朝"/>
              <a:ea typeface="ＭＳ 明朝"/>
            </a:rPr>
            <a:pPr algn="l"/>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0.60327</cdr:y>
    </cdr:from>
    <cdr:to>
      <cdr:x>0.04448</cdr:x>
      <cdr:y>0.63727</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0.90599</cdr:x>
      <cdr:y>0.64497</cdr:y>
    </cdr:from>
    <cdr:to>
      <cdr:x>1</cdr:x>
      <cdr:y>0.69223</cdr:y>
    </cdr:to>
    <cdr:sp macro="" textlink="">
      <cdr:nvSpPr>
        <cdr:cNvPr id="66" name="テキスト ボックス 1"/>
        <cdr:cNvSpPr txBox="1"/>
      </cdr:nvSpPr>
      <cdr:spPr>
        <a:xfrm xmlns:a="http://schemas.openxmlformats.org/drawingml/2006/main">
          <a:off x="5186363" y="3434127"/>
          <a:ext cx="538162" cy="2516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0C1D14-2E2E-4090-9404-BD8B9DFFE377}" type="TxLink">
            <a:rPr lang="en-US" altLang="en-US" sz="900" b="0" i="0" u="none" strike="noStrike">
              <a:solidFill>
                <a:srgbClr val="000000"/>
              </a:solidFill>
              <a:latin typeface="ＭＳ 明朝"/>
              <a:ea typeface="ＭＳ 明朝"/>
            </a:rPr>
            <a:pPr algn="l"/>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0.03833</cdr:x>
      <cdr:y>0.13614</cdr:y>
    </cdr:from>
    <cdr:to>
      <cdr:x>0.1504</cdr:x>
      <cdr:y>0.70844</cdr:y>
    </cdr:to>
    <cdr:cxnSp macro="">
      <cdr:nvCxnSpPr>
        <cdr:cNvPr id="35" name="カギ線コネクタ 34"/>
        <cdr:cNvCxnSpPr/>
      </cdr:nvCxnSpPr>
      <cdr:spPr>
        <a:xfrm xmlns:a="http://schemas.openxmlformats.org/drawingml/2006/main" rot="5400000">
          <a:off x="-980806" y="1922477"/>
          <a:ext cx="3042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0.90849</cdr:x>
      <cdr:y>0.15027</cdr:y>
    </cdr:from>
    <cdr:to>
      <cdr:x>1</cdr:x>
      <cdr:y>0.19495</cdr:y>
    </cdr:to>
    <cdr:sp macro="" textlink="">
      <cdr:nvSpPr>
        <cdr:cNvPr id="11" name="テキスト ボックス 1"/>
        <cdr:cNvSpPr txBox="1"/>
      </cdr:nvSpPr>
      <cdr:spPr>
        <a:xfrm xmlns:a="http://schemas.openxmlformats.org/drawingml/2006/main">
          <a:off x="5200651" y="800109"/>
          <a:ext cx="523874" cy="237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D0AD3B63-E406-487B-A6D7-2AFB77E387EE}" type="TxLink">
            <a:rPr lang="en-US" altLang="en-US" sz="900" b="0" i="0" u="none" strike="noStrike" baseline="0">
              <a:solidFill>
                <a:srgbClr val="000000"/>
              </a:solidFill>
              <a:latin typeface="ＭＳ 明朝"/>
              <a:ea typeface="ＭＳ 明朝"/>
            </a:rPr>
            <a:pPr algn="l"/>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0.23435</cdr:y>
    </cdr:from>
    <cdr:to>
      <cdr:x>1</cdr:x>
      <cdr:y>0.27824</cdr:y>
    </cdr:to>
    <cdr:sp macro="" textlink="">
      <cdr:nvSpPr>
        <cdr:cNvPr id="12" name="テキスト ボックス 1"/>
        <cdr:cNvSpPr txBox="1"/>
      </cdr:nvSpPr>
      <cdr:spPr>
        <a:xfrm xmlns:a="http://schemas.openxmlformats.org/drawingml/2006/main">
          <a:off x="5184525" y="1247774"/>
          <a:ext cx="576000" cy="2337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671AD9-BBAA-4197-A690-B317DF66C6D9}" type="TxLink">
            <a:rPr lang="en-US" altLang="en-US" sz="900" b="0" i="0" u="none" strike="noStrike">
              <a:solidFill>
                <a:srgbClr val="000000"/>
              </a:solidFill>
              <a:latin typeface="ＭＳ 明朝"/>
              <a:ea typeface="ＭＳ 明朝"/>
            </a:rPr>
            <a:pPr algn="l"/>
            <a:t>176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0.31664</cdr:y>
    </cdr:from>
    <cdr:to>
      <cdr:x>1</cdr:x>
      <cdr:y>0.35824</cdr:y>
    </cdr:to>
    <cdr:sp macro="" textlink="">
      <cdr:nvSpPr>
        <cdr:cNvPr id="13" name="テキスト ボックス 1"/>
        <cdr:cNvSpPr txBox="1"/>
      </cdr:nvSpPr>
      <cdr:spPr>
        <a:xfrm xmlns:a="http://schemas.openxmlformats.org/drawingml/2006/main">
          <a:off x="5195887" y="1685942"/>
          <a:ext cx="528637" cy="221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B52EBA6B-B2B3-439E-9FC8-632DD71B9E67}" type="TxLink">
            <a:rPr lang="en-US" altLang="en-US" sz="900" b="0" i="0" u="none" strike="noStrike">
              <a:solidFill>
                <a:srgbClr val="000000"/>
              </a:solidFill>
              <a:latin typeface="ＭＳ 明朝"/>
              <a:ea typeface="ＭＳ 明朝"/>
            </a:rPr>
            <a:pPr algn="l"/>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0.39893</cdr:y>
    </cdr:from>
    <cdr:to>
      <cdr:x>1</cdr:x>
      <cdr:y>0.44056</cdr:y>
    </cdr:to>
    <cdr:sp macro="" textlink="">
      <cdr:nvSpPr>
        <cdr:cNvPr id="14" name="テキスト ボックス 1"/>
        <cdr:cNvSpPr txBox="1"/>
      </cdr:nvSpPr>
      <cdr:spPr>
        <a:xfrm xmlns:a="http://schemas.openxmlformats.org/drawingml/2006/main">
          <a:off x="5184525" y="2124075"/>
          <a:ext cx="576000" cy="221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CCB057D-421D-4C39-9B00-4A6C3782015B}" type="TxLink">
            <a:rPr lang="en-US" altLang="en-US" sz="900" b="0" i="0" u="none" strike="noStrike">
              <a:solidFill>
                <a:srgbClr val="000000"/>
              </a:solidFill>
              <a:latin typeface="ＭＳ 明朝"/>
              <a:ea typeface="ＭＳ 明朝"/>
            </a:rPr>
            <a:pPr algn="l"/>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0.03993</cdr:x>
      <cdr:y>0.46414</cdr:y>
    </cdr:from>
    <cdr:to>
      <cdr:x>0.14998</cdr:x>
      <cdr:y>0.46414</cdr:y>
    </cdr:to>
    <cdr:cxnSp macro="">
      <cdr:nvCxnSpPr>
        <cdr:cNvPr id="3" name="直線コネクタ 2"/>
        <cdr:cNvCxnSpPr/>
      </cdr:nvCxnSpPr>
      <cdr:spPr>
        <a:xfrm xmlns:a="http://schemas.openxmlformats.org/drawingml/2006/main">
          <a:off x="228603" y="2466075"/>
          <a:ext cx="6299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7.xml><?xml version="1.0" encoding="utf-8"?>
<c:userShapes xmlns:c="http://schemas.openxmlformats.org/drawingml/2006/chart">
  <cdr:relSizeAnchor xmlns:cdr="http://schemas.openxmlformats.org/drawingml/2006/chartDrawing">
    <cdr:from>
      <cdr:x>0.81947</cdr:x>
      <cdr:y>0.01687</cdr:y>
    </cdr:from>
    <cdr:to>
      <cdr:x>0.87951</cdr:x>
      <cdr:y>0.05485</cdr:y>
    </cdr:to>
    <cdr:sp macro="" textlink="">
      <cdr:nvSpPr>
        <cdr:cNvPr id="4" name="テキスト ボックス 3"/>
        <cdr:cNvSpPr txBox="1"/>
      </cdr:nvSpPr>
      <cdr:spPr>
        <a:xfrm xmlns:a="http://schemas.openxmlformats.org/drawingml/2006/main">
          <a:off x="4691064" y="89824"/>
          <a:ext cx="343714" cy="2022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0.02338</cdr:y>
    </cdr:from>
    <cdr:to>
      <cdr:x>0.97171</cdr:x>
      <cdr:y>0.06707</cdr:y>
    </cdr:to>
    <cdr:sp macro="" textlink="">
      <cdr:nvSpPr>
        <cdr:cNvPr id="6" name="テキスト ボックス 5"/>
        <cdr:cNvSpPr txBox="1"/>
      </cdr:nvSpPr>
      <cdr:spPr>
        <a:xfrm xmlns:a="http://schemas.openxmlformats.org/drawingml/2006/main">
          <a:off x="5014054" y="124509"/>
          <a:ext cx="548524" cy="232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0.07456</cdr:y>
    </cdr:from>
    <cdr:to>
      <cdr:x>0.14821</cdr:x>
      <cdr:y>0.12165</cdr:y>
    </cdr:to>
    <cdr:sp macro="" textlink="">
      <cdr:nvSpPr>
        <cdr:cNvPr id="10" name="テキスト ボックス 1"/>
        <cdr:cNvSpPr txBox="1"/>
      </cdr:nvSpPr>
      <cdr:spPr>
        <a:xfrm xmlns:a="http://schemas.openxmlformats.org/drawingml/2006/main">
          <a:off x="65647" y="344451"/>
          <a:ext cx="782772" cy="2175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1</cdr:x>
      <cdr:y>0.11753</cdr:y>
    </cdr:to>
    <cdr:sp macro="" textlink="">
      <cdr:nvSpPr>
        <cdr:cNvPr id="15" name="テキスト ボックス 1"/>
        <cdr:cNvSpPr txBox="1"/>
      </cdr:nvSpPr>
      <cdr:spPr>
        <a:xfrm xmlns:a="http://schemas.openxmlformats.org/drawingml/2006/main">
          <a:off x="5148525" y="374524"/>
          <a:ext cx="576000" cy="251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3B3BA3D6-47AD-4E91-9B48-D09FBED252AC}" type="TxLink">
            <a:rPr lang="en-US" altLang="en-US" sz="900" b="0" i="0" u="none" strike="noStrike">
              <a:solidFill>
                <a:srgbClr val="000000"/>
              </a:solidFill>
              <a:latin typeface="ＭＳ 明朝"/>
              <a:ea typeface="ＭＳ 明朝"/>
            </a:rPr>
            <a:pPr algn="l"/>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0.47941</cdr:y>
    </cdr:from>
    <cdr:to>
      <cdr:x>1</cdr:x>
      <cdr:y>0.52654</cdr:y>
    </cdr:to>
    <cdr:sp macro="" textlink="">
      <cdr:nvSpPr>
        <cdr:cNvPr id="20" name="テキスト ボックス 1"/>
        <cdr:cNvSpPr txBox="1"/>
      </cdr:nvSpPr>
      <cdr:spPr>
        <a:xfrm xmlns:a="http://schemas.openxmlformats.org/drawingml/2006/main">
          <a:off x="5195887" y="2552607"/>
          <a:ext cx="528637" cy="250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B8AC842-9AD2-4813-A76B-7EBF4EBECDF0}" type="TxLink">
            <a:rPr lang="en-US" altLang="en-US" sz="900" b="0" i="0" u="none" strike="noStrike">
              <a:solidFill>
                <a:srgbClr val="000000"/>
              </a:solidFill>
              <a:latin typeface="ＭＳ 明朝"/>
              <a:ea typeface="ＭＳ 明朝"/>
            </a:rPr>
            <a:pPr algn="l"/>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0.56351</cdr:y>
    </cdr:from>
    <cdr:to>
      <cdr:x>1</cdr:x>
      <cdr:y>0.61002</cdr:y>
    </cdr:to>
    <cdr:sp macro="" textlink="">
      <cdr:nvSpPr>
        <cdr:cNvPr id="22" name="テキスト ボックス 1"/>
        <cdr:cNvSpPr txBox="1"/>
      </cdr:nvSpPr>
      <cdr:spPr>
        <a:xfrm xmlns:a="http://schemas.openxmlformats.org/drawingml/2006/main">
          <a:off x="5184525" y="3000375"/>
          <a:ext cx="57600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CE62CBA6-0F40-42F1-8DDE-562C48E2E06B}" type="TxLink">
            <a:rPr lang="en-US" altLang="en-US" sz="900" b="0" i="0" u="none" strike="noStrike">
              <a:solidFill>
                <a:srgbClr val="000000"/>
              </a:solidFill>
              <a:latin typeface="ＭＳ 明朝"/>
              <a:ea typeface="ＭＳ 明朝"/>
            </a:rPr>
            <a:pPr algn="l"/>
            <a:t>327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0.60327</cdr:y>
    </cdr:from>
    <cdr:to>
      <cdr:x>0.04448</cdr:x>
      <cdr:y>0.63727</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0.90599</cdr:x>
      <cdr:y>0.64497</cdr:y>
    </cdr:from>
    <cdr:to>
      <cdr:x>1</cdr:x>
      <cdr:y>0.69223</cdr:y>
    </cdr:to>
    <cdr:sp macro="" textlink="">
      <cdr:nvSpPr>
        <cdr:cNvPr id="66" name="テキスト ボックス 1"/>
        <cdr:cNvSpPr txBox="1"/>
      </cdr:nvSpPr>
      <cdr:spPr>
        <a:xfrm xmlns:a="http://schemas.openxmlformats.org/drawingml/2006/main">
          <a:off x="5186363" y="3434127"/>
          <a:ext cx="538162" cy="2516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0C1D14-2E2E-4090-9404-BD8B9DFFE377}" type="TxLink">
            <a:rPr lang="en-US" altLang="en-US" sz="900" b="0" i="0" u="none" strike="noStrike">
              <a:solidFill>
                <a:srgbClr val="000000"/>
              </a:solidFill>
              <a:latin typeface="ＭＳ 明朝"/>
              <a:ea typeface="ＭＳ 明朝"/>
            </a:rPr>
            <a:pPr algn="l"/>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0.03833</cdr:x>
      <cdr:y>0.13614</cdr:y>
    </cdr:from>
    <cdr:to>
      <cdr:x>0.1504</cdr:x>
      <cdr:y>0.70844</cdr:y>
    </cdr:to>
    <cdr:cxnSp macro="">
      <cdr:nvCxnSpPr>
        <cdr:cNvPr id="35" name="カギ線コネクタ 34"/>
        <cdr:cNvCxnSpPr/>
      </cdr:nvCxnSpPr>
      <cdr:spPr>
        <a:xfrm xmlns:a="http://schemas.openxmlformats.org/drawingml/2006/main" rot="5400000">
          <a:off x="-983404" y="1927699"/>
          <a:ext cx="3047197"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0.90849</cdr:x>
      <cdr:y>0.15027</cdr:y>
    </cdr:from>
    <cdr:to>
      <cdr:x>1</cdr:x>
      <cdr:y>0.19495</cdr:y>
    </cdr:to>
    <cdr:sp macro="" textlink="">
      <cdr:nvSpPr>
        <cdr:cNvPr id="11" name="テキスト ボックス 1"/>
        <cdr:cNvSpPr txBox="1"/>
      </cdr:nvSpPr>
      <cdr:spPr>
        <a:xfrm xmlns:a="http://schemas.openxmlformats.org/drawingml/2006/main">
          <a:off x="5200651" y="800109"/>
          <a:ext cx="523874" cy="237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D0AD3B63-E406-487B-A6D7-2AFB77E387EE}" type="TxLink">
            <a:rPr lang="en-US" altLang="en-US" sz="900" b="0" i="0" u="none" strike="noStrike" baseline="0">
              <a:solidFill>
                <a:srgbClr val="000000"/>
              </a:solidFill>
              <a:latin typeface="ＭＳ 明朝"/>
              <a:ea typeface="ＭＳ 明朝"/>
            </a:rPr>
            <a:pPr algn="l"/>
            <a:t>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0.23435</cdr:y>
    </cdr:from>
    <cdr:to>
      <cdr:x>1</cdr:x>
      <cdr:y>0.27824</cdr:y>
    </cdr:to>
    <cdr:sp macro="" textlink="">
      <cdr:nvSpPr>
        <cdr:cNvPr id="12" name="テキスト ボックス 1"/>
        <cdr:cNvSpPr txBox="1"/>
      </cdr:nvSpPr>
      <cdr:spPr>
        <a:xfrm xmlns:a="http://schemas.openxmlformats.org/drawingml/2006/main">
          <a:off x="5184525" y="1247774"/>
          <a:ext cx="576000" cy="2337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671AD9-BBAA-4197-A690-B317DF66C6D9}" type="TxLink">
            <a:rPr lang="en-US" altLang="en-US" sz="900" b="0" i="0" u="none" strike="noStrike">
              <a:solidFill>
                <a:srgbClr val="000000"/>
              </a:solidFill>
              <a:latin typeface="ＭＳ 明朝"/>
              <a:ea typeface="ＭＳ 明朝"/>
            </a:rPr>
            <a:pPr algn="l"/>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0.31664</cdr:y>
    </cdr:from>
    <cdr:to>
      <cdr:x>1</cdr:x>
      <cdr:y>0.35824</cdr:y>
    </cdr:to>
    <cdr:sp macro="" textlink="">
      <cdr:nvSpPr>
        <cdr:cNvPr id="13" name="テキスト ボックス 1"/>
        <cdr:cNvSpPr txBox="1"/>
      </cdr:nvSpPr>
      <cdr:spPr>
        <a:xfrm xmlns:a="http://schemas.openxmlformats.org/drawingml/2006/main">
          <a:off x="5195887" y="1685942"/>
          <a:ext cx="528637" cy="221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B52EBA6B-B2B3-439E-9FC8-632DD71B9E67}" type="TxLink">
            <a:rPr lang="en-US" altLang="en-US" sz="900" b="0" i="0" u="none" strike="noStrike">
              <a:solidFill>
                <a:srgbClr val="000000"/>
              </a:solidFill>
              <a:latin typeface="ＭＳ 明朝"/>
              <a:ea typeface="ＭＳ 明朝"/>
            </a:rPr>
            <a:pPr algn="l"/>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0.39893</cdr:y>
    </cdr:from>
    <cdr:to>
      <cdr:x>1</cdr:x>
      <cdr:y>0.44056</cdr:y>
    </cdr:to>
    <cdr:sp macro="" textlink="">
      <cdr:nvSpPr>
        <cdr:cNvPr id="14" name="テキスト ボックス 1"/>
        <cdr:cNvSpPr txBox="1"/>
      </cdr:nvSpPr>
      <cdr:spPr>
        <a:xfrm xmlns:a="http://schemas.openxmlformats.org/drawingml/2006/main">
          <a:off x="5184525" y="2124075"/>
          <a:ext cx="576000" cy="221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CCB057D-421D-4C39-9B00-4A6C3782015B}" type="TxLink">
            <a:rPr lang="en-US" altLang="en-US" sz="900" b="0" i="0" u="none" strike="noStrike">
              <a:solidFill>
                <a:srgbClr val="000000"/>
              </a:solidFill>
              <a:latin typeface="ＭＳ 明朝"/>
              <a:ea typeface="ＭＳ 明朝"/>
            </a:rPr>
            <a:pPr algn="l"/>
            <a:t>105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0.03993</cdr:x>
      <cdr:y>0.46414</cdr:y>
    </cdr:from>
    <cdr:to>
      <cdr:x>0.14998</cdr:x>
      <cdr:y>0.46414</cdr:y>
    </cdr:to>
    <cdr:cxnSp macro="">
      <cdr:nvCxnSpPr>
        <cdr:cNvPr id="3" name="直線コネクタ 2"/>
        <cdr:cNvCxnSpPr/>
      </cdr:nvCxnSpPr>
      <cdr:spPr>
        <a:xfrm xmlns:a="http://schemas.openxmlformats.org/drawingml/2006/main">
          <a:off x="228603" y="2466075"/>
          <a:ext cx="6299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8.xml><?xml version="1.0" encoding="utf-8"?>
<c:userShapes xmlns:c="http://schemas.openxmlformats.org/drawingml/2006/chart">
  <cdr:relSizeAnchor xmlns:cdr="http://schemas.openxmlformats.org/drawingml/2006/chartDrawing">
    <cdr:from>
      <cdr:x>0.84235</cdr:x>
      <cdr:y>0.00927</cdr:y>
    </cdr:from>
    <cdr:to>
      <cdr:x>0.8995</cdr:x>
      <cdr:y>0.03251</cdr:y>
    </cdr:to>
    <cdr:sp macro="" textlink="">
      <cdr:nvSpPr>
        <cdr:cNvPr id="4" name="テキスト ボックス 3"/>
        <cdr:cNvSpPr txBox="1"/>
      </cdr:nvSpPr>
      <cdr:spPr>
        <a:xfrm xmlns:a="http://schemas.openxmlformats.org/drawingml/2006/main">
          <a:off x="4838100" y="66674"/>
          <a:ext cx="328246" cy="1671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0.90381</cdr:x>
      <cdr:y>0.01489</cdr:y>
    </cdr:from>
    <cdr:to>
      <cdr:x>1</cdr:x>
      <cdr:y>0.05922</cdr:y>
    </cdr:to>
    <cdr:sp macro="" textlink="">
      <cdr:nvSpPr>
        <cdr:cNvPr id="6" name="テキスト ボックス 5"/>
        <cdr:cNvSpPr txBox="1"/>
      </cdr:nvSpPr>
      <cdr:spPr>
        <a:xfrm xmlns:a="http://schemas.openxmlformats.org/drawingml/2006/main">
          <a:off x="5191125" y="83831"/>
          <a:ext cx="552450" cy="249544"/>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0.02819</cdr:x>
      <cdr:y>0.12944</cdr:y>
    </cdr:from>
    <cdr:to>
      <cdr:x>0.15506</cdr:x>
      <cdr:y>0.1802</cdr:y>
    </cdr:to>
    <cdr:sp macro="" textlink="">
      <cdr:nvSpPr>
        <cdr:cNvPr id="10" name="テキスト ボックス 1"/>
        <cdr:cNvSpPr txBox="1"/>
      </cdr:nvSpPr>
      <cdr:spPr>
        <a:xfrm xmlns:a="http://schemas.openxmlformats.org/drawingml/2006/main">
          <a:off x="161924" y="728663"/>
          <a:ext cx="728664" cy="2857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0.93105</cdr:x>
      <cdr:y>0.35199</cdr:y>
    </cdr:from>
    <cdr:to>
      <cdr:x>1</cdr:x>
      <cdr:y>0.39675</cdr:y>
    </cdr:to>
    <cdr:sp macro="" textlink="">
      <cdr:nvSpPr>
        <cdr:cNvPr id="24" name="テキスト ボックス 1"/>
        <cdr:cNvSpPr txBox="1"/>
      </cdr:nvSpPr>
      <cdr:spPr>
        <a:xfrm xmlns:a="http://schemas.openxmlformats.org/drawingml/2006/main">
          <a:off x="5347575" y="1981439"/>
          <a:ext cx="396000" cy="252000"/>
        </a:xfrm>
        <a:prstGeom xmlns:a="http://schemas.openxmlformats.org/drawingml/2006/main" prst="rect">
          <a:avLst/>
        </a:prstGeom>
      </cdr:spPr>
      <cdr:txBody>
        <a:bodyPr xmlns:a="http://schemas.openxmlformats.org/drawingml/2006/main" wrap="square" lIns="3600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95008AD-071E-4BEC-BC19-5C4C0F3749F5}" type="TxLink">
            <a:rPr lang="en-US" altLang="en-US" sz="900" b="0" i="0" u="none" strike="noStrike">
              <a:solidFill>
                <a:srgbClr val="000000"/>
              </a:solidFill>
              <a:latin typeface="ＭＳ 明朝"/>
              <a:ea typeface="ＭＳ 明朝"/>
            </a:rPr>
            <a:pPr algn="l"/>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0.03151</cdr:x>
      <cdr:y>0.05753</cdr:y>
    </cdr:from>
    <cdr:to>
      <cdr:x>0.15257</cdr:x>
      <cdr:y>0.10998</cdr:y>
    </cdr:to>
    <cdr:sp macro="" textlink="">
      <cdr:nvSpPr>
        <cdr:cNvPr id="26" name="テキスト ボックス 1"/>
        <cdr:cNvSpPr txBox="1"/>
      </cdr:nvSpPr>
      <cdr:spPr>
        <a:xfrm xmlns:a="http://schemas.openxmlformats.org/drawingml/2006/main">
          <a:off x="180975" y="323851"/>
          <a:ext cx="695326" cy="2952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9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0.01977</cdr:x>
      <cdr:y>0.20474</cdr:y>
    </cdr:from>
    <cdr:to>
      <cdr:x>0.1534</cdr:x>
      <cdr:y>0.24958</cdr:y>
    </cdr:to>
    <cdr:sp macro="" textlink="">
      <cdr:nvSpPr>
        <cdr:cNvPr id="27" name="テキスト ボックス 1"/>
        <cdr:cNvSpPr txBox="1"/>
      </cdr:nvSpPr>
      <cdr:spPr>
        <a:xfrm xmlns:a="http://schemas.openxmlformats.org/drawingml/2006/main">
          <a:off x="113552" y="1152525"/>
          <a:ext cx="767512" cy="25241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0.93105</cdr:x>
      <cdr:y>0.20305</cdr:y>
    </cdr:from>
    <cdr:to>
      <cdr:x>1</cdr:x>
      <cdr:y>0.24781</cdr:y>
    </cdr:to>
    <cdr:sp macro="" textlink="">
      <cdr:nvSpPr>
        <cdr:cNvPr id="60" name="テキスト ボックス 1"/>
        <cdr:cNvSpPr txBox="1"/>
      </cdr:nvSpPr>
      <cdr:spPr>
        <a:xfrm xmlns:a="http://schemas.openxmlformats.org/drawingml/2006/main">
          <a:off x="5347575" y="1143001"/>
          <a:ext cx="396000" cy="252000"/>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E2DFED61-E88A-4681-89FC-CA1B281A3249}" type="TxLink">
            <a:rPr lang="en-US" altLang="en-US" sz="900" b="0" i="0" u="none" strike="noStrike">
              <a:solidFill>
                <a:srgbClr val="000000"/>
              </a:solidFill>
              <a:latin typeface="ＭＳ 明朝"/>
              <a:ea typeface="ＭＳ 明朝"/>
            </a:rPr>
            <a:pPr algn="l">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0.93105</cdr:x>
      <cdr:y>0.41944</cdr:y>
    </cdr:from>
    <cdr:to>
      <cdr:x>1</cdr:x>
      <cdr:y>0.46421</cdr:y>
    </cdr:to>
    <cdr:sp macro="" textlink="">
      <cdr:nvSpPr>
        <cdr:cNvPr id="63" name="テキスト ボックス 1"/>
        <cdr:cNvSpPr txBox="1"/>
      </cdr:nvSpPr>
      <cdr:spPr>
        <a:xfrm xmlns:a="http://schemas.openxmlformats.org/drawingml/2006/main">
          <a:off x="5347575" y="2361148"/>
          <a:ext cx="396000" cy="252000"/>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260B062-7FCD-4838-9A59-6EFEA2B65713}" type="TxLink">
            <a:rPr lang="en-US" altLang="en-US" sz="900" b="0" i="0" u="none" strike="noStrike">
              <a:solidFill>
                <a:srgbClr val="000000"/>
              </a:solidFill>
              <a:latin typeface="ＭＳ 明朝"/>
              <a:ea typeface="ＭＳ 明朝"/>
            </a:rPr>
            <a:pPr algn="l"/>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0.93105</cdr:x>
      <cdr:y>0.49363</cdr:y>
    </cdr:from>
    <cdr:to>
      <cdr:x>1</cdr:x>
      <cdr:y>0.5384</cdr:y>
    </cdr:to>
    <cdr:sp macro="" textlink="">
      <cdr:nvSpPr>
        <cdr:cNvPr id="64" name="テキスト ボックス 1"/>
        <cdr:cNvSpPr txBox="1"/>
      </cdr:nvSpPr>
      <cdr:spPr>
        <a:xfrm xmlns:a="http://schemas.openxmlformats.org/drawingml/2006/main">
          <a:off x="5347575" y="2778788"/>
          <a:ext cx="396000" cy="252000"/>
        </a:xfrm>
        <a:prstGeom xmlns:a="http://schemas.openxmlformats.org/drawingml/2006/main" prst="rect">
          <a:avLst/>
        </a:prstGeom>
      </cdr:spPr>
      <cdr:txBody>
        <a:bodyPr xmlns:a="http://schemas.openxmlformats.org/drawingml/2006/main" wrap="square" lIns="3600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27E05400-9365-43F8-8305-D7D1A46A33CB}" type="TxLink">
            <a:rPr lang="en-US" altLang="en-US" sz="900" b="0" i="0" u="none" strike="noStrike">
              <a:solidFill>
                <a:srgbClr val="000000"/>
              </a:solidFill>
              <a:latin typeface="ＭＳ 明朝"/>
              <a:ea typeface="ＭＳ 明朝"/>
            </a:rPr>
            <a:pPr algn="l"/>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0.93105</cdr:x>
      <cdr:y>0.27886</cdr:y>
    </cdr:from>
    <cdr:to>
      <cdr:x>1</cdr:x>
      <cdr:y>0.32363</cdr:y>
    </cdr:to>
    <cdr:sp macro="" textlink="">
      <cdr:nvSpPr>
        <cdr:cNvPr id="66" name="テキスト ボックス 1"/>
        <cdr:cNvSpPr txBox="1"/>
      </cdr:nvSpPr>
      <cdr:spPr>
        <a:xfrm xmlns:a="http://schemas.openxmlformats.org/drawingml/2006/main">
          <a:off x="5347575" y="1569778"/>
          <a:ext cx="396000" cy="252000"/>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FC54456-40B5-481F-AFFE-BABD0FF27E48}" type="TxLink">
            <a:rPr lang="en-US" altLang="en-US" sz="900" b="0" i="0" u="none" strike="noStrike">
              <a:solidFill>
                <a:srgbClr val="000000"/>
              </a:solidFill>
              <a:latin typeface="ＭＳ 明朝"/>
              <a:ea typeface="ＭＳ 明朝"/>
            </a:rPr>
            <a:pPr algn="l"/>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0.0484</cdr:x>
      <cdr:y>0.3343</cdr:y>
    </cdr:from>
    <cdr:to>
      <cdr:x>0.16122</cdr:x>
      <cdr:y>0.55174</cdr:y>
    </cdr:to>
    <cdr:cxnSp macro="">
      <cdr:nvCxnSpPr>
        <cdr:cNvPr id="37" name="カギ線コネクタ 36"/>
        <cdr:cNvCxnSpPr/>
      </cdr:nvCxnSpPr>
      <cdr:spPr>
        <a:xfrm xmlns:a="http://schemas.openxmlformats.org/drawingml/2006/main" rot="5400000">
          <a:off x="-10021" y="2169890"/>
          <a:ext cx="1224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0.93105</cdr:x>
      <cdr:y>0.05783</cdr:y>
    </cdr:from>
    <cdr:to>
      <cdr:x>1</cdr:x>
      <cdr:y>0.10321</cdr:y>
    </cdr:to>
    <cdr:sp macro="" textlink="">
      <cdr:nvSpPr>
        <cdr:cNvPr id="45" name="テキスト ボックス 1"/>
        <cdr:cNvSpPr txBox="1"/>
      </cdr:nvSpPr>
      <cdr:spPr>
        <a:xfrm xmlns:a="http://schemas.openxmlformats.org/drawingml/2006/main">
          <a:off x="5347575" y="325565"/>
          <a:ext cx="396000" cy="255460"/>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071A118B-708D-4C01-8D0E-96A2AADC07C9}" type="TxLink">
            <a:rPr lang="en-US" altLang="en-US" sz="900" b="0" i="0" u="none" strike="noStrike">
              <a:solidFill>
                <a:srgbClr val="000000"/>
              </a:solidFill>
              <a:latin typeface="ＭＳ 明朝"/>
              <a:ea typeface="ＭＳ 明朝"/>
            </a:rPr>
            <a:pPr algn="l"/>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0.03151</cdr:x>
      <cdr:y>0.27665</cdr:y>
    </cdr:from>
    <cdr:to>
      <cdr:x>0.15423</cdr:x>
      <cdr:y>0.32149</cdr:y>
    </cdr:to>
    <cdr:sp macro="" textlink="">
      <cdr:nvSpPr>
        <cdr:cNvPr id="46" name="テキスト ボックス 1"/>
        <cdr:cNvSpPr txBox="1"/>
      </cdr:nvSpPr>
      <cdr:spPr>
        <a:xfrm xmlns:a="http://schemas.openxmlformats.org/drawingml/2006/main">
          <a:off x="180975" y="1557336"/>
          <a:ext cx="704851" cy="2524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0.93105</cdr:x>
      <cdr:y>0.13367</cdr:y>
    </cdr:from>
    <cdr:to>
      <cdr:x>1</cdr:x>
      <cdr:y>0.17844</cdr:y>
    </cdr:to>
    <cdr:sp macro="" textlink="">
      <cdr:nvSpPr>
        <cdr:cNvPr id="30" name="テキスト ボックス 1"/>
        <cdr:cNvSpPr txBox="1"/>
      </cdr:nvSpPr>
      <cdr:spPr>
        <a:xfrm xmlns:a="http://schemas.openxmlformats.org/drawingml/2006/main">
          <a:off x="5347575" y="752475"/>
          <a:ext cx="396000" cy="252000"/>
        </a:xfrm>
        <a:prstGeom xmlns:a="http://schemas.openxmlformats.org/drawingml/2006/main" prst="rect">
          <a:avLst/>
        </a:prstGeom>
      </cdr:spPr>
      <cdr:txBody>
        <a:bodyPr xmlns:a="http://schemas.openxmlformats.org/drawingml/2006/main" wrap="square" lIns="0" r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48CB0F9-B9D7-4CE5-85F9-46AE5A70E6FA}" type="TxLink">
            <a:rPr lang="en-US" altLang="en-US" sz="900" b="0" i="0" u="none" strike="noStrike">
              <a:solidFill>
                <a:srgbClr val="000000"/>
              </a:solidFill>
              <a:latin typeface="ＭＳ 明朝"/>
              <a:ea typeface="ＭＳ 明朝"/>
            </a:rPr>
            <a:pPr algn="l"/>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9.xml><?xml version="1.0" encoding="utf-8"?>
<c:userShapes xmlns:c="http://schemas.openxmlformats.org/drawingml/2006/chart">
  <cdr:relSizeAnchor xmlns:cdr="http://schemas.openxmlformats.org/drawingml/2006/chartDrawing">
    <cdr:from>
      <cdr:x>0.84437</cdr:x>
      <cdr:y>0.00694</cdr:y>
    </cdr:from>
    <cdr:to>
      <cdr:x>0.89894</cdr:x>
      <cdr:y>0.05093</cdr:y>
    </cdr:to>
    <cdr:sp macro="" textlink="">
      <cdr:nvSpPr>
        <cdr:cNvPr id="4" name="テキスト ボックス 3"/>
        <cdr:cNvSpPr txBox="1"/>
      </cdr:nvSpPr>
      <cdr:spPr>
        <a:xfrm xmlns:a="http://schemas.openxmlformats.org/drawingml/2006/main">
          <a:off x="4536040" y="28575"/>
          <a:ext cx="293156"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0.01476</cdr:x>
      <cdr:y>0.07176</cdr:y>
    </cdr:from>
    <cdr:to>
      <cdr:x>0.16219</cdr:x>
      <cdr:y>0.13657</cdr:y>
    </cdr:to>
    <cdr:sp macro="" textlink="">
      <cdr:nvSpPr>
        <cdr:cNvPr id="10" name="テキスト ボックス 1"/>
        <cdr:cNvSpPr txBox="1"/>
      </cdr:nvSpPr>
      <cdr:spPr>
        <a:xfrm xmlns:a="http://schemas.openxmlformats.org/drawingml/2006/main">
          <a:off x="79276" y="295276"/>
          <a:ext cx="792000" cy="2667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0.91288</cdr:x>
      <cdr:y>0.18501</cdr:y>
    </cdr:from>
    <cdr:to>
      <cdr:x>1</cdr:x>
      <cdr:y>0.2375</cdr:y>
    </cdr:to>
    <cdr:sp macro="" textlink="">
      <cdr:nvSpPr>
        <cdr:cNvPr id="2" name="テキスト ボックス 1"/>
        <cdr:cNvSpPr txBox="1"/>
      </cdr:nvSpPr>
      <cdr:spPr>
        <a:xfrm xmlns:a="http://schemas.openxmlformats.org/drawingml/2006/main">
          <a:off x="4904100" y="761285"/>
          <a:ext cx="468000" cy="21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cdr:x>
      <cdr:y>0.15396</cdr:y>
    </cdr:from>
    <cdr:to>
      <cdr:x>0.16128</cdr:x>
      <cdr:y>0.874</cdr:y>
    </cdr:to>
    <cdr:cxnSp macro="">
      <cdr:nvCxnSpPr>
        <cdr:cNvPr id="27" name="カギ線コネクタ 26"/>
        <cdr:cNvCxnSpPr/>
      </cdr:nvCxnSpPr>
      <cdr:spPr>
        <a:xfrm xmlns:a="http://schemas.openxmlformats.org/drawingml/2006/main" rot="5400000">
          <a:off x="-935380" y="1794530"/>
          <a:ext cx="29628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0.02083</cdr:y>
    </cdr:from>
    <cdr:to>
      <cdr:x>1</cdr:x>
      <cdr:y>0.07333</cdr:y>
    </cdr:to>
    <cdr:sp macro="" textlink="">
      <cdr:nvSpPr>
        <cdr:cNvPr id="29" name="テキスト ボックス 1"/>
        <cdr:cNvSpPr txBox="1"/>
      </cdr:nvSpPr>
      <cdr:spPr>
        <a:xfrm xmlns:a="http://schemas.openxmlformats.org/drawingml/2006/main">
          <a:off x="4865350" y="85725"/>
          <a:ext cx="506750" cy="21600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0.0429</cdr:x>
      <cdr:y>0.5664</cdr:y>
    </cdr:from>
    <cdr:to>
      <cdr:x>0.16218</cdr:x>
      <cdr:y>0.5664</cdr:y>
    </cdr:to>
    <cdr:cxnSp macro="">
      <cdr:nvCxnSpPr>
        <cdr:cNvPr id="20" name="直線コネクタ 19"/>
        <cdr:cNvCxnSpPr/>
      </cdr:nvCxnSpPr>
      <cdr:spPr>
        <a:xfrm xmlns:a="http://schemas.openxmlformats.org/drawingml/2006/main">
          <a:off x="230463" y="2330610"/>
          <a:ext cx="6407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0.81974</cdr:x>
      <cdr:y>0.05864</cdr:y>
    </cdr:from>
    <cdr:to>
      <cdr:x>0.86665</cdr:x>
      <cdr:y>0.07615</cdr:y>
    </cdr:to>
    <cdr:cxnSp macro="">
      <cdr:nvCxnSpPr>
        <cdr:cNvPr id="13" name="カギ線コネクタ 12"/>
        <cdr:cNvCxnSpPr/>
      </cdr:nvCxnSpPr>
      <cdr:spPr>
        <a:xfrm xmlns:a="http://schemas.openxmlformats.org/drawingml/2006/main" rot="-5400000">
          <a:off x="4493721" y="151314"/>
          <a:ext cx="72050"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0.91288</cdr:x>
      <cdr:y>0.79707</cdr:y>
    </cdr:from>
    <cdr:to>
      <cdr:x>1</cdr:x>
      <cdr:y>0.84956</cdr:y>
    </cdr:to>
    <cdr:sp macro="" textlink="">
      <cdr:nvSpPr>
        <cdr:cNvPr id="14" name="テキスト ボックス 1"/>
        <cdr:cNvSpPr txBox="1"/>
      </cdr:nvSpPr>
      <cdr:spPr>
        <a:xfrm xmlns:a="http://schemas.openxmlformats.org/drawingml/2006/main">
          <a:off x="4904100" y="32797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0.69522</cdr:y>
    </cdr:from>
    <cdr:to>
      <cdr:x>1</cdr:x>
      <cdr:y>0.74771</cdr:y>
    </cdr:to>
    <cdr:sp macro="" textlink="">
      <cdr:nvSpPr>
        <cdr:cNvPr id="15" name="テキスト ボックス 1"/>
        <cdr:cNvSpPr txBox="1"/>
      </cdr:nvSpPr>
      <cdr:spPr>
        <a:xfrm xmlns:a="http://schemas.openxmlformats.org/drawingml/2006/main">
          <a:off x="4904100" y="28606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327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0.59568</cdr:y>
    </cdr:from>
    <cdr:to>
      <cdr:x>1</cdr:x>
      <cdr:y>0.64817</cdr:y>
    </cdr:to>
    <cdr:sp macro="" textlink="">
      <cdr:nvSpPr>
        <cdr:cNvPr id="16" name="テキスト ボックス 1"/>
        <cdr:cNvSpPr txBox="1"/>
      </cdr:nvSpPr>
      <cdr:spPr>
        <a:xfrm xmlns:a="http://schemas.openxmlformats.org/drawingml/2006/main">
          <a:off x="4904100" y="2451100"/>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0.4892</cdr:y>
    </cdr:from>
    <cdr:to>
      <cdr:x>1</cdr:x>
      <cdr:y>0.54169</cdr:y>
    </cdr:to>
    <cdr:sp macro="" textlink="">
      <cdr:nvSpPr>
        <cdr:cNvPr id="17" name="テキスト ボックス 1"/>
        <cdr:cNvSpPr txBox="1"/>
      </cdr:nvSpPr>
      <cdr:spPr>
        <a:xfrm xmlns:a="http://schemas.openxmlformats.org/drawingml/2006/main">
          <a:off x="4904100" y="2012950"/>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105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0.38966</cdr:y>
    </cdr:from>
    <cdr:to>
      <cdr:x>1</cdr:x>
      <cdr:y>0.44215</cdr:y>
    </cdr:to>
    <cdr:sp macro="" textlink="">
      <cdr:nvSpPr>
        <cdr:cNvPr id="18" name="テキスト ボックス 1"/>
        <cdr:cNvSpPr txBox="1"/>
      </cdr:nvSpPr>
      <cdr:spPr>
        <a:xfrm xmlns:a="http://schemas.openxmlformats.org/drawingml/2006/main">
          <a:off x="4904100" y="16033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96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0.28318</cdr:y>
    </cdr:from>
    <cdr:to>
      <cdr:x>1</cdr:x>
      <cdr:y>0.33567</cdr:y>
    </cdr:to>
    <cdr:sp macro="" textlink="">
      <cdr:nvSpPr>
        <cdr:cNvPr id="19" name="テキスト ボックス 1"/>
        <cdr:cNvSpPr txBox="1"/>
      </cdr:nvSpPr>
      <cdr:spPr>
        <a:xfrm xmlns:a="http://schemas.openxmlformats.org/drawingml/2006/main">
          <a:off x="4904100" y="116522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179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0.07948</cdr:y>
    </cdr:from>
    <cdr:to>
      <cdr:x>1</cdr:x>
      <cdr:y>0.13197</cdr:y>
    </cdr:to>
    <cdr:sp macro="" textlink="">
      <cdr:nvSpPr>
        <cdr:cNvPr id="21" name="テキスト ボックス 1"/>
        <cdr:cNvSpPr txBox="1"/>
      </cdr:nvSpPr>
      <cdr:spPr>
        <a:xfrm xmlns:a="http://schemas.openxmlformats.org/drawingml/2006/main">
          <a:off x="4904100" y="32702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464</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0.79581</cdr:x>
      <cdr:y>0.46489</cdr:y>
    </cdr:from>
    <cdr:to>
      <cdr:x>0.84272</cdr:x>
      <cdr:y>0.4824</cdr:y>
    </cdr:to>
    <cdr:cxnSp macro="">
      <cdr:nvCxnSpPr>
        <cdr:cNvPr id="22" name="カギ線コネクタ 21"/>
        <cdr:cNvCxnSpPr/>
      </cdr:nvCxnSpPr>
      <cdr:spPr>
        <a:xfrm xmlns:a="http://schemas.openxmlformats.org/drawingml/2006/main" rot="-5400000">
          <a:off x="4365130" y="1822952"/>
          <a:ext cx="72051"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0.80556</cdr:x>
      <cdr:y>0.56674</cdr:y>
    </cdr:from>
    <cdr:to>
      <cdr:x>0.85247</cdr:x>
      <cdr:y>0.58425</cdr:y>
    </cdr:to>
    <cdr:cxnSp macro="">
      <cdr:nvCxnSpPr>
        <cdr:cNvPr id="23" name="カギ線コネクタ 22"/>
        <cdr:cNvCxnSpPr/>
      </cdr:nvCxnSpPr>
      <cdr:spPr>
        <a:xfrm xmlns:a="http://schemas.openxmlformats.org/drawingml/2006/main" rot="-5400000">
          <a:off x="4417504" y="2242060"/>
          <a:ext cx="72050"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0.82151</cdr:x>
      <cdr:y>0.66975</cdr:y>
    </cdr:from>
    <cdr:to>
      <cdr:x>0.85502</cdr:x>
      <cdr:y>0.68726</cdr:y>
    </cdr:to>
    <cdr:cxnSp macro="">
      <cdr:nvCxnSpPr>
        <cdr:cNvPr id="24" name="カギ線コネクタ 23"/>
        <cdr:cNvCxnSpPr/>
      </cdr:nvCxnSpPr>
      <cdr:spPr>
        <a:xfrm xmlns:a="http://schemas.openxmlformats.org/drawingml/2006/main" rot="-5400000">
          <a:off x="4467228" y="2701924"/>
          <a:ext cx="72050" cy="18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1,202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0.68295</cdr:x>
      <cdr:y>0.4527</cdr:y>
    </cdr:from>
    <cdr:to>
      <cdr:x>0.74433</cdr:x>
      <cdr:y>0.47973</cdr:y>
    </cdr:to>
    <cdr:sp macro="" textlink="">
      <cdr:nvSpPr>
        <cdr:cNvPr id="11" name="フリーフォーム 10"/>
        <cdr:cNvSpPr/>
      </cdr:nvSpPr>
      <cdr:spPr>
        <a:xfrm xmlns:a="http://schemas.openxmlformats.org/drawingml/2006/main">
          <a:off x="3467241" y="1276350"/>
          <a:ext cx="311583" cy="762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70.xml><?xml version="1.0" encoding="utf-8"?>
<c:userShapes xmlns:c="http://schemas.openxmlformats.org/drawingml/2006/chart">
  <cdr:relSizeAnchor xmlns:cdr="http://schemas.openxmlformats.org/drawingml/2006/chartDrawing">
    <cdr:from>
      <cdr:x>0.9183</cdr:x>
      <cdr:y>0.00447</cdr:y>
    </cdr:from>
    <cdr:to>
      <cdr:x>0.99506</cdr:x>
      <cdr:y>0.0525</cdr:y>
    </cdr:to>
    <cdr:sp macro="" textlink="">
      <cdr:nvSpPr>
        <cdr:cNvPr id="4" name="テキスト ボックス 3"/>
        <cdr:cNvSpPr txBox="1"/>
      </cdr:nvSpPr>
      <cdr:spPr>
        <a:xfrm xmlns:a="http://schemas.openxmlformats.org/drawingml/2006/main">
          <a:off x="5153025" y="28575"/>
          <a:ext cx="430750" cy="30733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（人）</a:t>
          </a:r>
        </a:p>
      </cdr:txBody>
    </cdr:sp>
  </cdr:relSizeAnchor>
  <cdr:relSizeAnchor xmlns:cdr="http://schemas.openxmlformats.org/drawingml/2006/chartDrawing">
    <cdr:from>
      <cdr:x>0.01076</cdr:x>
      <cdr:y>0.74826</cdr:y>
    </cdr:from>
    <cdr:to>
      <cdr:x>0.04448</cdr:x>
      <cdr:y>0.77924</cdr:y>
    </cdr:to>
    <cdr:sp macro="" textlink="">
      <cdr:nvSpPr>
        <cdr:cNvPr id="58" name="テキスト ボックス 1"/>
        <cdr:cNvSpPr txBox="1"/>
      </cdr:nvSpPr>
      <cdr:spPr>
        <a:xfrm xmlns:a="http://schemas.openxmlformats.org/drawingml/2006/main">
          <a:off x="62229" y="5972570"/>
          <a:ext cx="194946" cy="24725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0.23724</cdr:x>
      <cdr:y>0.03427</cdr:y>
    </cdr:from>
    <cdr:to>
      <cdr:x>0.23724</cdr:x>
      <cdr:y>0.97915</cdr:y>
    </cdr:to>
    <cdr:cxnSp macro="">
      <cdr:nvCxnSpPr>
        <cdr:cNvPr id="11" name="直線コネクタ 10"/>
        <cdr:cNvCxnSpPr/>
      </cdr:nvCxnSpPr>
      <cdr:spPr>
        <a:xfrm xmlns:a="http://schemas.openxmlformats.org/drawingml/2006/main">
          <a:off x="1371622" y="233065"/>
          <a:ext cx="0" cy="6425987"/>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0.02966</cdr:x>
      <cdr:y>0.16239</cdr:y>
    </cdr:from>
    <cdr:to>
      <cdr:x>0.34721</cdr:x>
      <cdr:y>0.16239</cdr:y>
    </cdr:to>
    <cdr:cxnSp macro="">
      <cdr:nvCxnSpPr>
        <cdr:cNvPr id="8" name="直線コネクタ 7"/>
        <cdr:cNvCxnSpPr/>
      </cdr:nvCxnSpPr>
      <cdr:spPr>
        <a:xfrm xmlns:a="http://schemas.openxmlformats.org/drawingml/2006/main">
          <a:off x="171469" y="1070349"/>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0.18497</cdr:y>
    </cdr:from>
    <cdr:to>
      <cdr:x>0.23613</cdr:x>
      <cdr:y>0.25867</cdr:y>
    </cdr:to>
    <cdr:sp macro="" textlink="">
      <cdr:nvSpPr>
        <cdr:cNvPr id="74" name="テキスト ボックス 1"/>
        <cdr:cNvSpPr txBox="1"/>
      </cdr:nvSpPr>
      <cdr:spPr>
        <a:xfrm xmlns:a="http://schemas.openxmlformats.org/drawingml/2006/main">
          <a:off x="241327" y="1219200"/>
          <a:ext cx="1123900" cy="485775"/>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障害児通所施設</a:t>
          </a:r>
          <a:endParaRPr lang="en-US" altLang="ja-JP" sz="900" spc="0" baseline="0">
            <a:latin typeface="ＭＳ 明朝" panose="02020609040205080304" pitchFamily="17" charset="-128"/>
            <a:ea typeface="ＭＳ 明朝" panose="02020609040205080304" pitchFamily="17" charset="-128"/>
          </a:endParaRPr>
        </a:p>
        <a:p xmlns:a="http://schemas.openxmlformats.org/drawingml/2006/main">
          <a:r>
            <a:rPr lang="ja-JP" altLang="en-US" sz="900" spc="0" baseline="0">
              <a:latin typeface="ＭＳ 明朝" panose="02020609040205080304" pitchFamily="17" charset="-128"/>
              <a:ea typeface="ＭＳ 明朝" panose="02020609040205080304" pitchFamily="17" charset="-128"/>
            </a:rPr>
            <a:t>（児童発達支援）</a:t>
          </a:r>
        </a:p>
      </cdr:txBody>
    </cdr:sp>
  </cdr:relSizeAnchor>
  <cdr:relSizeAnchor xmlns:cdr="http://schemas.openxmlformats.org/drawingml/2006/chartDrawing">
    <cdr:from>
      <cdr:x>0.02938</cdr:x>
      <cdr:y>0.27795</cdr:y>
    </cdr:from>
    <cdr:to>
      <cdr:x>0.34694</cdr:x>
      <cdr:y>0.27795</cdr:y>
    </cdr:to>
    <cdr:cxnSp macro="">
      <cdr:nvCxnSpPr>
        <cdr:cNvPr id="77" name="直線コネクタ 76"/>
        <cdr:cNvCxnSpPr/>
      </cdr:nvCxnSpPr>
      <cdr:spPr>
        <a:xfrm xmlns:a="http://schemas.openxmlformats.org/drawingml/2006/main">
          <a:off x="169845" y="1832030"/>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0.32104</cdr:y>
    </cdr:from>
    <cdr:to>
      <cdr:x>0.23613</cdr:x>
      <cdr:y>0.35382</cdr:y>
    </cdr:to>
    <cdr:sp macro="" textlink="">
      <cdr:nvSpPr>
        <cdr:cNvPr id="96" name="テキスト ボックス 1"/>
        <cdr:cNvSpPr txBox="1"/>
      </cdr:nvSpPr>
      <cdr:spPr>
        <a:xfrm xmlns:a="http://schemas.openxmlformats.org/drawingml/2006/main">
          <a:off x="241327" y="2238399"/>
          <a:ext cx="1123900" cy="22855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小学校・小学部</a:t>
          </a:r>
        </a:p>
      </cdr:txBody>
    </cdr:sp>
  </cdr:relSizeAnchor>
  <cdr:relSizeAnchor xmlns:cdr="http://schemas.openxmlformats.org/drawingml/2006/chartDrawing">
    <cdr:from>
      <cdr:x>0.04256</cdr:x>
      <cdr:y>0.43306</cdr:y>
    </cdr:from>
    <cdr:to>
      <cdr:x>0.23695</cdr:x>
      <cdr:y>0.46721</cdr:y>
    </cdr:to>
    <cdr:sp macro="" textlink="">
      <cdr:nvSpPr>
        <cdr:cNvPr id="97" name="テキスト ボックス 1"/>
        <cdr:cNvSpPr txBox="1"/>
      </cdr:nvSpPr>
      <cdr:spPr>
        <a:xfrm xmlns:a="http://schemas.openxmlformats.org/drawingml/2006/main">
          <a:off x="246089" y="2854458"/>
          <a:ext cx="1123900" cy="22509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中学校・中学部</a:t>
          </a:r>
        </a:p>
      </cdr:txBody>
    </cdr:sp>
  </cdr:relSizeAnchor>
  <cdr:relSizeAnchor xmlns:cdr="http://schemas.openxmlformats.org/drawingml/2006/chartDrawing">
    <cdr:from>
      <cdr:x>0.04201</cdr:x>
      <cdr:y>0.54645</cdr:y>
    </cdr:from>
    <cdr:to>
      <cdr:x>0.2364</cdr:x>
      <cdr:y>0.58606</cdr:y>
    </cdr:to>
    <cdr:sp macro="" textlink="">
      <cdr:nvSpPr>
        <cdr:cNvPr id="98" name="テキスト ボックス 1"/>
        <cdr:cNvSpPr txBox="1"/>
      </cdr:nvSpPr>
      <cdr:spPr>
        <a:xfrm xmlns:a="http://schemas.openxmlformats.org/drawingml/2006/main">
          <a:off x="242909" y="3601829"/>
          <a:ext cx="1123900" cy="26108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高等学校・高等部</a:t>
          </a:r>
        </a:p>
      </cdr:txBody>
    </cdr:sp>
  </cdr:relSizeAnchor>
  <cdr:relSizeAnchor xmlns:cdr="http://schemas.openxmlformats.org/drawingml/2006/chartDrawing">
    <cdr:from>
      <cdr:x>0.04201</cdr:x>
      <cdr:y>0.75923</cdr:y>
    </cdr:from>
    <cdr:to>
      <cdr:x>0.2364</cdr:x>
      <cdr:y>0.83092</cdr:y>
    </cdr:to>
    <cdr:sp macro="" textlink="">
      <cdr:nvSpPr>
        <cdr:cNvPr id="99" name="テキスト ボックス 1"/>
        <cdr:cNvSpPr txBox="1"/>
      </cdr:nvSpPr>
      <cdr:spPr>
        <a:xfrm xmlns:a="http://schemas.openxmlformats.org/drawingml/2006/main">
          <a:off x="235739" y="4857750"/>
          <a:ext cx="1090818" cy="45869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就園・就学しないで家にいる</a:t>
          </a:r>
        </a:p>
      </cdr:txBody>
    </cdr:sp>
  </cdr:relSizeAnchor>
  <cdr:relSizeAnchor xmlns:cdr="http://schemas.openxmlformats.org/drawingml/2006/chartDrawing">
    <cdr:from>
      <cdr:x>0.04174</cdr:x>
      <cdr:y>0.89481</cdr:y>
    </cdr:from>
    <cdr:to>
      <cdr:x>0.23613</cdr:x>
      <cdr:y>0.92558</cdr:y>
    </cdr:to>
    <cdr:sp macro="" textlink="">
      <cdr:nvSpPr>
        <cdr:cNvPr id="100" name="テキスト ボックス 1"/>
        <cdr:cNvSpPr txBox="1"/>
      </cdr:nvSpPr>
      <cdr:spPr>
        <a:xfrm xmlns:a="http://schemas.openxmlformats.org/drawingml/2006/main">
          <a:off x="241327" y="5897961"/>
          <a:ext cx="1123900" cy="20280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その他</a:t>
          </a:r>
          <a:endParaRPr lang="en-US" altLang="ja-JP" sz="9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0.02938</cdr:x>
      <cdr:y>0.39043</cdr:y>
    </cdr:from>
    <cdr:to>
      <cdr:x>0.34694</cdr:x>
      <cdr:y>0.39043</cdr:y>
    </cdr:to>
    <cdr:cxnSp macro="">
      <cdr:nvCxnSpPr>
        <cdr:cNvPr id="101" name="直線コネクタ 100"/>
        <cdr:cNvCxnSpPr/>
      </cdr:nvCxnSpPr>
      <cdr:spPr>
        <a:xfrm xmlns:a="http://schemas.openxmlformats.org/drawingml/2006/main">
          <a:off x="169845" y="2573423"/>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0.02855</cdr:x>
      <cdr:y>0.50754</cdr:y>
    </cdr:from>
    <cdr:to>
      <cdr:x>0.34611</cdr:x>
      <cdr:y>0.50754</cdr:y>
    </cdr:to>
    <cdr:cxnSp macro="">
      <cdr:nvCxnSpPr>
        <cdr:cNvPr id="102" name="直線コネクタ 101"/>
        <cdr:cNvCxnSpPr/>
      </cdr:nvCxnSpPr>
      <cdr:spPr>
        <a:xfrm xmlns:a="http://schemas.openxmlformats.org/drawingml/2006/main">
          <a:off x="165067" y="3345335"/>
          <a:ext cx="183602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0.02938</cdr:x>
      <cdr:y>0.623</cdr:y>
    </cdr:from>
    <cdr:to>
      <cdr:x>0.34694</cdr:x>
      <cdr:y>0.623</cdr:y>
    </cdr:to>
    <cdr:cxnSp macro="">
      <cdr:nvCxnSpPr>
        <cdr:cNvPr id="104" name="直線コネクタ 103"/>
        <cdr:cNvCxnSpPr/>
      </cdr:nvCxnSpPr>
      <cdr:spPr>
        <a:xfrm xmlns:a="http://schemas.openxmlformats.org/drawingml/2006/main">
          <a:off x="169844" y="4106397"/>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0.02884</cdr:x>
      <cdr:y>0.73731</cdr:y>
    </cdr:from>
    <cdr:to>
      <cdr:x>0.34639</cdr:x>
      <cdr:y>0.73731</cdr:y>
    </cdr:to>
    <cdr:cxnSp macro="">
      <cdr:nvCxnSpPr>
        <cdr:cNvPr id="105" name="直線コネクタ 104"/>
        <cdr:cNvCxnSpPr/>
      </cdr:nvCxnSpPr>
      <cdr:spPr>
        <a:xfrm xmlns:a="http://schemas.openxmlformats.org/drawingml/2006/main">
          <a:off x="166721" y="4859855"/>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0.40253</cdr:x>
      <cdr:y>0.5232</cdr:y>
    </cdr:from>
    <cdr:to>
      <cdr:x>0.43989</cdr:x>
      <cdr:y>0.54901</cdr:y>
    </cdr:to>
    <cdr:sp macro="" textlink="">
      <cdr:nvSpPr>
        <cdr:cNvPr id="108" name="テキスト ボックス 1"/>
        <cdr:cNvSpPr txBox="1"/>
      </cdr:nvSpPr>
      <cdr:spPr>
        <a:xfrm xmlns:a="http://schemas.openxmlformats.org/drawingml/2006/main">
          <a:off x="2327314" y="3448585"/>
          <a:ext cx="216003" cy="17012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13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0.44536</cdr:x>
      <cdr:y>0.29218</cdr:y>
    </cdr:from>
    <cdr:to>
      <cdr:x>0.4827</cdr:x>
      <cdr:y>0.32113</cdr:y>
    </cdr:to>
    <cdr:sp macro="" textlink="">
      <cdr:nvSpPr>
        <cdr:cNvPr id="111" name="テキスト ボックス 1"/>
        <cdr:cNvSpPr txBox="1"/>
      </cdr:nvSpPr>
      <cdr:spPr>
        <a:xfrm xmlns:a="http://schemas.openxmlformats.org/drawingml/2006/main">
          <a:off x="2574900" y="1925868"/>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24</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0.86398</cdr:x>
      <cdr:y>0.31957</cdr:y>
    </cdr:from>
    <cdr:to>
      <cdr:x>0.92905</cdr:x>
      <cdr:y>0.34851</cdr:y>
    </cdr:to>
    <cdr:sp macro="" textlink="">
      <cdr:nvSpPr>
        <cdr:cNvPr id="112" name="テキスト ボックス 1"/>
        <cdr:cNvSpPr txBox="1"/>
      </cdr:nvSpPr>
      <cdr:spPr>
        <a:xfrm xmlns:a="http://schemas.openxmlformats.org/drawingml/2006/main">
          <a:off x="4848225" y="2044700"/>
          <a:ext cx="365140" cy="185166"/>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spc="0" baseline="0">
              <a:latin typeface="ＭＳ 明朝" panose="02020609040205080304" pitchFamily="17" charset="-128"/>
              <a:ea typeface="ＭＳ 明朝" panose="02020609040205080304" pitchFamily="17" charset="-128"/>
            </a:rPr>
            <a:t>137</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0.44041</cdr:x>
      <cdr:y>0.40625</cdr:y>
    </cdr:from>
    <cdr:to>
      <cdr:x>0.47776</cdr:x>
      <cdr:y>0.43519</cdr:y>
    </cdr:to>
    <cdr:sp macro="" textlink="">
      <cdr:nvSpPr>
        <cdr:cNvPr id="113" name="テキスト ボックス 1"/>
        <cdr:cNvSpPr txBox="1"/>
      </cdr:nvSpPr>
      <cdr:spPr>
        <a:xfrm xmlns:a="http://schemas.openxmlformats.org/drawingml/2006/main">
          <a:off x="2546309" y="2677732"/>
          <a:ext cx="215945" cy="19075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0.59363</cdr:x>
      <cdr:y>0.43571</cdr:y>
    </cdr:from>
    <cdr:to>
      <cdr:x>0.63097</cdr:x>
      <cdr:y>0.46465</cdr:y>
    </cdr:to>
    <cdr:sp macro="" textlink="">
      <cdr:nvSpPr>
        <cdr:cNvPr id="114" name="テキスト ボックス 1"/>
        <cdr:cNvSpPr txBox="1"/>
      </cdr:nvSpPr>
      <cdr:spPr>
        <a:xfrm xmlns:a="http://schemas.openxmlformats.org/drawingml/2006/main">
          <a:off x="3432176" y="2871872"/>
          <a:ext cx="215888" cy="19075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63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0.37618</cdr:x>
      <cdr:y>0.46528</cdr:y>
    </cdr:from>
    <cdr:to>
      <cdr:x>0.41352</cdr:x>
      <cdr:y>0.49423</cdr:y>
    </cdr:to>
    <cdr:sp macro="" textlink="">
      <cdr:nvSpPr>
        <cdr:cNvPr id="115" name="テキスト ボックス 1"/>
        <cdr:cNvSpPr txBox="1"/>
      </cdr:nvSpPr>
      <cdr:spPr>
        <a:xfrm xmlns:a="http://schemas.openxmlformats.org/drawingml/2006/main">
          <a:off x="2174923" y="3066817"/>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5</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0.83251</cdr:x>
      <cdr:y>0.66573</cdr:y>
    </cdr:from>
    <cdr:to>
      <cdr:x>0.86985</cdr:x>
      <cdr:y>0.69468</cdr:y>
    </cdr:to>
    <cdr:sp macro="" textlink="">
      <cdr:nvSpPr>
        <cdr:cNvPr id="116" name="テキスト ボックス 1"/>
        <cdr:cNvSpPr txBox="1"/>
      </cdr:nvSpPr>
      <cdr:spPr>
        <a:xfrm xmlns:a="http://schemas.openxmlformats.org/drawingml/2006/main">
          <a:off x="4813300" y="4527550"/>
          <a:ext cx="215901" cy="196851"/>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0.04284</cdr:x>
      <cdr:y>0.65896</cdr:y>
    </cdr:from>
    <cdr:to>
      <cdr:x>0.23723</cdr:x>
      <cdr:y>0.69945</cdr:y>
    </cdr:to>
    <cdr:sp macro="" textlink="">
      <cdr:nvSpPr>
        <cdr:cNvPr id="31" name="テキスト ボックス 1"/>
        <cdr:cNvSpPr txBox="1"/>
      </cdr:nvSpPr>
      <cdr:spPr>
        <a:xfrm xmlns:a="http://schemas.openxmlformats.org/drawingml/2006/main">
          <a:off x="247672" y="4343400"/>
          <a:ext cx="1123900" cy="26690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仕事をしている</a:t>
          </a:r>
        </a:p>
      </cdr:txBody>
    </cdr:sp>
  </cdr:relSizeAnchor>
  <cdr:relSizeAnchor xmlns:cdr="http://schemas.openxmlformats.org/drawingml/2006/chartDrawing">
    <cdr:from>
      <cdr:x>0.02856</cdr:x>
      <cdr:y>0.85106</cdr:y>
    </cdr:from>
    <cdr:to>
      <cdr:x>0.34611</cdr:x>
      <cdr:y>0.85106</cdr:y>
    </cdr:to>
    <cdr:cxnSp macro="">
      <cdr:nvCxnSpPr>
        <cdr:cNvPr id="32" name="直線コネクタ 31"/>
        <cdr:cNvCxnSpPr/>
      </cdr:nvCxnSpPr>
      <cdr:spPr>
        <a:xfrm xmlns:a="http://schemas.openxmlformats.org/drawingml/2006/main">
          <a:off x="165139" y="5609602"/>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0.43135</cdr:x>
      <cdr:y>0.35073</cdr:y>
    </cdr:from>
    <cdr:to>
      <cdr:x>0.46869</cdr:x>
      <cdr:y>0.37968</cdr:y>
    </cdr:to>
    <cdr:sp macro="" textlink="">
      <cdr:nvSpPr>
        <cdr:cNvPr id="33" name="テキスト ボックス 1"/>
        <cdr:cNvSpPr txBox="1"/>
      </cdr:nvSpPr>
      <cdr:spPr>
        <a:xfrm xmlns:a="http://schemas.openxmlformats.org/drawingml/2006/main">
          <a:off x="2493945" y="2311774"/>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21</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0.35146</cdr:x>
      <cdr:y>0.49143</cdr:y>
    </cdr:from>
    <cdr:to>
      <cdr:x>0.36391</cdr:x>
      <cdr:y>0.50176</cdr:y>
    </cdr:to>
    <cdr:cxnSp macro="">
      <cdr:nvCxnSpPr>
        <cdr:cNvPr id="36" name="カギ線コネクタ 35"/>
        <cdr:cNvCxnSpPr/>
      </cdr:nvCxnSpPr>
      <cdr:spPr>
        <a:xfrm xmlns:a="http://schemas.openxmlformats.org/drawingml/2006/main" rot="10800000">
          <a:off x="2032025" y="3239133"/>
          <a:ext cx="71982" cy="68089"/>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0.41039</cdr:x>
      <cdr:y>0.39756</cdr:y>
    </cdr:from>
    <cdr:to>
      <cdr:x>0.42907</cdr:x>
      <cdr:y>0.40788</cdr:y>
    </cdr:to>
    <cdr:cxnSp macro="">
      <cdr:nvCxnSpPr>
        <cdr:cNvPr id="38" name="カギ線コネクタ 37"/>
        <cdr:cNvCxnSpPr/>
      </cdr:nvCxnSpPr>
      <cdr:spPr>
        <a:xfrm xmlns:a="http://schemas.openxmlformats.org/drawingml/2006/main" rot="16200000">
          <a:off x="2322314" y="2524295"/>
          <a:ext cx="66030" cy="104823"/>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0.40494</cdr:x>
      <cdr:y>0.2811</cdr:y>
    </cdr:from>
    <cdr:to>
      <cdr:x>0.42362</cdr:x>
      <cdr:y>0.29659</cdr:y>
    </cdr:to>
    <cdr:cxnSp macro="">
      <cdr:nvCxnSpPr>
        <cdr:cNvPr id="42" name="カギ線コネクタ 41"/>
        <cdr:cNvCxnSpPr/>
      </cdr:nvCxnSpPr>
      <cdr:spPr>
        <a:xfrm xmlns:a="http://schemas.openxmlformats.org/drawingml/2006/main" rot="16200000">
          <a:off x="2275190" y="1795714"/>
          <a:ext cx="99109" cy="104823"/>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0.06503</cdr:y>
    </cdr:from>
    <cdr:to>
      <cdr:x>0.23613</cdr:x>
      <cdr:y>0.14451</cdr:y>
    </cdr:to>
    <cdr:sp macro="" textlink="">
      <cdr:nvSpPr>
        <cdr:cNvPr id="37" name="テキスト ボックス 1"/>
        <cdr:cNvSpPr txBox="1"/>
      </cdr:nvSpPr>
      <cdr:spPr>
        <a:xfrm xmlns:a="http://schemas.openxmlformats.org/drawingml/2006/main">
          <a:off x="241300" y="428625"/>
          <a:ext cx="1123900" cy="52387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幼稚園・保育園・認定こども園</a:t>
          </a:r>
        </a:p>
      </cdr:txBody>
    </cdr:sp>
  </cdr:relSizeAnchor>
  <cdr:relSizeAnchor xmlns:cdr="http://schemas.openxmlformats.org/drawingml/2006/chartDrawing">
    <cdr:from>
      <cdr:x>0.59692</cdr:x>
      <cdr:y>0.55106</cdr:y>
    </cdr:from>
    <cdr:to>
      <cdr:x>0.63426</cdr:x>
      <cdr:y>0.58</cdr:y>
    </cdr:to>
    <cdr:sp macro="" textlink="">
      <cdr:nvSpPr>
        <cdr:cNvPr id="43" name="テキスト ボックス 1"/>
        <cdr:cNvSpPr txBox="1"/>
      </cdr:nvSpPr>
      <cdr:spPr>
        <a:xfrm xmlns:a="http://schemas.openxmlformats.org/drawingml/2006/main">
          <a:off x="3451225" y="3632200"/>
          <a:ext cx="215888" cy="19075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63</a:t>
          </a:r>
          <a:endParaRPr lang="ja-JP" altLang="en-US" sz="800" spc="0" baseline="0">
            <a:latin typeface="ＭＳ 明朝" panose="02020609040205080304" pitchFamily="17" charset="-128"/>
            <a:ea typeface="ＭＳ 明朝" panose="02020609040205080304" pitchFamily="17" charset="-128"/>
          </a:endParaRPr>
        </a:p>
      </cdr:txBody>
    </cdr:sp>
  </cdr:relSizeAnchor>
</c:userShapes>
</file>

<file path=word/drawings/drawing71.xml><?xml version="1.0" encoding="utf-8"?>
<c:userShapes xmlns:c="http://schemas.openxmlformats.org/drawingml/2006/chart">
  <cdr:relSizeAnchor xmlns:cdr="http://schemas.openxmlformats.org/drawingml/2006/chartDrawing">
    <cdr:from>
      <cdr:x>0.92333</cdr:x>
      <cdr:y>0.01203</cdr:y>
    </cdr:from>
    <cdr:to>
      <cdr:x>0.99977</cdr:x>
      <cdr:y>0.05714</cdr:y>
    </cdr:to>
    <cdr:sp macro="" textlink="">
      <cdr:nvSpPr>
        <cdr:cNvPr id="4" name="テキスト ボックス 3"/>
        <cdr:cNvSpPr txBox="1"/>
      </cdr:nvSpPr>
      <cdr:spPr>
        <a:xfrm xmlns:a="http://schemas.openxmlformats.org/drawingml/2006/main">
          <a:off x="5181261" y="74817"/>
          <a:ext cx="428964" cy="28054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0.02388</cdr:x>
      <cdr:y>0.26767</cdr:y>
    </cdr:from>
    <cdr:to>
      <cdr:x>0.21666</cdr:x>
      <cdr:y>0.30526</cdr:y>
    </cdr:to>
    <cdr:sp macro="" textlink="">
      <cdr:nvSpPr>
        <cdr:cNvPr id="32" name="テキスト ボックス 1"/>
        <cdr:cNvSpPr txBox="1"/>
      </cdr:nvSpPr>
      <cdr:spPr>
        <a:xfrm xmlns:a="http://schemas.openxmlformats.org/drawingml/2006/main">
          <a:off x="136474" y="1695450"/>
          <a:ext cx="1101738" cy="238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ない</a:t>
          </a:r>
        </a:p>
      </cdr:txBody>
    </cdr:sp>
  </cdr:relSizeAnchor>
  <cdr:relSizeAnchor xmlns:cdr="http://schemas.openxmlformats.org/drawingml/2006/chartDrawing">
    <cdr:from>
      <cdr:x>0</cdr:x>
      <cdr:y>0.02881</cdr:y>
    </cdr:from>
    <cdr:to>
      <cdr:x>0.02667</cdr:x>
      <cdr:y>0.07047</cdr:y>
    </cdr:to>
    <cdr:sp macro="" textlink="">
      <cdr:nvSpPr>
        <cdr:cNvPr id="9" name="テキスト ボックス 8"/>
        <cdr:cNvSpPr txBox="1"/>
      </cdr:nvSpPr>
      <cdr:spPr>
        <a:xfrm xmlns:a="http://schemas.openxmlformats.org/drawingml/2006/main">
          <a:off x="0" y="198679"/>
          <a:ext cx="152418" cy="28729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0.91727</cdr:y>
    </cdr:from>
    <cdr:to>
      <cdr:x>0.02667</cdr:x>
      <cdr:y>0.95894</cdr:y>
    </cdr:to>
    <cdr:sp macro="" textlink="">
      <cdr:nvSpPr>
        <cdr:cNvPr id="34" name="テキスト ボックス 1"/>
        <cdr:cNvSpPr txBox="1"/>
      </cdr:nvSpPr>
      <cdr:spPr>
        <a:xfrm xmlns:a="http://schemas.openxmlformats.org/drawingml/2006/main">
          <a:off x="0" y="4822825"/>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0.71889</cdr:x>
      <cdr:y>0.16759</cdr:y>
    </cdr:from>
    <cdr:to>
      <cdr:x>0.92676</cdr:x>
      <cdr:y>0.19481</cdr:y>
    </cdr:to>
    <cdr:sp macro="" textlink="">
      <cdr:nvSpPr>
        <cdr:cNvPr id="14" name="テキスト ボックス 1"/>
        <cdr:cNvSpPr txBox="1"/>
      </cdr:nvSpPr>
      <cdr:spPr>
        <a:xfrm xmlns:a="http://schemas.openxmlformats.org/drawingml/2006/main">
          <a:off x="4108450" y="1155700"/>
          <a:ext cx="1188000" cy="1877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 81</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72.xml><?xml version="1.0" encoding="utf-8"?>
<c:userShapes xmlns:c="http://schemas.openxmlformats.org/drawingml/2006/chart">
  <cdr:relSizeAnchor xmlns:cdr="http://schemas.openxmlformats.org/drawingml/2006/chartDrawing">
    <cdr:from>
      <cdr:x>0.84276</cdr:x>
      <cdr:y>0.03528</cdr:y>
    </cdr:from>
    <cdr:to>
      <cdr:x>0.9028</cdr:x>
      <cdr:y>0.09295</cdr:y>
    </cdr:to>
    <cdr:sp macro="" textlink="">
      <cdr:nvSpPr>
        <cdr:cNvPr id="4" name="テキスト ボックス 3"/>
        <cdr:cNvSpPr txBox="1"/>
      </cdr:nvSpPr>
      <cdr:spPr>
        <a:xfrm xmlns:a="http://schemas.openxmlformats.org/drawingml/2006/main">
          <a:off x="4824413" y="119295"/>
          <a:ext cx="343688" cy="19500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0.05171</cdr:y>
    </cdr:from>
    <cdr:to>
      <cdr:x>1</cdr:x>
      <cdr:y>0.12091</cdr:y>
    </cdr:to>
    <cdr:sp macro="" textlink="">
      <cdr:nvSpPr>
        <cdr:cNvPr id="6" name="テキスト ボックス 5"/>
        <cdr:cNvSpPr txBox="1"/>
      </cdr:nvSpPr>
      <cdr:spPr>
        <a:xfrm xmlns:a="http://schemas.openxmlformats.org/drawingml/2006/main">
          <a:off x="5176001" y="174838"/>
          <a:ext cx="548524" cy="233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0.03809</cdr:x>
      <cdr:y>0.12676</cdr:y>
    </cdr:from>
    <cdr:to>
      <cdr:x>0.17483</cdr:x>
      <cdr:y>0.18873</cdr:y>
    </cdr:to>
    <cdr:sp macro="" textlink="">
      <cdr:nvSpPr>
        <cdr:cNvPr id="10" name="テキスト ボックス 1"/>
        <cdr:cNvSpPr txBox="1"/>
      </cdr:nvSpPr>
      <cdr:spPr>
        <a:xfrm xmlns:a="http://schemas.openxmlformats.org/drawingml/2006/main">
          <a:off x="218047" y="428626"/>
          <a:ext cx="782772"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0.92916</cdr:x>
      <cdr:y>0.11736</cdr:y>
    </cdr:from>
    <cdr:to>
      <cdr:x>1</cdr:x>
      <cdr:y>0.18592</cdr:y>
    </cdr:to>
    <cdr:sp macro="" textlink="">
      <cdr:nvSpPr>
        <cdr:cNvPr id="15" name="テキスト ボックス 1"/>
        <cdr:cNvSpPr txBox="1"/>
      </cdr:nvSpPr>
      <cdr:spPr>
        <a:xfrm xmlns:a="http://schemas.openxmlformats.org/drawingml/2006/main">
          <a:off x="5319000" y="396828"/>
          <a:ext cx="405525" cy="23182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89C2FE-F490-4DE3-8B25-1B3E41C20BE4}" type="TxLink">
            <a:rPr lang="en-US" altLang="en-US" sz="900" b="0" i="0" u="none" strike="noStrike">
              <a:solidFill>
                <a:srgbClr val="000000"/>
              </a:solidFill>
              <a:latin typeface="ＭＳ 明朝"/>
              <a:ea typeface="ＭＳ 明朝"/>
            </a:rPr>
            <a:pPr algn="r"/>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0.24992</cdr:y>
    </cdr:from>
    <cdr:to>
      <cdr:x>1</cdr:x>
      <cdr:y>0.31549</cdr:y>
    </cdr:to>
    <cdr:sp macro="" textlink="">
      <cdr:nvSpPr>
        <cdr:cNvPr id="20" name="テキスト ボックス 1"/>
        <cdr:cNvSpPr txBox="1"/>
      </cdr:nvSpPr>
      <cdr:spPr>
        <a:xfrm xmlns:a="http://schemas.openxmlformats.org/drawingml/2006/main">
          <a:off x="5309554" y="845086"/>
          <a:ext cx="414971" cy="2217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2EE59F5-08CD-4C7C-A92D-539953A9A685}" type="TxLink">
            <a:rPr lang="en-US" altLang="en-US" sz="900" b="0" i="0" u="none" strike="noStrike">
              <a:solidFill>
                <a:srgbClr val="000000"/>
              </a:solidFill>
              <a:latin typeface="ＭＳ 明朝"/>
              <a:ea typeface="ＭＳ 明朝"/>
            </a:rPr>
            <a:pPr algn="r"/>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0.37395</cdr:y>
    </cdr:from>
    <cdr:to>
      <cdr:x>1</cdr:x>
      <cdr:y>0.43783</cdr:y>
    </cdr:to>
    <cdr:sp macro="" textlink="">
      <cdr:nvSpPr>
        <cdr:cNvPr id="22" name="テキスト ボックス 1"/>
        <cdr:cNvSpPr txBox="1"/>
      </cdr:nvSpPr>
      <cdr:spPr>
        <a:xfrm xmlns:a="http://schemas.openxmlformats.org/drawingml/2006/main">
          <a:off x="5252996" y="1260373"/>
          <a:ext cx="471529" cy="21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EF4B27-1157-4F71-8AB5-1075395D758F}" type="TxLink">
            <a:rPr lang="en-US" altLang="en-US" sz="900" b="0" i="0" u="none" strike="noStrike">
              <a:solidFill>
                <a:srgbClr val="000000"/>
              </a:solidFill>
              <a:latin typeface="ＭＳ 明朝"/>
              <a:ea typeface="ＭＳ 明朝"/>
            </a:rPr>
            <a:pPr algn="r"/>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0.60349</cdr:y>
    </cdr:from>
    <cdr:to>
      <cdr:x>0.04448</cdr:x>
      <cdr:y>0.63749</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0.91763</cdr:x>
      <cdr:y>0.50297</cdr:y>
    </cdr:from>
    <cdr:to>
      <cdr:x>1</cdr:x>
      <cdr:y>0.5592</cdr:y>
    </cdr:to>
    <cdr:sp macro="" textlink="">
      <cdr:nvSpPr>
        <cdr:cNvPr id="66" name="テキスト ボックス 1"/>
        <cdr:cNvSpPr txBox="1"/>
      </cdr:nvSpPr>
      <cdr:spPr>
        <a:xfrm xmlns:a="http://schemas.openxmlformats.org/drawingml/2006/main">
          <a:off x="5252996" y="1695824"/>
          <a:ext cx="471529" cy="19012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89A68B4-65AB-4269-81CF-C0E23EF4D09F}" type="TxLink">
            <a:rPr lang="en-US" altLang="en-US" sz="900" b="0" i="0" u="none" strike="noStrike">
              <a:solidFill>
                <a:srgbClr val="000000"/>
              </a:solidFill>
              <a:latin typeface="ＭＳ 明朝"/>
              <a:ea typeface="ＭＳ 明朝"/>
            </a:rPr>
            <a:pPr algn="r"/>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0.06163</cdr:x>
      <cdr:y>0.22127</cdr:y>
    </cdr:from>
    <cdr:to>
      <cdr:x>0.1737</cdr:x>
      <cdr:y>0.59487</cdr:y>
    </cdr:to>
    <cdr:cxnSp macro="">
      <cdr:nvCxnSpPr>
        <cdr:cNvPr id="35" name="カギ線コネクタ 34"/>
        <cdr:cNvCxnSpPr/>
      </cdr:nvCxnSpPr>
      <cdr:spPr>
        <a:xfrm xmlns:a="http://schemas.openxmlformats.org/drawingml/2006/main" rot="5400000">
          <a:off x="43554" y="1054969"/>
          <a:ext cx="1260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3.xml><?xml version="1.0" encoding="utf-8"?>
<c:userShapes xmlns:c="http://schemas.openxmlformats.org/drawingml/2006/chart">
  <cdr:relSizeAnchor xmlns:cdr="http://schemas.openxmlformats.org/drawingml/2006/chartDrawing">
    <cdr:from>
      <cdr:x>0.81531</cdr:x>
      <cdr:y>0.0228</cdr:y>
    </cdr:from>
    <cdr:to>
      <cdr:x>0.87785</cdr:x>
      <cdr:y>0.05503</cdr:y>
    </cdr:to>
    <cdr:sp macro="" textlink="">
      <cdr:nvSpPr>
        <cdr:cNvPr id="4" name="テキスト ボックス 3"/>
        <cdr:cNvSpPr txBox="1"/>
      </cdr:nvSpPr>
      <cdr:spPr>
        <a:xfrm xmlns:a="http://schemas.openxmlformats.org/drawingml/2006/main">
          <a:off x="4667250" y="138111"/>
          <a:ext cx="358024" cy="19526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0.03054</cdr:y>
    </cdr:from>
    <cdr:to>
      <cdr:x>0.97171</cdr:x>
      <cdr:y>0.07423</cdr:y>
    </cdr:to>
    <cdr:sp macro="" textlink="">
      <cdr:nvSpPr>
        <cdr:cNvPr id="6" name="テキスト ボックス 5"/>
        <cdr:cNvSpPr txBox="1"/>
      </cdr:nvSpPr>
      <cdr:spPr>
        <a:xfrm xmlns:a="http://schemas.openxmlformats.org/drawingml/2006/main">
          <a:off x="5014076" y="141064"/>
          <a:ext cx="548524" cy="201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0.07075</cdr:y>
    </cdr:from>
    <cdr:to>
      <cdr:x>0.14821</cdr:x>
      <cdr:y>0.11164</cdr:y>
    </cdr:to>
    <cdr:sp macro="" textlink="">
      <cdr:nvSpPr>
        <cdr:cNvPr id="10" name="テキスト ボックス 1"/>
        <cdr:cNvSpPr txBox="1"/>
      </cdr:nvSpPr>
      <cdr:spPr>
        <a:xfrm xmlns:a="http://schemas.openxmlformats.org/drawingml/2006/main">
          <a:off x="65660" y="428626"/>
          <a:ext cx="782772" cy="247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0.96227</cdr:x>
      <cdr:y>0.10299</cdr:y>
    </cdr:to>
    <cdr:sp macro="" textlink="">
      <cdr:nvSpPr>
        <cdr:cNvPr id="15" name="テキスト ボックス 1"/>
        <cdr:cNvSpPr txBox="1"/>
      </cdr:nvSpPr>
      <cdr:spPr>
        <a:xfrm xmlns:a="http://schemas.openxmlformats.org/drawingml/2006/main">
          <a:off x="5148523" y="426113"/>
          <a:ext cx="360016" cy="19777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B3CD3B6-AC13-443E-A3DB-732B24B651C2}" type="TxLink">
            <a:rPr lang="en-US" altLang="en-US" sz="900" b="0" i="0" u="none" strike="noStrike">
              <a:solidFill>
                <a:srgbClr val="000000"/>
              </a:solidFill>
              <a:latin typeface="ＭＳ 明朝"/>
              <a:ea typeface="ＭＳ 明朝"/>
            </a:rPr>
            <a:pPr algn="r"/>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0.03833</cdr:x>
      <cdr:y>0.12525</cdr:y>
    </cdr:from>
    <cdr:to>
      <cdr:x>0.1504</cdr:x>
      <cdr:y>0.61195</cdr:y>
    </cdr:to>
    <cdr:cxnSp macro="">
      <cdr:nvCxnSpPr>
        <cdr:cNvPr id="35" name="カギ線コネクタ 34"/>
        <cdr:cNvCxnSpPr/>
      </cdr:nvCxnSpPr>
      <cdr:spPr>
        <a:xfrm xmlns:a="http://schemas.openxmlformats.org/drawingml/2006/main" rot="5400000">
          <a:off x="-934006" y="1912179"/>
          <a:ext cx="29484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0.1424</cdr:y>
    </cdr:from>
    <cdr:to>
      <cdr:x>0.96227</cdr:x>
      <cdr:y>0.17805</cdr:y>
    </cdr:to>
    <cdr:sp macro="" textlink="">
      <cdr:nvSpPr>
        <cdr:cNvPr id="11" name="テキスト ボックス 1"/>
        <cdr:cNvSpPr txBox="1"/>
      </cdr:nvSpPr>
      <cdr:spPr>
        <a:xfrm xmlns:a="http://schemas.openxmlformats.org/drawingml/2006/main">
          <a:off x="5148523" y="862645"/>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B8D9B08-60D7-4BB7-A67E-D2E53A37284A}" type="TxLink">
            <a:rPr lang="en-US" altLang="en-US" sz="900" b="0" i="0" u="none" strike="noStrike" baseline="0">
              <a:solidFill>
                <a:srgbClr val="000000"/>
              </a:solidFill>
              <a:latin typeface="ＭＳ 明朝"/>
              <a:ea typeface="ＭＳ 明朝"/>
            </a:rPr>
            <a:pPr algn="r"/>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0.15807</cdr:x>
      <cdr:y>0.64858</cdr:y>
    </cdr:from>
    <cdr:to>
      <cdr:x>0.79035</cdr:x>
      <cdr:y>0.6934</cdr:y>
    </cdr:to>
    <cdr:sp macro="" textlink="">
      <cdr:nvSpPr>
        <cdr:cNvPr id="2" name="テキスト ボックス 1"/>
        <cdr:cNvSpPr txBox="1"/>
      </cdr:nvSpPr>
      <cdr:spPr>
        <a:xfrm xmlns:a="http://schemas.openxmlformats.org/drawingml/2006/main">
          <a:off x="904876" y="3929063"/>
          <a:ext cx="3619502" cy="2714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特別支援学級・特別支援学校などに進学したい</a:t>
          </a:r>
        </a:p>
      </cdr:txBody>
    </cdr:sp>
  </cdr:relSizeAnchor>
  <cdr:relSizeAnchor xmlns:cdr="http://schemas.openxmlformats.org/drawingml/2006/chartDrawing">
    <cdr:from>
      <cdr:x>0.03885</cdr:x>
      <cdr:y>0.40296</cdr:y>
    </cdr:from>
    <cdr:to>
      <cdr:x>0.15016</cdr:x>
      <cdr:y>0.40296</cdr:y>
    </cdr:to>
    <cdr:cxnSp macro="">
      <cdr:nvCxnSpPr>
        <cdr:cNvPr id="17" name="直線コネクタ 16"/>
        <cdr:cNvCxnSpPr/>
      </cdr:nvCxnSpPr>
      <cdr:spPr>
        <a:xfrm xmlns:a="http://schemas.openxmlformats.org/drawingml/2006/main">
          <a:off x="217999" y="2393230"/>
          <a:ext cx="624615"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0.21122</cdr:y>
    </cdr:from>
    <cdr:to>
      <cdr:x>0.96227</cdr:x>
      <cdr:y>0.24687</cdr:y>
    </cdr:to>
    <cdr:sp macro="" textlink="">
      <cdr:nvSpPr>
        <cdr:cNvPr id="19" name="テキスト ボックス 1"/>
        <cdr:cNvSpPr txBox="1"/>
      </cdr:nvSpPr>
      <cdr:spPr>
        <a:xfrm xmlns:a="http://schemas.openxmlformats.org/drawingml/2006/main">
          <a:off x="5148523" y="1279550"/>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DE33E9B-AF2C-4CFF-A9DD-E150DC55B6AC}" type="TxLink">
            <a:rPr lang="en-US" altLang="en-US" sz="900" b="0" i="0" u="none" strike="noStrike" baseline="0">
              <a:solidFill>
                <a:srgbClr val="000000"/>
              </a:solidFill>
              <a:latin typeface="ＭＳ 明朝"/>
              <a:ea typeface="ＭＳ 明朝"/>
            </a:rPr>
            <a:pPr algn="r"/>
            <a:t>176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0.28354</cdr:y>
    </cdr:from>
    <cdr:to>
      <cdr:x>0.96227</cdr:x>
      <cdr:y>0.3192</cdr:y>
    </cdr:to>
    <cdr:sp macro="" textlink="">
      <cdr:nvSpPr>
        <cdr:cNvPr id="21" name="テキスト ボックス 1"/>
        <cdr:cNvSpPr txBox="1"/>
      </cdr:nvSpPr>
      <cdr:spPr>
        <a:xfrm xmlns:a="http://schemas.openxmlformats.org/drawingml/2006/main">
          <a:off x="5148523" y="1717657"/>
          <a:ext cx="360000" cy="2160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68D8E12-84E9-407B-A491-571118A32A1C}" type="TxLink">
            <a:rPr lang="en-US" altLang="en-US" sz="900" b="0" i="0" u="none" strike="noStrike" baseline="0">
              <a:solidFill>
                <a:srgbClr val="000000"/>
              </a:solidFill>
              <a:latin typeface="ＭＳ 明朝"/>
              <a:ea typeface="ＭＳ 明朝"/>
            </a:rPr>
            <a:pPr algn="r"/>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0.35063</cdr:y>
    </cdr:from>
    <cdr:to>
      <cdr:x>0.96227</cdr:x>
      <cdr:y>0.38994</cdr:y>
    </cdr:to>
    <cdr:sp macro="" textlink="">
      <cdr:nvSpPr>
        <cdr:cNvPr id="23" name="テキスト ボックス 1"/>
        <cdr:cNvSpPr txBox="1"/>
      </cdr:nvSpPr>
      <cdr:spPr>
        <a:xfrm xmlns:a="http://schemas.openxmlformats.org/drawingml/2006/main">
          <a:off x="5148523" y="2124074"/>
          <a:ext cx="360016" cy="2381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8BC58FE-AB14-42C2-816B-913C8D42C91C}" type="TxLink">
            <a:rPr lang="en-US" altLang="en-US" sz="900" b="0" i="0" u="none" strike="noStrike" baseline="0">
              <a:solidFill>
                <a:srgbClr val="000000"/>
              </a:solidFill>
              <a:latin typeface="ＭＳ 明朝"/>
              <a:ea typeface="ＭＳ 明朝"/>
            </a:rPr>
            <a:pPr algn="r"/>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0.41824</cdr:y>
    </cdr:from>
    <cdr:to>
      <cdr:x>0.96227</cdr:x>
      <cdr:y>0.45597</cdr:y>
    </cdr:to>
    <cdr:sp macro="" textlink="">
      <cdr:nvSpPr>
        <cdr:cNvPr id="26" name="テキスト ボックス 1"/>
        <cdr:cNvSpPr txBox="1"/>
      </cdr:nvSpPr>
      <cdr:spPr>
        <a:xfrm xmlns:a="http://schemas.openxmlformats.org/drawingml/2006/main">
          <a:off x="5148523" y="2533651"/>
          <a:ext cx="360016" cy="22859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4694D21-A717-47C5-BD9E-5870B0041946}" type="TxLink">
            <a:rPr lang="en-US" altLang="en-US" sz="900" b="0" i="0" u="none" strike="noStrike" baseline="0">
              <a:solidFill>
                <a:srgbClr val="000000"/>
              </a:solidFill>
              <a:latin typeface="ＭＳ 明朝"/>
              <a:ea typeface="ＭＳ 明朝"/>
            </a:rPr>
            <a:pPr algn="r"/>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0.48978</cdr:y>
    </cdr:from>
    <cdr:to>
      <cdr:x>0.96227</cdr:x>
      <cdr:y>0.52752</cdr:y>
    </cdr:to>
    <cdr:sp macro="" textlink="">
      <cdr:nvSpPr>
        <cdr:cNvPr id="27" name="テキスト ボックス 1"/>
        <cdr:cNvSpPr txBox="1"/>
      </cdr:nvSpPr>
      <cdr:spPr>
        <a:xfrm xmlns:a="http://schemas.openxmlformats.org/drawingml/2006/main">
          <a:off x="5148523" y="2967037"/>
          <a:ext cx="360016" cy="228600"/>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AD8270-F06D-4400-AE31-EF647FEDEEB6}" type="TxLink">
            <a:rPr lang="en-US" altLang="en-US" sz="900" b="0" i="0" u="none" strike="noStrike">
              <a:solidFill>
                <a:srgbClr val="000000"/>
              </a:solidFill>
              <a:latin typeface="ＭＳ 明朝"/>
              <a:ea typeface="ＭＳ 明朝"/>
            </a:rPr>
            <a:pPr algn="r"/>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0.56368</cdr:y>
    </cdr:from>
    <cdr:to>
      <cdr:x>0.96227</cdr:x>
      <cdr:y>0.59041</cdr:y>
    </cdr:to>
    <cdr:sp macro="" textlink="">
      <cdr:nvSpPr>
        <cdr:cNvPr id="28" name="テキスト ボックス 1"/>
        <cdr:cNvSpPr txBox="1"/>
      </cdr:nvSpPr>
      <cdr:spPr>
        <a:xfrm xmlns:a="http://schemas.openxmlformats.org/drawingml/2006/main">
          <a:off x="5148523" y="3414713"/>
          <a:ext cx="360016" cy="16192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4DB963D-778E-4D48-8C8F-98143D127E81}" type="TxLink">
            <a:rPr lang="en-US" altLang="en-US" sz="900" b="0" i="0" u="none" strike="noStrike" baseline="0">
              <a:solidFill>
                <a:srgbClr val="000000"/>
              </a:solidFill>
              <a:latin typeface="ＭＳ 明朝"/>
              <a:ea typeface="ＭＳ 明朝"/>
            </a:rPr>
            <a:pPr algn="r"/>
            <a:t>44</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74.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5.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6.xml><?xml version="1.0" encoding="utf-8"?>
<c:userShapes xmlns:c="http://schemas.openxmlformats.org/drawingml/2006/chart">
  <cdr:relSizeAnchor xmlns:cdr="http://schemas.openxmlformats.org/drawingml/2006/chartDrawing">
    <cdr:from>
      <cdr:x>0.89955</cdr:x>
      <cdr:y>0.00162</cdr:y>
    </cdr:from>
    <cdr:to>
      <cdr:x>1</cdr:x>
      <cdr:y>0.04291</cdr:y>
    </cdr:to>
    <cdr:sp macro="" textlink="">
      <cdr:nvSpPr>
        <cdr:cNvPr id="14" name="テキスト ボックス 1"/>
        <cdr:cNvSpPr txBox="1"/>
      </cdr:nvSpPr>
      <cdr:spPr>
        <a:xfrm xmlns:a="http://schemas.openxmlformats.org/drawingml/2006/main">
          <a:off x="2900055" y="9525"/>
          <a:ext cx="323840" cy="24284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userShapes>
</file>

<file path=word/drawings/drawing77.xml><?xml version="1.0" encoding="utf-8"?>
<c:userShapes xmlns:c="http://schemas.openxmlformats.org/drawingml/2006/chart">
  <cdr:relSizeAnchor xmlns:cdr="http://schemas.openxmlformats.org/drawingml/2006/chartDrawing">
    <cdr:from>
      <cdr:x>0</cdr:x>
      <cdr:y>0.03644</cdr:y>
    </cdr:from>
    <cdr:to>
      <cdr:x>0.07682</cdr:x>
      <cdr:y>0.28016</cdr:y>
    </cdr:to>
    <cdr:sp macro="" textlink="">
      <cdr:nvSpPr>
        <cdr:cNvPr id="6" name="テキスト ボックス 1"/>
        <cdr:cNvSpPr txBox="1"/>
      </cdr:nvSpPr>
      <cdr:spPr>
        <a:xfrm xmlns:a="http://schemas.openxmlformats.org/drawingml/2006/main">
          <a:off x="0" y="214313"/>
          <a:ext cx="247684" cy="1433512"/>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絵　　　画</a:t>
          </a:r>
        </a:p>
      </cdr:txBody>
    </cdr:sp>
  </cdr:relSizeAnchor>
  <cdr:relSizeAnchor xmlns:cdr="http://schemas.openxmlformats.org/drawingml/2006/chartDrawing">
    <cdr:from>
      <cdr:x>0.07781</cdr:x>
      <cdr:y>0.03653</cdr:y>
    </cdr:from>
    <cdr:to>
      <cdr:x>0.07781</cdr:x>
      <cdr:y>0.98034</cdr:y>
    </cdr:to>
    <cdr:cxnSp macro="">
      <cdr:nvCxnSpPr>
        <cdr:cNvPr id="7" name="直線コネクタ 6"/>
        <cdr:cNvCxnSpPr/>
      </cdr:nvCxnSpPr>
      <cdr:spPr>
        <a:xfrm xmlns:a="http://schemas.openxmlformats.org/drawingml/2006/main">
          <a:off x="250862" y="214859"/>
          <a:ext cx="0" cy="55512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0.28097</cdr:y>
    </cdr:from>
    <cdr:to>
      <cdr:x>0.07682</cdr:x>
      <cdr:y>0.50931</cdr:y>
    </cdr:to>
    <cdr:sp macro="" textlink="">
      <cdr:nvSpPr>
        <cdr:cNvPr id="8" name="テキスト ボックス 1"/>
        <cdr:cNvSpPr txBox="1"/>
      </cdr:nvSpPr>
      <cdr:spPr>
        <a:xfrm xmlns:a="http://schemas.openxmlformats.org/drawingml/2006/main">
          <a:off x="0" y="1652588"/>
          <a:ext cx="247684" cy="1343024"/>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音　　　楽</a:t>
          </a:r>
        </a:p>
      </cdr:txBody>
    </cdr:sp>
  </cdr:relSizeAnchor>
  <cdr:relSizeAnchor xmlns:cdr="http://schemas.openxmlformats.org/drawingml/2006/chartDrawing">
    <cdr:from>
      <cdr:x>0.00542</cdr:x>
      <cdr:y>0.28266</cdr:y>
    </cdr:from>
    <cdr:to>
      <cdr:x>0.27116</cdr:x>
      <cdr:y>0.28266</cdr:y>
    </cdr:to>
    <cdr:cxnSp macro="">
      <cdr:nvCxnSpPr>
        <cdr:cNvPr id="9" name="直線コネクタ 8"/>
        <cdr:cNvCxnSpPr/>
      </cdr:nvCxnSpPr>
      <cdr:spPr>
        <a:xfrm xmlns:a="http://schemas.openxmlformats.org/drawingml/2006/main" flipH="1">
          <a:off x="17463" y="1495683"/>
          <a:ext cx="85654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0.51093</cdr:y>
    </cdr:from>
    <cdr:to>
      <cdr:x>0.0778</cdr:x>
      <cdr:y>0.73441</cdr:y>
    </cdr:to>
    <cdr:sp macro="" textlink="">
      <cdr:nvSpPr>
        <cdr:cNvPr id="10" name="テキスト ボックス 1"/>
        <cdr:cNvSpPr txBox="1"/>
      </cdr:nvSpPr>
      <cdr:spPr>
        <a:xfrm xmlns:a="http://schemas.openxmlformats.org/drawingml/2006/main">
          <a:off x="3175" y="3005137"/>
          <a:ext cx="247684" cy="1314449"/>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演劇・ダンス</a:t>
          </a:r>
        </a:p>
      </cdr:txBody>
    </cdr:sp>
  </cdr:relSizeAnchor>
  <cdr:relSizeAnchor xmlns:cdr="http://schemas.openxmlformats.org/drawingml/2006/chartDrawing">
    <cdr:from>
      <cdr:x>0.00641</cdr:x>
      <cdr:y>0.50965</cdr:y>
    </cdr:from>
    <cdr:to>
      <cdr:x>0.27214</cdr:x>
      <cdr:y>0.50965</cdr:y>
    </cdr:to>
    <cdr:cxnSp macro="">
      <cdr:nvCxnSpPr>
        <cdr:cNvPr id="11" name="直線コネクタ 10"/>
        <cdr:cNvCxnSpPr/>
      </cdr:nvCxnSpPr>
      <cdr:spPr>
        <a:xfrm xmlns:a="http://schemas.openxmlformats.org/drawingml/2006/main" flipH="1">
          <a:off x="20655" y="2997625"/>
          <a:ext cx="85677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0.00493</cdr:x>
      <cdr:y>0.73746</cdr:y>
    </cdr:from>
    <cdr:to>
      <cdr:x>0.27066</cdr:x>
      <cdr:y>0.73746</cdr:y>
    </cdr:to>
    <cdr:cxnSp macro="">
      <cdr:nvCxnSpPr>
        <cdr:cNvPr id="12" name="直線コネクタ 11"/>
        <cdr:cNvCxnSpPr/>
      </cdr:nvCxnSpPr>
      <cdr:spPr>
        <a:xfrm xmlns:a="http://schemas.openxmlformats.org/drawingml/2006/main" flipH="1">
          <a:off x="15891" y="3902236"/>
          <a:ext cx="856517"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0.73414</cdr:y>
    </cdr:from>
    <cdr:to>
      <cdr:x>0.0778</cdr:x>
      <cdr:y>0.97976</cdr:y>
    </cdr:to>
    <cdr:sp macro="" textlink="">
      <cdr:nvSpPr>
        <cdr:cNvPr id="13" name="テキスト ボックス 1"/>
        <cdr:cNvSpPr txBox="1"/>
      </cdr:nvSpPr>
      <cdr:spPr>
        <a:xfrm xmlns:a="http://schemas.openxmlformats.org/drawingml/2006/main">
          <a:off x="3175" y="4317999"/>
          <a:ext cx="247684" cy="144462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手　　　芸</a:t>
          </a:r>
        </a:p>
      </cdr:txBody>
    </cdr:sp>
  </cdr:relSizeAnchor>
  <cdr:relSizeAnchor xmlns:cdr="http://schemas.openxmlformats.org/drawingml/2006/chartDrawing">
    <cdr:from>
      <cdr:x>0.07878</cdr:x>
      <cdr:y>0.11298</cdr:y>
    </cdr:from>
    <cdr:to>
      <cdr:x>0.27083</cdr:x>
      <cdr:y>0.11298</cdr:y>
    </cdr:to>
    <cdr:cxnSp macro="">
      <cdr:nvCxnSpPr>
        <cdr:cNvPr id="14" name="直線コネクタ 13"/>
        <cdr:cNvCxnSpPr/>
      </cdr:nvCxnSpPr>
      <cdr:spPr>
        <a:xfrm xmlns:a="http://schemas.openxmlformats.org/drawingml/2006/main" flipH="1">
          <a:off x="253928" y="597829"/>
          <a:ext cx="619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0.34033</cdr:y>
    </cdr:from>
    <cdr:to>
      <cdr:x>0.27182</cdr:x>
      <cdr:y>0.34033</cdr:y>
    </cdr:to>
    <cdr:cxnSp macro="">
      <cdr:nvCxnSpPr>
        <cdr:cNvPr id="15" name="直線コネクタ 14"/>
        <cdr:cNvCxnSpPr/>
      </cdr:nvCxnSpPr>
      <cdr:spPr>
        <a:xfrm xmlns:a="http://schemas.openxmlformats.org/drawingml/2006/main" flipH="1">
          <a:off x="257119" y="1800841"/>
          <a:ext cx="619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0.56624</cdr:y>
    </cdr:from>
    <cdr:to>
      <cdr:x>0.27182</cdr:x>
      <cdr:y>0.56624</cdr:y>
    </cdr:to>
    <cdr:cxnSp macro="">
      <cdr:nvCxnSpPr>
        <cdr:cNvPr id="16" name="直線コネクタ 15"/>
        <cdr:cNvCxnSpPr/>
      </cdr:nvCxnSpPr>
      <cdr:spPr>
        <a:xfrm xmlns:a="http://schemas.openxmlformats.org/drawingml/2006/main" flipH="1">
          <a:off x="257119" y="2996234"/>
          <a:ext cx="619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0.79387</cdr:y>
    </cdr:from>
    <cdr:to>
      <cdr:x>0.27182</cdr:x>
      <cdr:y>0.79387</cdr:y>
    </cdr:to>
    <cdr:cxnSp macro="">
      <cdr:nvCxnSpPr>
        <cdr:cNvPr id="17" name="直線コネクタ 16"/>
        <cdr:cNvCxnSpPr/>
      </cdr:nvCxnSpPr>
      <cdr:spPr>
        <a:xfrm xmlns:a="http://schemas.openxmlformats.org/drawingml/2006/main" flipH="1">
          <a:off x="257110" y="4200727"/>
          <a:ext cx="619027"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8.xml><?xml version="1.0" encoding="utf-8"?>
<c:userShapes xmlns:c="http://schemas.openxmlformats.org/drawingml/2006/chart">
  <cdr:relSizeAnchor xmlns:cdr="http://schemas.openxmlformats.org/drawingml/2006/chartDrawing">
    <cdr:from>
      <cdr:x>0.89955</cdr:x>
      <cdr:y>0.00848</cdr:y>
    </cdr:from>
    <cdr:to>
      <cdr:x>1</cdr:x>
      <cdr:y>0.0411</cdr:y>
    </cdr:to>
    <cdr:sp macro="" textlink="">
      <cdr:nvSpPr>
        <cdr:cNvPr id="21" name="テキスト ボックス 1"/>
        <cdr:cNvSpPr txBox="1"/>
      </cdr:nvSpPr>
      <cdr:spPr>
        <a:xfrm xmlns:a="http://schemas.openxmlformats.org/drawingml/2006/main">
          <a:off x="2900350" y="61911"/>
          <a:ext cx="323862" cy="23812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userShapes>
</file>

<file path=word/drawings/drawing79.xml><?xml version="1.0" encoding="utf-8"?>
<c:userShapes xmlns:c="http://schemas.openxmlformats.org/drawingml/2006/chart">
  <cdr:relSizeAnchor xmlns:cdr="http://schemas.openxmlformats.org/drawingml/2006/chartDrawing">
    <cdr:from>
      <cdr:x>0</cdr:x>
      <cdr:y>0.03644</cdr:y>
    </cdr:from>
    <cdr:to>
      <cdr:x>0.07682</cdr:x>
      <cdr:y>0.23418</cdr:y>
    </cdr:to>
    <cdr:sp macro="" textlink="">
      <cdr:nvSpPr>
        <cdr:cNvPr id="6" name="テキスト ボックス 1"/>
        <cdr:cNvSpPr txBox="1"/>
      </cdr:nvSpPr>
      <cdr:spPr>
        <a:xfrm xmlns:a="http://schemas.openxmlformats.org/drawingml/2006/main">
          <a:off x="0" y="266046"/>
          <a:ext cx="247684" cy="1443692"/>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書　　　道</a:t>
          </a:r>
        </a:p>
      </cdr:txBody>
    </cdr:sp>
  </cdr:relSizeAnchor>
  <cdr:relSizeAnchor xmlns:cdr="http://schemas.openxmlformats.org/drawingml/2006/chartDrawing">
    <cdr:from>
      <cdr:x>0.07781</cdr:x>
      <cdr:y>0.03653</cdr:y>
    </cdr:from>
    <cdr:to>
      <cdr:x>0.07781</cdr:x>
      <cdr:y>0.98034</cdr:y>
    </cdr:to>
    <cdr:cxnSp macro="">
      <cdr:nvCxnSpPr>
        <cdr:cNvPr id="7" name="直線コネクタ 6"/>
        <cdr:cNvCxnSpPr/>
      </cdr:nvCxnSpPr>
      <cdr:spPr>
        <a:xfrm xmlns:a="http://schemas.openxmlformats.org/drawingml/2006/main">
          <a:off x="250862" y="214859"/>
          <a:ext cx="0" cy="55512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0.23679</cdr:y>
    </cdr:from>
    <cdr:to>
      <cdr:x>0.07682</cdr:x>
      <cdr:y>0.41813</cdr:y>
    </cdr:to>
    <cdr:sp macro="" textlink="">
      <cdr:nvSpPr>
        <cdr:cNvPr id="8" name="テキスト ボックス 1"/>
        <cdr:cNvSpPr txBox="1"/>
      </cdr:nvSpPr>
      <cdr:spPr>
        <a:xfrm xmlns:a="http://schemas.openxmlformats.org/drawingml/2006/main">
          <a:off x="0" y="1728787"/>
          <a:ext cx="247684" cy="132397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陶　　　芸</a:t>
          </a:r>
        </a:p>
      </cdr:txBody>
    </cdr:sp>
  </cdr:relSizeAnchor>
  <cdr:relSizeAnchor xmlns:cdr="http://schemas.openxmlformats.org/drawingml/2006/chartDrawing">
    <cdr:from>
      <cdr:x>0.00689</cdr:x>
      <cdr:y>0.2343</cdr:y>
    </cdr:from>
    <cdr:to>
      <cdr:x>0.27263</cdr:x>
      <cdr:y>0.2343</cdr:y>
    </cdr:to>
    <cdr:cxnSp macro="">
      <cdr:nvCxnSpPr>
        <cdr:cNvPr id="9" name="直線コネクタ 8"/>
        <cdr:cNvCxnSpPr/>
      </cdr:nvCxnSpPr>
      <cdr:spPr>
        <a:xfrm xmlns:a="http://schemas.openxmlformats.org/drawingml/2006/main" flipH="1">
          <a:off x="22228" y="1710588"/>
          <a:ext cx="85680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0.41813</cdr:y>
    </cdr:from>
    <cdr:to>
      <cdr:x>0.0778</cdr:x>
      <cdr:y>0.59817</cdr:y>
    </cdr:to>
    <cdr:sp macro="" textlink="">
      <cdr:nvSpPr>
        <cdr:cNvPr id="10" name="テキスト ボックス 1"/>
        <cdr:cNvSpPr txBox="1"/>
      </cdr:nvSpPr>
      <cdr:spPr>
        <a:xfrm xmlns:a="http://schemas.openxmlformats.org/drawingml/2006/main">
          <a:off x="3160" y="3052763"/>
          <a:ext cx="247684" cy="1314450"/>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詩・作文</a:t>
          </a:r>
        </a:p>
      </cdr:txBody>
    </cdr:sp>
  </cdr:relSizeAnchor>
  <cdr:relSizeAnchor xmlns:cdr="http://schemas.openxmlformats.org/drawingml/2006/chartDrawing">
    <cdr:from>
      <cdr:x>0.00641</cdr:x>
      <cdr:y>0.59967</cdr:y>
    </cdr:from>
    <cdr:to>
      <cdr:x>0.27214</cdr:x>
      <cdr:y>0.59967</cdr:y>
    </cdr:to>
    <cdr:cxnSp macro="">
      <cdr:nvCxnSpPr>
        <cdr:cNvPr id="11" name="直線コネクタ 10"/>
        <cdr:cNvCxnSpPr/>
      </cdr:nvCxnSpPr>
      <cdr:spPr>
        <a:xfrm xmlns:a="http://schemas.openxmlformats.org/drawingml/2006/main" flipH="1">
          <a:off x="20667" y="4378135"/>
          <a:ext cx="85677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0.00493</cdr:x>
      <cdr:y>0.78434</cdr:y>
    </cdr:from>
    <cdr:to>
      <cdr:x>0.27066</cdr:x>
      <cdr:y>0.78434</cdr:y>
    </cdr:to>
    <cdr:cxnSp macro="">
      <cdr:nvCxnSpPr>
        <cdr:cNvPr id="12" name="直線コネクタ 11"/>
        <cdr:cNvCxnSpPr/>
      </cdr:nvCxnSpPr>
      <cdr:spPr>
        <a:xfrm xmlns:a="http://schemas.openxmlformats.org/drawingml/2006/main" flipH="1">
          <a:off x="15895" y="5726368"/>
          <a:ext cx="85677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0.59948</cdr:y>
    </cdr:from>
    <cdr:to>
      <cdr:x>0.0778</cdr:x>
      <cdr:y>0.78604</cdr:y>
    </cdr:to>
    <cdr:sp macro="" textlink="">
      <cdr:nvSpPr>
        <cdr:cNvPr id="13" name="テキスト ボックス 1"/>
        <cdr:cNvSpPr txBox="1"/>
      </cdr:nvSpPr>
      <cdr:spPr>
        <a:xfrm xmlns:a="http://schemas.openxmlformats.org/drawingml/2006/main">
          <a:off x="3160" y="4376737"/>
          <a:ext cx="247684" cy="136207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とくにない</a:t>
          </a:r>
        </a:p>
      </cdr:txBody>
    </cdr:sp>
  </cdr:relSizeAnchor>
  <cdr:relSizeAnchor xmlns:cdr="http://schemas.openxmlformats.org/drawingml/2006/chartDrawing">
    <cdr:from>
      <cdr:x>0</cdr:x>
      <cdr:y>0.78734</cdr:y>
    </cdr:from>
    <cdr:to>
      <cdr:x>0.07682</cdr:x>
      <cdr:y>0.98043</cdr:y>
    </cdr:to>
    <cdr:sp macro="" textlink="">
      <cdr:nvSpPr>
        <cdr:cNvPr id="14" name="テキスト ボックス 1"/>
        <cdr:cNvSpPr txBox="1"/>
      </cdr:nvSpPr>
      <cdr:spPr>
        <a:xfrm xmlns:a="http://schemas.openxmlformats.org/drawingml/2006/main">
          <a:off x="0" y="5748336"/>
          <a:ext cx="247684" cy="1409701"/>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そ　の　他</a:t>
          </a:r>
        </a:p>
      </cdr:txBody>
    </cdr:sp>
  </cdr:relSizeAnchor>
  <cdr:relSizeAnchor xmlns:cdr="http://schemas.openxmlformats.org/drawingml/2006/chartDrawing">
    <cdr:from>
      <cdr:x>0.00492</cdr:x>
      <cdr:y>0.41738</cdr:y>
    </cdr:from>
    <cdr:to>
      <cdr:x>0.27066</cdr:x>
      <cdr:y>0.41738</cdr:y>
    </cdr:to>
    <cdr:cxnSp macro="">
      <cdr:nvCxnSpPr>
        <cdr:cNvPr id="15" name="直線コネクタ 14"/>
        <cdr:cNvCxnSpPr/>
      </cdr:nvCxnSpPr>
      <cdr:spPr>
        <a:xfrm xmlns:a="http://schemas.openxmlformats.org/drawingml/2006/main" flipH="1">
          <a:off x="15878" y="3047263"/>
          <a:ext cx="85680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0.0966</cdr:y>
    </cdr:from>
    <cdr:to>
      <cdr:x>0.27182</cdr:x>
      <cdr:y>0.0966</cdr:y>
    </cdr:to>
    <cdr:cxnSp macro="">
      <cdr:nvCxnSpPr>
        <cdr:cNvPr id="16" name="直線コネクタ 15"/>
        <cdr:cNvCxnSpPr/>
      </cdr:nvCxnSpPr>
      <cdr:spPr>
        <a:xfrm xmlns:a="http://schemas.openxmlformats.org/drawingml/2006/main" flipH="1">
          <a:off x="257193" y="705275"/>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0.27925</cdr:y>
    </cdr:from>
    <cdr:to>
      <cdr:x>0.27182</cdr:x>
      <cdr:y>0.27925</cdr:y>
    </cdr:to>
    <cdr:cxnSp macro="">
      <cdr:nvCxnSpPr>
        <cdr:cNvPr id="17" name="直線コネクタ 16"/>
        <cdr:cNvCxnSpPr/>
      </cdr:nvCxnSpPr>
      <cdr:spPr>
        <a:xfrm xmlns:a="http://schemas.openxmlformats.org/drawingml/2006/main" flipH="1">
          <a:off x="257193" y="2038775"/>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0.07829</cdr:x>
      <cdr:y>0.46255</cdr:y>
    </cdr:from>
    <cdr:to>
      <cdr:x>0.27034</cdr:x>
      <cdr:y>0.46255</cdr:y>
    </cdr:to>
    <cdr:cxnSp macro="">
      <cdr:nvCxnSpPr>
        <cdr:cNvPr id="18" name="直線コネクタ 17"/>
        <cdr:cNvCxnSpPr/>
      </cdr:nvCxnSpPr>
      <cdr:spPr>
        <a:xfrm xmlns:a="http://schemas.openxmlformats.org/drawingml/2006/main" flipH="1">
          <a:off x="252431" y="33770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0.07829</cdr:x>
      <cdr:y>0.82785</cdr:y>
    </cdr:from>
    <cdr:to>
      <cdr:x>0.27034</cdr:x>
      <cdr:y>0.82785</cdr:y>
    </cdr:to>
    <cdr:cxnSp macro="">
      <cdr:nvCxnSpPr>
        <cdr:cNvPr id="19" name="直線コネクタ 18"/>
        <cdr:cNvCxnSpPr/>
      </cdr:nvCxnSpPr>
      <cdr:spPr>
        <a:xfrm xmlns:a="http://schemas.openxmlformats.org/drawingml/2006/main" flipH="1">
          <a:off x="252431" y="60440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0.6452</cdr:y>
    </cdr:from>
    <cdr:to>
      <cdr:x>0.27182</cdr:x>
      <cdr:y>0.6452</cdr:y>
    </cdr:to>
    <cdr:cxnSp macro="">
      <cdr:nvCxnSpPr>
        <cdr:cNvPr id="20" name="直線コネクタ 19"/>
        <cdr:cNvCxnSpPr/>
      </cdr:nvCxnSpPr>
      <cdr:spPr>
        <a:xfrm xmlns:a="http://schemas.openxmlformats.org/drawingml/2006/main" flipH="1">
          <a:off x="257193" y="47105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0.44468</cdr:x>
      <cdr:y>0.11993</cdr:y>
    </cdr:from>
    <cdr:to>
      <cdr:x>0.47304</cdr:x>
      <cdr:y>0.171</cdr:y>
    </cdr:to>
    <cdr:sp macro="" textlink="">
      <cdr:nvSpPr>
        <cdr:cNvPr id="11" name="フリーフォーム 10"/>
        <cdr:cNvSpPr/>
      </cdr:nvSpPr>
      <cdr:spPr>
        <a:xfrm xmlns:a="http://schemas.openxmlformats.org/drawingml/2006/main">
          <a:off x="2257543" y="338128"/>
          <a:ext cx="144000" cy="144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0.49156</cdr:x>
      <cdr:y>0.11937</cdr:y>
    </cdr:from>
    <cdr:to>
      <cdr:x>0.5197</cdr:x>
      <cdr:y>0.17044</cdr:y>
    </cdr:to>
    <cdr:sp macro="" textlink="">
      <cdr:nvSpPr>
        <cdr:cNvPr id="4" name="フリーフォーム 3"/>
        <cdr:cNvSpPr/>
      </cdr:nvSpPr>
      <cdr:spPr>
        <a:xfrm xmlns:a="http://schemas.openxmlformats.org/drawingml/2006/main" flipH="1">
          <a:off x="2495549" y="336550"/>
          <a:ext cx="142875" cy="144000"/>
        </a:xfrm>
        <a:custGeom xmlns:a="http://schemas.openxmlformats.org/drawingml/2006/main">
          <a:avLst/>
          <a:gdLst>
            <a:gd name="connsiteX0" fmla="*/ 250658 w 250658"/>
            <a:gd name="connsiteY0" fmla="*/ 220578 h 220578"/>
            <a:gd name="connsiteX1" fmla="*/ 250658 w 250658"/>
            <a:gd name="connsiteY1" fmla="*/ 0 h 220578"/>
            <a:gd name="connsiteX2" fmla="*/ 0 w 250658"/>
            <a:gd name="connsiteY2" fmla="*/ 0 h 220578"/>
          </a:gdLst>
          <a:ahLst/>
          <a:cxnLst>
            <a:cxn ang="0">
              <a:pos x="connsiteX0" y="connsiteY0"/>
            </a:cxn>
            <a:cxn ang="0">
              <a:pos x="connsiteX1" y="connsiteY1"/>
            </a:cxn>
            <a:cxn ang="0">
              <a:pos x="connsiteX2" y="connsiteY2"/>
            </a:cxn>
          </a:cxnLst>
          <a:rect l="l" t="t" r="r" b="b"/>
          <a:pathLst>
            <a:path w="250658" h="220578">
              <a:moveTo>
                <a:pt x="250658" y="220578"/>
              </a:moveTo>
              <a:lnTo>
                <a:pt x="250658" y="0"/>
              </a:lnTo>
              <a:lnTo>
                <a:pt x="0" y="0"/>
              </a:lnTo>
            </a:path>
          </a:pathLst>
        </a:custGeom>
        <a:noFill xmlns:a="http://schemas.openxmlformats.org/drawingml/2006/main"/>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80.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1.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2.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0.89415</cdr:x>
      <cdr:y>0.01086</cdr:y>
    </cdr:from>
    <cdr:to>
      <cdr:x>1</cdr:x>
      <cdr:y>0.04171</cdr:y>
    </cdr:to>
    <cdr:sp macro="" textlink="">
      <cdr:nvSpPr>
        <cdr:cNvPr id="6" name="テキスト ボックス 5"/>
        <cdr:cNvSpPr txBox="1"/>
      </cdr:nvSpPr>
      <cdr:spPr>
        <a:xfrm xmlns:a="http://schemas.openxmlformats.org/drawingml/2006/main">
          <a:off x="5205675" y="69823"/>
          <a:ext cx="612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endParaRPr lang="en-US" altLang="ja-JP" sz="900">
            <a:latin typeface="ＭＳ 明朝" panose="02020609040205080304" pitchFamily="17" charset="-128"/>
            <a:ea typeface="ＭＳ 明朝" panose="02020609040205080304" pitchFamily="17" charset="-128"/>
          </a:endParaRPr>
        </a:p>
        <a:p xmlns:a="http://schemas.openxmlformats.org/drawingml/2006/main">
          <a:pPr algn="l">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0.61333</cdr:y>
    </cdr:to>
    <cdr:sp macro="" textlink="">
      <cdr:nvSpPr>
        <cdr:cNvPr id="10" name="テキスト ボックス 1"/>
        <cdr:cNvSpPr txBox="1"/>
      </cdr:nvSpPr>
      <cdr:spPr>
        <a:xfrm xmlns:a="http://schemas.openxmlformats.org/drawingml/2006/main">
          <a:off x="171427" y="3705249"/>
          <a:ext cx="742945" cy="23810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0.91283</cdr:x>
      <cdr:y>0.51148</cdr:y>
    </cdr:from>
    <cdr:to>
      <cdr:x>1</cdr:x>
      <cdr:y>0.54248</cdr:y>
    </cdr:to>
    <cdr:sp macro="" textlink="">
      <cdr:nvSpPr>
        <cdr:cNvPr id="15" name="テキスト ボックス 1"/>
        <cdr:cNvSpPr txBox="1"/>
      </cdr:nvSpPr>
      <cdr:spPr>
        <a:xfrm xmlns:a="http://schemas.openxmlformats.org/drawingml/2006/main">
          <a:off x="5313675" y="3288497"/>
          <a:ext cx="504000" cy="199310"/>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0.57841</cdr:y>
    </cdr:from>
    <cdr:to>
      <cdr:x>1</cdr:x>
      <cdr:y>0.607</cdr:y>
    </cdr:to>
    <cdr:sp macro="" textlink="">
      <cdr:nvSpPr>
        <cdr:cNvPr id="20" name="テキスト ボックス 1"/>
        <cdr:cNvSpPr txBox="1"/>
      </cdr:nvSpPr>
      <cdr:spPr>
        <a:xfrm xmlns:a="http://schemas.openxmlformats.org/drawingml/2006/main">
          <a:off x="5313675" y="3718815"/>
          <a:ext cx="504000" cy="183816"/>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0.77704</cdr:y>
    </cdr:from>
    <cdr:to>
      <cdr:x>1</cdr:x>
      <cdr:y>0.80607</cdr:y>
    </cdr:to>
    <cdr:sp macro="" textlink="">
      <cdr:nvSpPr>
        <cdr:cNvPr id="24" name="テキスト ボックス 1"/>
        <cdr:cNvSpPr txBox="1"/>
      </cdr:nvSpPr>
      <cdr:spPr>
        <a:xfrm xmlns:a="http://schemas.openxmlformats.org/drawingml/2006/main">
          <a:off x="5313675" y="4995882"/>
          <a:ext cx="504000" cy="186644"/>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0.9066</cdr:x>
      <cdr:y>0.6477</cdr:y>
    </cdr:from>
    <cdr:to>
      <cdr:x>1</cdr:x>
      <cdr:y>0.67674</cdr:y>
    </cdr:to>
    <cdr:sp macro="" textlink="">
      <cdr:nvSpPr>
        <cdr:cNvPr id="62" name="テキスト ボックス 1"/>
        <cdr:cNvSpPr txBox="1"/>
      </cdr:nvSpPr>
      <cdr:spPr>
        <a:xfrm xmlns:a="http://schemas.openxmlformats.org/drawingml/2006/main">
          <a:off x="5277675" y="4164306"/>
          <a:ext cx="540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0.84253</cdr:y>
    </cdr:from>
    <cdr:to>
      <cdr:x>1</cdr:x>
      <cdr:y>0.87156</cdr:y>
    </cdr:to>
    <cdr:sp macro="" textlink="">
      <cdr:nvSpPr>
        <cdr:cNvPr id="63" name="テキスト ボックス 1"/>
        <cdr:cNvSpPr txBox="1"/>
      </cdr:nvSpPr>
      <cdr:spPr>
        <a:xfrm xmlns:a="http://schemas.openxmlformats.org/drawingml/2006/main">
          <a:off x="5313675" y="5416941"/>
          <a:ext cx="504000" cy="186645"/>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0.90876</cdr:y>
    </cdr:from>
    <cdr:to>
      <cdr:x>1</cdr:x>
      <cdr:y>0.9378</cdr:y>
    </cdr:to>
    <cdr:sp macro="" textlink="">
      <cdr:nvSpPr>
        <cdr:cNvPr id="64" name="テキスト ボックス 1"/>
        <cdr:cNvSpPr txBox="1"/>
      </cdr:nvSpPr>
      <cdr:spPr>
        <a:xfrm xmlns:a="http://schemas.openxmlformats.org/drawingml/2006/main">
          <a:off x="5286359" y="5842759"/>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0.71106</cdr:y>
    </cdr:from>
    <cdr:to>
      <cdr:x>1</cdr:x>
      <cdr:y>0.7401</cdr:y>
    </cdr:to>
    <cdr:sp macro="" textlink="">
      <cdr:nvSpPr>
        <cdr:cNvPr id="66" name="テキスト ボックス 1"/>
        <cdr:cNvSpPr txBox="1"/>
      </cdr:nvSpPr>
      <cdr:spPr>
        <a:xfrm xmlns:a="http://schemas.openxmlformats.org/drawingml/2006/main">
          <a:off x="5305437" y="4571671"/>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449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0.44769</cdr:y>
    </cdr:from>
    <cdr:to>
      <cdr:x>1</cdr:x>
      <cdr:y>0.47673</cdr:y>
    </cdr:to>
    <cdr:sp macro="" textlink="">
      <cdr:nvSpPr>
        <cdr:cNvPr id="38" name="テキスト ボックス 1"/>
        <cdr:cNvSpPr txBox="1"/>
      </cdr:nvSpPr>
      <cdr:spPr>
        <a:xfrm xmlns:a="http://schemas.openxmlformats.org/drawingml/2006/main">
          <a:off x="5313675" y="2878367"/>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0.3817</cdr:y>
    </cdr:from>
    <cdr:to>
      <cdr:x>1</cdr:x>
      <cdr:y>0.41074</cdr:y>
    </cdr:to>
    <cdr:sp macro="" textlink="">
      <cdr:nvSpPr>
        <cdr:cNvPr id="39" name="テキスト ボックス 1"/>
        <cdr:cNvSpPr txBox="1"/>
      </cdr:nvSpPr>
      <cdr:spPr>
        <a:xfrm xmlns:a="http://schemas.openxmlformats.org/drawingml/2006/main">
          <a:off x="5313675" y="2454092"/>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0.31679</cdr:y>
    </cdr:from>
    <cdr:to>
      <cdr:x>1</cdr:x>
      <cdr:y>0.34582</cdr:y>
    </cdr:to>
    <cdr:sp macro="" textlink="">
      <cdr:nvSpPr>
        <cdr:cNvPr id="40" name="テキスト ボックス 1"/>
        <cdr:cNvSpPr txBox="1"/>
      </cdr:nvSpPr>
      <cdr:spPr>
        <a:xfrm xmlns:a="http://schemas.openxmlformats.org/drawingml/2006/main">
          <a:off x="5313675" y="2036762"/>
          <a:ext cx="504000" cy="186644"/>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0.25208</cdr:y>
    </cdr:from>
    <cdr:to>
      <cdr:x>1</cdr:x>
      <cdr:y>0.28111</cdr:y>
    </cdr:to>
    <cdr:sp macro="" textlink="">
      <cdr:nvSpPr>
        <cdr:cNvPr id="41" name="テキスト ボックス 1"/>
        <cdr:cNvSpPr txBox="1"/>
      </cdr:nvSpPr>
      <cdr:spPr>
        <a:xfrm xmlns:a="http://schemas.openxmlformats.org/drawingml/2006/main">
          <a:off x="5313675" y="1620717"/>
          <a:ext cx="504000" cy="186645"/>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0.18501</cdr:y>
    </cdr:from>
    <cdr:to>
      <cdr:x>1</cdr:x>
      <cdr:y>0.21405</cdr:y>
    </cdr:to>
    <cdr:sp macro="" textlink="">
      <cdr:nvSpPr>
        <cdr:cNvPr id="42" name="テキスト ボックス 1"/>
        <cdr:cNvSpPr txBox="1"/>
      </cdr:nvSpPr>
      <cdr:spPr>
        <a:xfrm xmlns:a="http://schemas.openxmlformats.org/drawingml/2006/main">
          <a:off x="5313675" y="1189499"/>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0.12222</cdr:y>
    </cdr:from>
    <cdr:to>
      <cdr:x>1</cdr:x>
      <cdr:y>0.15126</cdr:y>
    </cdr:to>
    <cdr:sp macro="" textlink="">
      <cdr:nvSpPr>
        <cdr:cNvPr id="43" name="テキスト ボックス 1"/>
        <cdr:cNvSpPr txBox="1"/>
      </cdr:nvSpPr>
      <cdr:spPr>
        <a:xfrm xmlns:a="http://schemas.openxmlformats.org/drawingml/2006/main">
          <a:off x="5313675" y="785798"/>
          <a:ext cx="504000" cy="186709"/>
        </a:xfrm>
        <a:prstGeom xmlns:a="http://schemas.openxmlformats.org/drawingml/2006/main" prst="rect">
          <a:avLst/>
        </a:prstGeom>
      </cdr:spPr>
      <cdr:txBody>
        <a:bodyPr xmlns:a="http://schemas.openxmlformats.org/drawingml/2006/main" wrap="square"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lIns="36000"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83.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4.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5.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6.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7.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8.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9.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51</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0.29493</cdr:x>
      <cdr:y>0.38852</cdr:y>
    </cdr:from>
    <cdr:to>
      <cdr:x>0.32132</cdr:x>
      <cdr:y>0.38852</cdr:y>
    </cdr:to>
    <cdr:cxnSp macro="">
      <cdr:nvCxnSpPr>
        <cdr:cNvPr id="5" name="直線コネクタ 4"/>
        <cdr:cNvCxnSpPr/>
      </cdr:nvCxnSpPr>
      <cdr:spPr>
        <a:xfrm xmlns:a="http://schemas.openxmlformats.org/drawingml/2006/main">
          <a:off x="1609700" y="109538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0.31995</cdr:x>
      <cdr:y>0.29843</cdr:y>
    </cdr:from>
    <cdr:to>
      <cdr:x>0.34634</cdr:x>
      <cdr:y>0.29843</cdr:y>
    </cdr:to>
    <cdr:cxnSp macro="">
      <cdr:nvCxnSpPr>
        <cdr:cNvPr id="7" name="直線コネクタ 6"/>
        <cdr:cNvCxnSpPr/>
      </cdr:nvCxnSpPr>
      <cdr:spPr>
        <a:xfrm xmlns:a="http://schemas.openxmlformats.org/drawingml/2006/main">
          <a:off x="1746225" y="84138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0.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1.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2.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3.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4.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5.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6.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7.xml><?xml version="1.0" encoding="utf-8"?>
<c:userShapes xmlns:c="http://schemas.openxmlformats.org/drawingml/2006/chart">
  <cdr:relSizeAnchor xmlns:cdr="http://schemas.openxmlformats.org/drawingml/2006/chartDrawing">
    <cdr:from>
      <cdr:x>0.42923</cdr:x>
      <cdr:y>0.42515</cdr:y>
    </cdr:from>
    <cdr:to>
      <cdr:x>0.57239</cdr:x>
      <cdr:y>0.56561</cdr:y>
    </cdr:to>
    <cdr:sp macro="" textlink="">
      <cdr:nvSpPr>
        <cdr:cNvPr id="12" name="テキスト ボックス 11"/>
        <cdr:cNvSpPr txBox="1"/>
      </cdr:nvSpPr>
      <cdr:spPr>
        <a:xfrm xmlns:a="http://schemas.openxmlformats.org/drawingml/2006/main">
          <a:off x="2342664" y="1198663"/>
          <a:ext cx="781343" cy="3960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129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0.51192</cdr:x>
      <cdr:y>0.21058</cdr:y>
    </cdr:from>
    <cdr:to>
      <cdr:x>0.65704</cdr:x>
      <cdr:y>0.27443</cdr:y>
    </cdr:to>
    <cdr:sp macro="" textlink="">
      <cdr:nvSpPr>
        <cdr:cNvPr id="7" name="テキスト ボックス 1"/>
        <cdr:cNvSpPr txBox="1"/>
      </cdr:nvSpPr>
      <cdr:spPr>
        <a:xfrm xmlns:a="http://schemas.openxmlformats.org/drawingml/2006/main">
          <a:off x="2793974" y="593721"/>
          <a:ext cx="792040" cy="18001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利用している</a:t>
          </a:r>
        </a:p>
      </cdr:txBody>
    </cdr:sp>
  </cdr:relSizeAnchor>
  <cdr:relSizeAnchor xmlns:cdr="http://schemas.openxmlformats.org/drawingml/2006/chartDrawing">
    <cdr:from>
      <cdr:x>0.59395</cdr:x>
      <cdr:y>0.40645</cdr:y>
    </cdr:from>
    <cdr:to>
      <cdr:x>0.75885</cdr:x>
      <cdr:y>0.58234</cdr:y>
    </cdr:to>
    <cdr:sp macro="" textlink="">
      <cdr:nvSpPr>
        <cdr:cNvPr id="11" name="テキスト ボックス 1"/>
        <cdr:cNvSpPr txBox="1"/>
      </cdr:nvSpPr>
      <cdr:spPr>
        <a:xfrm xmlns:a="http://schemas.openxmlformats.org/drawingml/2006/main">
          <a:off x="3241684" y="1145957"/>
          <a:ext cx="900000" cy="495896"/>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今は利用していないが、利用したことはある</a:t>
          </a:r>
        </a:p>
      </cdr:txBody>
    </cdr:sp>
  </cdr:relSizeAnchor>
  <cdr:relSizeAnchor xmlns:cdr="http://schemas.openxmlformats.org/drawingml/2006/chartDrawing">
    <cdr:from>
      <cdr:x>0.41594</cdr:x>
      <cdr:y>0.67005</cdr:y>
    </cdr:from>
    <cdr:to>
      <cdr:x>0.62042</cdr:x>
      <cdr:y>0.78496</cdr:y>
    </cdr:to>
    <cdr:sp macro="" textlink="">
      <cdr:nvSpPr>
        <cdr:cNvPr id="13" name="テキスト ボックス 1"/>
        <cdr:cNvSpPr txBox="1"/>
      </cdr:nvSpPr>
      <cdr:spPr>
        <a:xfrm xmlns:a="http://schemas.openxmlformats.org/drawingml/2006/main">
          <a:off x="2270125" y="1889125"/>
          <a:ext cx="1116000" cy="324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利用したことはないが、今後利用したい</a:t>
          </a:r>
        </a:p>
      </cdr:txBody>
    </cdr:sp>
  </cdr:relSizeAnchor>
  <cdr:relSizeAnchor xmlns:cdr="http://schemas.openxmlformats.org/drawingml/2006/chartDrawing">
    <cdr:from>
      <cdr:x>0.27632</cdr:x>
      <cdr:y>0.44707</cdr:y>
    </cdr:from>
    <cdr:to>
      <cdr:x>0.41484</cdr:x>
      <cdr:y>0.61306</cdr:y>
    </cdr:to>
    <cdr:sp macro="" textlink="">
      <cdr:nvSpPr>
        <cdr:cNvPr id="14" name="テキスト ボックス 1"/>
        <cdr:cNvSpPr txBox="1"/>
      </cdr:nvSpPr>
      <cdr:spPr>
        <a:xfrm xmlns:a="http://schemas.openxmlformats.org/drawingml/2006/main">
          <a:off x="1508106" y="1260483"/>
          <a:ext cx="756018" cy="46799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利用したことはなく、今後も利用しない</a:t>
          </a:r>
        </a:p>
      </cdr:txBody>
    </cdr:sp>
  </cdr:relSizeAnchor>
  <cdr:relSizeAnchor xmlns:cdr="http://schemas.openxmlformats.org/drawingml/2006/chartDrawing">
    <cdr:from>
      <cdr:x>0.33741</cdr:x>
      <cdr:y>0.20236</cdr:y>
    </cdr:from>
    <cdr:to>
      <cdr:x>0.45613</cdr:x>
      <cdr:y>0.27818</cdr:y>
    </cdr:to>
    <cdr:sp macro="" textlink="">
      <cdr:nvSpPr>
        <cdr:cNvPr id="8" name="テキスト ボックス 1"/>
        <cdr:cNvSpPr txBox="1"/>
      </cdr:nvSpPr>
      <cdr:spPr>
        <a:xfrm xmlns:a="http://schemas.openxmlformats.org/drawingml/2006/main">
          <a:off x="1841500" y="570543"/>
          <a:ext cx="648000" cy="21376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7B1EAE5F-0562-4B95-AD86-5FFDF4011FAC}"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0.45084</cdr:x>
      <cdr:y>0.07545</cdr:y>
    </cdr:from>
    <cdr:to>
      <cdr:x>0.47723</cdr:x>
      <cdr:y>0.12653</cdr:y>
    </cdr:to>
    <cdr:cxnSp macro="">
      <cdr:nvCxnSpPr>
        <cdr:cNvPr id="9" name="カギ線コネクタ 8"/>
        <cdr:cNvCxnSpPr/>
      </cdr:nvCxnSpPr>
      <cdr:spPr>
        <a:xfrm xmlns:a="http://schemas.openxmlformats.org/drawingml/2006/main">
          <a:off x="2460625" y="212725"/>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8.xml><?xml version="1.0" encoding="utf-8"?>
<c:userShapes xmlns:c="http://schemas.openxmlformats.org/drawingml/2006/chart">
  <cdr:relSizeAnchor xmlns:cdr="http://schemas.openxmlformats.org/drawingml/2006/chartDrawing">
    <cdr:from>
      <cdr:x>0.93586</cdr:x>
      <cdr:y>0.02292</cdr:y>
    </cdr:from>
    <cdr:to>
      <cdr:x>0.99</cdr:x>
      <cdr:y>0.07593</cdr:y>
    </cdr:to>
    <cdr:sp macro="" textlink="">
      <cdr:nvSpPr>
        <cdr:cNvPr id="4" name="テキスト ボックス 3"/>
        <cdr:cNvSpPr txBox="1"/>
      </cdr:nvSpPr>
      <cdr:spPr>
        <a:xfrm xmlns:a="http://schemas.openxmlformats.org/drawingml/2006/main">
          <a:off x="5348440" y="76200"/>
          <a:ext cx="309410" cy="17621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0.03388</cdr:x>
      <cdr:y>0.09912</cdr:y>
    </cdr:from>
    <cdr:to>
      <cdr:x>0.21341</cdr:x>
      <cdr:y>0.20742</cdr:y>
    </cdr:to>
    <cdr:sp macro="" textlink="">
      <cdr:nvSpPr>
        <cdr:cNvPr id="32" name="テキスト ボックス 1"/>
        <cdr:cNvSpPr txBox="1"/>
      </cdr:nvSpPr>
      <cdr:spPr>
        <a:xfrm xmlns:a="http://schemas.openxmlformats.org/drawingml/2006/main">
          <a:off x="193624" y="329510"/>
          <a:ext cx="1026000" cy="360000"/>
        </a:xfrm>
        <a:prstGeom xmlns:a="http://schemas.openxmlformats.org/drawingml/2006/main" prst="rect">
          <a:avLst/>
        </a:prstGeom>
      </cdr:spPr>
      <cdr:txBody>
        <a:bodyPr xmlns:a="http://schemas.openxmlformats.org/drawingml/2006/main" wrap="square" lIns="36000" r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補聴器や人工内耳</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などの補聴機器</a:t>
          </a:r>
        </a:p>
      </cdr:txBody>
    </cdr:sp>
  </cdr:relSizeAnchor>
  <cdr:relSizeAnchor xmlns:cdr="http://schemas.openxmlformats.org/drawingml/2006/chartDrawing">
    <cdr:from>
      <cdr:x>0</cdr:x>
      <cdr:y>0</cdr:y>
    </cdr:from>
    <cdr:to>
      <cdr:x>0.02667</cdr:x>
      <cdr:y>1</cdr:y>
    </cdr:to>
    <cdr:sp macro="" textlink="">
      <cdr:nvSpPr>
        <cdr:cNvPr id="34" name="テキスト ボックス 1"/>
        <cdr:cNvSpPr txBox="1"/>
      </cdr:nvSpPr>
      <cdr:spPr>
        <a:xfrm xmlns:a="http://schemas.openxmlformats.org/drawingml/2006/main">
          <a:off x="0" y="12222"/>
          <a:ext cx="152419" cy="3348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0.22389</cdr:x>
      <cdr:y>0.94556</cdr:y>
    </cdr:from>
    <cdr:to>
      <cdr:x>0.43176</cdr:x>
      <cdr:y>1</cdr:y>
    </cdr:to>
    <cdr:sp macro="" textlink="">
      <cdr:nvSpPr>
        <cdr:cNvPr id="14" name="テキスト ボックス 1"/>
        <cdr:cNvSpPr txBox="1"/>
      </cdr:nvSpPr>
      <cdr:spPr>
        <a:xfrm xmlns:a="http://schemas.openxmlformats.org/drawingml/2006/main">
          <a:off x="1279531" y="3143246"/>
          <a:ext cx="1187977" cy="1809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聴覚障害（</a:t>
          </a:r>
          <a:r>
            <a:rPr lang="en-US" altLang="ja-JP" sz="900">
              <a:latin typeface="ＭＳ 明朝" panose="02020609040205080304" pitchFamily="17" charset="-128"/>
              <a:ea typeface="ＭＳ 明朝" panose="02020609040205080304" pitchFamily="17" charset="-128"/>
            </a:rPr>
            <a:t>N=129</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0.03389</cdr:x>
      <cdr:y>0.66858</cdr:y>
    </cdr:from>
    <cdr:to>
      <cdr:x>0.21342</cdr:x>
      <cdr:y>0.77687</cdr:y>
    </cdr:to>
    <cdr:sp macro="" textlink="">
      <cdr:nvSpPr>
        <cdr:cNvPr id="7" name="テキスト ボックス 1"/>
        <cdr:cNvSpPr txBox="1"/>
      </cdr:nvSpPr>
      <cdr:spPr>
        <a:xfrm xmlns:a="http://schemas.openxmlformats.org/drawingml/2006/main">
          <a:off x="193675" y="2222500"/>
          <a:ext cx="1026000" cy="360000"/>
        </a:xfrm>
        <a:prstGeom xmlns:a="http://schemas.openxmlformats.org/drawingml/2006/main" prst="rect">
          <a:avLst/>
        </a:prstGeom>
      </cdr:spPr>
      <cdr:txBody>
        <a:bodyPr xmlns:a="http://schemas.openxmlformats.org/drawingml/2006/main" wrap="square" lIns="36000" r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携帯用会話補助装置</a:t>
          </a:r>
        </a:p>
      </cdr:txBody>
    </cdr:sp>
  </cdr:relSizeAnchor>
</c:userShapes>
</file>

<file path=word/drawings/drawing99.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0.88879</cdr:x>
      <cdr:y>0.01556</cdr:y>
    </cdr:from>
    <cdr:to>
      <cdr:x>1</cdr:x>
      <cdr:y>0.05259</cdr:y>
    </cdr:to>
    <cdr:sp macro="" textlink="">
      <cdr:nvSpPr>
        <cdr:cNvPr id="6" name="テキスト ボックス 5"/>
        <cdr:cNvSpPr txBox="1"/>
      </cdr:nvSpPr>
      <cdr:spPr>
        <a:xfrm xmlns:a="http://schemas.openxmlformats.org/drawingml/2006/main">
          <a:off x="4872035" y="100013"/>
          <a:ext cx="609601"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0.02714</cdr:x>
      <cdr:y>0.53733</cdr:y>
    </cdr:from>
    <cdr:to>
      <cdr:x>0.15192</cdr:x>
      <cdr:y>0.58688</cdr:y>
    </cdr:to>
    <cdr:sp macro="" textlink="">
      <cdr:nvSpPr>
        <cdr:cNvPr id="10" name="テキスト ボックス 1"/>
        <cdr:cNvSpPr txBox="1"/>
      </cdr:nvSpPr>
      <cdr:spPr>
        <a:xfrm xmlns:a="http://schemas.openxmlformats.org/drawingml/2006/main">
          <a:off x="148772" y="3667128"/>
          <a:ext cx="683998" cy="33813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0.92119</cdr:x>
      <cdr:y>0.48496</cdr:y>
    </cdr:from>
    <cdr:to>
      <cdr:x>1</cdr:x>
      <cdr:y>0.51596</cdr:y>
    </cdr:to>
    <cdr:sp macro="" textlink="">
      <cdr:nvSpPr>
        <cdr:cNvPr id="15" name="テキスト ボックス 1"/>
        <cdr:cNvSpPr txBox="1"/>
      </cdr:nvSpPr>
      <cdr:spPr>
        <a:xfrm xmlns:a="http://schemas.openxmlformats.org/drawingml/2006/main">
          <a:off x="5049628" y="3309704"/>
          <a:ext cx="432008" cy="21156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0.54561</cdr:y>
    </cdr:from>
    <cdr:to>
      <cdr:x>1</cdr:x>
      <cdr:y>0.5742</cdr:y>
    </cdr:to>
    <cdr:sp macro="" textlink="">
      <cdr:nvSpPr>
        <cdr:cNvPr id="20" name="テキスト ボックス 1"/>
        <cdr:cNvSpPr txBox="1"/>
      </cdr:nvSpPr>
      <cdr:spPr>
        <a:xfrm xmlns:a="http://schemas.openxmlformats.org/drawingml/2006/main">
          <a:off x="5013614" y="3723616"/>
          <a:ext cx="468022" cy="19511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0.73098</cdr:y>
    </cdr:from>
    <cdr:to>
      <cdr:x>1</cdr:x>
      <cdr:y>0.76001</cdr:y>
    </cdr:to>
    <cdr:sp macro="" textlink="">
      <cdr:nvSpPr>
        <cdr:cNvPr id="24" name="テキスト ボックス 1"/>
        <cdr:cNvSpPr txBox="1"/>
      </cdr:nvSpPr>
      <cdr:spPr>
        <a:xfrm xmlns:a="http://schemas.openxmlformats.org/drawingml/2006/main">
          <a:off x="5013614" y="4988712"/>
          <a:ext cx="468022" cy="1981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0.05185</cdr:y>
    </cdr:from>
    <cdr:to>
      <cdr:x>0.15273</cdr:x>
      <cdr:y>0.09037</cdr:y>
    </cdr:to>
    <cdr:sp macro="" textlink="">
      <cdr:nvSpPr>
        <cdr:cNvPr id="26" name="テキスト ボックス 1"/>
        <cdr:cNvSpPr txBox="1"/>
      </cdr:nvSpPr>
      <cdr:spPr>
        <a:xfrm xmlns:a="http://schemas.openxmlformats.org/drawingml/2006/main">
          <a:off x="153195" y="333373"/>
          <a:ext cx="684000" cy="24765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0.02731</cdr:x>
      <cdr:y>0.60223</cdr:y>
    </cdr:from>
    <cdr:to>
      <cdr:x>0.15209</cdr:x>
      <cdr:y>0.6455</cdr:y>
    </cdr:to>
    <cdr:sp macro="" textlink="">
      <cdr:nvSpPr>
        <cdr:cNvPr id="27" name="テキスト ボックス 1"/>
        <cdr:cNvSpPr txBox="1"/>
      </cdr:nvSpPr>
      <cdr:spPr>
        <a:xfrm xmlns:a="http://schemas.openxmlformats.org/drawingml/2006/main">
          <a:off x="149703" y="4110037"/>
          <a:ext cx="683999" cy="2952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0.91462</cdr:x>
      <cdr:y>0.61211</cdr:y>
    </cdr:from>
    <cdr:to>
      <cdr:x>1</cdr:x>
      <cdr:y>0.64115</cdr:y>
    </cdr:to>
    <cdr:sp macro="" textlink="">
      <cdr:nvSpPr>
        <cdr:cNvPr id="62" name="テキスト ボックス 1"/>
        <cdr:cNvSpPr txBox="1"/>
      </cdr:nvSpPr>
      <cdr:spPr>
        <a:xfrm xmlns:a="http://schemas.openxmlformats.org/drawingml/2006/main">
          <a:off x="5013614" y="4177446"/>
          <a:ext cx="468022" cy="1981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0.79508</cdr:y>
    </cdr:from>
    <cdr:to>
      <cdr:x>1</cdr:x>
      <cdr:y>0.82411</cdr:y>
    </cdr:to>
    <cdr:sp macro="" textlink="">
      <cdr:nvSpPr>
        <cdr:cNvPr id="63" name="テキスト ボックス 1"/>
        <cdr:cNvSpPr txBox="1"/>
      </cdr:nvSpPr>
      <cdr:spPr>
        <a:xfrm xmlns:a="http://schemas.openxmlformats.org/drawingml/2006/main">
          <a:off x="5013614" y="5426133"/>
          <a:ext cx="468022" cy="1981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0.85642</cdr:y>
    </cdr:from>
    <cdr:to>
      <cdr:x>1</cdr:x>
      <cdr:y>0.88546</cdr:y>
    </cdr:to>
    <cdr:sp macro="" textlink="">
      <cdr:nvSpPr>
        <cdr:cNvPr id="64" name="テキスト ボックス 1"/>
        <cdr:cNvSpPr txBox="1"/>
      </cdr:nvSpPr>
      <cdr:spPr>
        <a:xfrm xmlns:a="http://schemas.openxmlformats.org/drawingml/2006/main">
          <a:off x="5012024" y="5844795"/>
          <a:ext cx="469612" cy="1981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0.91462</cdr:x>
      <cdr:y>0.67059</cdr:y>
    </cdr:from>
    <cdr:to>
      <cdr:x>1</cdr:x>
      <cdr:y>0.69963</cdr:y>
    </cdr:to>
    <cdr:sp macro="" textlink="">
      <cdr:nvSpPr>
        <cdr:cNvPr id="66" name="テキスト ボックス 1"/>
        <cdr:cNvSpPr txBox="1"/>
      </cdr:nvSpPr>
      <cdr:spPr>
        <a:xfrm xmlns:a="http://schemas.openxmlformats.org/drawingml/2006/main">
          <a:off x="5013614" y="4576520"/>
          <a:ext cx="468022" cy="1981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0.04384</cdr:x>
      <cdr:y>0.09953</cdr:y>
    </cdr:from>
    <cdr:to>
      <cdr:x>0.16205</cdr:x>
      <cdr:y>0.52997</cdr:y>
    </cdr:to>
    <cdr:cxnSp macro="">
      <cdr:nvCxnSpPr>
        <cdr:cNvPr id="34" name="カギ線コネクタ 33"/>
        <cdr:cNvCxnSpPr/>
      </cdr:nvCxnSpPr>
      <cdr:spPr>
        <a:xfrm xmlns:a="http://schemas.openxmlformats.org/drawingml/2006/main" rot="5400000">
          <a:off x="-904493" y="1824042"/>
          <a:ext cx="29376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0.04297</cdr:x>
      <cdr:y>0.71701</cdr:y>
    </cdr:from>
    <cdr:to>
      <cdr:x>0.16118</cdr:x>
      <cdr:y>0.90058</cdr:y>
    </cdr:to>
    <cdr:cxnSp macro="">
      <cdr:nvCxnSpPr>
        <cdr:cNvPr id="37" name="カギ線コネクタ 36"/>
        <cdr:cNvCxnSpPr/>
      </cdr:nvCxnSpPr>
      <cdr:spPr>
        <a:xfrm xmlns:a="http://schemas.openxmlformats.org/drawingml/2006/main" rot="5400000">
          <a:off x="-66855" y="5195743"/>
          <a:ext cx="1252800" cy="6479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0.92119</cdr:x>
      <cdr:y>0.42327</cdr:y>
    </cdr:from>
    <cdr:to>
      <cdr:x>1</cdr:x>
      <cdr:y>0.45231</cdr:y>
    </cdr:to>
    <cdr:sp macro="" textlink="">
      <cdr:nvSpPr>
        <cdr:cNvPr id="38" name="テキスト ボックス 1"/>
        <cdr:cNvSpPr txBox="1"/>
      </cdr:nvSpPr>
      <cdr:spPr>
        <a:xfrm xmlns:a="http://schemas.openxmlformats.org/drawingml/2006/main">
          <a:off x="5049628" y="2888645"/>
          <a:ext cx="432008" cy="19818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0.36356</cdr:y>
    </cdr:from>
    <cdr:to>
      <cdr:x>1</cdr:x>
      <cdr:y>0.3926</cdr:y>
    </cdr:to>
    <cdr:sp macro="" textlink="">
      <cdr:nvSpPr>
        <cdr:cNvPr id="39" name="テキスト ボックス 1"/>
        <cdr:cNvSpPr txBox="1"/>
      </cdr:nvSpPr>
      <cdr:spPr>
        <a:xfrm xmlns:a="http://schemas.openxmlformats.org/drawingml/2006/main">
          <a:off x="5049628" y="2481149"/>
          <a:ext cx="432008" cy="1981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0.30074</cdr:y>
    </cdr:from>
    <cdr:to>
      <cdr:x>1</cdr:x>
      <cdr:y>0.32977</cdr:y>
    </cdr:to>
    <cdr:sp macro="" textlink="">
      <cdr:nvSpPr>
        <cdr:cNvPr id="40" name="テキスト ボックス 1"/>
        <cdr:cNvSpPr txBox="1"/>
      </cdr:nvSpPr>
      <cdr:spPr>
        <a:xfrm xmlns:a="http://schemas.openxmlformats.org/drawingml/2006/main">
          <a:off x="5049628" y="2052447"/>
          <a:ext cx="432008" cy="1981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0.24091</cdr:y>
    </cdr:from>
    <cdr:to>
      <cdr:x>1</cdr:x>
      <cdr:y>0.26994</cdr:y>
    </cdr:to>
    <cdr:sp macro="" textlink="">
      <cdr:nvSpPr>
        <cdr:cNvPr id="41" name="テキスト ボックス 1"/>
        <cdr:cNvSpPr txBox="1"/>
      </cdr:nvSpPr>
      <cdr:spPr>
        <a:xfrm xmlns:a="http://schemas.openxmlformats.org/drawingml/2006/main">
          <a:off x="5049628" y="1644161"/>
          <a:ext cx="432008" cy="1981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0.17524</cdr:y>
    </cdr:from>
    <cdr:to>
      <cdr:x>1</cdr:x>
      <cdr:y>0.20428</cdr:y>
    </cdr:to>
    <cdr:sp macro="" textlink="">
      <cdr:nvSpPr>
        <cdr:cNvPr id="42" name="テキスト ボックス 1"/>
        <cdr:cNvSpPr txBox="1"/>
      </cdr:nvSpPr>
      <cdr:spPr>
        <a:xfrm xmlns:a="http://schemas.openxmlformats.org/drawingml/2006/main">
          <a:off x="5049628" y="1195956"/>
          <a:ext cx="432008" cy="19818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0.92119</cdr:x>
      <cdr:y>0.11594</cdr:y>
    </cdr:from>
    <cdr:to>
      <cdr:x>1</cdr:x>
      <cdr:y>0.14498</cdr:y>
    </cdr:to>
    <cdr:sp macro="" textlink="">
      <cdr:nvSpPr>
        <cdr:cNvPr id="43" name="テキスト ボックス 1"/>
        <cdr:cNvSpPr txBox="1"/>
      </cdr:nvSpPr>
      <cdr:spPr>
        <a:xfrm xmlns:a="http://schemas.openxmlformats.org/drawingml/2006/main">
          <a:off x="5049628" y="791248"/>
          <a:ext cx="432008" cy="19818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0.89492</cdr:x>
      <cdr:y>0.05622</cdr:y>
    </cdr:from>
    <cdr:to>
      <cdr:x>1</cdr:x>
      <cdr:y>0.08526</cdr:y>
    </cdr:to>
    <cdr:sp macro="" textlink="">
      <cdr:nvSpPr>
        <cdr:cNvPr id="45" name="テキスト ボックス 1"/>
        <cdr:cNvSpPr txBox="1"/>
      </cdr:nvSpPr>
      <cdr:spPr>
        <a:xfrm xmlns:a="http://schemas.openxmlformats.org/drawingml/2006/main">
          <a:off x="4935500"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0.02795</cdr:x>
      <cdr:y>0.66225</cdr:y>
    </cdr:from>
    <cdr:to>
      <cdr:x>0.15273</cdr:x>
      <cdr:y>0.709</cdr:y>
    </cdr:to>
    <cdr:sp macro="" textlink="">
      <cdr:nvSpPr>
        <cdr:cNvPr id="46" name="テキスト ボックス 1"/>
        <cdr:cNvSpPr txBox="1"/>
      </cdr:nvSpPr>
      <cdr:spPr>
        <a:xfrm xmlns:a="http://schemas.openxmlformats.org/drawingml/2006/main">
          <a:off x="153212" y="4519612"/>
          <a:ext cx="683998" cy="31908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0.35158</cdr:x>
      <cdr:y>0.93166</cdr:y>
    </cdr:from>
    <cdr:to>
      <cdr:x>0.61428</cdr:x>
      <cdr:y>0.96446</cdr:y>
    </cdr:to>
    <cdr:sp macro="" textlink="">
      <cdr:nvSpPr>
        <cdr:cNvPr id="25" name="テキスト ボックス 1"/>
        <cdr:cNvSpPr txBox="1"/>
      </cdr:nvSpPr>
      <cdr:spPr>
        <a:xfrm xmlns:a="http://schemas.openxmlformats.org/drawingml/2006/main">
          <a:off x="1927122" y="6357937"/>
          <a:ext cx="1439943" cy="2238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ほとんど外出していない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0.81813</cdr:x>
      <cdr:y>0.21121</cdr:y>
    </cdr:from>
    <cdr:to>
      <cdr:x>0.86411</cdr:x>
      <cdr:y>0.22176</cdr:y>
    </cdr:to>
    <cdr:cxnSp macro="">
      <cdr:nvCxnSpPr>
        <cdr:cNvPr id="28" name="カギ線コネクタ 27"/>
        <cdr:cNvCxnSpPr/>
      </cdr:nvCxnSpPr>
      <cdr:spPr>
        <a:xfrm xmlns:a="http://schemas.openxmlformats.org/drawingml/2006/main" rot="10800000">
          <a:off x="4484687" y="1441450"/>
          <a:ext cx="252024" cy="7198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0.7799</cdr:x>
      <cdr:y>0.46871</cdr:y>
    </cdr:from>
    <cdr:to>
      <cdr:x>0.85871</cdr:x>
      <cdr:y>0.47926</cdr:y>
    </cdr:to>
    <cdr:cxnSp macro="">
      <cdr:nvCxnSpPr>
        <cdr:cNvPr id="29" name="カギ線コネクタ 28"/>
        <cdr:cNvCxnSpPr/>
      </cdr:nvCxnSpPr>
      <cdr:spPr>
        <a:xfrm xmlns:a="http://schemas.openxmlformats.org/drawingml/2006/main" rot="-5400000">
          <a:off x="4455150" y="3018802"/>
          <a:ext cx="71986" cy="432007"/>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0.81465</cdr:x>
      <cdr:y>0.46872</cdr:y>
    </cdr:from>
    <cdr:to>
      <cdr:x>0.81465</cdr:x>
      <cdr:y>0.47927</cdr:y>
    </cdr:to>
    <cdr:cxnSp macro="">
      <cdr:nvCxnSpPr>
        <cdr:cNvPr id="31" name="直線コネクタ 30"/>
        <cdr:cNvCxnSpPr/>
      </cdr:nvCxnSpPr>
      <cdr:spPr>
        <a:xfrm xmlns:a="http://schemas.openxmlformats.org/drawingml/2006/main">
          <a:off x="4465639" y="3198848"/>
          <a:ext cx="0" cy="71986"/>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0.81987</cdr:x>
      <cdr:y>0.65434</cdr:y>
    </cdr:from>
    <cdr:to>
      <cdr:x>0.87897</cdr:x>
      <cdr:y>0.66489</cdr:y>
    </cdr:to>
    <cdr:cxnSp macro="">
      <cdr:nvCxnSpPr>
        <cdr:cNvPr id="32" name="カギ線コネクタ 31"/>
        <cdr:cNvCxnSpPr/>
      </cdr:nvCxnSpPr>
      <cdr:spPr>
        <a:xfrm xmlns:a="http://schemas.openxmlformats.org/drawingml/2006/main" rot="-5400000">
          <a:off x="4620223" y="4339627"/>
          <a:ext cx="71985" cy="324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0.76166</cdr:x>
      <cdr:y>0.71575</cdr:y>
    </cdr:from>
    <cdr:to>
      <cdr:x>0.87987</cdr:x>
      <cdr:y>0.7263</cdr:y>
    </cdr:to>
    <cdr:cxnSp macro="">
      <cdr:nvCxnSpPr>
        <cdr:cNvPr id="33" name="カギ線コネクタ 32"/>
        <cdr:cNvCxnSpPr/>
      </cdr:nvCxnSpPr>
      <cdr:spPr>
        <a:xfrm xmlns:a="http://schemas.openxmlformats.org/drawingml/2006/main" rot="-5400000">
          <a:off x="4463132" y="4596731"/>
          <a:ext cx="71986" cy="648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0.81031</cdr:x>
      <cdr:y>0.76669</cdr:y>
    </cdr:from>
    <cdr:to>
      <cdr:x>0.87599</cdr:x>
      <cdr:y>0.77724</cdr:y>
    </cdr:to>
    <cdr:cxnSp macro="">
      <cdr:nvCxnSpPr>
        <cdr:cNvPr id="35" name="カギ線コネクタ 34"/>
        <cdr:cNvCxnSpPr/>
      </cdr:nvCxnSpPr>
      <cdr:spPr>
        <a:xfrm xmlns:a="http://schemas.openxmlformats.org/drawingml/2006/main" rot="10800000">
          <a:off x="4441825" y="5232400"/>
          <a:ext cx="360025" cy="71986"/>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0.82036</cdr:x>
      <cdr:y>0.8274</cdr:y>
    </cdr:from>
    <cdr:to>
      <cdr:x>0.87946</cdr:x>
      <cdr:y>0.83795</cdr:y>
    </cdr:to>
    <cdr:cxnSp macro="">
      <cdr:nvCxnSpPr>
        <cdr:cNvPr id="36" name="カギ線コネクタ 35"/>
        <cdr:cNvCxnSpPr/>
      </cdr:nvCxnSpPr>
      <cdr:spPr>
        <a:xfrm xmlns:a="http://schemas.openxmlformats.org/drawingml/2006/main" rot="10800000">
          <a:off x="4496899" y="5646738"/>
          <a:ext cx="324000" cy="71986"/>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F5A62-2A90-4844-B930-A3FC9E61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11623</Words>
  <Characters>66254</Characters>
  <Application>Microsoft Office Word</Application>
  <DocSecurity>0</DocSecurity>
  <Lines>552</Lines>
  <Paragraphs>155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　障害福祉計画策定の背景</vt:lpstr>
      <vt:lpstr>第１　障害福祉計画策定の背景</vt:lpstr>
    </vt:vector>
  </TitlesOfParts>
  <Company/>
  <LinksUpToDate>false</LinksUpToDate>
  <CharactersWithSpaces>77722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　障害福祉計画策定の背景</dc:title>
  <dc:creator>エディケーション</dc:creator>
  <cp:lastModifiedBy>ITO</cp:lastModifiedBy>
  <cp:revision>3</cp:revision>
  <cp:lastPrinted>2021-02-18T08:31:00Z</cp:lastPrinted>
  <dcterms:created xsi:type="dcterms:W3CDTF">2021-02-18T10:21:00Z</dcterms:created>
  <dcterms:modified xsi:type="dcterms:W3CDTF">2021-03-17T08:25:00Z</dcterms:modified>
</cp:coreProperties>
</file>