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4F" w:rsidRPr="00A72355" w:rsidRDefault="00A63D4F" w:rsidP="00A63D4F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bookmarkStart w:id="0" w:name="_Toc492668733"/>
      <w:bookmarkStart w:id="1" w:name="_Toc492721441"/>
      <w:bookmarkStart w:id="2" w:name="_Toc95150599"/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762F" wp14:editId="0E0DD9FF">
                <wp:simplePos x="0" y="0"/>
                <wp:positionH relativeFrom="column">
                  <wp:posOffset>-119380</wp:posOffset>
                </wp:positionH>
                <wp:positionV relativeFrom="paragraph">
                  <wp:posOffset>-63500</wp:posOffset>
                </wp:positionV>
                <wp:extent cx="5124450" cy="361950"/>
                <wp:effectExtent l="0" t="0" r="1905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2074E" id="正方形/長方形 47" o:spid="_x0000_s1026" style="position:absolute;left:0;text-align:left;margin-left:-9.4pt;margin-top:-5pt;width:40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9ukgIAAFAFAAAOAAAAZHJzL2Uyb0RvYy54bWysVMFuEzEQvSPxD5bvdLMhaWnUTRW1KkKq&#10;SkWLena9dncl22NsJ5vwH/ABcOaMOPA5VOIvGNubbdVWHBB78I49M29mnmd8cLjWiqyE8y2YipY7&#10;I0qE4VC35qai7y9PXryixAdmaqbAiIpuhKeH8+fPDjo7E2NoQNXCEQQxftbZijYh2FlReN4IzfwO&#10;WGFQKcFpFnDrborasQ7RtSrGo9Fu0YGrrQMuvMfT46yk84QvpeDhrZReBKIqirmFtLq0Xse1mB+w&#10;2Y1jtml5nwb7hyw0aw0GHaCOWWBk6dpHULrlDjzIsMNBFyBly0WqAaspRw+quWiYFakWJMfbgSb/&#10;/2D52erckbau6GSPEsM03tHtt6+3n3/8+vml+P3pe5YIapGqzvoZelzYc9fvPIqx7rV0Ov6xIrJO&#10;9G4GesU6EI6H03I8mUzxFjjqXu6W+ygjTHHnbZ0PrwVoEoWKOry+xCpbnfqQTbcmMZiBk1apeB4T&#10;y6kkKWyUiAbKvBMSq8Pg4wSU+kocKUdWDDuCcS5MKLOqYbXIx9MRfn1qg0dKNAFGZImBB+weIPbs&#10;Y+ycdm8fXUVqy8F59LfEsvPgkSKDCYOzbg24pwAUVtVHzvZbkjI1kaVrqDd49w7yUHjLT1qk/ZT5&#10;cM4cTgHeFE52eIuLVNBVFHqJkgbcx6fOoz02J2op6XCqKuo/LJkTlKg3Btt2v5xM4himzWS6N8aN&#10;u6+5vq8xS30EeE0lviGWJzHaB7UVpQN9hQ/AIkZFFTMcY1eUB7fdHIU87fiEcLFYJDMcPcvCqbmw&#10;PIJHVmNbXa6vmLN97wXs2jPYTiCbPWjBbBs9DSyWAWSb+vOO155vHNvUOP0TE9+F+/tkdfcQzv8A&#10;AAD//wMAUEsDBBQABgAIAAAAIQCpd5qz4QAAAAoBAAAPAAAAZHJzL2Rvd25yZXYueG1sTI/BTsMw&#10;EETvSPyDtUjcWrsVolGIU5VKnIBKaQCJmxsvSSBeR7Hbhn4921O5zWpGs2+y5eg6ccAhtJ40zKYK&#10;BFLlbUu1hrfyaZKACNGQNZ0n1PCLAZb59VVmUuuPVOBhG2vBJRRSo6GJsU+lDFWDzoSp75HY+/KD&#10;M5HPoZZ2MEcud52cK3UvnWmJPzSmx3WD1c927zTg+8d3cfp8rjYv1coXtI7lY/mq9e3NuHoAEXGM&#10;lzCc8Rkdcmba+T3ZIDoNk1nC6PEsFI/ixCJJ5iB2Gu4WCmSeyf8T8j8AAAD//wMAUEsBAi0AFAAG&#10;AAgAAAAhALaDOJL+AAAA4QEAABMAAAAAAAAAAAAAAAAAAAAAAFtDb250ZW50X1R5cGVzXS54bWxQ&#10;SwECLQAUAAYACAAAACEAOP0h/9YAAACUAQAACwAAAAAAAAAAAAAAAAAvAQAAX3JlbHMvLnJlbHNQ&#10;SwECLQAUAAYACAAAACEAkXF/bpICAABQBQAADgAAAAAAAAAAAAAAAAAuAgAAZHJzL2Uyb0RvYy54&#10;bWxQSwECLQAUAAYACAAAACEAqXeas+EAAAAKAQAADwAAAAAAAAAAAAAAAADsBAAAZHJzL2Rvd25y&#10;ZXYueG1sUEsFBgAAAAAEAAQA8wAAAPoFAAAAAA==&#10;" filled="f" strokecolor="#243f60 [1604]" strokeweight="2pt"/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資料38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-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２　稟議書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・リスト形式の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物品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購入伺</w:t>
      </w:r>
      <w:bookmarkStart w:id="3" w:name="_GoBack"/>
      <w:bookmarkEnd w:id="2"/>
      <w:bookmarkEnd w:id="3"/>
    </w:p>
    <w:p w:rsidR="00A63D4F" w:rsidRPr="00A72355" w:rsidRDefault="00A63D4F" w:rsidP="00A63D4F">
      <w:pPr>
        <w:rPr>
          <w:rFonts w:asciiTheme="majorEastAsia" w:eastAsiaTheme="majorEastAsia" w:hAnsiTheme="majorEastAsia"/>
          <w:color w:val="000000" w:themeColor="text1"/>
        </w:rPr>
      </w:pPr>
    </w:p>
    <w:p w:rsidR="00A63D4F" w:rsidRPr="00A72355" w:rsidRDefault="00A63D4F" w:rsidP="00A63D4F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A72355">
        <w:rPr>
          <w:rFonts w:asciiTheme="minorEastAsia" w:hAnsiTheme="minorEastAsia"/>
          <w:color w:val="000000" w:themeColor="text1"/>
          <w:sz w:val="32"/>
          <w:szCs w:val="32"/>
        </w:rPr>
        <w:t>物品購入伺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534"/>
        <w:gridCol w:w="1942"/>
        <w:gridCol w:w="1716"/>
        <w:gridCol w:w="2329"/>
        <w:gridCol w:w="567"/>
        <w:gridCol w:w="992"/>
        <w:gridCol w:w="992"/>
      </w:tblGrid>
      <w:tr w:rsidR="00A63D4F" w:rsidRPr="00A72355" w:rsidTr="00630D01">
        <w:tc>
          <w:tcPr>
            <w:tcW w:w="5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3D4F" w:rsidRPr="00A72355" w:rsidRDefault="00A63D4F" w:rsidP="00630D01">
            <w:pPr>
              <w:jc w:val="center"/>
              <w:rPr>
                <w:rFonts w:ascii="HGS教科書体" w:eastAsia="HGS教科書体"/>
                <w:b/>
                <w:color w:val="000000" w:themeColor="text1"/>
                <w:sz w:val="24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○○こども園</w:t>
            </w:r>
            <w:r w:rsidRPr="00A72355">
              <w:rPr>
                <w:rFonts w:hint="eastAsia"/>
                <w:color w:val="000000" w:themeColor="text1"/>
              </w:rPr>
              <w:t xml:space="preserve">　拠点区分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63D4F" w:rsidRPr="00A72355" w:rsidRDefault="00A63D4F" w:rsidP="00630D01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こども園</w:t>
            </w:r>
            <w:r w:rsidRPr="00A72355">
              <w:rPr>
                <w:rFonts w:hint="eastAsia"/>
                <w:color w:val="000000" w:themeColor="text1"/>
              </w:rPr>
              <w:t xml:space="preserve">　サービス区分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63D4F" w:rsidRPr="00A72355" w:rsidRDefault="00A63D4F" w:rsidP="00630D01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No.</w:t>
            </w: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ind w:leftChars="-50" w:left="-108" w:rightChars="-50" w:right="-108"/>
              <w:jc w:val="center"/>
              <w:rPr>
                <w:rFonts w:ascii="ＭＳ Ｐ明朝" w:eastAsia="ＭＳ Ｐ明朝" w:hAnsi="ＭＳ Ｐ明朝"/>
                <w:color w:val="000000" w:themeColor="text1"/>
                <w:w w:val="66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  <w:w w:val="66"/>
              </w:rPr>
              <w:t>伝票</w:t>
            </w:r>
          </w:p>
        </w:tc>
        <w:tc>
          <w:tcPr>
            <w:tcW w:w="1942" w:type="dxa"/>
            <w:tcBorders>
              <w:bottom w:val="dashed" w:sz="4" w:space="0" w:color="auto"/>
            </w:tcBorders>
            <w:vAlign w:val="center"/>
          </w:tcPr>
          <w:p w:rsidR="00A63D4F" w:rsidRPr="00A72355" w:rsidRDefault="00A63D4F" w:rsidP="00630D01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日付</w:t>
            </w:r>
          </w:p>
        </w:tc>
        <w:tc>
          <w:tcPr>
            <w:tcW w:w="1716" w:type="dxa"/>
            <w:tcBorders>
              <w:bottom w:val="dashed" w:sz="4" w:space="0" w:color="auto"/>
            </w:tcBorders>
            <w:vAlign w:val="center"/>
          </w:tcPr>
          <w:p w:rsidR="00A63D4F" w:rsidRPr="00A72355" w:rsidRDefault="00A63D4F" w:rsidP="00630D01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金額</w:t>
            </w:r>
          </w:p>
        </w:tc>
        <w:tc>
          <w:tcPr>
            <w:tcW w:w="2329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科目その他</w:t>
            </w: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spacing w:line="240" w:lineRule="exact"/>
              <w:ind w:leftChars="-50" w:left="-108" w:rightChars="-50" w:right="-108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納品</w:t>
            </w:r>
          </w:p>
          <w:p w:rsidR="00A63D4F" w:rsidRPr="00A72355" w:rsidRDefault="00A63D4F" w:rsidP="00630D01">
            <w:pPr>
              <w:spacing w:line="240" w:lineRule="exact"/>
              <w:ind w:leftChars="-50" w:left="-108" w:rightChars="-50" w:right="-108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/>
                <w:color w:val="000000" w:themeColor="text1"/>
              </w:rPr>
              <w:t>ﾁｪｯｸ</w:t>
            </w:r>
          </w:p>
        </w:tc>
        <w:tc>
          <w:tcPr>
            <w:tcW w:w="992" w:type="dxa"/>
            <w:vMerge w:val="restart"/>
            <w:vAlign w:val="center"/>
          </w:tcPr>
          <w:p w:rsidR="00A63D4F" w:rsidRPr="00A72355" w:rsidRDefault="00A63D4F" w:rsidP="00630D01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契約</w:t>
            </w:r>
          </w:p>
          <w:p w:rsidR="00A63D4F" w:rsidRPr="00A72355" w:rsidRDefault="00A63D4F" w:rsidP="00630D01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担当者</w:t>
            </w:r>
          </w:p>
        </w:tc>
        <w:tc>
          <w:tcPr>
            <w:tcW w:w="992" w:type="dxa"/>
            <w:vMerge w:val="restart"/>
            <w:vAlign w:val="center"/>
          </w:tcPr>
          <w:p w:rsidR="00A63D4F" w:rsidRPr="00A72355" w:rsidRDefault="00A63D4F" w:rsidP="00630D01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起案</w:t>
            </w:r>
          </w:p>
          <w:p w:rsidR="00A63D4F" w:rsidRPr="00A72355" w:rsidRDefault="00A63D4F" w:rsidP="00630D01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担当</w:t>
            </w: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No</w:t>
            </w:r>
          </w:p>
        </w:tc>
        <w:tc>
          <w:tcPr>
            <w:tcW w:w="1942" w:type="dxa"/>
            <w:tcBorders>
              <w:top w:val="dashed" w:sz="4" w:space="0" w:color="auto"/>
            </w:tcBorders>
            <w:vAlign w:val="center"/>
          </w:tcPr>
          <w:p w:rsidR="00A63D4F" w:rsidRPr="00A72355" w:rsidRDefault="00A63D4F" w:rsidP="00630D01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購入品名</w:t>
            </w: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72355">
              <w:rPr>
                <w:rFonts w:ascii="ＭＳ Ｐ明朝" w:eastAsia="ＭＳ Ｐ明朝" w:hAnsi="ＭＳ Ｐ明朝" w:hint="eastAsia"/>
                <w:color w:val="000000" w:themeColor="text1"/>
              </w:rPr>
              <w:t>個数</w:t>
            </w: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bottom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令　　　．　　　．</w:t>
            </w:r>
          </w:p>
        </w:tc>
        <w:tc>
          <w:tcPr>
            <w:tcW w:w="1716" w:type="dxa"/>
            <w:tcBorders>
              <w:bottom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3D4F" w:rsidRPr="00A72355" w:rsidRDefault="00A63D4F" w:rsidP="0063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2355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63D4F" w:rsidRPr="00A72355" w:rsidTr="00630D01">
        <w:tc>
          <w:tcPr>
            <w:tcW w:w="534" w:type="dxa"/>
            <w:tcBorders>
              <w:top w:val="nil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329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3D4F" w:rsidRPr="00A72355" w:rsidRDefault="00A63D4F" w:rsidP="00630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A63D4F" w:rsidRPr="00A72355" w:rsidRDefault="00A63D4F" w:rsidP="00A63D4F">
      <w:pPr>
        <w:rPr>
          <w:rFonts w:asciiTheme="majorEastAsia" w:eastAsiaTheme="majorEastAsia" w:hAnsiTheme="majorEastAsia"/>
          <w:color w:val="000000" w:themeColor="text1"/>
        </w:rPr>
      </w:pPr>
    </w:p>
    <w:p w:rsidR="00A63D4F" w:rsidRDefault="00A63D4F" w:rsidP="00A63D4F">
      <w:pPr>
        <w:rPr>
          <w:rFonts w:asciiTheme="majorEastAsia" w:eastAsiaTheme="majorEastAsia" w:hAnsiTheme="majorEastAsia"/>
          <w:color w:val="000000" w:themeColor="text1"/>
        </w:rPr>
      </w:pPr>
    </w:p>
    <w:p w:rsidR="00A63D4F" w:rsidRPr="00A72355" w:rsidRDefault="00A63D4F" w:rsidP="00A63D4F">
      <w:pPr>
        <w:rPr>
          <w:rFonts w:asciiTheme="majorEastAsia" w:eastAsiaTheme="majorEastAsia" w:hAnsiTheme="majorEastAsia"/>
          <w:color w:val="000000" w:themeColor="text1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0B4D9" wp14:editId="32D6BEED">
                <wp:simplePos x="0" y="0"/>
                <wp:positionH relativeFrom="column">
                  <wp:posOffset>-100330</wp:posOffset>
                </wp:positionH>
                <wp:positionV relativeFrom="paragraph">
                  <wp:posOffset>110490</wp:posOffset>
                </wp:positionV>
                <wp:extent cx="5343525" cy="53340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3515E2" id="角丸四角形 24" o:spid="_x0000_s1026" style="position:absolute;left:0;text-align:left;margin-left:-7.9pt;margin-top:8.7pt;width:420.7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avlgIAAFEFAAAOAAAAZHJzL2Uyb0RvYy54bWysVM1u2zAMvg/YOwi6r3b+9hPUKYIUHQYU&#10;bdB26FmVpdiAJGqSEid7jF1722Wv0MveZgX2GKNkxy3aYodhOSikSH4kP5M6PNpqRTbC+RpMQQcH&#10;OSXCcChrsyro56uTN+8p8YGZkikwoqA74enR7PWrw8ZOxRAqUKVwBEGMnza2oFUIdpplnldCM38A&#10;Vhg0SnCaBVTdKisdaxBdq2yY52+zBlxpHXDhPd4et0Y6S/hSCh7OpfQiEFVQrC2k06XzJp7Z7JBN&#10;V47ZquZdGewfqtCsNpi0hzpmgZG1q59B6Zo78CDDAQedgZQ1F6kH7GaQP+nmsmJWpF6QHG97mvz/&#10;g+Vnm6UjdVnQ4ZgSwzR+o98/vv26u7u/vUXh/ud3ghakqbF+it6Xduk6zaMYe95Kp+M/dkO2idpd&#10;T63YBsLxcjIajybDCSUcbZPRaJwn7rOHaOt8+ChAkygU1MHalBf4/RKtbHPqA6ZF/71fzGjgpFYq&#10;3sfq2nqSFHZKRAdlLoTE9rCCYQJKgyUWypENw5FgnAsTBq2pYqVoryc5/mLTmK+PSFoCjMgSE/fY&#10;HUAc2ufYLUznH0NFmss+OP9bYW1wH5Eygwl9sK4NuJcAFHbVZW799yS11ESWbqDc4cd30G6Ft/yk&#10;Ru5PmQ9L5nANcGFwtcM5HlJBU1DoJEoqcF9fuo/+OJ1opaTBtSqo/7JmTlCiPhmc2w+D8TjuYVLG&#10;k3dDVNxjy81ji1nrBeBnGuAjYnkSo39Qe1E60Nf4AsxjVjQxwzF3QXlwe2UR2nXHN4SL+Ty54e5Z&#10;Fk7NpeURPLIax+pqe82c7QYw4OiewX4F2fTJCLa+MdLAfB1A1mk+H3jt+Ma9TYPTvTHxYXisJ6+H&#10;l3D2BwAA//8DAFBLAwQUAAYACAAAACEA8hBWBN8AAAAKAQAADwAAAGRycy9kb3ducmV2LnhtbEyP&#10;wU7DMBBE70j8g7VIXFDrJCS0hDgVICHBjQY+wI23SdR4HWy3DX/PcoLj7Ixm3lab2Y7ihD4MjhSk&#10;ywQEUuvMQJ2Cz4+XxRpEiJqMHh2hgm8MsKkvLypdGnemLZ6a2AkuoVBqBX2MUyllaHu0OizdhMTe&#10;3nmrI0vfSeP1mcvtKLMkuZNWD8QLvZ7wucf20BytAp++7m+/KPf32XshD292e2OaJ6Wur+bHBxAR&#10;5/gXhl98RoeamXbuSCaIUcEiLRg9srHKQXBgnRUrEDs+JGkOsq7k/xfqHwAAAP//AwBQSwECLQAU&#10;AAYACAAAACEAtoM4kv4AAADhAQAAEwAAAAAAAAAAAAAAAAAAAAAAW0NvbnRlbnRfVHlwZXNdLnht&#10;bFBLAQItABQABgAIAAAAIQA4/SH/1gAAAJQBAAALAAAAAAAAAAAAAAAAAC8BAABfcmVscy8ucmVs&#10;c1BLAQItABQABgAIAAAAIQDPIkavlgIAAFEFAAAOAAAAAAAAAAAAAAAAAC4CAABkcnMvZTJvRG9j&#10;LnhtbFBLAQItABQABgAIAAAAIQDyEFYE3wAAAAoBAAAPAAAAAAAAAAAAAAAAAPAEAABkcnMvZG93&#10;bnJldi54bWxQSwUGAAAAAAQABADzAAAA/AUAAAAA&#10;" filled="f" strokecolor="#243f60 [1604]" strokeweight="2pt"/>
            </w:pict>
          </mc:Fallback>
        </mc:AlternateContent>
      </w:r>
    </w:p>
    <w:p w:rsidR="00A63D4F" w:rsidRPr="00A72355" w:rsidRDefault="00A63D4F" w:rsidP="00A63D4F">
      <w:pPr>
        <w:snapToGrid w:val="0"/>
        <w:rPr>
          <w:rFonts w:ascii="HGP創英角ｺﾞｼｯｸUB" w:eastAsia="HGP創英角ｺﾞｼｯｸUB"/>
          <w:color w:val="000000" w:themeColor="text1"/>
        </w:rPr>
      </w:pPr>
      <w:r w:rsidRPr="00A72355">
        <w:rPr>
          <w:rFonts w:ascii="HGP創英角ｺﾞｼｯｸUB" w:eastAsia="HGP創英角ｺﾞｼｯｸUB" w:hint="eastAsia"/>
          <w:color w:val="000000" w:themeColor="text1"/>
        </w:rPr>
        <w:t>（注）　少額であったり、毎月同様に発生するような購入のための簡易な稟議書です。</w:t>
      </w:r>
    </w:p>
    <w:p w:rsidR="00510142" w:rsidRPr="00A63D4F" w:rsidRDefault="00A63D4F" w:rsidP="00A63D4F">
      <w:pPr>
        <w:snapToGrid w:val="0"/>
        <w:ind w:left="432" w:hangingChars="200" w:hanging="432"/>
      </w:pPr>
      <w:r w:rsidRPr="00A72355">
        <w:rPr>
          <w:rFonts w:ascii="HGP創英角ｺﾞｼｯｸUB" w:eastAsia="HGP創英角ｺﾞｼｯｸUB" w:hint="eastAsia"/>
          <w:color w:val="000000" w:themeColor="text1"/>
        </w:rPr>
        <w:t xml:space="preserve">　　　　伺</w:t>
      </w:r>
      <w:r w:rsidRPr="00A72355">
        <w:rPr>
          <w:rFonts w:ascii="HGP創英角ｺﾞｼｯｸUB" w:eastAsia="HGP創英角ｺﾞｼｯｸUB"/>
          <w:color w:val="000000" w:themeColor="text1"/>
        </w:rPr>
        <w:t>に仕様書、パンフレットを要するようなものには適しません。</w:t>
      </w:r>
    </w:p>
    <w:bookmarkEnd w:id="0"/>
    <w:bookmarkEnd w:id="1"/>
    <w:sectPr w:rsidR="00510142" w:rsidRPr="00A63D4F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38A7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3D4F"/>
    <w:rsid w:val="00A64F92"/>
    <w:rsid w:val="00A73D2C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AF7FB2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6D72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532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0FBFA02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726E-6AA9-41B6-AFE7-1A5D545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2022-04-06T05:23:00Z</dcterms:created>
  <dcterms:modified xsi:type="dcterms:W3CDTF">2022-04-06T05:24:00Z</dcterms:modified>
</cp:coreProperties>
</file>