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8A50" w14:textId="77777777" w:rsidR="00C021A6" w:rsidRPr="00743C8F" w:rsidRDefault="00C021A6" w:rsidP="00C021A6">
      <w:pPr>
        <w:jc w:val="center"/>
        <w:rPr>
          <w:rFonts w:asciiTheme="minorEastAsia" w:hAnsiTheme="minorEastAsia"/>
        </w:rPr>
      </w:pPr>
      <w:r w:rsidRPr="00743C8F">
        <w:rPr>
          <w:rFonts w:asciiTheme="minorEastAsia" w:hAnsiTheme="minorEastAsia" w:hint="eastAsia"/>
        </w:rPr>
        <w:t>契約書</w:t>
      </w:r>
    </w:p>
    <w:p w14:paraId="2DF6F48F" w14:textId="77777777" w:rsidR="00C021A6" w:rsidRPr="00743C8F" w:rsidRDefault="00C021A6" w:rsidP="00C021A6">
      <w:pPr>
        <w:rPr>
          <w:rFonts w:asciiTheme="minorEastAsia" w:hAnsiTheme="minorEastAsia"/>
        </w:rPr>
      </w:pPr>
    </w:p>
    <w:tbl>
      <w:tblPr>
        <w:tblStyle w:val="a9"/>
        <w:tblW w:w="0" w:type="auto"/>
        <w:tblLook w:val="04A0" w:firstRow="1" w:lastRow="0" w:firstColumn="1" w:lastColumn="0" w:noHBand="0" w:noVBand="1"/>
      </w:tblPr>
      <w:tblGrid>
        <w:gridCol w:w="1742"/>
        <w:gridCol w:w="7318"/>
      </w:tblGrid>
      <w:tr w:rsidR="007717A3" w:rsidRPr="00743C8F" w14:paraId="698F646D" w14:textId="77777777" w:rsidTr="00C01388">
        <w:trPr>
          <w:trHeight w:val="822"/>
        </w:trPr>
        <w:tc>
          <w:tcPr>
            <w:tcW w:w="1742" w:type="dxa"/>
            <w:vAlign w:val="center"/>
          </w:tcPr>
          <w:p w14:paraId="7610CF16" w14:textId="77777777" w:rsidR="00C021A6" w:rsidRPr="00743C8F" w:rsidRDefault="00C021A6" w:rsidP="00C01388">
            <w:pPr>
              <w:rPr>
                <w:rFonts w:ascii="ＭＳ 明朝" w:eastAsia="ＭＳ 明朝" w:hAnsi="ＭＳ 明朝"/>
                <w:szCs w:val="21"/>
              </w:rPr>
            </w:pPr>
            <w:r w:rsidRPr="00743C8F">
              <w:rPr>
                <w:rFonts w:ascii="ＭＳ 明朝" w:eastAsia="ＭＳ 明朝" w:hAnsi="ＭＳ 明朝"/>
                <w:szCs w:val="21"/>
              </w:rPr>
              <w:t>１　委託業務</w:t>
            </w:r>
          </w:p>
        </w:tc>
        <w:tc>
          <w:tcPr>
            <w:tcW w:w="7318" w:type="dxa"/>
            <w:vAlign w:val="center"/>
          </w:tcPr>
          <w:p w14:paraId="7DE58795" w14:textId="77777777" w:rsidR="00C021A6" w:rsidRPr="00743C8F" w:rsidRDefault="002C232C" w:rsidP="00C01388">
            <w:pPr>
              <w:rPr>
                <w:rFonts w:ascii="ＭＳ 明朝" w:eastAsia="ＭＳ 明朝" w:hAnsi="ＭＳ 明朝"/>
                <w:szCs w:val="21"/>
              </w:rPr>
            </w:pPr>
            <w:r w:rsidRPr="00743C8F">
              <w:rPr>
                <w:rFonts w:ascii="ＭＳ 明朝" w:eastAsia="ＭＳ 明朝" w:hAnsi="ＭＳ 明朝" w:hint="eastAsia"/>
              </w:rPr>
              <w:t>国民年金</w:t>
            </w:r>
            <w:r w:rsidR="00325FC0" w:rsidRPr="00743C8F">
              <w:rPr>
                <w:rFonts w:ascii="ＭＳ 明朝" w:eastAsia="ＭＳ 明朝" w:hAnsi="ＭＳ 明朝" w:hint="eastAsia"/>
              </w:rPr>
              <w:t>業務</w:t>
            </w:r>
            <w:r w:rsidR="00753D8C" w:rsidRPr="00743C8F">
              <w:rPr>
                <w:rFonts w:ascii="ＭＳ 明朝" w:eastAsia="ＭＳ 明朝" w:hAnsi="ＭＳ 明朝" w:hint="eastAsia"/>
              </w:rPr>
              <w:t>に係る標準準拠システム導入等業務</w:t>
            </w:r>
          </w:p>
        </w:tc>
      </w:tr>
      <w:tr w:rsidR="007717A3" w:rsidRPr="00743C8F" w14:paraId="460F37F0" w14:textId="77777777" w:rsidTr="00C01388">
        <w:trPr>
          <w:trHeight w:val="691"/>
        </w:trPr>
        <w:tc>
          <w:tcPr>
            <w:tcW w:w="1742" w:type="dxa"/>
            <w:vAlign w:val="center"/>
          </w:tcPr>
          <w:p w14:paraId="3D0C88D5" w14:textId="77777777" w:rsidR="00C021A6" w:rsidRPr="00743C8F" w:rsidRDefault="00C021A6" w:rsidP="00C01388">
            <w:pPr>
              <w:rPr>
                <w:rFonts w:ascii="ＭＳ 明朝" w:eastAsia="ＭＳ 明朝" w:hAnsi="ＭＳ 明朝"/>
                <w:szCs w:val="21"/>
              </w:rPr>
            </w:pPr>
            <w:r w:rsidRPr="00743C8F">
              <w:rPr>
                <w:rFonts w:ascii="ＭＳ 明朝" w:eastAsia="ＭＳ 明朝" w:hAnsi="ＭＳ 明朝"/>
                <w:szCs w:val="21"/>
              </w:rPr>
              <w:t>２　契約期間</w:t>
            </w:r>
          </w:p>
        </w:tc>
        <w:tc>
          <w:tcPr>
            <w:tcW w:w="7318" w:type="dxa"/>
            <w:vAlign w:val="center"/>
          </w:tcPr>
          <w:p w14:paraId="24EA280D" w14:textId="77777777" w:rsidR="00C021A6" w:rsidRPr="00743C8F" w:rsidRDefault="00B43C66" w:rsidP="00C01388">
            <w:pPr>
              <w:rPr>
                <w:rFonts w:ascii="ＭＳ 明朝" w:eastAsia="ＭＳ 明朝" w:hAnsi="ＭＳ 明朝"/>
                <w:szCs w:val="21"/>
              </w:rPr>
            </w:pPr>
            <w:r w:rsidRPr="00743C8F">
              <w:rPr>
                <w:rFonts w:ascii="ＭＳ 明朝" w:eastAsia="ＭＳ 明朝" w:hAnsi="ＭＳ 明朝"/>
                <w:szCs w:val="21"/>
              </w:rPr>
              <w:t>契約締結の日から令和</w:t>
            </w:r>
            <w:r w:rsidR="00753D8C" w:rsidRPr="00743C8F">
              <w:rPr>
                <w:rFonts w:ascii="ＭＳ 明朝" w:eastAsia="ＭＳ 明朝" w:hAnsi="ＭＳ 明朝" w:hint="eastAsia"/>
                <w:szCs w:val="21"/>
              </w:rPr>
              <w:t>８</w:t>
            </w:r>
            <w:r w:rsidRPr="00743C8F">
              <w:rPr>
                <w:rFonts w:ascii="ＭＳ 明朝" w:eastAsia="ＭＳ 明朝" w:hAnsi="ＭＳ 明朝"/>
                <w:szCs w:val="21"/>
              </w:rPr>
              <w:t>年</w:t>
            </w:r>
            <w:r w:rsidR="00753D8C" w:rsidRPr="00743C8F">
              <w:rPr>
                <w:rFonts w:ascii="ＭＳ 明朝" w:eastAsia="ＭＳ 明朝" w:hAnsi="ＭＳ 明朝" w:hint="eastAsia"/>
                <w:szCs w:val="21"/>
              </w:rPr>
              <w:t>３</w:t>
            </w:r>
            <w:r w:rsidR="00C021A6" w:rsidRPr="00743C8F">
              <w:rPr>
                <w:rFonts w:ascii="ＭＳ 明朝" w:eastAsia="ＭＳ 明朝" w:hAnsi="ＭＳ 明朝"/>
                <w:szCs w:val="21"/>
              </w:rPr>
              <w:t>月</w:t>
            </w:r>
            <w:r w:rsidR="00981DC5" w:rsidRPr="00743C8F">
              <w:rPr>
                <w:rFonts w:ascii="ＭＳ 明朝" w:eastAsia="ＭＳ 明朝" w:hAnsi="ＭＳ 明朝" w:hint="eastAsia"/>
                <w:szCs w:val="21"/>
              </w:rPr>
              <w:t>３１</w:t>
            </w:r>
            <w:r w:rsidR="00C021A6" w:rsidRPr="00743C8F">
              <w:rPr>
                <w:rFonts w:ascii="ＭＳ 明朝" w:eastAsia="ＭＳ 明朝" w:hAnsi="ＭＳ 明朝"/>
                <w:szCs w:val="21"/>
              </w:rPr>
              <w:t>日まで</w:t>
            </w:r>
          </w:p>
        </w:tc>
      </w:tr>
      <w:tr w:rsidR="007717A3" w:rsidRPr="00743C8F" w14:paraId="7CEF280E" w14:textId="77777777" w:rsidTr="00C01388">
        <w:tc>
          <w:tcPr>
            <w:tcW w:w="1742" w:type="dxa"/>
            <w:vAlign w:val="center"/>
          </w:tcPr>
          <w:p w14:paraId="50E1DB63" w14:textId="77777777" w:rsidR="00C021A6" w:rsidRPr="00743C8F" w:rsidRDefault="00C021A6" w:rsidP="00C01388">
            <w:pPr>
              <w:rPr>
                <w:rFonts w:ascii="ＭＳ 明朝" w:eastAsia="ＭＳ 明朝" w:hAnsi="ＭＳ 明朝"/>
                <w:szCs w:val="21"/>
              </w:rPr>
            </w:pPr>
            <w:r w:rsidRPr="00743C8F">
              <w:rPr>
                <w:rFonts w:ascii="ＭＳ 明朝" w:eastAsia="ＭＳ 明朝" w:hAnsi="ＭＳ 明朝"/>
                <w:szCs w:val="21"/>
              </w:rPr>
              <w:t>３　委託料</w:t>
            </w:r>
          </w:p>
        </w:tc>
        <w:tc>
          <w:tcPr>
            <w:tcW w:w="7318" w:type="dxa"/>
            <w:vAlign w:val="center"/>
          </w:tcPr>
          <w:p w14:paraId="03AA3FB5" w14:textId="77777777" w:rsidR="00C021A6" w:rsidRPr="00743C8F" w:rsidRDefault="00C021A6" w:rsidP="00C01388">
            <w:pPr>
              <w:rPr>
                <w:rFonts w:ascii="ＭＳ 明朝" w:eastAsia="ＭＳ 明朝" w:hAnsi="ＭＳ 明朝"/>
                <w:szCs w:val="21"/>
              </w:rPr>
            </w:pPr>
            <w:r w:rsidRPr="00743C8F">
              <w:rPr>
                <w:rFonts w:ascii="ＭＳ 明朝" w:eastAsia="ＭＳ 明朝" w:hAnsi="ＭＳ 明朝" w:hint="eastAsia"/>
                <w:szCs w:val="21"/>
              </w:rPr>
              <w:t>金　　　　　　　　　円</w:t>
            </w:r>
          </w:p>
          <w:p w14:paraId="355AB4F5" w14:textId="77777777" w:rsidR="00C021A6" w:rsidRPr="00743C8F" w:rsidRDefault="00C021A6" w:rsidP="00C01388">
            <w:pPr>
              <w:ind w:firstLineChars="100" w:firstLine="210"/>
              <w:rPr>
                <w:rFonts w:ascii="ＭＳ 明朝" w:eastAsia="ＭＳ 明朝" w:hAnsi="ＭＳ 明朝"/>
                <w:szCs w:val="21"/>
              </w:rPr>
            </w:pPr>
            <w:r w:rsidRPr="00743C8F">
              <w:rPr>
                <w:rFonts w:ascii="ＭＳ 明朝" w:eastAsia="ＭＳ 明朝" w:hAnsi="ＭＳ 明朝" w:hint="eastAsia"/>
                <w:szCs w:val="21"/>
              </w:rPr>
              <w:t>うち取引に係る消費税及び地方消費税の額は、金　　　　　　　円</w:t>
            </w:r>
          </w:p>
          <w:p w14:paraId="73DCE94D" w14:textId="77777777" w:rsidR="00C021A6" w:rsidRPr="00743C8F" w:rsidRDefault="00C021A6" w:rsidP="00C01388">
            <w:pPr>
              <w:ind w:firstLineChars="100" w:firstLine="210"/>
              <w:rPr>
                <w:rFonts w:ascii="ＭＳ 明朝" w:eastAsia="ＭＳ 明朝" w:hAnsi="ＭＳ 明朝"/>
                <w:szCs w:val="21"/>
              </w:rPr>
            </w:pPr>
            <w:r w:rsidRPr="00743C8F">
              <w:rPr>
                <w:rFonts w:ascii="ＭＳ 明朝" w:eastAsia="ＭＳ 明朝" w:hAnsi="ＭＳ 明朝" w:hint="eastAsia"/>
                <w:szCs w:val="21"/>
              </w:rPr>
              <w:t>「うち取引に係る消費税及び地方消費税の額」は消費税法及び地方税法の規定により算出したもので、</w:t>
            </w:r>
            <w:r w:rsidR="00DA124C" w:rsidRPr="00743C8F">
              <w:rPr>
                <w:rFonts w:ascii="ＭＳ 明朝" w:eastAsia="ＭＳ 明朝" w:hAnsi="ＭＳ 明朝" w:hint="eastAsia"/>
                <w:szCs w:val="21"/>
              </w:rPr>
              <w:t>委託</w:t>
            </w:r>
            <w:r w:rsidRPr="00743C8F">
              <w:rPr>
                <w:rFonts w:ascii="ＭＳ 明朝" w:eastAsia="ＭＳ 明朝" w:hAnsi="ＭＳ 明朝" w:hint="eastAsia"/>
                <w:szCs w:val="21"/>
              </w:rPr>
              <w:t>料に1</w:t>
            </w:r>
            <w:r w:rsidRPr="00743C8F">
              <w:rPr>
                <w:rFonts w:ascii="ＭＳ 明朝" w:eastAsia="ＭＳ 明朝" w:hAnsi="ＭＳ 明朝"/>
                <w:szCs w:val="21"/>
              </w:rPr>
              <w:t>10</w:t>
            </w:r>
            <w:r w:rsidR="003E34B2" w:rsidRPr="00743C8F">
              <w:rPr>
                <w:rFonts w:ascii="ＭＳ 明朝" w:eastAsia="ＭＳ 明朝" w:hAnsi="ＭＳ 明朝" w:hint="eastAsia"/>
                <w:szCs w:val="21"/>
              </w:rPr>
              <w:t>分</w:t>
            </w:r>
            <w:r w:rsidRPr="00743C8F">
              <w:rPr>
                <w:rFonts w:ascii="ＭＳ 明朝" w:eastAsia="ＭＳ 明朝" w:hAnsi="ＭＳ 明朝" w:hint="eastAsia"/>
                <w:szCs w:val="21"/>
              </w:rPr>
              <w:t>の10を乗じて得た額である</w:t>
            </w:r>
            <w:r w:rsidRPr="00743C8F">
              <w:rPr>
                <w:rFonts w:ascii="ＭＳ 明朝" w:eastAsia="ＭＳ 明朝" w:hAnsi="ＭＳ 明朝"/>
                <w:szCs w:val="21"/>
              </w:rPr>
              <w:t>。</w:t>
            </w:r>
          </w:p>
        </w:tc>
      </w:tr>
      <w:tr w:rsidR="007717A3" w:rsidRPr="00743C8F" w14:paraId="78A14B1E" w14:textId="77777777" w:rsidTr="00C01388">
        <w:trPr>
          <w:trHeight w:val="744"/>
        </w:trPr>
        <w:tc>
          <w:tcPr>
            <w:tcW w:w="1742" w:type="dxa"/>
            <w:vAlign w:val="center"/>
          </w:tcPr>
          <w:p w14:paraId="7DE08F4D" w14:textId="77777777" w:rsidR="00F00153" w:rsidRPr="00743C8F" w:rsidRDefault="00F00153" w:rsidP="00F00153">
            <w:pPr>
              <w:rPr>
                <w:rFonts w:ascii="ＭＳ 明朝" w:hAnsi="ＭＳ 明朝"/>
                <w:szCs w:val="21"/>
              </w:rPr>
            </w:pPr>
            <w:r w:rsidRPr="00743C8F">
              <w:rPr>
                <w:rFonts w:ascii="ＭＳ 明朝" w:eastAsia="ＭＳ 明朝" w:hAnsi="ＭＳ 明朝"/>
                <w:szCs w:val="21"/>
              </w:rPr>
              <w:t xml:space="preserve">４　</w:t>
            </w:r>
            <w:r w:rsidRPr="00743C8F">
              <w:rPr>
                <w:rFonts w:ascii="ＭＳ 明朝" w:eastAsia="ＭＳ 明朝" w:hAnsi="ＭＳ 明朝" w:hint="eastAsia"/>
                <w:szCs w:val="21"/>
              </w:rPr>
              <w:t>支払方法</w:t>
            </w:r>
          </w:p>
        </w:tc>
        <w:tc>
          <w:tcPr>
            <w:tcW w:w="7318" w:type="dxa"/>
            <w:vAlign w:val="center"/>
          </w:tcPr>
          <w:p w14:paraId="2AE684AB" w14:textId="77777777" w:rsidR="00E0569D" w:rsidRPr="00743C8F" w:rsidRDefault="00E0569D" w:rsidP="00E0569D">
            <w:pPr>
              <w:ind w:firstLineChars="100" w:firstLine="210"/>
              <w:rPr>
                <w:rFonts w:ascii="ＭＳ 明朝" w:eastAsia="ＭＳ 明朝" w:hAnsi="ＭＳ 明朝"/>
                <w:szCs w:val="21"/>
              </w:rPr>
            </w:pPr>
            <w:r w:rsidRPr="00743C8F">
              <w:rPr>
                <w:rFonts w:ascii="ＭＳ 明朝" w:eastAsia="ＭＳ 明朝" w:hAnsi="ＭＳ 明朝"/>
                <w:szCs w:val="21"/>
              </w:rPr>
              <w:t>分割払とし、支払回数は２回とする。各回の支払金額及び支払対象となる業務期間については、下表に示すとおりとする。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305"/>
              <w:gridCol w:w="1707"/>
            </w:tblGrid>
            <w:tr w:rsidR="00E0569D" w:rsidRPr="00743C8F" w14:paraId="711E0C89" w14:textId="77777777" w:rsidTr="00C324D3">
              <w:tc>
                <w:tcPr>
                  <w:tcW w:w="1050" w:type="dxa"/>
                </w:tcPr>
                <w:p w14:paraId="687C6C29" w14:textId="77777777" w:rsidR="00E0569D" w:rsidRPr="00743C8F" w:rsidRDefault="00E0569D" w:rsidP="00E0569D">
                  <w:pPr>
                    <w:jc w:val="center"/>
                    <w:rPr>
                      <w:rFonts w:ascii="ＭＳ 明朝" w:hAnsi="ＭＳ 明朝"/>
                      <w:spacing w:val="6"/>
                      <w:szCs w:val="21"/>
                    </w:rPr>
                  </w:pPr>
                  <w:r w:rsidRPr="00743C8F">
                    <w:rPr>
                      <w:rFonts w:ascii="ＭＳ 明朝" w:hAnsi="ＭＳ 明朝" w:hint="eastAsia"/>
                      <w:spacing w:val="6"/>
                      <w:szCs w:val="21"/>
                    </w:rPr>
                    <w:t>支払回</w:t>
                  </w:r>
                </w:p>
              </w:tc>
              <w:tc>
                <w:tcPr>
                  <w:tcW w:w="4305" w:type="dxa"/>
                  <w:shd w:val="clear" w:color="auto" w:fill="auto"/>
                </w:tcPr>
                <w:p w14:paraId="084E4B26" w14:textId="77777777" w:rsidR="00E0569D" w:rsidRPr="00743C8F" w:rsidRDefault="00E0569D" w:rsidP="00E0569D">
                  <w:pPr>
                    <w:jc w:val="center"/>
                    <w:rPr>
                      <w:rFonts w:ascii="ＭＳ 明朝" w:hAnsi="ＭＳ 明朝"/>
                      <w:spacing w:val="6"/>
                      <w:szCs w:val="21"/>
                    </w:rPr>
                  </w:pPr>
                  <w:r w:rsidRPr="00743C8F">
                    <w:rPr>
                      <w:rFonts w:ascii="ＭＳ 明朝" w:hAnsi="ＭＳ 明朝" w:hint="eastAsia"/>
                      <w:spacing w:val="6"/>
                      <w:szCs w:val="21"/>
                    </w:rPr>
                    <w:t>業務期間</w:t>
                  </w:r>
                </w:p>
              </w:tc>
              <w:tc>
                <w:tcPr>
                  <w:tcW w:w="1707" w:type="dxa"/>
                  <w:shd w:val="clear" w:color="auto" w:fill="auto"/>
                </w:tcPr>
                <w:p w14:paraId="3EA593A6" w14:textId="77777777" w:rsidR="00E0569D" w:rsidRPr="00743C8F" w:rsidRDefault="00E0569D" w:rsidP="00E0569D">
                  <w:pPr>
                    <w:jc w:val="center"/>
                    <w:rPr>
                      <w:rFonts w:ascii="ＭＳ 明朝" w:hAnsi="ＭＳ 明朝"/>
                      <w:spacing w:val="6"/>
                      <w:szCs w:val="21"/>
                    </w:rPr>
                  </w:pPr>
                  <w:r w:rsidRPr="00743C8F">
                    <w:rPr>
                      <w:rFonts w:ascii="ＭＳ 明朝" w:hAnsi="ＭＳ 明朝" w:hint="eastAsia"/>
                      <w:spacing w:val="6"/>
                      <w:szCs w:val="21"/>
                    </w:rPr>
                    <w:t>支払金額</w:t>
                  </w:r>
                </w:p>
              </w:tc>
            </w:tr>
            <w:tr w:rsidR="00E0569D" w:rsidRPr="00743C8F" w14:paraId="17E25053" w14:textId="77777777" w:rsidTr="00C324D3">
              <w:tc>
                <w:tcPr>
                  <w:tcW w:w="1050" w:type="dxa"/>
                  <w:vAlign w:val="center"/>
                </w:tcPr>
                <w:p w14:paraId="28D3DDAE" w14:textId="77777777" w:rsidR="00E0569D" w:rsidRPr="00743C8F" w:rsidRDefault="00E0569D" w:rsidP="00E0569D">
                  <w:pPr>
                    <w:rPr>
                      <w:rFonts w:ascii="ＭＳ 明朝" w:hAnsi="ＭＳ 明朝"/>
                      <w:spacing w:val="6"/>
                      <w:szCs w:val="21"/>
                    </w:rPr>
                  </w:pPr>
                  <w:r w:rsidRPr="00743C8F">
                    <w:rPr>
                      <w:rFonts w:ascii="ＭＳ 明朝" w:hAnsi="ＭＳ 明朝" w:hint="eastAsia"/>
                      <w:spacing w:val="6"/>
                      <w:szCs w:val="21"/>
                    </w:rPr>
                    <w:t>１回目</w:t>
                  </w:r>
                </w:p>
              </w:tc>
              <w:tc>
                <w:tcPr>
                  <w:tcW w:w="4305" w:type="dxa"/>
                  <w:shd w:val="clear" w:color="auto" w:fill="auto"/>
                  <w:vAlign w:val="center"/>
                </w:tcPr>
                <w:p w14:paraId="62EC2411" w14:textId="77777777" w:rsidR="00E0569D" w:rsidRPr="00743C8F" w:rsidRDefault="00E0569D" w:rsidP="00E0569D">
                  <w:pPr>
                    <w:rPr>
                      <w:rFonts w:ascii="ＭＳ 明朝" w:hAnsi="ＭＳ 明朝"/>
                      <w:spacing w:val="6"/>
                      <w:szCs w:val="21"/>
                    </w:rPr>
                  </w:pPr>
                  <w:r w:rsidRPr="00743C8F">
                    <w:rPr>
                      <w:rFonts w:ascii="ＭＳ 明朝" w:hAnsi="ＭＳ 明朝" w:hint="eastAsia"/>
                      <w:spacing w:val="6"/>
                      <w:szCs w:val="21"/>
                    </w:rPr>
                    <w:t>契約締結日から令和７年３月31日</w:t>
                  </w:r>
                </w:p>
              </w:tc>
              <w:tc>
                <w:tcPr>
                  <w:tcW w:w="1707" w:type="dxa"/>
                  <w:shd w:val="clear" w:color="auto" w:fill="auto"/>
                  <w:vAlign w:val="center"/>
                </w:tcPr>
                <w:p w14:paraId="1830816F" w14:textId="77777777" w:rsidR="00E0569D" w:rsidRPr="00743C8F" w:rsidRDefault="00E0569D" w:rsidP="00E0569D">
                  <w:pPr>
                    <w:wordWrap w:val="0"/>
                    <w:rPr>
                      <w:rFonts w:ascii="ＭＳ 明朝" w:hAnsi="ＭＳ 明朝"/>
                      <w:spacing w:val="6"/>
                      <w:szCs w:val="21"/>
                    </w:rPr>
                  </w:pPr>
                  <w:r w:rsidRPr="00743C8F">
                    <w:rPr>
                      <w:rFonts w:ascii="ＭＳ 明朝" w:hAnsi="ＭＳ 明朝" w:hint="eastAsia"/>
                      <w:spacing w:val="6"/>
                      <w:szCs w:val="21"/>
                    </w:rPr>
                    <w:t xml:space="preserve">　　　　　</w:t>
                  </w:r>
                  <w:r w:rsidRPr="00743C8F">
                    <w:rPr>
                      <w:rFonts w:ascii="ＭＳ 明朝" w:hAnsi="ＭＳ 明朝"/>
                      <w:spacing w:val="6"/>
                      <w:szCs w:val="21"/>
                    </w:rPr>
                    <w:t>円</w:t>
                  </w:r>
                </w:p>
              </w:tc>
            </w:tr>
            <w:tr w:rsidR="00E0569D" w:rsidRPr="00743C8F" w14:paraId="4E1BBA72" w14:textId="77777777" w:rsidTr="00C324D3">
              <w:trPr>
                <w:trHeight w:val="426"/>
              </w:trPr>
              <w:tc>
                <w:tcPr>
                  <w:tcW w:w="1050" w:type="dxa"/>
                  <w:vAlign w:val="center"/>
                </w:tcPr>
                <w:p w14:paraId="60304130" w14:textId="77777777" w:rsidR="00E0569D" w:rsidRPr="00743C8F" w:rsidRDefault="00E0569D" w:rsidP="00E0569D">
                  <w:pPr>
                    <w:rPr>
                      <w:rFonts w:ascii="ＭＳ 明朝" w:hAnsi="ＭＳ 明朝"/>
                      <w:spacing w:val="6"/>
                      <w:szCs w:val="21"/>
                    </w:rPr>
                  </w:pPr>
                  <w:r w:rsidRPr="00743C8F">
                    <w:rPr>
                      <w:rFonts w:ascii="ＭＳ 明朝" w:hAnsi="ＭＳ 明朝" w:hint="eastAsia"/>
                      <w:spacing w:val="6"/>
                      <w:szCs w:val="21"/>
                    </w:rPr>
                    <w:t>２回目</w:t>
                  </w:r>
                </w:p>
              </w:tc>
              <w:tc>
                <w:tcPr>
                  <w:tcW w:w="4305" w:type="dxa"/>
                  <w:shd w:val="clear" w:color="auto" w:fill="auto"/>
                  <w:vAlign w:val="center"/>
                </w:tcPr>
                <w:p w14:paraId="3641C1C1" w14:textId="77777777" w:rsidR="00E0569D" w:rsidRPr="00743C8F" w:rsidRDefault="00E0569D" w:rsidP="00E0569D">
                  <w:pPr>
                    <w:rPr>
                      <w:rFonts w:ascii="ＭＳ 明朝" w:hAnsi="ＭＳ 明朝"/>
                      <w:spacing w:val="6"/>
                      <w:szCs w:val="21"/>
                    </w:rPr>
                  </w:pPr>
                  <w:r w:rsidRPr="00743C8F">
                    <w:rPr>
                      <w:rFonts w:ascii="ＭＳ 明朝" w:hAnsi="ＭＳ 明朝" w:hint="eastAsia"/>
                      <w:spacing w:val="6"/>
                      <w:szCs w:val="21"/>
                    </w:rPr>
                    <w:t>令和７年４月1日から令和８年３月31日</w:t>
                  </w:r>
                </w:p>
              </w:tc>
              <w:tc>
                <w:tcPr>
                  <w:tcW w:w="1707" w:type="dxa"/>
                  <w:shd w:val="clear" w:color="auto" w:fill="auto"/>
                  <w:vAlign w:val="center"/>
                </w:tcPr>
                <w:p w14:paraId="13B2D17F" w14:textId="77777777" w:rsidR="00E0569D" w:rsidRPr="00743C8F" w:rsidRDefault="00E0569D" w:rsidP="00E0569D">
                  <w:pPr>
                    <w:rPr>
                      <w:rFonts w:ascii="ＭＳ 明朝" w:hAnsi="ＭＳ 明朝"/>
                      <w:spacing w:val="6"/>
                      <w:szCs w:val="21"/>
                    </w:rPr>
                  </w:pPr>
                  <w:r w:rsidRPr="00743C8F">
                    <w:rPr>
                      <w:rFonts w:ascii="ＭＳ 明朝" w:hAnsi="ＭＳ 明朝" w:hint="eastAsia"/>
                      <w:spacing w:val="6"/>
                      <w:szCs w:val="21"/>
                    </w:rPr>
                    <w:t xml:space="preserve">　　　　　</w:t>
                  </w:r>
                  <w:r w:rsidRPr="00743C8F">
                    <w:rPr>
                      <w:rFonts w:ascii="ＭＳ 明朝" w:hAnsi="ＭＳ 明朝"/>
                      <w:spacing w:val="6"/>
                      <w:szCs w:val="21"/>
                    </w:rPr>
                    <w:t>円</w:t>
                  </w:r>
                </w:p>
              </w:tc>
            </w:tr>
          </w:tbl>
          <w:p w14:paraId="18CC81EE" w14:textId="77777777" w:rsidR="00EF2177" w:rsidRPr="00743C8F" w:rsidRDefault="00EF2177" w:rsidP="00981DC5">
            <w:pPr>
              <w:rPr>
                <w:rFonts w:ascii="ＭＳ 明朝" w:eastAsia="ＭＳ 明朝" w:hAnsi="ＭＳ 明朝"/>
                <w:szCs w:val="21"/>
              </w:rPr>
            </w:pPr>
          </w:p>
        </w:tc>
      </w:tr>
      <w:tr w:rsidR="00C021A6" w:rsidRPr="00743C8F" w14:paraId="43984DD4" w14:textId="77777777" w:rsidTr="00C01388">
        <w:trPr>
          <w:trHeight w:val="744"/>
        </w:trPr>
        <w:tc>
          <w:tcPr>
            <w:tcW w:w="1742" w:type="dxa"/>
            <w:vAlign w:val="center"/>
          </w:tcPr>
          <w:p w14:paraId="5ECBBEEC" w14:textId="77777777" w:rsidR="00C021A6" w:rsidRPr="00743C8F" w:rsidRDefault="00F00153" w:rsidP="00C01388">
            <w:pPr>
              <w:rPr>
                <w:rFonts w:ascii="ＭＳ 明朝" w:eastAsia="ＭＳ 明朝" w:hAnsi="ＭＳ 明朝"/>
                <w:szCs w:val="21"/>
              </w:rPr>
            </w:pPr>
            <w:r w:rsidRPr="00743C8F">
              <w:rPr>
                <w:rFonts w:ascii="ＭＳ 明朝" w:eastAsia="ＭＳ 明朝" w:hAnsi="ＭＳ 明朝" w:hint="eastAsia"/>
                <w:szCs w:val="21"/>
              </w:rPr>
              <w:t>５</w:t>
            </w:r>
            <w:r w:rsidR="00C021A6" w:rsidRPr="00743C8F">
              <w:rPr>
                <w:rFonts w:ascii="ＭＳ 明朝" w:eastAsia="ＭＳ 明朝" w:hAnsi="ＭＳ 明朝"/>
                <w:szCs w:val="21"/>
              </w:rPr>
              <w:t xml:space="preserve">　契約保証金</w:t>
            </w:r>
          </w:p>
        </w:tc>
        <w:tc>
          <w:tcPr>
            <w:tcW w:w="7318" w:type="dxa"/>
            <w:vAlign w:val="center"/>
          </w:tcPr>
          <w:p w14:paraId="49685BD8" w14:textId="77777777" w:rsidR="00C021A6" w:rsidRPr="00743C8F" w:rsidRDefault="00C021A6" w:rsidP="00C01388">
            <w:pPr>
              <w:rPr>
                <w:rFonts w:ascii="ＭＳ 明朝" w:eastAsia="ＭＳ 明朝" w:hAnsi="ＭＳ 明朝"/>
                <w:szCs w:val="21"/>
              </w:rPr>
            </w:pPr>
          </w:p>
        </w:tc>
      </w:tr>
    </w:tbl>
    <w:p w14:paraId="44EE881F" w14:textId="77777777" w:rsidR="00C021A6" w:rsidRPr="00743C8F" w:rsidRDefault="00C021A6" w:rsidP="00C021A6">
      <w:pPr>
        <w:rPr>
          <w:rFonts w:asciiTheme="minorEastAsia" w:hAnsiTheme="minorEastAsia"/>
        </w:rPr>
      </w:pPr>
    </w:p>
    <w:p w14:paraId="0DE8D964" w14:textId="77777777" w:rsidR="00C021A6" w:rsidRPr="00743C8F" w:rsidRDefault="00C021A6" w:rsidP="00C021A6">
      <w:pPr>
        <w:ind w:firstLineChars="100" w:firstLine="210"/>
        <w:rPr>
          <w:rFonts w:asciiTheme="minorEastAsia" w:hAnsiTheme="minorEastAsia"/>
        </w:rPr>
      </w:pPr>
      <w:r w:rsidRPr="00743C8F">
        <w:rPr>
          <w:rFonts w:asciiTheme="minorEastAsia" w:hAnsiTheme="minorEastAsia"/>
        </w:rPr>
        <w:t>この契約について、発注者及び受注者は、上記条件のほか</w:t>
      </w:r>
      <w:r w:rsidR="00F00153" w:rsidRPr="00743C8F">
        <w:rPr>
          <w:rFonts w:asciiTheme="minorEastAsia" w:hAnsiTheme="minorEastAsia" w:hint="eastAsia"/>
        </w:rPr>
        <w:t>金沢市契約規則（平成</w:t>
      </w:r>
      <w:r w:rsidR="00F00153" w:rsidRPr="00743C8F">
        <w:rPr>
          <w:rFonts w:asciiTheme="minorEastAsia" w:hAnsiTheme="minorEastAsia" w:hint="eastAsia"/>
        </w:rPr>
        <w:t>15</w:t>
      </w:r>
      <w:r w:rsidR="00F00153" w:rsidRPr="00743C8F">
        <w:rPr>
          <w:rFonts w:asciiTheme="minorEastAsia" w:hAnsiTheme="minorEastAsia" w:hint="eastAsia"/>
        </w:rPr>
        <w:t>年規則第１号）及び</w:t>
      </w:r>
      <w:r w:rsidRPr="00743C8F">
        <w:rPr>
          <w:rFonts w:asciiTheme="minorEastAsia" w:hAnsiTheme="minorEastAsia"/>
        </w:rPr>
        <w:t>別添約款の条項に従って、信義を重んじ誠実に契約を履行する。</w:t>
      </w:r>
    </w:p>
    <w:p w14:paraId="38E899C9" w14:textId="77777777" w:rsidR="00C021A6" w:rsidRPr="00743C8F" w:rsidRDefault="00C021A6" w:rsidP="00C021A6">
      <w:pPr>
        <w:ind w:firstLineChars="100" w:firstLine="210"/>
        <w:rPr>
          <w:rFonts w:asciiTheme="minorEastAsia" w:hAnsiTheme="minorEastAsia"/>
        </w:rPr>
      </w:pPr>
      <w:r w:rsidRPr="00743C8F">
        <w:rPr>
          <w:rFonts w:asciiTheme="minorEastAsia" w:hAnsiTheme="minorEastAsia"/>
        </w:rPr>
        <w:t>この契約の証として、本書２通を作成し、発注者</w:t>
      </w:r>
      <w:r w:rsidRPr="00743C8F">
        <w:rPr>
          <w:rFonts w:asciiTheme="minorEastAsia" w:hAnsiTheme="minorEastAsia" w:hint="eastAsia"/>
        </w:rPr>
        <w:t>及び受注者が記名押印のうえ、各自</w:t>
      </w:r>
      <w:r w:rsidR="00CC3D84" w:rsidRPr="00743C8F">
        <w:rPr>
          <w:rFonts w:asciiTheme="minorEastAsia" w:hAnsiTheme="minorEastAsia" w:hint="eastAsia"/>
        </w:rPr>
        <w:t>１</w:t>
      </w:r>
      <w:r w:rsidRPr="00743C8F">
        <w:rPr>
          <w:rFonts w:asciiTheme="minorEastAsia" w:hAnsiTheme="minorEastAsia" w:hint="eastAsia"/>
        </w:rPr>
        <w:t>通を保有する。</w:t>
      </w:r>
    </w:p>
    <w:p w14:paraId="4E60804C" w14:textId="77777777" w:rsidR="00C021A6" w:rsidRPr="00743C8F" w:rsidRDefault="00C021A6" w:rsidP="00C021A6">
      <w:pPr>
        <w:rPr>
          <w:rFonts w:asciiTheme="minorEastAsia" w:hAnsiTheme="minorEastAsia"/>
        </w:rPr>
      </w:pPr>
    </w:p>
    <w:p w14:paraId="6726BA00" w14:textId="77777777" w:rsidR="00C021A6" w:rsidRPr="00743C8F" w:rsidRDefault="00C021A6" w:rsidP="00C021A6">
      <w:pPr>
        <w:rPr>
          <w:rFonts w:asciiTheme="minorEastAsia" w:hAnsiTheme="minorEastAsia"/>
        </w:rPr>
      </w:pPr>
      <w:r w:rsidRPr="00743C8F">
        <w:rPr>
          <w:rFonts w:asciiTheme="minorEastAsia" w:hAnsiTheme="minorEastAsia"/>
        </w:rPr>
        <w:t xml:space="preserve">令和　</w:t>
      </w:r>
      <w:r w:rsidR="003124B5" w:rsidRPr="00743C8F">
        <w:rPr>
          <w:rFonts w:asciiTheme="minorEastAsia" w:hAnsiTheme="minorEastAsia" w:hint="eastAsia"/>
        </w:rPr>
        <w:t xml:space="preserve">　</w:t>
      </w:r>
      <w:r w:rsidRPr="00743C8F">
        <w:rPr>
          <w:rFonts w:asciiTheme="minorEastAsia" w:hAnsiTheme="minorEastAsia"/>
        </w:rPr>
        <w:t xml:space="preserve">年　</w:t>
      </w:r>
      <w:r w:rsidR="003124B5" w:rsidRPr="00743C8F">
        <w:rPr>
          <w:rFonts w:asciiTheme="minorEastAsia" w:hAnsiTheme="minorEastAsia" w:hint="eastAsia"/>
        </w:rPr>
        <w:t xml:space="preserve">　</w:t>
      </w:r>
      <w:r w:rsidRPr="00743C8F">
        <w:rPr>
          <w:rFonts w:asciiTheme="minorEastAsia" w:hAnsiTheme="minorEastAsia"/>
        </w:rPr>
        <w:t xml:space="preserve">月　</w:t>
      </w:r>
      <w:r w:rsidR="003124B5" w:rsidRPr="00743C8F">
        <w:rPr>
          <w:rFonts w:asciiTheme="minorEastAsia" w:hAnsiTheme="minorEastAsia" w:hint="eastAsia"/>
        </w:rPr>
        <w:t xml:space="preserve">　</w:t>
      </w:r>
      <w:r w:rsidRPr="00743C8F">
        <w:rPr>
          <w:rFonts w:asciiTheme="minorEastAsia" w:hAnsiTheme="minorEastAsia"/>
        </w:rPr>
        <w:t>日</w:t>
      </w:r>
    </w:p>
    <w:p w14:paraId="53BA7C66" w14:textId="77777777" w:rsidR="00C021A6" w:rsidRPr="00743C8F" w:rsidRDefault="00C021A6" w:rsidP="00C021A6">
      <w:pPr>
        <w:rPr>
          <w:rFonts w:asciiTheme="minorEastAsia" w:hAnsiTheme="minorEastAsia"/>
        </w:rPr>
      </w:pPr>
    </w:p>
    <w:p w14:paraId="34432C33" w14:textId="77777777" w:rsidR="008211D8" w:rsidRPr="00743C8F" w:rsidRDefault="00C021A6" w:rsidP="008211D8">
      <w:pPr>
        <w:ind w:left="3360" w:firstLineChars="300" w:firstLine="630"/>
        <w:rPr>
          <w:rFonts w:ascii="ＭＳ 明朝" w:hAnsi="ＭＳ 明朝"/>
          <w:spacing w:val="6"/>
          <w:sz w:val="22"/>
          <w:szCs w:val="22"/>
          <w:lang w:eastAsia="zh-CN"/>
        </w:rPr>
      </w:pPr>
      <w:r w:rsidRPr="00743C8F">
        <w:rPr>
          <w:rFonts w:asciiTheme="minorEastAsia" w:hAnsiTheme="minorEastAsia"/>
        </w:rPr>
        <w:t xml:space="preserve">発注者　　　</w:t>
      </w:r>
      <w:r w:rsidR="008211D8" w:rsidRPr="00743C8F">
        <w:rPr>
          <w:rFonts w:ascii="ＭＳ 明朝" w:hAnsi="ＭＳ 明朝" w:hint="eastAsia"/>
          <w:spacing w:val="2"/>
          <w:sz w:val="22"/>
          <w:szCs w:val="22"/>
          <w:lang w:eastAsia="zh-CN"/>
        </w:rPr>
        <w:t>金沢市広坂１丁目１番１号</w:t>
      </w:r>
    </w:p>
    <w:p w14:paraId="10035D86" w14:textId="77777777" w:rsidR="008211D8" w:rsidRPr="00743C8F" w:rsidRDefault="008211D8" w:rsidP="008211D8">
      <w:pPr>
        <w:ind w:left="672" w:firstLineChars="2050" w:firstLine="4592"/>
        <w:rPr>
          <w:rFonts w:ascii="ＭＳ 明朝" w:hAnsi="ＭＳ 明朝"/>
          <w:spacing w:val="6"/>
          <w:sz w:val="22"/>
          <w:szCs w:val="22"/>
          <w:lang w:eastAsia="zh-TW"/>
        </w:rPr>
      </w:pPr>
      <w:r w:rsidRPr="00743C8F">
        <w:rPr>
          <w:rFonts w:ascii="ＭＳ 明朝" w:hAnsi="ＭＳ 明朝" w:hint="eastAsia"/>
          <w:spacing w:val="2"/>
          <w:sz w:val="22"/>
          <w:szCs w:val="22"/>
          <w:lang w:eastAsia="zh-TW"/>
        </w:rPr>
        <w:t>金　沢　市</w:t>
      </w:r>
    </w:p>
    <w:p w14:paraId="6C278B9C" w14:textId="77777777" w:rsidR="008211D8" w:rsidRPr="00743C8F" w:rsidRDefault="008211D8" w:rsidP="008211D8">
      <w:pPr>
        <w:ind w:left="672" w:firstLineChars="2050" w:firstLine="4592"/>
        <w:rPr>
          <w:rFonts w:ascii="ＭＳ 明朝" w:hAnsi="ＭＳ 明朝"/>
          <w:spacing w:val="6"/>
          <w:sz w:val="22"/>
          <w:szCs w:val="22"/>
        </w:rPr>
      </w:pPr>
      <w:r w:rsidRPr="00743C8F">
        <w:rPr>
          <w:rFonts w:ascii="ＭＳ 明朝" w:hAnsi="ＭＳ 明朝" w:hint="eastAsia"/>
          <w:spacing w:val="2"/>
          <w:sz w:val="22"/>
          <w:szCs w:val="22"/>
          <w:lang w:eastAsia="zh-TW"/>
        </w:rPr>
        <w:t>金沢市長</w:t>
      </w:r>
      <w:r w:rsidRPr="00743C8F">
        <w:rPr>
          <w:rFonts w:ascii="ＭＳ 明朝" w:hAnsi="ＭＳ 明朝" w:hint="eastAsia"/>
          <w:spacing w:val="2"/>
          <w:sz w:val="22"/>
          <w:szCs w:val="22"/>
        </w:rPr>
        <w:t xml:space="preserve">　　</w:t>
      </w:r>
      <w:r w:rsidR="003E289D" w:rsidRPr="00743C8F">
        <w:rPr>
          <w:rFonts w:ascii="ＭＳ 明朝" w:hAnsi="ＭＳ 明朝" w:hint="eastAsia"/>
          <w:spacing w:val="2"/>
          <w:sz w:val="22"/>
          <w:szCs w:val="22"/>
        </w:rPr>
        <w:t>村山　卓</w:t>
      </w:r>
    </w:p>
    <w:p w14:paraId="4423C6C6" w14:textId="77777777" w:rsidR="00C021A6" w:rsidRPr="00743C8F" w:rsidRDefault="00C021A6" w:rsidP="008211D8">
      <w:pPr>
        <w:ind w:leftChars="1957" w:left="4110"/>
        <w:rPr>
          <w:rFonts w:asciiTheme="minorEastAsia" w:hAnsiTheme="minorEastAsia"/>
        </w:rPr>
      </w:pPr>
    </w:p>
    <w:p w14:paraId="2B8D715F" w14:textId="77777777" w:rsidR="00C021A6" w:rsidRPr="00743C8F" w:rsidRDefault="00C021A6" w:rsidP="00C021A6">
      <w:pPr>
        <w:ind w:leftChars="1957" w:left="4110"/>
        <w:rPr>
          <w:rFonts w:asciiTheme="minorEastAsia" w:hAnsiTheme="minorEastAsia"/>
        </w:rPr>
      </w:pPr>
    </w:p>
    <w:p w14:paraId="6C432260" w14:textId="77777777" w:rsidR="00C021A6" w:rsidRPr="00743C8F" w:rsidRDefault="00C021A6" w:rsidP="00C021A6">
      <w:pPr>
        <w:ind w:leftChars="1957" w:left="4110"/>
        <w:rPr>
          <w:rFonts w:asciiTheme="minorEastAsia" w:hAnsiTheme="minorEastAsia"/>
        </w:rPr>
      </w:pPr>
    </w:p>
    <w:p w14:paraId="668AA70C" w14:textId="77777777" w:rsidR="00C021A6" w:rsidRPr="00743C8F" w:rsidRDefault="00C021A6" w:rsidP="00C021A6">
      <w:pPr>
        <w:ind w:leftChars="1957" w:left="4110"/>
        <w:rPr>
          <w:rFonts w:asciiTheme="minorEastAsia" w:hAnsiTheme="minorEastAsia"/>
        </w:rPr>
      </w:pPr>
    </w:p>
    <w:p w14:paraId="70376008" w14:textId="77777777" w:rsidR="00C021A6" w:rsidRPr="00743C8F" w:rsidRDefault="00C021A6" w:rsidP="00C021A6">
      <w:pPr>
        <w:ind w:leftChars="1957" w:left="4110"/>
        <w:rPr>
          <w:rFonts w:asciiTheme="minorEastAsia" w:hAnsiTheme="minorEastAsia"/>
        </w:rPr>
      </w:pPr>
      <w:r w:rsidRPr="00743C8F">
        <w:rPr>
          <w:rFonts w:asciiTheme="minorEastAsia" w:hAnsiTheme="minorEastAsia"/>
        </w:rPr>
        <w:t xml:space="preserve">受注者　　</w:t>
      </w:r>
      <w:r w:rsidRPr="00743C8F">
        <w:rPr>
          <w:rFonts w:asciiTheme="minorEastAsia" w:hAnsiTheme="minorEastAsia" w:hint="eastAsia"/>
        </w:rPr>
        <w:t xml:space="preserve">　</w:t>
      </w:r>
    </w:p>
    <w:p w14:paraId="176C0998" w14:textId="77777777" w:rsidR="00C021A6" w:rsidRPr="00743C8F" w:rsidRDefault="00C021A6" w:rsidP="00746F27">
      <w:pPr>
        <w:pStyle w:val="a3"/>
        <w:autoSpaceDE w:val="0"/>
        <w:autoSpaceDN w:val="0"/>
        <w:ind w:firstLineChars="100" w:firstLine="210"/>
        <w:rPr>
          <w:rFonts w:ascii="ＭＳ 明朝" w:hAnsi="ＭＳ 明朝"/>
          <w:sz w:val="21"/>
          <w:szCs w:val="21"/>
        </w:rPr>
      </w:pPr>
    </w:p>
    <w:p w14:paraId="26B8DB45" w14:textId="77777777" w:rsidR="00C021A6" w:rsidRPr="00743C8F" w:rsidRDefault="00C021A6">
      <w:pPr>
        <w:widowControl/>
        <w:jc w:val="left"/>
        <w:rPr>
          <w:rFonts w:ascii="ＭＳ 明朝" w:hAnsi="ＭＳ 明朝"/>
          <w:szCs w:val="21"/>
        </w:rPr>
      </w:pPr>
      <w:r w:rsidRPr="00743C8F">
        <w:rPr>
          <w:rFonts w:ascii="ＭＳ 明朝" w:hAnsi="ＭＳ 明朝"/>
          <w:szCs w:val="21"/>
        </w:rPr>
        <w:br w:type="page"/>
      </w:r>
    </w:p>
    <w:p w14:paraId="1CC0B1BF" w14:textId="77777777" w:rsidR="002D2F4F" w:rsidRPr="00743C8F" w:rsidRDefault="002D2F4F" w:rsidP="002D2F4F">
      <w:pPr>
        <w:rPr>
          <w:rFonts w:ascii="ＭＳ 明朝" w:hAnsi="ＭＳ 明朝"/>
          <w:sz w:val="18"/>
          <w:szCs w:val="18"/>
        </w:rPr>
      </w:pPr>
      <w:r w:rsidRPr="00743C8F">
        <w:rPr>
          <w:rFonts w:ascii="ＭＳ 明朝" w:hAnsi="ＭＳ 明朝" w:hint="eastAsia"/>
          <w:sz w:val="18"/>
          <w:szCs w:val="18"/>
        </w:rPr>
        <w:lastRenderedPageBreak/>
        <w:t xml:space="preserve">　（総則）</w:t>
      </w:r>
    </w:p>
    <w:p w14:paraId="276FB16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第１条　発注者と受注者とは、契約書に記載の委託業務（以下「委託業務」という。）に関し、契約書に定めるもののほか、この約款に基づき、これを履行しなければならない。</w:t>
      </w:r>
    </w:p>
    <w:p w14:paraId="02F554B3"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（委託業務の執行）</w:t>
      </w:r>
    </w:p>
    <w:p w14:paraId="18BF04D0"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第２条　発注者は、受注者に委託業務の執行を委託する。</w:t>
      </w:r>
    </w:p>
    <w:p w14:paraId="7328525D"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受注者は、別紙仕様書により委託業務を執行しなければならない。</w:t>
      </w:r>
    </w:p>
    <w:p w14:paraId="6CECB078"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３　受注者は、前項の仕様書に定めのない細部の事項については、発注者の指示を受けるものとする。</w:t>
      </w:r>
    </w:p>
    <w:p w14:paraId="4F3AE101"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（権利義務の譲渡等の禁止）</w:t>
      </w:r>
    </w:p>
    <w:p w14:paraId="20D6D57B"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第３条　受注者は､この契約により生ずる権利又は義務を第三者に譲渡し､又は承継させてはならない。ただし､あらかじめ、発注者の書面による承諾を得た場合は､この限りでない。</w:t>
      </w:r>
    </w:p>
    <w:p w14:paraId="6CC89BA9"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（一括再委託の禁止）</w:t>
      </w:r>
    </w:p>
    <w:p w14:paraId="6708834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第４条　受注者は、業務の全部若しくはその主たる部分を一括して第三者に委託し、又は請け負わせてはならない。</w:t>
      </w:r>
    </w:p>
    <w:p w14:paraId="4CA10F63"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受注者は、前項に抵触しない限りにおいて、この契約に係る委託業務の一部を第三者に委託する際は、あらかじめ書面により発注者の承諾を得なければならない。</w:t>
      </w:r>
    </w:p>
    <w:p w14:paraId="59D82593"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（特許権等の使用）</w:t>
      </w:r>
    </w:p>
    <w:p w14:paraId="542665B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第５条　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0194492"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（損害のために必要を生じた経費）</w:t>
      </w:r>
    </w:p>
    <w:p w14:paraId="44687120"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第６条　業務の履行に関し発生した損害（第三者に及ぼした損害を含む。）のために必要を生じた経費は、受注者が負担するものとする。ただし、その損害が発注者の責めに帰する理由による場合においては、これを発注者が負担するものとし、その額は発注者と受注者とが協議してこれを定めるものとする。</w:t>
      </w:r>
    </w:p>
    <w:p w14:paraId="75C8BB87"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（委託業務結果報告書）</w:t>
      </w:r>
    </w:p>
    <w:p w14:paraId="30CF214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第７条　受注者は、次条第２項に定める場合にあっては契約書に掲げる期間ごとに、それ以外の場合にあっては契約期間の終了時に委託業務の執行の結果を記載した報告書（以下「委託業務結果報告書」という。）を発注者に提出しなければならない。</w:t>
      </w:r>
    </w:p>
    <w:p w14:paraId="153B9428"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発注者は、前項の規定により委託業務結果報告書の提出を受けたときは、これを審査し、適当と認めたときは、受理するものとする。</w:t>
      </w:r>
    </w:p>
    <w:p w14:paraId="29AF7855"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（委託料の支払）</w:t>
      </w:r>
    </w:p>
    <w:p w14:paraId="4BA81864"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第８条　発注者は、前条第２項の規定による委託業務結果報告書に添えて請求書を受理したときは、その日から30日以内に請求された委託料を受注者に支払わなければならない。</w:t>
      </w:r>
    </w:p>
    <w:p w14:paraId="0ABC810F"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委託料を月額又は回数に分けて支払う場合は、契約書のとおりとする。</w:t>
      </w:r>
    </w:p>
    <w:p w14:paraId="7CAFCFEC"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（委託料の減額）</w:t>
      </w:r>
    </w:p>
    <w:p w14:paraId="7FC888C4"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第９条　発注者は、受注者が委託業務の一部を執行しなかったときは、受注者と協議の上、委託料の一部を減額することができる。</w:t>
      </w:r>
    </w:p>
    <w:p w14:paraId="4B33C71B"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（発注者の任意解除権）</w:t>
      </w:r>
    </w:p>
    <w:p w14:paraId="1C6A330C"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第10条　発注者は、業務が完了するまでの間は、次条又は第12条の規定によるほか、必要があるときは、この契約を解除することができる。</w:t>
      </w:r>
    </w:p>
    <w:p w14:paraId="31351DD7"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発注者は、前項の規定によりこの契約を解除した場合において、受注者に損害を及ぼしたときは、その損害を</w:t>
      </w:r>
      <w:r w:rsidRPr="00743C8F">
        <w:rPr>
          <w:rFonts w:ascii="ＭＳ 明朝" w:hAnsi="ＭＳ 明朝" w:hint="eastAsia"/>
          <w:sz w:val="18"/>
          <w:szCs w:val="18"/>
        </w:rPr>
        <w:lastRenderedPageBreak/>
        <w:t>賠償しなければならない。</w:t>
      </w:r>
    </w:p>
    <w:p w14:paraId="5DC689B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（発注者の催告による解除権）</w:t>
      </w:r>
    </w:p>
    <w:p w14:paraId="249DE555"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第11条　発注者は、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5873BC07"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履行期限内又は履行期限後相当の期間内にこの契約を履行する見込みがないと認められるとき。</w:t>
      </w:r>
    </w:p>
    <w:p w14:paraId="6B0143B0"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(2) 正当な理由がなくて着手すべき時期を過ぎても着手しないとき。</w:t>
      </w:r>
    </w:p>
    <w:p w14:paraId="2A8EAD67"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(3) 委託業務の全部又は主たる部分を一括して第三者に委託し、又は請け負わせたとき。</w:t>
      </w:r>
    </w:p>
    <w:p w14:paraId="3E9F02A3"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(4) 正当な理由がなくて契約不適合に対する履行の追完がなされないとき。</w:t>
      </w:r>
    </w:p>
    <w:p w14:paraId="75350639"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(5) 前各号に掲げる場合のほか、この契約に違反したとき。</w:t>
      </w:r>
    </w:p>
    <w:p w14:paraId="0E3C9ED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（発注者の催告によらない解除権）</w:t>
      </w:r>
    </w:p>
    <w:p w14:paraId="46A6416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第12条　発注者は、受注者が次の各号のいずれかに該当するときは、直ちにこの契約を解除することができる。</w:t>
      </w:r>
    </w:p>
    <w:p w14:paraId="7327AEBB"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第３条の規定に違反して業務委託料債権を譲渡したとき。</w:t>
      </w:r>
    </w:p>
    <w:p w14:paraId="5467437A"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(2) この契約を履行することができないことが明らかであるとき。</w:t>
      </w:r>
    </w:p>
    <w:p w14:paraId="18948FCA"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(3) 受注者がこの契約の履行を拒絶する意思を明確に表示したとき。</w:t>
      </w:r>
    </w:p>
    <w:p w14:paraId="165D0483"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(4) 受注者のこの契約の一部の履行が不能である場合又は受注者がこの契約の一部の履行を拒絶する意思を明確に表示した場合において、残存する部分のみでは契約をした目的を達することができないとき。</w:t>
      </w:r>
    </w:p>
    <w:p w14:paraId="0982DE0D"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(5) 契約の性質又は当事者の意思表示により、特定の日時又は一定の期間内に履行しなければ契約をした目的を達することができない場合において、受注者が履行をしないでその時期を経過したとき。</w:t>
      </w:r>
    </w:p>
    <w:p w14:paraId="7C8D3EA2"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(6) 前各号に掲げる場合のほか、受注者がこの契約の履行をせず、発注者が前条の催告をしても契約した目的を達するのに足りる履行がされる見込みがないことが明らかであるとき。</w:t>
      </w:r>
    </w:p>
    <w:p w14:paraId="51A8C99B"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(7) 委託業務の執行が著しく困難になったことその他やむを得ないと認められる事由によって、受注者がこの契約の解除を申し入れたとき。</w:t>
      </w:r>
    </w:p>
    <w:p w14:paraId="534B29C8"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(8) 暴力団員による不当な行為の防止等に関する法律（平成３年法律第77号）第２条第２号に規定する暴力団（以下「暴力団」という。）又は同条第６号に規定する暴力団員（以下「暴力団員」という。）が経営に実質的に関与していると認められる者に業務委託料債権を譲渡したとき。</w:t>
      </w:r>
    </w:p>
    <w:p w14:paraId="058EBBC5"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(9) 受注者が次のいずれかに該当するとき。</w:t>
      </w:r>
    </w:p>
    <w:p w14:paraId="4FC62D70"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ア　役員等（受注者が個人である場合にはその者その他経営に実質的に関与している者を、受注者が法人である場合にはその役員又はその支店若しくは契約を締結する事務所の代表者その他経営に実質的に関与している者をいう。以下この号において同じ。）が暴力団又は暴力団員であると認められるとき。</w:t>
      </w:r>
    </w:p>
    <w:p w14:paraId="00C9F65C"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イ　役員等が自己、自社若しくは第三者の不正の利益を図る目的又は第三者に損害を加える目的をもって、暴力団又は暴力団員を利用する等の行為をしていると認められるとき。</w:t>
      </w:r>
    </w:p>
    <w:p w14:paraId="5EFCE4A3"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ウ　役員等が、暴力団又は暴力団員に対して資金等を供給し、又は便宜を供与するなど直接的あるいは積極的に暴力団の維持、運営に協力し、若しくは関与していると認められるとき。</w:t>
      </w:r>
    </w:p>
    <w:p w14:paraId="26DC2A6B"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エ　役員等が暴力団又は暴力団員であることを知りながらこれを不当に利用するなどしていると認められるとき。</w:t>
      </w:r>
    </w:p>
    <w:p w14:paraId="67540AB5"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オ　役員等が暴力団又は暴力団員と社会的に非難されるべき関係を有していると認められるとき。</w:t>
      </w:r>
    </w:p>
    <w:p w14:paraId="1E2BB8AB"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カ　再委託契約その他の契約に当たり、その相手方がアからオまでのいずれかに該当することを知りながら、当該者と契約を締結したと認められるとき。</w:t>
      </w:r>
    </w:p>
    <w:p w14:paraId="0E5835B7"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69116CCB" w14:textId="77777777" w:rsidR="002D2F4F" w:rsidRPr="00743C8F" w:rsidRDefault="002D2F4F" w:rsidP="002D2F4F">
      <w:pPr>
        <w:pStyle w:val="a3"/>
        <w:autoSpaceDE w:val="0"/>
        <w:autoSpaceDN w:val="0"/>
        <w:ind w:left="540" w:hangingChars="300" w:hanging="540"/>
        <w:rPr>
          <w:rFonts w:ascii="ＭＳ 明朝" w:hAnsi="ＭＳ 明朝"/>
          <w:sz w:val="18"/>
          <w:szCs w:val="18"/>
        </w:rPr>
      </w:pPr>
      <w:r w:rsidRPr="00743C8F">
        <w:rPr>
          <w:rFonts w:ascii="ＭＳ 明朝" w:hAnsi="ＭＳ 明朝" w:hint="eastAsia"/>
          <w:sz w:val="18"/>
          <w:szCs w:val="18"/>
        </w:rPr>
        <w:lastRenderedPageBreak/>
        <w:t xml:space="preserve">　　ク　受注者が金沢市契約規則(平成15年規則第１号)第43条の２第１項第７号から第1</w:t>
      </w:r>
      <w:r w:rsidRPr="00743C8F">
        <w:rPr>
          <w:rFonts w:ascii="ＭＳ 明朝" w:hAnsi="ＭＳ 明朝"/>
          <w:sz w:val="18"/>
          <w:szCs w:val="18"/>
        </w:rPr>
        <w:t>0</w:t>
      </w:r>
      <w:r w:rsidRPr="00743C8F">
        <w:rPr>
          <w:rFonts w:ascii="ＭＳ 明朝" w:hAnsi="ＭＳ 明朝" w:hint="eastAsia"/>
          <w:sz w:val="18"/>
          <w:szCs w:val="18"/>
        </w:rPr>
        <w:t>号までに規定する談合その他不正行為のいずれかに該当したとき。</w:t>
      </w:r>
    </w:p>
    <w:p w14:paraId="5C87943E"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受注者は、前項の規定によりこの契約を解除されたときは、発注者に対してその損害の賠償を求めることはできない。</w:t>
      </w:r>
    </w:p>
    <w:p w14:paraId="584EE8F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（発注者の責めに帰すべき事由による場合の解除の制限）</w:t>
      </w:r>
    </w:p>
    <w:p w14:paraId="664C086C"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第13条　第11条又は前条第１項に規定する場合が発注者の責めに帰すべき事由によるものであるときは、発注者は、前２条の規定により契約を解除することができない。</w:t>
      </w:r>
    </w:p>
    <w:p w14:paraId="0DEBF60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（受注者の催告による解除権）</w:t>
      </w:r>
    </w:p>
    <w:p w14:paraId="3049EF0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F642894"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（受注者の催告によらない解除権）</w:t>
      </w:r>
    </w:p>
    <w:p w14:paraId="6075765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第15条　受注者は、次の各号のいずれかに該当するときは、直ちにこの契約を解除することができる。</w:t>
      </w:r>
    </w:p>
    <w:p w14:paraId="154A4A9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(1) 契約の内容を変更したため業務委託料が３分の２以上減少したとき。</w:t>
      </w:r>
    </w:p>
    <w:p w14:paraId="5E1B576B"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(2) 契約の履行の中止期間が履行期間の10分の５を超えたとき。</w:t>
      </w:r>
    </w:p>
    <w:p w14:paraId="59F58D4B"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（受注者の責めに帰すべき事由による場合の解除の制限）</w:t>
      </w:r>
    </w:p>
    <w:p w14:paraId="3C3A65E4"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第16条　第14条又は前条各号に定める場合が受注者の責めに帰すべき事由によるものであるときは、受注者は、前２条の規定による契約の解除をすることができない。</w:t>
      </w:r>
    </w:p>
    <w:p w14:paraId="2763A808"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（解除等に伴う措置）</w:t>
      </w:r>
    </w:p>
    <w:p w14:paraId="35320A55"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第17条　発注者は､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を受注者に支払わなければならない。</w:t>
      </w:r>
    </w:p>
    <w:p w14:paraId="5BC3270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２ 受注者は、この契約が解除された場合等において、貸与品、支給材料等があるときは、遅滞なく発注者に返還しなければ ならない。この場合において、当該貸与品、支給材料等が受注者の故意又は過失により滅失又は毀損したときは、代品を納め、若しくは原状に復して返還し、又はこれらに代えてその損害を賠償しなければならない。 </w:t>
      </w:r>
    </w:p>
    <w:p w14:paraId="68BD5B0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３ 受注者は、この契約が解除された場合等において、履行場所等に受注者が所有する材料、工具その他の物件があるときは、 遅滞なく当該物件を撤去（発注者に返還する貸与品、支給材料等については、発注者の指定する場所へ搬出。以下この条に おいて同じ。）するとともに、履行場所等を原状に復して発注者に明け渡さなければならない。</w:t>
      </w:r>
    </w:p>
    <w:p w14:paraId="435A4F25"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４ 前項の場合において、受注者が正当な理由なく、相当の期間内に当該物件を撤去せず、又は履行場所等の原状回復を行わないときは、発注者は、受注者に代わって当該物件を処分し、履行場所等の原状回復を行うことができる。この場合において、受注者は、発注者の処分又は原状回復について異議を申し出ることができず、また、発注者の処分又は原状回復に要した費用を負担しなければならない。 </w:t>
      </w:r>
    </w:p>
    <w:p w14:paraId="7A9B275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５ 第２項及び第３項に規定する受注者のとるべき措置の期限、方法等については、第11条又は第12条第１項の規定により契約が解除された場合等においては発注者が定め、第10条第１項、第14条又は第15条の規定により契約が解除されたときは、発注者と受注者とが協議して定めるものとする。</w:t>
      </w:r>
    </w:p>
    <w:p w14:paraId="2D4119D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（発注者の損害賠償請求等）</w:t>
      </w:r>
    </w:p>
    <w:p w14:paraId="3588E98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第18条　発注者は、受注者が次の各号のいずれかに該当するときは、これによって生じた損害の賠償を請求することができる。</w:t>
      </w:r>
    </w:p>
    <w:p w14:paraId="6072CDA2"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履行期間内に業務を完了することができないとき。</w:t>
      </w:r>
    </w:p>
    <w:p w14:paraId="2F479C8A"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lastRenderedPageBreak/>
        <w:t xml:space="preserve">　(2) この契約の成果物に契約不適合があるとき。</w:t>
      </w:r>
    </w:p>
    <w:p w14:paraId="694D280E"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(3) 第11条又は第12条の規定により債務の履行後にこの契約が解除されたとき。</w:t>
      </w:r>
    </w:p>
    <w:p w14:paraId="50069DB1"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(4) 受注者がこの契約の履行にあたり第</w:t>
      </w:r>
      <w:r w:rsidRPr="00743C8F">
        <w:rPr>
          <w:rFonts w:ascii="ＭＳ 明朝" w:hAnsi="ＭＳ 明朝"/>
          <w:sz w:val="18"/>
          <w:szCs w:val="18"/>
        </w:rPr>
        <w:t>23</w:t>
      </w:r>
      <w:r w:rsidRPr="00743C8F">
        <w:rPr>
          <w:rFonts w:ascii="ＭＳ 明朝" w:hAnsi="ＭＳ 明朝" w:hint="eastAsia"/>
          <w:sz w:val="18"/>
          <w:szCs w:val="18"/>
        </w:rPr>
        <w:t>条の規定に違反したとき。</w:t>
      </w:r>
    </w:p>
    <w:p w14:paraId="28DC6BC4"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(5) 前４号に掲げる場合のほか、債務の本旨に従った履行をしないとき又は債務の履行が不能であるとき。</w:t>
      </w:r>
    </w:p>
    <w:p w14:paraId="2B1EF73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14:paraId="5DFF2850"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第11条又は第12条の規定により債務の履行前にこの契約が解除されたとき。</w:t>
      </w:r>
    </w:p>
    <w:p w14:paraId="20BA6067"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(2) 受注者がその債務の履行を拒否し、又は受注者の責めに帰すべき事由によって受注者の債務について履行不能となったとき。</w:t>
      </w:r>
    </w:p>
    <w:p w14:paraId="2911130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３　次の各号に掲げる者がこの契約を解除した場合は、前項第２号に該当する場合とみなす。</w:t>
      </w:r>
    </w:p>
    <w:p w14:paraId="0F12E110"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受注者について破産手続開始の決定があった場合において、破産法（平成16年法律第75号）の規定により選任された破産管財人</w:t>
      </w:r>
    </w:p>
    <w:p w14:paraId="6250D22A"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(2) 受注者について更生手続開始の決定があった場合において、会社更生法（平成14年法律第154号）の規定により選任された管財人</w:t>
      </w:r>
    </w:p>
    <w:p w14:paraId="519B8DAB"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(3) 受注者について再生手続開始の決定があった場合において、民事再生法（平成11年法律第225号）の規定により選任された再生債務者等</w:t>
      </w:r>
    </w:p>
    <w:p w14:paraId="5796AEFD"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AC3FFE5"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５　第１項第１号に該当する場合においては、発注者は、違約金として、遅延日数１日につき、委託料（既に債務を履行した部分がある場合には、当該部分に対する委託料相当額を控除した額）の1000分の１に相当する額を徴収するものとする。</w:t>
      </w:r>
    </w:p>
    <w:p w14:paraId="5C3CC1D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６　第１項第１号に該当する場合においては、履行期間経過後相当の期間内に完成する見込みのあるときは、発注者は遅延利息として、遅延日数に応じ、業務委託料（既に引き渡しを受けた部分がある場合には、当該部分に対する委託料相当額を控除した額）につき、年３パーセントの割合で計算した額を徴収して委託期間を延長することができる。</w:t>
      </w:r>
    </w:p>
    <w:p w14:paraId="21E44FA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７　第２項の場合（金沢市契約規則第31条第１項において読み替えて準用する同規則第５条第１項第６号の規定による担保の提供を受けている場合にあっては、第12条第１項第８号又は第９号アからキまで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14:paraId="4ED0CCF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（受注者の損害賠償請求等）</w:t>
      </w:r>
    </w:p>
    <w:p w14:paraId="3B5470B5"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第19条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1749A16"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(1) 第14条又は第15条の規定によりこの契約が解除されたとき。</w:t>
      </w:r>
    </w:p>
    <w:p w14:paraId="6147F8A9" w14:textId="77777777" w:rsidR="002D2F4F" w:rsidRPr="00743C8F" w:rsidRDefault="002D2F4F" w:rsidP="002D2F4F">
      <w:pPr>
        <w:pStyle w:val="a3"/>
        <w:autoSpaceDE w:val="0"/>
        <w:autoSpaceDN w:val="0"/>
        <w:ind w:left="360" w:hangingChars="200" w:hanging="360"/>
        <w:rPr>
          <w:rFonts w:ascii="ＭＳ 明朝" w:hAnsi="ＭＳ 明朝"/>
          <w:sz w:val="18"/>
          <w:szCs w:val="18"/>
        </w:rPr>
      </w:pPr>
      <w:r w:rsidRPr="00743C8F">
        <w:rPr>
          <w:rFonts w:ascii="ＭＳ 明朝" w:hAnsi="ＭＳ 明朝" w:hint="eastAsia"/>
          <w:sz w:val="18"/>
          <w:szCs w:val="18"/>
        </w:rPr>
        <w:t xml:space="preserve">　(2) 前号に掲げる場合のほか、債務の本旨に従った履行をしないとき又は債務の履行が不能であるとき。</w:t>
      </w:r>
    </w:p>
    <w:p w14:paraId="211B4DD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第８条第１項の規定による業務委託料の支払いが遅れた場合においては、受注者は、未受領金額につき、遅延日数に応じ、年2.</w:t>
      </w:r>
      <w:r w:rsidRPr="00743C8F">
        <w:rPr>
          <w:rFonts w:ascii="ＭＳ 明朝" w:hAnsi="ＭＳ 明朝"/>
          <w:sz w:val="18"/>
          <w:szCs w:val="18"/>
        </w:rPr>
        <w:t>5</w:t>
      </w:r>
      <w:r w:rsidRPr="00743C8F">
        <w:rPr>
          <w:rFonts w:ascii="ＭＳ 明朝" w:hAnsi="ＭＳ 明朝" w:hint="eastAsia"/>
          <w:sz w:val="18"/>
          <w:szCs w:val="18"/>
        </w:rPr>
        <w:t>パーセントの割合で計算した額の遅延利息の支払いを発注者に請求することができる。</w:t>
      </w:r>
    </w:p>
    <w:p w14:paraId="2F86719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 xml:space="preserve">　（建物等に対する損害賠償）</w:t>
      </w:r>
    </w:p>
    <w:p w14:paraId="53C0C669"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第20条　受注者は、委託業務の執行によって発注者の建物及び設備等に損害を与えたときは、発注者に対してその損害を賠償しなければならない。ただし、その損害の発生が発注者の責めによる場合又は天変地異その他受注者の責めとならない事由による場合においては、この限りでない。</w:t>
      </w:r>
    </w:p>
    <w:p w14:paraId="25887D18"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lastRenderedPageBreak/>
        <w:t>（第三者に対する損害賠償）</w:t>
      </w:r>
    </w:p>
    <w:p w14:paraId="0033B81F"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第21条　受注者は、委託業務の執行によって第三者に損害を与えたときは、一切自己の責任においてこれを解決しなければならない。</w:t>
      </w:r>
    </w:p>
    <w:p w14:paraId="5B2B2BCA"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（損害賠償の予約）</w:t>
      </w:r>
    </w:p>
    <w:p w14:paraId="223BDCDF"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第22条　発注者は、受注者が金沢市契約規則第43条の２第１項第７号から第10号までのいずれかに該当したときは、契約の解除の有無にかかわらず、契約金額の100分の20に相当する損害賠償金を徴収する。ただし、次の各号に該当する場合は、この限りではない。</w:t>
      </w:r>
    </w:p>
    <w:p w14:paraId="6D951BDE" w14:textId="77777777" w:rsidR="002D2F4F" w:rsidRPr="00743C8F" w:rsidRDefault="002D2F4F" w:rsidP="002D2F4F">
      <w:pPr>
        <w:pStyle w:val="a3"/>
        <w:autoSpaceDE w:val="0"/>
        <w:autoSpaceDN w:val="0"/>
        <w:ind w:leftChars="100" w:left="390" w:hangingChars="100" w:hanging="180"/>
        <w:rPr>
          <w:rFonts w:ascii="ＭＳ 明朝" w:hAnsi="ＭＳ 明朝"/>
          <w:sz w:val="18"/>
          <w:szCs w:val="18"/>
        </w:rPr>
      </w:pPr>
      <w:r w:rsidRPr="00743C8F">
        <w:rPr>
          <w:rFonts w:ascii="ＭＳ 明朝" w:hAnsi="ＭＳ 明朝" w:hint="eastAsia"/>
          <w:sz w:val="18"/>
          <w:szCs w:val="18"/>
        </w:rPr>
        <w:t>(1) 受注者が金沢市契約規則第43条の２第１項第７号から第９号までのいずれかに該当する場合で、この契約に関し、公正取引委員会が受注者に違反行為があったとして私的独占の禁止及び公正取引の確保に関する法律（昭和22年法律第54号。以下「独占禁止法」という。）第49条に規定する排除措置命令又は独占禁止法第62条第１項に規定する納付命令の対象となる行為が不公正な取引方法（昭和57年公正取引委員会告示第15号）第６項に規定する不当廉売であるときその他発注者が特に認めるとき。</w:t>
      </w:r>
    </w:p>
    <w:p w14:paraId="0C5B1115" w14:textId="77777777" w:rsidR="002D2F4F" w:rsidRPr="00743C8F" w:rsidRDefault="002D2F4F" w:rsidP="002D2F4F">
      <w:pPr>
        <w:pStyle w:val="a3"/>
        <w:autoSpaceDE w:val="0"/>
        <w:autoSpaceDN w:val="0"/>
        <w:ind w:leftChars="100" w:left="390" w:hangingChars="100" w:hanging="180"/>
        <w:rPr>
          <w:rFonts w:ascii="ＭＳ 明朝" w:hAnsi="ＭＳ 明朝"/>
          <w:sz w:val="18"/>
          <w:szCs w:val="18"/>
        </w:rPr>
      </w:pPr>
      <w:r w:rsidRPr="00743C8F">
        <w:rPr>
          <w:rFonts w:ascii="ＭＳ 明朝" w:hAnsi="ＭＳ 明朝" w:hint="eastAsia"/>
          <w:sz w:val="18"/>
          <w:szCs w:val="18"/>
        </w:rPr>
        <w:t>(2) 受注者（受注者が法人の場合にあっては、その役員又は使用人）が金沢市契約規則第43条の２第１項第10号の規定に該当する場合で、当該受注者に対する刑の確定が刑法第198条の規定によるものであるとき。</w:t>
      </w:r>
    </w:p>
    <w:p w14:paraId="1CAB08CE"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発注者は、受注者が金沢市契約規則第43条の２第１項第10号に該当し、かつ、次の各号のいずれかに該当するときは、契約の解除の有無にかかわらず、損害賠償金として、前項に規定する額のほかに、契約金額の100分の５に相当する額を徴収する。</w:t>
      </w:r>
    </w:p>
    <w:p w14:paraId="687D86D3" w14:textId="77777777" w:rsidR="002D2F4F" w:rsidRPr="00743C8F" w:rsidRDefault="002D2F4F" w:rsidP="002D2F4F">
      <w:pPr>
        <w:pStyle w:val="a3"/>
        <w:autoSpaceDE w:val="0"/>
        <w:autoSpaceDN w:val="0"/>
        <w:ind w:leftChars="100" w:left="390" w:hangingChars="100" w:hanging="180"/>
        <w:rPr>
          <w:rFonts w:ascii="ＭＳ 明朝" w:hAnsi="ＭＳ 明朝"/>
          <w:sz w:val="18"/>
          <w:szCs w:val="18"/>
        </w:rPr>
      </w:pPr>
      <w:r w:rsidRPr="00743C8F">
        <w:rPr>
          <w:rFonts w:ascii="ＭＳ 明朝" w:hAnsi="ＭＳ 明朝" w:hint="eastAsia"/>
          <w:sz w:val="18"/>
          <w:szCs w:val="18"/>
        </w:rPr>
        <w:t>(1) 金沢市契約規則第43条の２第１項第７号に規定する確定した納付命令について、独占禁止法第７条の３第１項の規定の適用があるとき。</w:t>
      </w:r>
    </w:p>
    <w:p w14:paraId="32AA2B23" w14:textId="77777777" w:rsidR="002D2F4F" w:rsidRPr="00743C8F" w:rsidRDefault="002D2F4F" w:rsidP="002D2F4F">
      <w:pPr>
        <w:pStyle w:val="a3"/>
        <w:autoSpaceDE w:val="0"/>
        <w:autoSpaceDN w:val="0"/>
        <w:ind w:leftChars="100" w:left="390" w:hangingChars="100" w:hanging="180"/>
        <w:rPr>
          <w:rFonts w:ascii="ＭＳ 明朝" w:hAnsi="ＭＳ 明朝"/>
          <w:sz w:val="18"/>
          <w:szCs w:val="18"/>
        </w:rPr>
      </w:pPr>
      <w:r w:rsidRPr="00743C8F">
        <w:rPr>
          <w:rFonts w:ascii="ＭＳ 明朝" w:hAnsi="ＭＳ 明朝" w:hint="eastAsia"/>
          <w:sz w:val="18"/>
          <w:szCs w:val="18"/>
        </w:rPr>
        <w:t>(2) 金沢市契約規則第43条の２第１項第10号に規定する刑に係る確定判決において、受注者が違法行為の首謀者であることが明らかになったとき。</w:t>
      </w:r>
    </w:p>
    <w:p w14:paraId="4545B96D" w14:textId="77777777" w:rsidR="002D2F4F" w:rsidRPr="00743C8F" w:rsidRDefault="002D2F4F" w:rsidP="002D2F4F">
      <w:pPr>
        <w:pStyle w:val="a3"/>
        <w:autoSpaceDE w:val="0"/>
        <w:autoSpaceDN w:val="0"/>
        <w:ind w:leftChars="100" w:left="390" w:hangingChars="100" w:hanging="180"/>
        <w:rPr>
          <w:rFonts w:ascii="ＭＳ 明朝" w:hAnsi="ＭＳ 明朝"/>
          <w:sz w:val="18"/>
          <w:szCs w:val="18"/>
        </w:rPr>
      </w:pPr>
      <w:r w:rsidRPr="00743C8F">
        <w:rPr>
          <w:rFonts w:ascii="ＭＳ 明朝" w:hAnsi="ＭＳ 明朝" w:hint="eastAsia"/>
          <w:sz w:val="18"/>
          <w:szCs w:val="18"/>
        </w:rPr>
        <w:t>(3) 独占禁止法等に抵触する行為を行っていない旨の誓約書を、発注者に提出しているとき。</w:t>
      </w:r>
    </w:p>
    <w:p w14:paraId="1EE77107"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３　前２項の規定は、この契約の履行が完了した後においても適用するものとする。</w:t>
      </w:r>
    </w:p>
    <w:p w14:paraId="2FE7D8A2"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（個人情報の保護）</w:t>
      </w:r>
    </w:p>
    <w:p w14:paraId="6C6E967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第23条　受注者は、個人情報（個人情報の保護に関する法律（平成15年法律第57号）第２条第１項に規定する個人情報をいう。）の保護の重要性を認識し、この契約による業務の実施に当たっては、個人の権利利益を侵害することのないよう、個人情報の取扱いを適正に行わなければならない。</w:t>
      </w:r>
    </w:p>
    <w:p w14:paraId="698E53D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２　受注者は、この契約による業務に関して知り得た個人情報の内容をみだりに他人に知らせ、又は不当な目的に利用してはならない。この契約が終了し、又は解除された後においても同様とする。</w:t>
      </w:r>
    </w:p>
    <w:p w14:paraId="1433B42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３　受注者は、この契約による業務に従事している者に対して、在職中及び退職後においても、この契約による業務に関して知り得た個人情報の内容をみだりに他人に知らせ、又は不当な目的に利用してはならないことその他個人情報の保護に関し必要な事項を周知するものとする。</w:t>
      </w:r>
    </w:p>
    <w:p w14:paraId="1E9218F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４　受注者は、この契約による業務を行うため個人情報を収集するときは、その業務の目的の達成に必要な範囲内で、適法かつ公正な手段により行わなければならない。</w:t>
      </w:r>
    </w:p>
    <w:p w14:paraId="65D4F12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５　受注者は、この契約による業務に関して知り得た個人情報の漏えい、滅失又はき損の防止その他の個人情報の適切な管理のために必要な措置を講じなければならない。</w:t>
      </w:r>
    </w:p>
    <w:p w14:paraId="353375AD"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６　受注者は、あらかじめ発注者の書面による指示又は承認があるときを除き、この契約による業務に関して知り得た個人情報を契約の目的外の目的のために自ら利用し、又は第三者に提供してはならない。</w:t>
      </w:r>
    </w:p>
    <w:p w14:paraId="12363CE6"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７　受注者は、あらかじめ発注者の書面による承認があるときを除き、この契約による業務を処理するために発注者から提供を受けた個人情報が記録された資料等を複写し、又は複製してはならない。</w:t>
      </w:r>
    </w:p>
    <w:p w14:paraId="45CB0F3B"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８　受注者は、あらかじめ発注者の書面による承認があるときを除き、この契約による業務を処理するための個人情報の取扱いを第三者に委託し、又は請け負わせてはならない。</w:t>
      </w:r>
    </w:p>
    <w:p w14:paraId="1A1435CF"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lastRenderedPageBreak/>
        <w:t>９　受注者は、発注者の承認により、この契約による業務を処理するための個人情報の取扱いを第三者に委託し、又は請け負わせる場合には、発注者が受注者に求めた個人情報の保護に関し必要な措置と同様の措置を、当該第三者に書面により求めるものとする。</w:t>
      </w:r>
    </w:p>
    <w:p w14:paraId="146104D8"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10　受注者は、この契約による業務を処理するために発注者から提供を受け、又は自ら収集し、若しくは作成した個人情報が記録された資料等は、業務完了（業務中止及び業務廃止を含む。）後直ちに発注者に返却し、又は引き渡すものとする。ただし、発注者が書面により別に指示したときは、その指示に従うものとする。</w:t>
      </w:r>
    </w:p>
    <w:p w14:paraId="6903803F"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11　受注者は、この契約に違反する事態が生じ、又は生じるおそれがあることを知ったときは、速やかに発注者に報告し、発注者の指示に従うものとする。</w:t>
      </w:r>
    </w:p>
    <w:p w14:paraId="465BF06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12　発注者は、受注者がこの契約による業務を処理するために取り扱っている個人情報の管理状況について、随時、実地に調査できるものとする。</w:t>
      </w:r>
    </w:p>
    <w:p w14:paraId="5022F231"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13　発注者は、受注者がこの契約による業務を処理するために取り扱っている個人情報について、その取扱いが不適当と認められるときは、受注者に対して必要な指示を行うことができる。</w:t>
      </w:r>
    </w:p>
    <w:p w14:paraId="67B219EA"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（秘密の保持）</w:t>
      </w:r>
    </w:p>
    <w:p w14:paraId="3699173A"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第24条　受注者は、この委託業務の執行により知り得た秘密を他人に漏らしてはならない。</w:t>
      </w:r>
    </w:p>
    <w:p w14:paraId="2A1CD128"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（規定の適用）</w:t>
      </w:r>
    </w:p>
    <w:p w14:paraId="2E90B124" w14:textId="77777777" w:rsidR="002D2F4F" w:rsidRPr="00743C8F" w:rsidRDefault="002D2F4F" w:rsidP="002D2F4F">
      <w:pPr>
        <w:pStyle w:val="a3"/>
        <w:autoSpaceDE w:val="0"/>
        <w:autoSpaceDN w:val="0"/>
        <w:ind w:left="180" w:hangingChars="100" w:hanging="180"/>
        <w:rPr>
          <w:rFonts w:ascii="ＭＳ 明朝" w:hAnsi="ＭＳ 明朝"/>
          <w:sz w:val="18"/>
          <w:szCs w:val="18"/>
        </w:rPr>
      </w:pPr>
      <w:r w:rsidRPr="00743C8F">
        <w:rPr>
          <w:rFonts w:ascii="ＭＳ 明朝" w:hAnsi="ＭＳ 明朝" w:hint="eastAsia"/>
          <w:sz w:val="18"/>
          <w:szCs w:val="18"/>
        </w:rPr>
        <w:t>第25条　この契約に定めるもののほか、金沢市契約規則の定めるところによる。</w:t>
      </w:r>
    </w:p>
    <w:p w14:paraId="7FE88219" w14:textId="77777777" w:rsidR="002D2F4F" w:rsidRPr="00743C8F" w:rsidRDefault="002D2F4F" w:rsidP="002D2F4F">
      <w:pPr>
        <w:pStyle w:val="a3"/>
        <w:autoSpaceDE w:val="0"/>
        <w:autoSpaceDN w:val="0"/>
        <w:ind w:leftChars="100" w:left="210"/>
        <w:rPr>
          <w:rFonts w:ascii="ＭＳ 明朝" w:hAnsi="ＭＳ 明朝"/>
          <w:sz w:val="18"/>
          <w:szCs w:val="18"/>
        </w:rPr>
      </w:pPr>
      <w:r w:rsidRPr="00743C8F">
        <w:rPr>
          <w:rFonts w:ascii="ＭＳ 明朝" w:hAnsi="ＭＳ 明朝" w:hint="eastAsia"/>
          <w:sz w:val="18"/>
          <w:szCs w:val="18"/>
        </w:rPr>
        <w:t>（疑義の決定）</w:t>
      </w:r>
    </w:p>
    <w:p w14:paraId="15D3F8FD" w14:textId="77777777" w:rsidR="00D43EF1" w:rsidRPr="007717A3" w:rsidRDefault="002D2F4F" w:rsidP="002D2F4F">
      <w:pPr>
        <w:widowControl/>
        <w:jc w:val="left"/>
        <w:rPr>
          <w:rFonts w:ascii="ＭＳ 明朝" w:hAnsi="ＭＳ 明朝"/>
          <w:szCs w:val="21"/>
        </w:rPr>
      </w:pPr>
      <w:r w:rsidRPr="00743C8F">
        <w:rPr>
          <w:rFonts w:ascii="ＭＳ 明朝" w:hAnsi="ＭＳ 明朝" w:hint="eastAsia"/>
          <w:sz w:val="18"/>
          <w:szCs w:val="18"/>
        </w:rPr>
        <w:t>第26条　この契約に関し疑義が生じたときは、発注者と受注者との協議の上、定めるものとする。</w:t>
      </w:r>
    </w:p>
    <w:sectPr w:rsidR="00D43EF1" w:rsidRPr="007717A3" w:rsidSect="00DA4E0D">
      <w:pgSz w:w="11906" w:h="16838" w:code="9"/>
      <w:pgMar w:top="1134" w:right="1418" w:bottom="900"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D79" w14:textId="77777777" w:rsidR="00BB6C6F" w:rsidRDefault="00BB6C6F">
      <w:r>
        <w:separator/>
      </w:r>
    </w:p>
  </w:endnote>
  <w:endnote w:type="continuationSeparator" w:id="0">
    <w:p w14:paraId="53159155" w14:textId="77777777" w:rsidR="00BB6C6F" w:rsidRDefault="00BB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B7CA" w14:textId="77777777" w:rsidR="00BB6C6F" w:rsidRDefault="00BB6C6F">
      <w:r>
        <w:separator/>
      </w:r>
    </w:p>
  </w:footnote>
  <w:footnote w:type="continuationSeparator" w:id="0">
    <w:p w14:paraId="22524B1C" w14:textId="77777777" w:rsidR="00BB6C6F" w:rsidRDefault="00BB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2F6"/>
    <w:multiLevelType w:val="hybridMultilevel"/>
    <w:tmpl w:val="95E6182A"/>
    <w:lvl w:ilvl="0" w:tplc="3F1A25EE">
      <w:start w:val="4"/>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1B0DA0"/>
    <w:multiLevelType w:val="hybridMultilevel"/>
    <w:tmpl w:val="5BC068B2"/>
    <w:lvl w:ilvl="0" w:tplc="AF5E1F26">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601E9E"/>
    <w:multiLevelType w:val="hybridMultilevel"/>
    <w:tmpl w:val="A5CAA950"/>
    <w:lvl w:ilvl="0" w:tplc="AFEC6BC4">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2B6D2C"/>
    <w:multiLevelType w:val="hybridMultilevel"/>
    <w:tmpl w:val="6D920808"/>
    <w:lvl w:ilvl="0" w:tplc="104EDF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C57241"/>
    <w:multiLevelType w:val="hybridMultilevel"/>
    <w:tmpl w:val="801E91A2"/>
    <w:lvl w:ilvl="0" w:tplc="88DA8C6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21"/>
    <w:rsid w:val="00010D20"/>
    <w:rsid w:val="00051270"/>
    <w:rsid w:val="00073DDF"/>
    <w:rsid w:val="00097C2D"/>
    <w:rsid w:val="000A3CCB"/>
    <w:rsid w:val="000E15C6"/>
    <w:rsid w:val="000E2B28"/>
    <w:rsid w:val="00101527"/>
    <w:rsid w:val="001057A2"/>
    <w:rsid w:val="00112A2B"/>
    <w:rsid w:val="00117ED4"/>
    <w:rsid w:val="00145C60"/>
    <w:rsid w:val="00145D90"/>
    <w:rsid w:val="00162415"/>
    <w:rsid w:val="001629D3"/>
    <w:rsid w:val="00166014"/>
    <w:rsid w:val="0018647D"/>
    <w:rsid w:val="00190D2D"/>
    <w:rsid w:val="001A6076"/>
    <w:rsid w:val="001B2E4F"/>
    <w:rsid w:val="001E3D55"/>
    <w:rsid w:val="001F2D93"/>
    <w:rsid w:val="001F5B89"/>
    <w:rsid w:val="0020287B"/>
    <w:rsid w:val="002236F8"/>
    <w:rsid w:val="002312AB"/>
    <w:rsid w:val="002C232C"/>
    <w:rsid w:val="002C4BFE"/>
    <w:rsid w:val="002D2F4F"/>
    <w:rsid w:val="002D32E6"/>
    <w:rsid w:val="002F56F4"/>
    <w:rsid w:val="003022C2"/>
    <w:rsid w:val="003124B5"/>
    <w:rsid w:val="00322076"/>
    <w:rsid w:val="00325FC0"/>
    <w:rsid w:val="00327504"/>
    <w:rsid w:val="00367A97"/>
    <w:rsid w:val="00394D6D"/>
    <w:rsid w:val="003C3CD2"/>
    <w:rsid w:val="003E289D"/>
    <w:rsid w:val="003E34B2"/>
    <w:rsid w:val="00422BD9"/>
    <w:rsid w:val="00460921"/>
    <w:rsid w:val="0048580A"/>
    <w:rsid w:val="0049118E"/>
    <w:rsid w:val="004A16B1"/>
    <w:rsid w:val="004C53C0"/>
    <w:rsid w:val="004D4C25"/>
    <w:rsid w:val="004E4EB5"/>
    <w:rsid w:val="004E670F"/>
    <w:rsid w:val="004F16F3"/>
    <w:rsid w:val="00522521"/>
    <w:rsid w:val="005240E9"/>
    <w:rsid w:val="00524836"/>
    <w:rsid w:val="0054326B"/>
    <w:rsid w:val="0057148C"/>
    <w:rsid w:val="005A4C9A"/>
    <w:rsid w:val="005C2C4F"/>
    <w:rsid w:val="005D3731"/>
    <w:rsid w:val="005F284A"/>
    <w:rsid w:val="0060596A"/>
    <w:rsid w:val="0061269A"/>
    <w:rsid w:val="00626B05"/>
    <w:rsid w:val="00627E6B"/>
    <w:rsid w:val="00640992"/>
    <w:rsid w:val="0064652D"/>
    <w:rsid w:val="006530C8"/>
    <w:rsid w:val="006627C5"/>
    <w:rsid w:val="00686786"/>
    <w:rsid w:val="006A55F0"/>
    <w:rsid w:val="006B425B"/>
    <w:rsid w:val="006C1767"/>
    <w:rsid w:val="006C7EED"/>
    <w:rsid w:val="006E2BB6"/>
    <w:rsid w:val="006E6AF1"/>
    <w:rsid w:val="006F39C9"/>
    <w:rsid w:val="0070098E"/>
    <w:rsid w:val="007009BB"/>
    <w:rsid w:val="00743C8F"/>
    <w:rsid w:val="00746F27"/>
    <w:rsid w:val="00752303"/>
    <w:rsid w:val="00753D8C"/>
    <w:rsid w:val="00762811"/>
    <w:rsid w:val="007717A3"/>
    <w:rsid w:val="007756A4"/>
    <w:rsid w:val="007C494C"/>
    <w:rsid w:val="007F54D0"/>
    <w:rsid w:val="008211D8"/>
    <w:rsid w:val="008357A1"/>
    <w:rsid w:val="00877A52"/>
    <w:rsid w:val="00877B35"/>
    <w:rsid w:val="008921AB"/>
    <w:rsid w:val="008923A0"/>
    <w:rsid w:val="00892E95"/>
    <w:rsid w:val="00893952"/>
    <w:rsid w:val="008975A3"/>
    <w:rsid w:val="008B7CDD"/>
    <w:rsid w:val="008E2C31"/>
    <w:rsid w:val="00937623"/>
    <w:rsid w:val="00940073"/>
    <w:rsid w:val="00981A8F"/>
    <w:rsid w:val="00981DC5"/>
    <w:rsid w:val="009863B4"/>
    <w:rsid w:val="009E012F"/>
    <w:rsid w:val="009F0246"/>
    <w:rsid w:val="00A00503"/>
    <w:rsid w:val="00A91528"/>
    <w:rsid w:val="00A97666"/>
    <w:rsid w:val="00AD2C3F"/>
    <w:rsid w:val="00AD7CE7"/>
    <w:rsid w:val="00AF62FD"/>
    <w:rsid w:val="00B43C66"/>
    <w:rsid w:val="00B80F5B"/>
    <w:rsid w:val="00B965D7"/>
    <w:rsid w:val="00BA1D2C"/>
    <w:rsid w:val="00BB4B02"/>
    <w:rsid w:val="00BB6C6F"/>
    <w:rsid w:val="00C021A6"/>
    <w:rsid w:val="00C264E6"/>
    <w:rsid w:val="00C8799E"/>
    <w:rsid w:val="00C90C58"/>
    <w:rsid w:val="00CB3296"/>
    <w:rsid w:val="00CC3D84"/>
    <w:rsid w:val="00CE1758"/>
    <w:rsid w:val="00CF663B"/>
    <w:rsid w:val="00D3160C"/>
    <w:rsid w:val="00D43EF1"/>
    <w:rsid w:val="00D62897"/>
    <w:rsid w:val="00D8174C"/>
    <w:rsid w:val="00DA124C"/>
    <w:rsid w:val="00DA4E0D"/>
    <w:rsid w:val="00DD1CEF"/>
    <w:rsid w:val="00E0569D"/>
    <w:rsid w:val="00E05803"/>
    <w:rsid w:val="00E1477D"/>
    <w:rsid w:val="00E2102D"/>
    <w:rsid w:val="00E234F6"/>
    <w:rsid w:val="00E42144"/>
    <w:rsid w:val="00E55953"/>
    <w:rsid w:val="00E81BD8"/>
    <w:rsid w:val="00E935F0"/>
    <w:rsid w:val="00E950B6"/>
    <w:rsid w:val="00EB6B86"/>
    <w:rsid w:val="00EF2177"/>
    <w:rsid w:val="00F00153"/>
    <w:rsid w:val="00F105F6"/>
    <w:rsid w:val="00F31E68"/>
    <w:rsid w:val="00F36D33"/>
    <w:rsid w:val="00F70A9E"/>
    <w:rsid w:val="00FB249A"/>
    <w:rsid w:val="00FE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624A85E"/>
  <w15:chartTrackingRefBased/>
  <w15:docId w15:val="{EFB027FF-C35A-46C2-8387-EB5C65C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List"/>
    <w:basedOn w:val="a"/>
    <w:pPr>
      <w:ind w:left="200" w:hangingChars="200" w:hanging="20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pacing w:line="120" w:lineRule="auto"/>
      <w:ind w:leftChars="-1" w:left="193" w:hangingChars="105" w:hanging="195"/>
    </w:pPr>
    <w:rPr>
      <w:sz w:val="20"/>
    </w:rPr>
  </w:style>
  <w:style w:type="paragraph" w:styleId="20">
    <w:name w:val="List 2"/>
    <w:basedOn w:val="a"/>
    <w:rsid w:val="00686786"/>
    <w:pPr>
      <w:ind w:leftChars="200" w:left="100" w:hangingChars="200" w:hanging="200"/>
    </w:pPr>
  </w:style>
  <w:style w:type="paragraph" w:styleId="a7">
    <w:name w:val="Balloon Text"/>
    <w:basedOn w:val="a"/>
    <w:link w:val="a8"/>
    <w:rsid w:val="00746F27"/>
    <w:rPr>
      <w:rFonts w:ascii="Arial" w:eastAsia="ＭＳ ゴシック" w:hAnsi="Arial"/>
      <w:sz w:val="18"/>
      <w:szCs w:val="18"/>
    </w:rPr>
  </w:style>
  <w:style w:type="character" w:customStyle="1" w:styleId="a8">
    <w:name w:val="吹き出し (文字)"/>
    <w:link w:val="a7"/>
    <w:rsid w:val="00746F27"/>
    <w:rPr>
      <w:rFonts w:ascii="Arial" w:eastAsia="ＭＳ ゴシック" w:hAnsi="Arial" w:cs="Times New Roman"/>
      <w:kern w:val="2"/>
      <w:sz w:val="18"/>
      <w:szCs w:val="18"/>
    </w:rPr>
  </w:style>
  <w:style w:type="table" w:styleId="a9">
    <w:name w:val="Table Grid"/>
    <w:basedOn w:val="a1"/>
    <w:uiPriority w:val="39"/>
    <w:rsid w:val="00C021A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6620">
      <w:bodyDiv w:val="1"/>
      <w:marLeft w:val="0"/>
      <w:marRight w:val="0"/>
      <w:marTop w:val="0"/>
      <w:marBottom w:val="0"/>
      <w:divBdr>
        <w:top w:val="none" w:sz="0" w:space="0" w:color="auto"/>
        <w:left w:val="none" w:sz="0" w:space="0" w:color="auto"/>
        <w:bottom w:val="none" w:sz="0" w:space="0" w:color="auto"/>
        <w:right w:val="none" w:sz="0" w:space="0" w:color="auto"/>
      </w:divBdr>
    </w:div>
    <w:div w:id="5649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9029-4E4D-4481-910C-0E8D6D74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8496</Words>
  <Characters>538</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vt:lpstr>
      <vt:lpstr>（１－１）</vt:lpstr>
    </vt:vector>
  </TitlesOfParts>
  <Company>金沢市役所</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dc:title>
  <dc:subject/>
  <dc:creator>金沢市役所</dc:creator>
  <cp:keywords/>
  <cp:lastModifiedBy>青木 孝典</cp:lastModifiedBy>
  <cp:revision>12</cp:revision>
  <cp:lastPrinted>2020-03-31T05:55:00Z</cp:lastPrinted>
  <dcterms:created xsi:type="dcterms:W3CDTF">2024-03-12T03:00:00Z</dcterms:created>
  <dcterms:modified xsi:type="dcterms:W3CDTF">2024-05-29T02:48:00Z</dcterms:modified>
</cp:coreProperties>
</file>