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77" w:rsidRDefault="008F4A77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CE5955" w:rsidRDefault="00CE5955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CE5955" w:rsidRDefault="00CE5955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CE5955" w:rsidRPr="00ED1C1D" w:rsidRDefault="00CE5955" w:rsidP="00CE595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AC11AF">
        <w:rPr>
          <w:rFonts w:asciiTheme="minorEastAsia" w:hAnsiTheme="minorEastAsia" w:hint="eastAsia"/>
          <w:spacing w:val="80"/>
          <w:kern w:val="0"/>
          <w:sz w:val="32"/>
          <w:fitText w:val="2240" w:id="1958993664"/>
        </w:rPr>
        <w:t>監査報告</w:t>
      </w:r>
      <w:r w:rsidRPr="00AC11AF">
        <w:rPr>
          <w:rFonts w:asciiTheme="minorEastAsia" w:hAnsiTheme="minorEastAsia" w:hint="eastAsia"/>
          <w:kern w:val="0"/>
          <w:sz w:val="32"/>
          <w:fitText w:val="2240" w:id="1958993664"/>
        </w:rPr>
        <w:t>書</w:t>
      </w:r>
    </w:p>
    <w:p w:rsidR="00CE5955" w:rsidRPr="00ED1C1D" w:rsidRDefault="00AC11AF" w:rsidP="00CE595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　</w:t>
      </w:r>
      <w:r w:rsidR="00CE5955" w:rsidRPr="00ED1C1D">
        <w:rPr>
          <w:rFonts w:asciiTheme="minorEastAsia" w:eastAsiaTheme="minorEastAsia" w:hAnsiTheme="minorEastAsia" w:cs="MS-Gothic" w:hint="eastAsia"/>
          <w:kern w:val="0"/>
          <w:szCs w:val="24"/>
        </w:rPr>
        <w:t>○年○月○日</w:t>
      </w:r>
    </w:p>
    <w:p w:rsidR="00CE5955" w:rsidRPr="00ED1C1D" w:rsidRDefault="009D48DE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  <w:r w:rsidR="00CE5955" w:rsidRPr="00ED1C1D">
        <w:rPr>
          <w:rFonts w:asciiTheme="minorEastAsia" w:eastAsiaTheme="minorEastAsia" w:hAnsiTheme="minorEastAsia" w:cs="MS-Gothic" w:hint="eastAsia"/>
          <w:kern w:val="0"/>
          <w:szCs w:val="24"/>
        </w:rPr>
        <w:t>児童クラブ運営委員会</w:t>
      </w:r>
    </w:p>
    <w:p w:rsidR="00CE5955" w:rsidRPr="00ED1C1D" w:rsidRDefault="00070A2F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運営委員長</w:t>
      </w:r>
      <w:r w:rsidR="00CE5955" w:rsidRPr="00ED1C1D"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○○ ○○ 殿</w:t>
      </w:r>
    </w:p>
    <w:p w:rsidR="00CE5955" w:rsidRPr="00ED1C1D" w:rsidRDefault="00CE5955" w:rsidP="00CE5955">
      <w:pPr>
        <w:wordWrap w:val="0"/>
        <w:autoSpaceDE w:val="0"/>
        <w:autoSpaceDN w:val="0"/>
        <w:adjustRightInd w:val="0"/>
        <w:spacing w:beforeLines="50" w:before="191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監事</w:t>
      </w:r>
      <w:r w:rsidRPr="00ED1C1D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 xml:space="preserve"> ○○ ○○　㊞</w:t>
      </w:r>
    </w:p>
    <w:p w:rsidR="00CE5955" w:rsidRPr="00ED1C1D" w:rsidRDefault="00CE5955" w:rsidP="00CE5955">
      <w:pPr>
        <w:tabs>
          <w:tab w:val="left" w:pos="1380"/>
        </w:tabs>
        <w:wordWrap w:val="0"/>
        <w:autoSpaceDE w:val="0"/>
        <w:autoSpaceDN w:val="0"/>
        <w:adjustRightInd w:val="0"/>
        <w:spacing w:beforeLines="50" w:before="191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監事</w:t>
      </w:r>
      <w:r w:rsidRPr="00ED1C1D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 xml:space="preserve"> ○○ ○○　㊞</w:t>
      </w:r>
    </w:p>
    <w:p w:rsidR="00CE5955" w:rsidRPr="00ED1C1D" w:rsidRDefault="00CE5955" w:rsidP="00CE595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93647F" w:rsidRDefault="00CE5955" w:rsidP="004A67D0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私た</w:t>
      </w:r>
      <w:r w:rsidR="00AC11AF">
        <w:rPr>
          <w:rFonts w:asciiTheme="minorEastAsia" w:eastAsiaTheme="minorEastAsia" w:hAnsiTheme="minorEastAsia" w:cs="MS-Gothic" w:hint="eastAsia"/>
          <w:kern w:val="0"/>
          <w:szCs w:val="24"/>
        </w:rPr>
        <w:t>ち監事は、</w:t>
      </w:r>
      <w:r w:rsidR="004A67D0"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　○年○月○日に、</w:t>
      </w:r>
      <w:r w:rsidR="004A67D0" w:rsidRPr="00ED1C1D">
        <w:rPr>
          <w:rFonts w:asciiTheme="minorEastAsia" w:eastAsiaTheme="minorEastAsia" w:hAnsiTheme="minorEastAsia" w:cs="MS-Gothic" w:hint="eastAsia"/>
          <w:kern w:val="0"/>
          <w:szCs w:val="24"/>
        </w:rPr>
        <w:t>◯◯児童クラブ</w:t>
      </w:r>
      <w:r w:rsidR="004A67D0">
        <w:rPr>
          <w:rFonts w:asciiTheme="minorEastAsia" w:eastAsiaTheme="minorEastAsia" w:hAnsiTheme="minorEastAsia" w:cs="MS-Gothic" w:hint="eastAsia"/>
          <w:kern w:val="0"/>
          <w:szCs w:val="24"/>
        </w:rPr>
        <w:t>事務室において、</w:t>
      </w:r>
      <w:r w:rsidR="00AC11AF"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　○年○月○日から</w:t>
      </w:r>
      <w:r w:rsidR="00AC11AF" w:rsidRPr="004A67D0">
        <w:rPr>
          <w:rFonts w:asciiTheme="minorEastAsia" w:eastAsiaTheme="minorEastAsia" w:hAnsiTheme="minorEastAsia" w:cs="MS-Gothic" w:hint="eastAsia"/>
          <w:spacing w:val="-6"/>
          <w:kern w:val="0"/>
          <w:szCs w:val="24"/>
        </w:rPr>
        <w:t xml:space="preserve">　　</w:t>
      </w:r>
      <w:r w:rsidR="00AC11AF">
        <w:rPr>
          <w:rFonts w:asciiTheme="minorEastAsia" w:eastAsiaTheme="minorEastAsia" w:hAnsiTheme="minorEastAsia" w:cs="MS-Gothic" w:hint="eastAsia"/>
          <w:kern w:val="0"/>
          <w:szCs w:val="24"/>
        </w:rPr>
        <w:t xml:space="preserve">○年○月○日までの　　</w:t>
      </w:r>
      <w:r w:rsidR="0093647F">
        <w:rPr>
          <w:rFonts w:asciiTheme="minorEastAsia" w:eastAsiaTheme="minorEastAsia" w:hAnsiTheme="minorEastAsia" w:cs="MS-Gothic" w:hint="eastAsia"/>
          <w:kern w:val="0"/>
          <w:szCs w:val="24"/>
        </w:rPr>
        <w:t>○年度</w:t>
      </w: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◯◯児童</w:t>
      </w:r>
      <w:r w:rsidRPr="004A67D0">
        <w:rPr>
          <w:rFonts w:asciiTheme="minorEastAsia" w:eastAsiaTheme="minorEastAsia" w:hAnsiTheme="minorEastAsia" w:cs="MS-Gothic" w:hint="eastAsia"/>
          <w:spacing w:val="-6"/>
          <w:kern w:val="0"/>
          <w:szCs w:val="24"/>
        </w:rPr>
        <w:t>クラブの</w:t>
      </w:r>
      <w:r w:rsidR="009F6F4F" w:rsidRPr="00ED1C1D">
        <w:rPr>
          <w:rFonts w:asciiTheme="minorEastAsia" w:eastAsiaTheme="minorEastAsia" w:hAnsiTheme="minorEastAsia" w:cs="MS-Gothic" w:hint="eastAsia"/>
          <w:kern w:val="0"/>
          <w:szCs w:val="24"/>
        </w:rPr>
        <w:t>会計事務</w:t>
      </w: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について監査を行いました。</w:t>
      </w:r>
    </w:p>
    <w:p w:rsidR="00CE5955" w:rsidRPr="00ED1C1D" w:rsidRDefault="00CE5955" w:rsidP="004A67D0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ED1C1D">
        <w:rPr>
          <w:rFonts w:asciiTheme="minorEastAsia" w:eastAsiaTheme="minorEastAsia" w:hAnsiTheme="minorEastAsia" w:cs="MS-Gothic" w:hint="eastAsia"/>
          <w:kern w:val="0"/>
          <w:szCs w:val="24"/>
        </w:rPr>
        <w:t>その方法及び結果について、次の通り報告いたします。</w:t>
      </w:r>
    </w:p>
    <w:p w:rsidR="00CE5955" w:rsidRPr="00ED1C1D" w:rsidRDefault="00CE5955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CE5955" w:rsidRPr="00743B60" w:rsidRDefault="00CE5955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１</w:t>
      </w:r>
      <w:r w:rsidR="009F6F4F" w:rsidRPr="00743B60"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  <w:t xml:space="preserve">　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監査の方法及びその内容</w:t>
      </w:r>
    </w:p>
    <w:p w:rsidR="00695236" w:rsidRPr="00743B60" w:rsidRDefault="00CE5955" w:rsidP="00695236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各監事は、運営</w:t>
      </w:r>
      <w:r w:rsidR="00070A2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委員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長</w:t>
      </w:r>
      <w:r w:rsidR="004A67D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○○氏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及び児童クラブ職員</w:t>
      </w:r>
      <w:r w:rsidR="004A67D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△△氏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等</w:t>
      </w:r>
      <w:r w:rsidR="009F6F4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より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必要に応じて説明を求め、重要な決裁書類等を閲覧し、業務の状況を調査しまし</w:t>
      </w:r>
      <w:r w:rsidR="00206D85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た。</w:t>
      </w:r>
    </w:p>
    <w:p w:rsidR="00CE5955" w:rsidRPr="00743B60" w:rsidRDefault="00CE5955" w:rsidP="00A16F64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さらに、</w:t>
      </w:r>
      <w:r w:rsidRPr="00743B60">
        <w:rPr>
          <w:rFonts w:asciiTheme="minorEastAsia" w:eastAsiaTheme="minorEastAsia" w:hAnsiTheme="minorEastAsia" w:cs="Generic14-Regular" w:hint="eastAsia"/>
          <w:color w:val="000000" w:themeColor="text1"/>
          <w:kern w:val="0"/>
          <w:szCs w:val="24"/>
        </w:rPr>
        <w:t>各帳簿の日付・金額・集計の確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認、帳簿と</w:t>
      </w:r>
      <w:r w:rsidR="009F6F4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証拠書類</w:t>
      </w:r>
      <w:r w:rsidR="00695236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の突合、帳簿</w:t>
      </w:r>
      <w:r w:rsidR="00A16F64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と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通帳</w:t>
      </w:r>
      <w:r w:rsidR="00A16F64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又は</w:t>
      </w:r>
      <w:r w:rsidR="009F6F4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現金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の突合、備品</w:t>
      </w:r>
      <w:r w:rsidR="009F6F4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台帳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の確認等、会計帳簿</w:t>
      </w:r>
      <w:r w:rsidR="009F6F4F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及び関連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資料の調査を行いました。</w:t>
      </w:r>
    </w:p>
    <w:p w:rsidR="009F6F4F" w:rsidRPr="00743B60" w:rsidRDefault="009F6F4F" w:rsidP="00A16F64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以上の方法により、当該会計年度に係る決算報告書</w:t>
      </w:r>
      <w:r w:rsidR="00A16F64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及び附属明細書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について検討いたしました。</w:t>
      </w:r>
    </w:p>
    <w:p w:rsidR="00CE5955" w:rsidRPr="00743B60" w:rsidRDefault="00CE5955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</w:p>
    <w:p w:rsidR="00CE5955" w:rsidRPr="00743B60" w:rsidRDefault="00CE5955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２</w:t>
      </w:r>
      <w:r w:rsidR="009F6F4F" w:rsidRPr="00743B60"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  <w:t xml:space="preserve">　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監査の結果</w:t>
      </w:r>
    </w:p>
    <w:p w:rsidR="00CE5955" w:rsidRPr="00743B60" w:rsidRDefault="00CE5955" w:rsidP="00A16F64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MS-Gothic"/>
          <w:color w:val="000000" w:themeColor="text1"/>
          <w:kern w:val="0"/>
          <w:szCs w:val="24"/>
        </w:rPr>
      </w:pP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決</w:t>
      </w:r>
      <w:r w:rsidR="00206D85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算</w:t>
      </w:r>
      <w:r w:rsidR="002A74EE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報告書</w:t>
      </w:r>
      <w:r w:rsidR="00A16F64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及び附属明細書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は、</w:t>
      </w:r>
      <w:r w:rsidR="00695236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○○児童クラブ</w:t>
      </w:r>
      <w:r w:rsidR="00DF3B7A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の</w:t>
      </w:r>
      <w:r w:rsidR="00A16F64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財産及び</w:t>
      </w:r>
      <w:r w:rsidR="00DF3B7A"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収支の状況を、</w:t>
      </w:r>
      <w:r w:rsidRPr="00743B60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全ての重要な点において適正に表示しているものと認めます。</w:t>
      </w:r>
    </w:p>
    <w:p w:rsidR="00CE5955" w:rsidRPr="00CE5955" w:rsidRDefault="00CE5955" w:rsidP="00CE59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617F32" w:rsidRDefault="00617F32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695236" w:rsidRDefault="00695236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695236" w:rsidRDefault="00695236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695236" w:rsidRDefault="00695236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695236" w:rsidRDefault="00695236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695236" w:rsidRDefault="00695236" w:rsidP="007A1384">
      <w:pPr>
        <w:ind w:rightChars="500" w:right="1200"/>
        <w:jc w:val="left"/>
        <w:rPr>
          <w:rFonts w:asciiTheme="minorEastAsia" w:eastAsiaTheme="minorEastAsia" w:hAnsiTheme="minorEastAsia"/>
          <w:szCs w:val="24"/>
        </w:rPr>
      </w:pPr>
    </w:p>
    <w:p w:rsidR="00A16F64" w:rsidRDefault="00A16F64">
      <w:pPr>
        <w:widowControl/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A16F64" w:rsidSect="00DA29D5">
      <w:pgSz w:w="11906" w:h="16838" w:code="9"/>
      <w:pgMar w:top="1134" w:right="1418" w:bottom="1134" w:left="1418" w:header="851" w:footer="567" w:gutter="0"/>
      <w:pgNumType w:start="4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CA" w:rsidRDefault="006410CA" w:rsidP="00752D74">
      <w:r>
        <w:separator/>
      </w:r>
    </w:p>
  </w:endnote>
  <w:endnote w:type="continuationSeparator" w:id="0">
    <w:p w:rsidR="006410CA" w:rsidRDefault="006410CA" w:rsidP="00752D74">
      <w:r>
        <w:continuationSeparator/>
      </w:r>
    </w:p>
  </w:endnote>
  <w:endnote w:type="continuationNotice" w:id="1">
    <w:p w:rsidR="00111E23" w:rsidRDefault="00111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4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CA" w:rsidRDefault="006410CA" w:rsidP="00752D74">
      <w:r>
        <w:separator/>
      </w:r>
    </w:p>
  </w:footnote>
  <w:footnote w:type="continuationSeparator" w:id="0">
    <w:p w:rsidR="006410CA" w:rsidRDefault="006410CA" w:rsidP="00752D74">
      <w:r>
        <w:continuationSeparator/>
      </w:r>
    </w:p>
  </w:footnote>
  <w:footnote w:type="continuationNotice" w:id="1">
    <w:p w:rsidR="00111E23" w:rsidRDefault="00111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321"/>
    <w:multiLevelType w:val="hybridMultilevel"/>
    <w:tmpl w:val="702234AC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BA4D2E"/>
    <w:multiLevelType w:val="hybridMultilevel"/>
    <w:tmpl w:val="4C04A858"/>
    <w:lvl w:ilvl="0" w:tplc="AB24FB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001ED2"/>
    <w:rsid w:val="000051A6"/>
    <w:rsid w:val="00014831"/>
    <w:rsid w:val="00021BB2"/>
    <w:rsid w:val="0002216B"/>
    <w:rsid w:val="00070A2F"/>
    <w:rsid w:val="000837C3"/>
    <w:rsid w:val="000C0AED"/>
    <w:rsid w:val="000D50CE"/>
    <w:rsid w:val="000E25B9"/>
    <w:rsid w:val="000E5FF0"/>
    <w:rsid w:val="00111E23"/>
    <w:rsid w:val="001139B4"/>
    <w:rsid w:val="001340A9"/>
    <w:rsid w:val="00185C60"/>
    <w:rsid w:val="001A64B6"/>
    <w:rsid w:val="001E6453"/>
    <w:rsid w:val="002047DA"/>
    <w:rsid w:val="00206D85"/>
    <w:rsid w:val="00213EA1"/>
    <w:rsid w:val="00242CD6"/>
    <w:rsid w:val="00273BE2"/>
    <w:rsid w:val="002A264A"/>
    <w:rsid w:val="002A74EE"/>
    <w:rsid w:val="0036547D"/>
    <w:rsid w:val="00394448"/>
    <w:rsid w:val="003B395D"/>
    <w:rsid w:val="003B5F72"/>
    <w:rsid w:val="00417BAB"/>
    <w:rsid w:val="0043060C"/>
    <w:rsid w:val="004553D8"/>
    <w:rsid w:val="004846ED"/>
    <w:rsid w:val="00495E23"/>
    <w:rsid w:val="004A67D0"/>
    <w:rsid w:val="004B5831"/>
    <w:rsid w:val="004C54B2"/>
    <w:rsid w:val="004D2BD1"/>
    <w:rsid w:val="004D3F93"/>
    <w:rsid w:val="004E590C"/>
    <w:rsid w:val="00537624"/>
    <w:rsid w:val="005C3FE5"/>
    <w:rsid w:val="005E50CB"/>
    <w:rsid w:val="00617F32"/>
    <w:rsid w:val="00621634"/>
    <w:rsid w:val="006308A5"/>
    <w:rsid w:val="006410CA"/>
    <w:rsid w:val="00673916"/>
    <w:rsid w:val="00695236"/>
    <w:rsid w:val="006C38C6"/>
    <w:rsid w:val="006D3D13"/>
    <w:rsid w:val="006E20C0"/>
    <w:rsid w:val="006F0321"/>
    <w:rsid w:val="00740E52"/>
    <w:rsid w:val="00743B60"/>
    <w:rsid w:val="00752D74"/>
    <w:rsid w:val="00756097"/>
    <w:rsid w:val="007677C6"/>
    <w:rsid w:val="00771727"/>
    <w:rsid w:val="0079302E"/>
    <w:rsid w:val="007A1384"/>
    <w:rsid w:val="0081627C"/>
    <w:rsid w:val="00820C04"/>
    <w:rsid w:val="0084232E"/>
    <w:rsid w:val="00864A63"/>
    <w:rsid w:val="00873096"/>
    <w:rsid w:val="0087357F"/>
    <w:rsid w:val="008839CA"/>
    <w:rsid w:val="00897908"/>
    <w:rsid w:val="008C219D"/>
    <w:rsid w:val="008F1AB8"/>
    <w:rsid w:val="008F2BA8"/>
    <w:rsid w:val="008F4A77"/>
    <w:rsid w:val="008F76FF"/>
    <w:rsid w:val="0093647F"/>
    <w:rsid w:val="009377F7"/>
    <w:rsid w:val="009A044A"/>
    <w:rsid w:val="009D48DE"/>
    <w:rsid w:val="009F6F4F"/>
    <w:rsid w:val="00A04B16"/>
    <w:rsid w:val="00A073CD"/>
    <w:rsid w:val="00A141EA"/>
    <w:rsid w:val="00A165CD"/>
    <w:rsid w:val="00A16F64"/>
    <w:rsid w:val="00A8224C"/>
    <w:rsid w:val="00A928F4"/>
    <w:rsid w:val="00AB6196"/>
    <w:rsid w:val="00AC11AF"/>
    <w:rsid w:val="00AC2626"/>
    <w:rsid w:val="00AD4C54"/>
    <w:rsid w:val="00AF0B97"/>
    <w:rsid w:val="00B0430D"/>
    <w:rsid w:val="00BB513B"/>
    <w:rsid w:val="00BC4544"/>
    <w:rsid w:val="00BD7341"/>
    <w:rsid w:val="00BE08CC"/>
    <w:rsid w:val="00C36869"/>
    <w:rsid w:val="00C41664"/>
    <w:rsid w:val="00C610E6"/>
    <w:rsid w:val="00C63199"/>
    <w:rsid w:val="00C94496"/>
    <w:rsid w:val="00CB645B"/>
    <w:rsid w:val="00CE5955"/>
    <w:rsid w:val="00D417CC"/>
    <w:rsid w:val="00D44BBD"/>
    <w:rsid w:val="00D61966"/>
    <w:rsid w:val="00D71298"/>
    <w:rsid w:val="00D76FEA"/>
    <w:rsid w:val="00DA29D5"/>
    <w:rsid w:val="00DA5CDC"/>
    <w:rsid w:val="00DB59CE"/>
    <w:rsid w:val="00DD2538"/>
    <w:rsid w:val="00DD3152"/>
    <w:rsid w:val="00DD4B55"/>
    <w:rsid w:val="00DF3B7A"/>
    <w:rsid w:val="00DF7EEE"/>
    <w:rsid w:val="00E168E9"/>
    <w:rsid w:val="00E43A02"/>
    <w:rsid w:val="00E54865"/>
    <w:rsid w:val="00E62C12"/>
    <w:rsid w:val="00E75B4D"/>
    <w:rsid w:val="00E9029E"/>
    <w:rsid w:val="00ED1C1D"/>
    <w:rsid w:val="00ED49C6"/>
    <w:rsid w:val="00F029A7"/>
    <w:rsid w:val="00F144BC"/>
    <w:rsid w:val="00F35048"/>
    <w:rsid w:val="00F61659"/>
    <w:rsid w:val="00FB1647"/>
    <w:rsid w:val="00FC4FE8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496"/>
  </w:style>
  <w:style w:type="character" w:customStyle="1" w:styleId="a4">
    <w:name w:val="日付 (文字)"/>
    <w:basedOn w:val="a0"/>
    <w:link w:val="a3"/>
    <w:uiPriority w:val="99"/>
    <w:semiHidden/>
    <w:rsid w:val="00C94496"/>
  </w:style>
  <w:style w:type="paragraph" w:styleId="a5">
    <w:name w:val="header"/>
    <w:basedOn w:val="a"/>
    <w:link w:val="a6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74"/>
  </w:style>
  <w:style w:type="paragraph" w:styleId="a7">
    <w:name w:val="footer"/>
    <w:basedOn w:val="a"/>
    <w:link w:val="a8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74"/>
  </w:style>
  <w:style w:type="paragraph" w:styleId="a9">
    <w:name w:val="Revision"/>
    <w:hidden/>
    <w:uiPriority w:val="99"/>
    <w:semiHidden/>
    <w:rsid w:val="00111E23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496"/>
  </w:style>
  <w:style w:type="character" w:customStyle="1" w:styleId="a4">
    <w:name w:val="日付 (文字)"/>
    <w:basedOn w:val="a0"/>
    <w:link w:val="a3"/>
    <w:uiPriority w:val="99"/>
    <w:semiHidden/>
    <w:rsid w:val="00C94496"/>
  </w:style>
  <w:style w:type="paragraph" w:styleId="a5">
    <w:name w:val="header"/>
    <w:basedOn w:val="a"/>
    <w:link w:val="a6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74"/>
  </w:style>
  <w:style w:type="paragraph" w:styleId="a7">
    <w:name w:val="footer"/>
    <w:basedOn w:val="a"/>
    <w:link w:val="a8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74"/>
  </w:style>
  <w:style w:type="paragraph" w:styleId="a9">
    <w:name w:val="Revision"/>
    <w:hidden/>
    <w:uiPriority w:val="99"/>
    <w:semiHidden/>
    <w:rsid w:val="00111E23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3EA-80F4-4F29-A8ED-B10E821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75</cp:revision>
  <cp:lastPrinted>2019-06-19T08:05:00Z</cp:lastPrinted>
  <dcterms:created xsi:type="dcterms:W3CDTF">2019-02-25T08:58:00Z</dcterms:created>
  <dcterms:modified xsi:type="dcterms:W3CDTF">2019-07-22T04:49:00Z</dcterms:modified>
</cp:coreProperties>
</file>